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0824" w14:textId="77777777" w:rsidR="00E14A1F" w:rsidRPr="006932CB" w:rsidRDefault="00E14A1F" w:rsidP="00E14A1F">
      <w:pPr>
        <w:numPr>
          <w:ilvl w:val="2"/>
          <w:numId w:val="1"/>
        </w:num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  <w:r w:rsidRPr="006932CB">
        <w:rPr>
          <w:rFonts w:ascii="宋体" w:hAnsi="宋体" w:hint="eastAsia"/>
          <w:b/>
          <w:sz w:val="30"/>
          <w:szCs w:val="30"/>
        </w:rPr>
        <w:t>货物需求一览表</w:t>
      </w:r>
    </w:p>
    <w:p w14:paraId="7EBD31C7" w14:textId="77777777" w:rsidR="00E14A1F" w:rsidRPr="006932CB" w:rsidRDefault="00E14A1F" w:rsidP="00E14A1F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14:paraId="3B2BA44B" w14:textId="77777777" w:rsidR="00E14A1F" w:rsidRPr="006932CB" w:rsidRDefault="00E14A1F" w:rsidP="00E14A1F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W w:w="89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2126"/>
        <w:gridCol w:w="992"/>
        <w:gridCol w:w="2637"/>
        <w:gridCol w:w="2410"/>
      </w:tblGrid>
      <w:tr w:rsidR="00E14A1F" w:rsidRPr="006932CB" w14:paraId="033E1872" w14:textId="77777777" w:rsidTr="000F67DF">
        <w:trPr>
          <w:trHeight w:val="602"/>
          <w:jc w:val="center"/>
        </w:trPr>
        <w:tc>
          <w:tcPr>
            <w:tcW w:w="798" w:type="dxa"/>
            <w:vAlign w:val="center"/>
          </w:tcPr>
          <w:p w14:paraId="144A949C" w14:textId="77777777" w:rsidR="00E14A1F" w:rsidRPr="006932CB" w:rsidRDefault="00E14A1F" w:rsidP="000F67DF">
            <w:pPr>
              <w:jc w:val="center"/>
              <w:rPr>
                <w:rFonts w:ascii="宋体" w:hAnsi="Bookman Old Style"/>
                <w:sz w:val="24"/>
              </w:rPr>
            </w:pPr>
            <w:r w:rsidRPr="006932CB">
              <w:rPr>
                <w:rFonts w:ascii="宋体" w:hAnsi="Bookman Old Style" w:hint="eastAsia"/>
                <w:sz w:val="24"/>
              </w:rPr>
              <w:t>包号</w:t>
            </w:r>
          </w:p>
        </w:tc>
        <w:tc>
          <w:tcPr>
            <w:tcW w:w="2126" w:type="dxa"/>
            <w:vAlign w:val="center"/>
          </w:tcPr>
          <w:p w14:paraId="0C33E377" w14:textId="77777777" w:rsidR="00E14A1F" w:rsidRPr="006932CB" w:rsidRDefault="00E14A1F" w:rsidP="000F67DF">
            <w:pPr>
              <w:jc w:val="center"/>
              <w:rPr>
                <w:rFonts w:ascii="宋体" w:hAnsi="Bookman Old Style"/>
                <w:sz w:val="24"/>
              </w:rPr>
            </w:pPr>
            <w:r w:rsidRPr="006932CB">
              <w:rPr>
                <w:rFonts w:ascii="宋体" w:hAnsi="Bookman Old Style" w:hint="eastAsia"/>
                <w:sz w:val="24"/>
              </w:rPr>
              <w:t>货物名称</w:t>
            </w:r>
          </w:p>
        </w:tc>
        <w:tc>
          <w:tcPr>
            <w:tcW w:w="992" w:type="dxa"/>
            <w:vAlign w:val="center"/>
          </w:tcPr>
          <w:p w14:paraId="3DAA07F3" w14:textId="77777777" w:rsidR="00E14A1F" w:rsidRPr="006932CB" w:rsidRDefault="00E14A1F" w:rsidP="000F67DF">
            <w:pPr>
              <w:jc w:val="center"/>
              <w:rPr>
                <w:rFonts w:ascii="宋体" w:hAnsi="Bookman Old Style"/>
                <w:sz w:val="24"/>
              </w:rPr>
            </w:pPr>
            <w:r w:rsidRPr="006932CB">
              <w:rPr>
                <w:rFonts w:ascii="宋体" w:hAnsi="Bookman Old Style" w:hint="eastAsia"/>
                <w:sz w:val="24"/>
              </w:rPr>
              <w:t>数量</w:t>
            </w:r>
          </w:p>
        </w:tc>
        <w:tc>
          <w:tcPr>
            <w:tcW w:w="2637" w:type="dxa"/>
            <w:vAlign w:val="center"/>
          </w:tcPr>
          <w:p w14:paraId="3EFFC633" w14:textId="77777777" w:rsidR="00E14A1F" w:rsidRPr="006932CB" w:rsidRDefault="00E14A1F" w:rsidP="000F67DF">
            <w:pPr>
              <w:jc w:val="center"/>
              <w:rPr>
                <w:rFonts w:ascii="宋体" w:hAnsi="Bookman Old Style"/>
                <w:sz w:val="24"/>
              </w:rPr>
            </w:pPr>
            <w:r w:rsidRPr="006932CB">
              <w:rPr>
                <w:rFonts w:ascii="宋体" w:hAnsi="Bookman Old Style" w:hint="eastAsia"/>
                <w:sz w:val="24"/>
              </w:rPr>
              <w:t>交货期</w:t>
            </w:r>
          </w:p>
        </w:tc>
        <w:tc>
          <w:tcPr>
            <w:tcW w:w="2410" w:type="dxa"/>
            <w:vAlign w:val="center"/>
          </w:tcPr>
          <w:p w14:paraId="756372F5" w14:textId="77777777" w:rsidR="00E14A1F" w:rsidRPr="006932CB" w:rsidRDefault="00E14A1F" w:rsidP="000F67DF"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 w:rsidRPr="006932CB">
              <w:rPr>
                <w:rFonts w:ascii="宋体" w:hAnsi="Bookman Old Style" w:hint="eastAsia"/>
                <w:sz w:val="24"/>
              </w:rPr>
              <w:t>项目现场（交货地点）</w:t>
            </w:r>
          </w:p>
        </w:tc>
      </w:tr>
      <w:tr w:rsidR="00E14A1F" w:rsidRPr="006932CB" w14:paraId="428FDEAF" w14:textId="77777777" w:rsidTr="000F67DF">
        <w:trPr>
          <w:trHeight w:val="1260"/>
          <w:jc w:val="center"/>
        </w:trPr>
        <w:tc>
          <w:tcPr>
            <w:tcW w:w="798" w:type="dxa"/>
            <w:vAlign w:val="center"/>
          </w:tcPr>
          <w:p w14:paraId="003C6F36" w14:textId="77777777" w:rsidR="00E14A1F" w:rsidRPr="006932CB" w:rsidRDefault="00E14A1F" w:rsidP="000F67DF">
            <w:pPr>
              <w:jc w:val="center"/>
              <w:rPr>
                <w:rFonts w:ascii="宋体"/>
                <w:sz w:val="24"/>
              </w:rPr>
            </w:pPr>
          </w:p>
          <w:p w14:paraId="29831B06" w14:textId="77777777" w:rsidR="00E14A1F" w:rsidRPr="006932CB" w:rsidRDefault="00E14A1F" w:rsidP="000F67DF">
            <w:pPr>
              <w:jc w:val="center"/>
              <w:rPr>
                <w:rFonts w:ascii="宋体"/>
                <w:sz w:val="24"/>
              </w:rPr>
            </w:pPr>
            <w:r w:rsidRPr="006932CB">
              <w:rPr>
                <w:rFonts w:ascii="宋体" w:hint="eastAsia"/>
                <w:sz w:val="24"/>
              </w:rPr>
              <w:t>1</w:t>
            </w:r>
          </w:p>
          <w:p w14:paraId="25B08CB1" w14:textId="77777777" w:rsidR="00E14A1F" w:rsidRPr="006932CB" w:rsidRDefault="00E14A1F" w:rsidP="000F67D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11231E1" w14:textId="77777777" w:rsidR="00E14A1F" w:rsidRPr="006932CB" w:rsidRDefault="00E14A1F" w:rsidP="000F67DF">
            <w:pPr>
              <w:jc w:val="center"/>
              <w:rPr>
                <w:rFonts w:ascii="宋体" w:hAnsi="宋体"/>
                <w:bCs/>
                <w:sz w:val="24"/>
              </w:rPr>
            </w:pPr>
            <w:r w:rsidRPr="006932CB">
              <w:rPr>
                <w:rFonts w:ascii="宋体" w:hAnsi="宋体" w:hint="eastAsia"/>
                <w:bCs/>
                <w:sz w:val="24"/>
              </w:rPr>
              <w:t>双室高真空磁控溅射薄膜沉积设备</w:t>
            </w:r>
          </w:p>
        </w:tc>
        <w:tc>
          <w:tcPr>
            <w:tcW w:w="992" w:type="dxa"/>
            <w:vAlign w:val="center"/>
          </w:tcPr>
          <w:p w14:paraId="32103478" w14:textId="77777777" w:rsidR="00E14A1F" w:rsidRPr="006932CB" w:rsidRDefault="00E14A1F" w:rsidP="000F67DF">
            <w:pPr>
              <w:jc w:val="center"/>
              <w:rPr>
                <w:rFonts w:ascii="宋体" w:hAnsi="宋体"/>
                <w:sz w:val="24"/>
              </w:rPr>
            </w:pPr>
            <w:r w:rsidRPr="006932CB">
              <w:rPr>
                <w:rFonts w:ascii="宋体" w:hAnsi="宋体"/>
                <w:sz w:val="24"/>
              </w:rPr>
              <w:t>1</w:t>
            </w:r>
            <w:r w:rsidRPr="006932CB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2637" w:type="dxa"/>
            <w:vAlign w:val="center"/>
          </w:tcPr>
          <w:p w14:paraId="32B9AE1F" w14:textId="77777777" w:rsidR="00E14A1F" w:rsidRPr="006932CB" w:rsidRDefault="00E14A1F" w:rsidP="000F67DF">
            <w:pPr>
              <w:jc w:val="center"/>
              <w:rPr>
                <w:rFonts w:ascii="宋体" w:hAnsi="Bookman Old Style" w:hint="eastAsia"/>
                <w:sz w:val="24"/>
              </w:rPr>
            </w:pPr>
            <w:r w:rsidRPr="006932CB">
              <w:rPr>
                <w:rFonts w:hint="eastAsia"/>
                <w:color w:val="000000"/>
                <w:sz w:val="24"/>
              </w:rPr>
              <w:t>合同签订后的</w:t>
            </w:r>
            <w:r w:rsidRPr="006932CB">
              <w:rPr>
                <w:color w:val="000000"/>
                <w:sz w:val="24"/>
              </w:rPr>
              <w:t>5</w:t>
            </w:r>
            <w:r w:rsidRPr="006932CB">
              <w:rPr>
                <w:rFonts w:hint="eastAsia"/>
                <w:color w:val="000000"/>
                <w:sz w:val="24"/>
              </w:rPr>
              <w:t>个月交货</w:t>
            </w:r>
          </w:p>
        </w:tc>
        <w:tc>
          <w:tcPr>
            <w:tcW w:w="2410" w:type="dxa"/>
            <w:vAlign w:val="center"/>
          </w:tcPr>
          <w:p w14:paraId="1859A807" w14:textId="77777777" w:rsidR="00E14A1F" w:rsidRPr="006932CB" w:rsidRDefault="00E14A1F" w:rsidP="000F67DF">
            <w:pPr>
              <w:jc w:val="center"/>
              <w:rPr>
                <w:rFonts w:ascii="宋体" w:hAnsi="Bookman Old Style" w:hint="eastAsia"/>
                <w:sz w:val="24"/>
              </w:rPr>
            </w:pPr>
            <w:r w:rsidRPr="006932CB">
              <w:rPr>
                <w:rFonts w:ascii="宋体" w:hAnsi="宋体" w:cs="宋体" w:hint="eastAsia"/>
                <w:kern w:val="0"/>
                <w:sz w:val="24"/>
              </w:rPr>
              <w:t>中国科学院电工研究所用户指定地点</w:t>
            </w:r>
          </w:p>
        </w:tc>
      </w:tr>
    </w:tbl>
    <w:p w14:paraId="245EC25F" w14:textId="77777777" w:rsidR="00E14A1F" w:rsidRPr="006932CB" w:rsidRDefault="00E14A1F" w:rsidP="00E14A1F">
      <w:pPr>
        <w:adjustRightInd w:val="0"/>
        <w:snapToGrid w:val="0"/>
        <w:rPr>
          <w:rFonts w:ascii="宋体" w:hAnsi="宋体" w:hint="eastAsia"/>
          <w:b/>
          <w:sz w:val="30"/>
          <w:szCs w:val="30"/>
        </w:rPr>
      </w:pPr>
    </w:p>
    <w:p w14:paraId="625369C3" w14:textId="77777777" w:rsidR="00E14A1F" w:rsidRPr="006932CB" w:rsidRDefault="00E14A1F" w:rsidP="00E14A1F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14:paraId="350D40F9" w14:textId="77777777" w:rsidR="00E14A1F" w:rsidRPr="006932CB" w:rsidRDefault="00E14A1F" w:rsidP="00E14A1F">
      <w:pPr>
        <w:rPr>
          <w:rFonts w:ascii="Bookman Old Style" w:hAnsi="Bookman Old Style" w:hint="eastAsia"/>
          <w:sz w:val="24"/>
        </w:rPr>
      </w:pPr>
      <w:r w:rsidRPr="006932CB">
        <w:rPr>
          <w:rFonts w:hint="eastAsia"/>
          <w:sz w:val="24"/>
        </w:rPr>
        <w:t>注：投标人须对上述投标内容中完整的一包或几包进行投标，</w:t>
      </w:r>
      <w:r w:rsidRPr="006932CB">
        <w:rPr>
          <w:rFonts w:ascii="Bookman Old Style" w:hAnsi="Bookman Old Style" w:hint="eastAsia"/>
          <w:sz w:val="24"/>
        </w:rPr>
        <w:t>不完整的投标将视为非投标性投标予以拒绝。</w:t>
      </w:r>
    </w:p>
    <w:p w14:paraId="58824FD8" w14:textId="77777777" w:rsidR="00E14A1F" w:rsidRPr="006932CB" w:rsidRDefault="00E14A1F" w:rsidP="00E14A1F">
      <w:pPr>
        <w:adjustRightInd w:val="0"/>
        <w:snapToGrid w:val="0"/>
        <w:rPr>
          <w:rFonts w:ascii="宋体" w:hAnsi="宋体" w:hint="eastAsia"/>
          <w:szCs w:val="21"/>
        </w:rPr>
      </w:pPr>
    </w:p>
    <w:p w14:paraId="1A3E04F0" w14:textId="77777777" w:rsidR="00E14A1F" w:rsidRPr="006932CB" w:rsidRDefault="00E14A1F" w:rsidP="00E14A1F">
      <w:pPr>
        <w:adjustRightInd w:val="0"/>
        <w:snapToGrid w:val="0"/>
        <w:rPr>
          <w:rFonts w:ascii="宋体" w:hAnsi="宋体" w:hint="eastAsia"/>
          <w:szCs w:val="21"/>
        </w:rPr>
      </w:pPr>
    </w:p>
    <w:p w14:paraId="58501B24" w14:textId="77777777" w:rsidR="00E14A1F" w:rsidRPr="006932CB" w:rsidRDefault="00E14A1F" w:rsidP="00E14A1F">
      <w:pPr>
        <w:adjustRightInd w:val="0"/>
        <w:snapToGrid w:val="0"/>
        <w:rPr>
          <w:rFonts w:ascii="宋体" w:hAnsi="宋体" w:hint="eastAsia"/>
          <w:szCs w:val="21"/>
        </w:rPr>
      </w:pPr>
    </w:p>
    <w:p w14:paraId="142E1783" w14:textId="77777777" w:rsidR="00E14A1F" w:rsidRPr="006932CB" w:rsidRDefault="00E14A1F" w:rsidP="00E14A1F">
      <w:pPr>
        <w:adjustRightInd w:val="0"/>
        <w:snapToGrid w:val="0"/>
        <w:rPr>
          <w:rFonts w:ascii="宋体" w:hAnsi="宋体" w:hint="eastAsia"/>
          <w:szCs w:val="21"/>
        </w:rPr>
      </w:pPr>
    </w:p>
    <w:p w14:paraId="4748B17D" w14:textId="77777777" w:rsidR="00E14A1F" w:rsidRPr="006932CB" w:rsidRDefault="00E14A1F" w:rsidP="00E14A1F">
      <w:pPr>
        <w:adjustRightInd w:val="0"/>
        <w:snapToGrid w:val="0"/>
        <w:rPr>
          <w:rFonts w:ascii="宋体" w:hAnsi="宋体" w:hint="eastAsia"/>
          <w:szCs w:val="21"/>
        </w:rPr>
      </w:pPr>
    </w:p>
    <w:p w14:paraId="4ACDEB64" w14:textId="77777777" w:rsidR="00E14A1F" w:rsidRPr="006932CB" w:rsidRDefault="00E14A1F" w:rsidP="00E14A1F">
      <w:pPr>
        <w:adjustRightInd w:val="0"/>
        <w:snapToGrid w:val="0"/>
        <w:rPr>
          <w:rFonts w:ascii="宋体" w:hAnsi="宋体" w:hint="eastAsia"/>
          <w:szCs w:val="21"/>
        </w:rPr>
      </w:pPr>
    </w:p>
    <w:p w14:paraId="58CC3325" w14:textId="77777777" w:rsidR="00E14A1F" w:rsidRPr="006932CB" w:rsidRDefault="00E14A1F" w:rsidP="00E14A1F">
      <w:pPr>
        <w:adjustRightInd w:val="0"/>
        <w:snapToGrid w:val="0"/>
        <w:rPr>
          <w:rFonts w:ascii="宋体" w:hAnsi="宋体" w:hint="eastAsia"/>
          <w:szCs w:val="21"/>
        </w:rPr>
      </w:pPr>
    </w:p>
    <w:p w14:paraId="2CD2E7C9" w14:textId="77777777" w:rsidR="00E14A1F" w:rsidRPr="006932CB" w:rsidRDefault="00E14A1F" w:rsidP="00E14A1F">
      <w:pPr>
        <w:adjustRightInd w:val="0"/>
        <w:snapToGrid w:val="0"/>
        <w:rPr>
          <w:rFonts w:ascii="宋体" w:hAnsi="宋体" w:hint="eastAsia"/>
          <w:szCs w:val="21"/>
        </w:rPr>
      </w:pPr>
    </w:p>
    <w:p w14:paraId="3212DF97" w14:textId="77777777" w:rsidR="00E14A1F" w:rsidRPr="006932CB" w:rsidRDefault="00E14A1F" w:rsidP="00E14A1F">
      <w:pPr>
        <w:adjustRightInd w:val="0"/>
        <w:snapToGrid w:val="0"/>
        <w:rPr>
          <w:rFonts w:ascii="宋体" w:hAnsi="宋体" w:hint="eastAsia"/>
          <w:szCs w:val="21"/>
        </w:rPr>
      </w:pPr>
    </w:p>
    <w:p w14:paraId="191867F8" w14:textId="77777777" w:rsidR="00E14A1F" w:rsidRPr="006932CB" w:rsidRDefault="00E14A1F" w:rsidP="00E14A1F">
      <w:pPr>
        <w:adjustRightInd w:val="0"/>
        <w:snapToGrid w:val="0"/>
        <w:rPr>
          <w:rFonts w:ascii="宋体" w:hAnsi="宋体" w:hint="eastAsia"/>
          <w:szCs w:val="21"/>
        </w:rPr>
      </w:pPr>
    </w:p>
    <w:p w14:paraId="58594CD7" w14:textId="77777777" w:rsidR="00E14A1F" w:rsidRPr="006932CB" w:rsidRDefault="00E14A1F" w:rsidP="00E14A1F">
      <w:pPr>
        <w:adjustRightInd w:val="0"/>
        <w:snapToGrid w:val="0"/>
        <w:rPr>
          <w:rFonts w:ascii="宋体" w:hAnsi="宋体" w:hint="eastAsia"/>
          <w:szCs w:val="21"/>
        </w:rPr>
      </w:pPr>
    </w:p>
    <w:p w14:paraId="74E5B356" w14:textId="77777777" w:rsidR="00E14A1F" w:rsidRPr="006932CB" w:rsidRDefault="00E14A1F" w:rsidP="00E14A1F">
      <w:pPr>
        <w:adjustRightInd w:val="0"/>
        <w:snapToGrid w:val="0"/>
        <w:rPr>
          <w:rFonts w:ascii="宋体" w:hAnsi="宋体" w:hint="eastAsia"/>
          <w:szCs w:val="21"/>
        </w:rPr>
      </w:pPr>
    </w:p>
    <w:p w14:paraId="2B1DE547" w14:textId="77777777" w:rsidR="00E14A1F" w:rsidRPr="006932CB" w:rsidRDefault="00E14A1F" w:rsidP="00E14A1F">
      <w:pPr>
        <w:adjustRightInd w:val="0"/>
        <w:snapToGrid w:val="0"/>
        <w:spacing w:line="360" w:lineRule="auto"/>
        <w:ind w:left="840"/>
        <w:jc w:val="center"/>
        <w:outlineLvl w:val="1"/>
        <w:rPr>
          <w:rFonts w:ascii="宋体" w:hAnsi="宋体" w:cs="Arial" w:hint="eastAsia"/>
          <w:b/>
          <w:sz w:val="24"/>
        </w:rPr>
      </w:pPr>
      <w:r w:rsidRPr="006932CB">
        <w:rPr>
          <w:rFonts w:ascii="宋体" w:hAnsi="宋体"/>
          <w:b/>
          <w:sz w:val="30"/>
          <w:szCs w:val="30"/>
        </w:rPr>
        <w:br w:type="page"/>
      </w:r>
      <w:r w:rsidRPr="006932CB">
        <w:rPr>
          <w:rFonts w:ascii="宋体" w:hAnsi="宋体" w:hint="eastAsia"/>
          <w:b/>
          <w:sz w:val="30"/>
          <w:szCs w:val="30"/>
        </w:rPr>
        <w:lastRenderedPageBreak/>
        <w:t>二、总则</w:t>
      </w:r>
    </w:p>
    <w:p w14:paraId="34F19229" w14:textId="77777777" w:rsidR="00E14A1F" w:rsidRPr="006932CB" w:rsidRDefault="00E14A1F" w:rsidP="00E14A1F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 w:rsidRPr="006932CB">
        <w:rPr>
          <w:rFonts w:ascii="宋体" w:hAnsi="宋体"/>
          <w:b/>
          <w:sz w:val="28"/>
        </w:rPr>
        <w:t>1</w:t>
      </w:r>
      <w:r w:rsidRPr="006932CB">
        <w:rPr>
          <w:rFonts w:ascii="宋体" w:hAnsi="宋体" w:hint="eastAsia"/>
          <w:b/>
          <w:sz w:val="28"/>
        </w:rPr>
        <w:t>、投标要求</w:t>
      </w:r>
    </w:p>
    <w:p w14:paraId="3280FFAB" w14:textId="77777777" w:rsidR="00E14A1F" w:rsidRPr="006932CB" w:rsidRDefault="00E14A1F" w:rsidP="00E14A1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6932CB">
        <w:rPr>
          <w:rFonts w:ascii="宋体" w:hAnsi="宋体"/>
          <w:sz w:val="24"/>
        </w:rPr>
        <w:t xml:space="preserve">1.1 </w:t>
      </w:r>
      <w:r w:rsidRPr="006932CB">
        <w:rPr>
          <w:rFonts w:ascii="宋体" w:hAnsi="宋体" w:hint="eastAsia"/>
          <w:sz w:val="24"/>
        </w:rPr>
        <w:t xml:space="preserve"> 投标人在准备投标书时，务必在所提供的商品的技术规格文件中，标明型号、商标名称、目录号。</w:t>
      </w:r>
    </w:p>
    <w:p w14:paraId="19DD159F" w14:textId="77777777" w:rsidR="00E14A1F" w:rsidRPr="006932CB" w:rsidRDefault="00E14A1F" w:rsidP="00E14A1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6932CB">
        <w:rPr>
          <w:rFonts w:ascii="宋体" w:hAnsi="宋体" w:hint="eastAsia"/>
          <w:sz w:val="24"/>
        </w:rPr>
        <w:t>1.2  投标人提供的货物须是成熟的全新的产品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14:paraId="519327B6" w14:textId="77777777" w:rsidR="00E14A1F" w:rsidRPr="006932CB" w:rsidRDefault="00E14A1F" w:rsidP="00E14A1F">
      <w:pPr>
        <w:spacing w:line="360" w:lineRule="auto"/>
        <w:ind w:left="554" w:hangingChars="231" w:hanging="554"/>
        <w:rPr>
          <w:rFonts w:ascii="宋体" w:hint="eastAsia"/>
          <w:sz w:val="24"/>
        </w:rPr>
      </w:pPr>
      <w:r w:rsidRPr="006932CB">
        <w:rPr>
          <w:rFonts w:ascii="宋体" w:hAnsi="宋体" w:hint="eastAsia"/>
          <w:sz w:val="24"/>
        </w:rPr>
        <w:t xml:space="preserve">1.3  </w:t>
      </w:r>
      <w:r w:rsidRPr="006932CB">
        <w:rPr>
          <w:rFonts w:hint="eastAsia"/>
          <w:sz w:val="24"/>
        </w:rPr>
        <w:t>投标人提供的</w:t>
      </w:r>
      <w:r w:rsidRPr="006932CB">
        <w:rPr>
          <w:rFonts w:ascii="宋体" w:hint="eastAsia"/>
          <w:sz w:val="24"/>
        </w:rPr>
        <w:t>产品</w:t>
      </w:r>
      <w:r w:rsidRPr="006932CB">
        <w:rPr>
          <w:rFonts w:hint="eastAsia"/>
          <w:sz w:val="24"/>
        </w:rPr>
        <w:t>样本，必须是“原件”而非复印件，</w:t>
      </w:r>
      <w:r w:rsidRPr="006932CB">
        <w:rPr>
          <w:rFonts w:ascii="宋体" w:hint="eastAsia"/>
          <w:sz w:val="24"/>
        </w:rPr>
        <w:t>图表、简图、电路图以及印刷电路板图等都应</w:t>
      </w:r>
      <w:r w:rsidRPr="006932CB">
        <w:rPr>
          <w:rFonts w:hint="eastAsia"/>
          <w:sz w:val="24"/>
        </w:rPr>
        <w:t>清晰易读。买方有权</w:t>
      </w:r>
      <w:r w:rsidRPr="006932CB">
        <w:rPr>
          <w:rFonts w:ascii="宋体" w:hint="eastAsia"/>
          <w:sz w:val="24"/>
        </w:rPr>
        <w:t>不付任何附加费用</w:t>
      </w:r>
      <w:r w:rsidRPr="006932CB">
        <w:rPr>
          <w:rFonts w:hint="eastAsia"/>
          <w:sz w:val="24"/>
        </w:rPr>
        <w:t>复制这些资料</w:t>
      </w:r>
      <w:r w:rsidRPr="006932CB">
        <w:rPr>
          <w:rFonts w:ascii="宋体" w:hint="eastAsia"/>
          <w:sz w:val="24"/>
        </w:rPr>
        <w:t>以供参考。</w:t>
      </w:r>
    </w:p>
    <w:p w14:paraId="15675EBD" w14:textId="77777777" w:rsidR="00E14A1F" w:rsidRPr="006932CB" w:rsidRDefault="00E14A1F" w:rsidP="00E14A1F">
      <w:pPr>
        <w:spacing w:line="360" w:lineRule="auto"/>
        <w:ind w:left="554" w:hangingChars="231" w:hanging="554"/>
        <w:rPr>
          <w:rFonts w:ascii="宋体" w:hint="eastAsia"/>
          <w:sz w:val="24"/>
        </w:rPr>
      </w:pPr>
      <w:r w:rsidRPr="006932CB">
        <w:rPr>
          <w:rFonts w:ascii="宋体" w:hint="eastAsia"/>
          <w:sz w:val="24"/>
        </w:rPr>
        <w:t>1.4  投标人的投标产品应符合国家有关部门规定的相应技术、节能、安全和环保标准；如国家有关部门对投标人的投标产品有强制性规定或要求的，则投标人的投标产品必须符合相应规定或要求。</w:t>
      </w:r>
    </w:p>
    <w:p w14:paraId="39AA4889" w14:textId="77777777" w:rsidR="00E14A1F" w:rsidRPr="006932CB" w:rsidRDefault="00E14A1F" w:rsidP="00E14A1F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 w:rsidRPr="006932CB">
        <w:rPr>
          <w:rFonts w:ascii="宋体" w:hAnsi="宋体" w:hint="eastAsia"/>
          <w:b/>
          <w:sz w:val="28"/>
        </w:rPr>
        <w:t>2、评标标准</w:t>
      </w:r>
    </w:p>
    <w:p w14:paraId="54AD7B5F" w14:textId="77777777" w:rsidR="00E14A1F" w:rsidRPr="006932CB" w:rsidRDefault="00E14A1F" w:rsidP="00E14A1F">
      <w:pPr>
        <w:spacing w:line="360" w:lineRule="auto"/>
        <w:ind w:left="554" w:hangingChars="231" w:hanging="554"/>
        <w:rPr>
          <w:rFonts w:ascii="宋体" w:hint="eastAsia"/>
          <w:sz w:val="24"/>
        </w:rPr>
      </w:pPr>
      <w:r w:rsidRPr="006932CB">
        <w:rPr>
          <w:rFonts w:ascii="宋体" w:hAnsi="宋体"/>
          <w:sz w:val="24"/>
        </w:rPr>
        <w:t>2.</w:t>
      </w:r>
      <w:r w:rsidRPr="006932CB">
        <w:rPr>
          <w:rFonts w:ascii="宋体" w:hAnsi="宋体" w:hint="eastAsia"/>
          <w:sz w:val="24"/>
        </w:rPr>
        <w:t xml:space="preserve">1  </w:t>
      </w:r>
      <w:r w:rsidRPr="006932CB">
        <w:rPr>
          <w:rFonts w:hint="eastAsia"/>
          <w:sz w:val="24"/>
        </w:rPr>
        <w:t>除招标文件中指定的附件和专用工具外，</w:t>
      </w:r>
      <w:r w:rsidRPr="006932CB">
        <w:rPr>
          <w:rFonts w:ascii="宋体" w:hint="eastAsia"/>
          <w:sz w:val="24"/>
        </w:rPr>
        <w:t>投标人应提供仪器设备的正常运行和常规保养所需的全套标准附件、专用工具</w:t>
      </w:r>
      <w:r w:rsidRPr="006932CB">
        <w:rPr>
          <w:rFonts w:hint="eastAsia"/>
          <w:sz w:val="24"/>
        </w:rPr>
        <w:t>和消耗品</w:t>
      </w:r>
      <w:r w:rsidRPr="006932CB">
        <w:rPr>
          <w:rFonts w:ascii="宋体" w:hint="eastAsia"/>
          <w:sz w:val="24"/>
        </w:rPr>
        <w:t>。投标人在投标书中需列出这些附件和工具的数量和单价的清单，这些附件和工具的报价的总值需计入投标价中。</w:t>
      </w:r>
    </w:p>
    <w:p w14:paraId="1E62CFEB" w14:textId="77777777" w:rsidR="00E14A1F" w:rsidRPr="006932CB" w:rsidRDefault="00E14A1F" w:rsidP="00E14A1F">
      <w:pPr>
        <w:spacing w:line="360" w:lineRule="auto"/>
        <w:ind w:left="554" w:hangingChars="231" w:hanging="554"/>
        <w:rPr>
          <w:rFonts w:hint="eastAsia"/>
          <w:sz w:val="24"/>
        </w:rPr>
      </w:pPr>
      <w:r w:rsidRPr="006932CB">
        <w:rPr>
          <w:rFonts w:ascii="宋体" w:hAnsi="宋体" w:hint="eastAsia"/>
          <w:sz w:val="24"/>
        </w:rPr>
        <w:t xml:space="preserve">2.2  </w:t>
      </w:r>
      <w:r w:rsidRPr="006932CB">
        <w:rPr>
          <w:rFonts w:hint="eastAsia"/>
          <w:sz w:val="24"/>
        </w:rPr>
        <w:t>对于标书</w:t>
      </w:r>
      <w:r w:rsidRPr="006932CB">
        <w:rPr>
          <w:rFonts w:ascii="宋体" w:hint="eastAsia"/>
          <w:sz w:val="24"/>
        </w:rPr>
        <w:t>技术规范中已列</w:t>
      </w:r>
      <w:r w:rsidRPr="006932CB">
        <w:rPr>
          <w:rFonts w:hint="eastAsia"/>
          <w:sz w:val="24"/>
        </w:rPr>
        <w:t>出的作为查询选件的附件、零配件、专用工具和消耗品，投标书中</w:t>
      </w:r>
      <w:r w:rsidRPr="006932CB">
        <w:rPr>
          <w:rFonts w:ascii="宋体" w:hint="eastAsia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 w:rsidRPr="006932CB">
        <w:rPr>
          <w:rFonts w:hint="eastAsia"/>
          <w:sz w:val="24"/>
        </w:rPr>
        <w:t>选件一旦为用户接受，其费用将加入合同价中。</w:t>
      </w:r>
    </w:p>
    <w:p w14:paraId="4FCF2D22" w14:textId="77777777" w:rsidR="00E14A1F" w:rsidRPr="006932CB" w:rsidRDefault="00E14A1F" w:rsidP="00E14A1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6932CB">
        <w:rPr>
          <w:rFonts w:ascii="宋体" w:hAnsi="宋体" w:hint="eastAsia"/>
          <w:sz w:val="24"/>
        </w:rPr>
        <w:t>2.3  为便于用户进行接收仪器的准备工作，卖方应在合同生效后</w:t>
      </w:r>
      <w:r w:rsidRPr="006932CB">
        <w:rPr>
          <w:rFonts w:ascii="宋体" w:hAnsi="宋体" w:hint="eastAsia"/>
          <w:b/>
          <w:sz w:val="24"/>
        </w:rPr>
        <w:t>60</w:t>
      </w:r>
      <w:r w:rsidRPr="006932CB">
        <w:rPr>
          <w:rFonts w:ascii="宋体" w:hAnsi="宋体" w:hint="eastAsia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14:paraId="5A03451F" w14:textId="77777777" w:rsidR="00E14A1F" w:rsidRPr="006932CB" w:rsidRDefault="00E14A1F" w:rsidP="00E14A1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6932CB">
        <w:rPr>
          <w:rFonts w:ascii="宋体" w:hAnsi="宋体" w:hint="eastAsia"/>
          <w:sz w:val="24"/>
        </w:rPr>
        <w:t>2</w:t>
      </w:r>
      <w:r w:rsidRPr="006932CB">
        <w:rPr>
          <w:rFonts w:ascii="宋体" w:hAnsi="宋体"/>
          <w:sz w:val="24"/>
        </w:rPr>
        <w:t>.</w:t>
      </w:r>
      <w:r w:rsidRPr="006932CB">
        <w:rPr>
          <w:rFonts w:ascii="宋体" w:hAnsi="宋体" w:hint="eastAsia"/>
          <w:sz w:val="24"/>
        </w:rPr>
        <w:t>4</w:t>
      </w:r>
      <w:r w:rsidRPr="006932CB">
        <w:rPr>
          <w:rFonts w:ascii="宋体" w:hAnsi="宋体"/>
          <w:sz w:val="24"/>
        </w:rPr>
        <w:t xml:space="preserve"> </w:t>
      </w:r>
      <w:r w:rsidRPr="006932CB">
        <w:rPr>
          <w:rFonts w:ascii="宋体" w:hAnsi="宋体" w:hint="eastAsia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 w14:paraId="4A7F92F3" w14:textId="77777777" w:rsidR="00E14A1F" w:rsidRPr="006932CB" w:rsidRDefault="00E14A1F" w:rsidP="00E14A1F">
      <w:pPr>
        <w:spacing w:line="360" w:lineRule="auto"/>
        <w:ind w:left="554" w:hangingChars="231" w:hanging="554"/>
        <w:rPr>
          <w:rFonts w:ascii="宋体" w:hAnsi="宋体"/>
          <w:color w:val="FF0000"/>
          <w:sz w:val="24"/>
        </w:rPr>
      </w:pPr>
      <w:r w:rsidRPr="006932CB">
        <w:rPr>
          <w:rFonts w:ascii="宋体" w:hAnsi="宋体"/>
          <w:sz w:val="24"/>
        </w:rPr>
        <w:lastRenderedPageBreak/>
        <w:t>2.</w:t>
      </w:r>
      <w:r w:rsidRPr="006932CB">
        <w:rPr>
          <w:rFonts w:ascii="宋体" w:hAnsi="宋体" w:hint="eastAsia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 w14:paraId="1B354235" w14:textId="77777777" w:rsidR="00E14A1F" w:rsidRPr="006932CB" w:rsidRDefault="00E14A1F" w:rsidP="00E14A1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6932CB">
        <w:rPr>
          <w:rFonts w:ascii="宋体" w:hAnsi="宋体" w:hint="eastAsia"/>
          <w:sz w:val="24"/>
        </w:rPr>
        <w:t>2</w:t>
      </w:r>
      <w:r w:rsidRPr="006932CB">
        <w:rPr>
          <w:rFonts w:ascii="宋体" w:hAnsi="宋体"/>
          <w:sz w:val="24"/>
        </w:rPr>
        <w:t>.</w:t>
      </w:r>
      <w:r w:rsidRPr="006932CB">
        <w:rPr>
          <w:rFonts w:ascii="宋体" w:hAnsi="宋体" w:hint="eastAsia"/>
          <w:sz w:val="24"/>
        </w:rPr>
        <w:t xml:space="preserve">6  </w:t>
      </w:r>
      <w:r w:rsidRPr="006932CB"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14:paraId="65399B22" w14:textId="77777777" w:rsidR="00E14A1F" w:rsidRPr="006932CB" w:rsidRDefault="00E14A1F" w:rsidP="00E14A1F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 w:rsidRPr="006932CB">
        <w:rPr>
          <w:rFonts w:ascii="宋体" w:hAnsi="宋体" w:hint="eastAsia"/>
          <w:b/>
          <w:sz w:val="28"/>
        </w:rPr>
        <w:t>3、工作条件</w:t>
      </w:r>
    </w:p>
    <w:p w14:paraId="6E0143D0" w14:textId="77777777" w:rsidR="00E14A1F" w:rsidRPr="006932CB" w:rsidRDefault="00E14A1F" w:rsidP="00E14A1F">
      <w:pPr>
        <w:spacing w:afterLines="100" w:after="312" w:line="360" w:lineRule="auto"/>
        <w:rPr>
          <w:rFonts w:ascii="宋体" w:hAnsi="宋体" w:hint="eastAsia"/>
          <w:sz w:val="24"/>
        </w:rPr>
      </w:pPr>
      <w:r w:rsidRPr="006932CB">
        <w:rPr>
          <w:rFonts w:ascii="宋体" w:hAnsi="宋体" w:hint="eastAsia"/>
          <w:sz w:val="24"/>
        </w:rPr>
        <w:t>除非在技术规格中另有说明，所有仪器、设备和系统都应符合下列要求：</w:t>
      </w:r>
      <w:r w:rsidRPr="006932CB">
        <w:rPr>
          <w:rFonts w:ascii="宋体" w:hAnsi="宋体"/>
          <w:sz w:val="24"/>
        </w:rPr>
        <w:t xml:space="preserve"> </w:t>
      </w:r>
    </w:p>
    <w:p w14:paraId="419361F2" w14:textId="77777777" w:rsidR="00E14A1F" w:rsidRPr="006932CB" w:rsidRDefault="00E14A1F" w:rsidP="00E14A1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6932CB">
        <w:rPr>
          <w:rFonts w:ascii="宋体" w:hAnsi="宋体" w:hint="eastAsia"/>
          <w:sz w:val="24"/>
        </w:rPr>
        <w:t>3.1  适于在气温为摄氏</w:t>
      </w:r>
      <w:r w:rsidRPr="006932CB">
        <w:rPr>
          <w:rFonts w:ascii="宋体" w:hAnsi="宋体"/>
          <w:b/>
          <w:sz w:val="24"/>
        </w:rPr>
        <w:t>-40</w:t>
      </w:r>
      <w:r w:rsidRPr="006932CB">
        <w:rPr>
          <w:rFonts w:ascii="宋体" w:hAnsi="宋体" w:hint="eastAsia"/>
          <w:b/>
          <w:sz w:val="24"/>
        </w:rPr>
        <w:t>℃～＋</w:t>
      </w:r>
      <w:r w:rsidRPr="006932CB">
        <w:rPr>
          <w:rFonts w:ascii="宋体" w:hAnsi="宋体"/>
          <w:b/>
          <w:sz w:val="24"/>
        </w:rPr>
        <w:t>50</w:t>
      </w:r>
      <w:r w:rsidRPr="006932CB">
        <w:rPr>
          <w:rFonts w:ascii="宋体" w:hAnsi="宋体" w:hint="eastAsia"/>
          <w:b/>
          <w:sz w:val="24"/>
        </w:rPr>
        <w:t>℃</w:t>
      </w:r>
      <w:r w:rsidRPr="006932CB">
        <w:rPr>
          <w:rFonts w:ascii="宋体" w:hAnsi="宋体" w:hint="eastAsia"/>
          <w:sz w:val="24"/>
        </w:rPr>
        <w:t>和相对湿度为</w:t>
      </w:r>
      <w:r w:rsidRPr="006932CB">
        <w:rPr>
          <w:rFonts w:ascii="宋体" w:hAnsi="宋体"/>
          <w:b/>
          <w:sz w:val="24"/>
        </w:rPr>
        <w:t>90</w:t>
      </w:r>
      <w:r w:rsidRPr="006932CB">
        <w:rPr>
          <w:rFonts w:ascii="宋体" w:hAnsi="宋体" w:hint="eastAsia"/>
          <w:b/>
          <w:sz w:val="24"/>
        </w:rPr>
        <w:t>％</w:t>
      </w:r>
      <w:r w:rsidRPr="006932CB">
        <w:rPr>
          <w:rFonts w:ascii="宋体" w:hAnsi="宋体" w:hint="eastAsia"/>
          <w:sz w:val="24"/>
        </w:rPr>
        <w:t>的环境条件下运输和贮存。</w:t>
      </w:r>
    </w:p>
    <w:p w14:paraId="4E216398" w14:textId="77777777" w:rsidR="00E14A1F" w:rsidRPr="006932CB" w:rsidRDefault="00E14A1F" w:rsidP="00E14A1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6932CB">
        <w:rPr>
          <w:rFonts w:ascii="宋体" w:hAnsi="宋体" w:hint="eastAsia"/>
          <w:sz w:val="24"/>
        </w:rPr>
        <w:t>3.2  适于在电源</w:t>
      </w:r>
      <w:r w:rsidRPr="006932CB">
        <w:rPr>
          <w:rFonts w:ascii="宋体" w:hAnsi="宋体"/>
          <w:b/>
          <w:sz w:val="24"/>
        </w:rPr>
        <w:t>220V</w:t>
      </w:r>
      <w:r w:rsidRPr="006932CB">
        <w:rPr>
          <w:rFonts w:ascii="宋体" w:hAnsi="宋体" w:hint="eastAsia"/>
          <w:b/>
          <w:sz w:val="24"/>
        </w:rPr>
        <w:t>（</w:t>
      </w:r>
      <w:r w:rsidRPr="006932CB">
        <w:rPr>
          <w:rFonts w:ascii="宋体" w:hAnsi="宋体"/>
          <w:b/>
          <w:sz w:val="24"/>
        </w:rPr>
        <w:sym w:font="Symbol" w:char="F0B1"/>
      </w:r>
      <w:r w:rsidRPr="006932CB">
        <w:rPr>
          <w:rFonts w:ascii="宋体" w:hAnsi="宋体"/>
          <w:b/>
          <w:sz w:val="24"/>
        </w:rPr>
        <w:t>10</w:t>
      </w:r>
      <w:r w:rsidRPr="006932CB">
        <w:rPr>
          <w:rFonts w:ascii="宋体" w:hAnsi="宋体" w:hint="eastAsia"/>
          <w:b/>
          <w:sz w:val="24"/>
        </w:rPr>
        <w:t>％）</w:t>
      </w:r>
      <w:r w:rsidRPr="006932CB">
        <w:rPr>
          <w:rFonts w:ascii="宋体" w:hAnsi="宋体"/>
          <w:b/>
          <w:sz w:val="24"/>
        </w:rPr>
        <w:t>/50Hz</w:t>
      </w:r>
      <w:r w:rsidRPr="006932CB">
        <w:rPr>
          <w:rFonts w:ascii="宋体" w:hAnsi="宋体" w:hint="eastAsia"/>
          <w:sz w:val="24"/>
        </w:rPr>
        <w:t>、气温摄氏</w:t>
      </w:r>
      <w:r w:rsidRPr="006932CB">
        <w:rPr>
          <w:rFonts w:ascii="宋体" w:hAnsi="宋体" w:hint="eastAsia"/>
          <w:b/>
          <w:sz w:val="24"/>
        </w:rPr>
        <w:t>+1</w:t>
      </w:r>
      <w:r w:rsidRPr="006932CB">
        <w:rPr>
          <w:rFonts w:ascii="宋体" w:hAnsi="宋体"/>
          <w:b/>
          <w:sz w:val="24"/>
        </w:rPr>
        <w:t>5</w:t>
      </w:r>
      <w:r w:rsidRPr="006932CB">
        <w:rPr>
          <w:rFonts w:ascii="宋体" w:hAnsi="宋体" w:hint="eastAsia"/>
          <w:b/>
          <w:sz w:val="24"/>
        </w:rPr>
        <w:t>℃～＋3</w:t>
      </w:r>
      <w:r w:rsidRPr="006932CB">
        <w:rPr>
          <w:rFonts w:ascii="宋体" w:hAnsi="宋体"/>
          <w:b/>
          <w:sz w:val="24"/>
        </w:rPr>
        <w:t>0</w:t>
      </w:r>
      <w:r w:rsidRPr="006932CB">
        <w:rPr>
          <w:rFonts w:ascii="宋体" w:hAnsi="宋体" w:hint="eastAsia"/>
          <w:b/>
          <w:sz w:val="24"/>
        </w:rPr>
        <w:t>℃</w:t>
      </w:r>
      <w:r w:rsidRPr="006932CB">
        <w:rPr>
          <w:rFonts w:ascii="宋体" w:hAnsi="宋体" w:hint="eastAsia"/>
          <w:sz w:val="24"/>
        </w:rPr>
        <w:t>和相对湿度小于</w:t>
      </w:r>
      <w:r w:rsidRPr="006932CB">
        <w:rPr>
          <w:rFonts w:ascii="宋体" w:hAnsi="宋体"/>
          <w:b/>
          <w:sz w:val="24"/>
        </w:rPr>
        <w:t>8</w:t>
      </w:r>
      <w:r w:rsidRPr="006932CB">
        <w:rPr>
          <w:rFonts w:ascii="宋体" w:hAnsi="宋体" w:hint="eastAsia"/>
          <w:b/>
          <w:sz w:val="24"/>
        </w:rPr>
        <w:t>0％</w:t>
      </w:r>
      <w:r w:rsidRPr="006932CB">
        <w:rPr>
          <w:rFonts w:ascii="宋体" w:hAnsi="宋体" w:hint="eastAsia"/>
          <w:sz w:val="24"/>
        </w:rPr>
        <w:t>的环境条件下运行。</w:t>
      </w:r>
      <w:r w:rsidRPr="006932CB">
        <w:rPr>
          <w:rFonts w:ascii="宋体" w:hAnsi="宋体" w:hint="eastAsia"/>
          <w:b/>
          <w:sz w:val="24"/>
        </w:rPr>
        <w:t>能够连续正常工作。</w:t>
      </w:r>
    </w:p>
    <w:p w14:paraId="71F6A086" w14:textId="77777777" w:rsidR="00E14A1F" w:rsidRPr="006932CB" w:rsidRDefault="00E14A1F" w:rsidP="00E14A1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6932CB">
        <w:rPr>
          <w:rFonts w:ascii="宋体" w:hAnsi="宋体" w:hint="eastAsia"/>
          <w:sz w:val="24"/>
        </w:rPr>
        <w:t>3.3  配置符合中国有关标准要求的插头，如果没有这样的插头，则需</w:t>
      </w:r>
      <w:r w:rsidRPr="006932CB">
        <w:rPr>
          <w:rFonts w:ascii="宋体" w:hint="eastAsia"/>
          <w:sz w:val="24"/>
        </w:rPr>
        <w:t>提供适当的转</w:t>
      </w:r>
      <w:r w:rsidRPr="006932CB">
        <w:rPr>
          <w:rFonts w:ascii="宋体" w:hAnsi="宋体" w:hint="eastAsia"/>
          <w:sz w:val="24"/>
        </w:rPr>
        <w:t>换插座。</w:t>
      </w:r>
    </w:p>
    <w:p w14:paraId="1D791A82" w14:textId="77777777" w:rsidR="00E14A1F" w:rsidRPr="006932CB" w:rsidRDefault="00E14A1F" w:rsidP="00E14A1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6932CB">
        <w:rPr>
          <w:rFonts w:ascii="宋体" w:hAnsi="宋体" w:hint="eastAsia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 w14:paraId="49FAC15F" w14:textId="77777777" w:rsidR="00E14A1F" w:rsidRPr="006932CB" w:rsidRDefault="00E14A1F" w:rsidP="00E14A1F">
      <w:pPr>
        <w:rPr>
          <w:rFonts w:eastAsia="黑体" w:hint="eastAsia"/>
          <w:b/>
          <w:bCs/>
          <w:kern w:val="44"/>
          <w:sz w:val="24"/>
        </w:rPr>
      </w:pPr>
    </w:p>
    <w:p w14:paraId="33D932AD" w14:textId="77777777" w:rsidR="00E14A1F" w:rsidRPr="006932CB" w:rsidRDefault="00E14A1F" w:rsidP="00E14A1F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 w:rsidRPr="006932CB">
        <w:rPr>
          <w:rFonts w:ascii="宋体" w:hAnsi="宋体" w:hint="eastAsia"/>
          <w:b/>
          <w:sz w:val="28"/>
        </w:rPr>
        <w:t>4、验收标准</w:t>
      </w:r>
    </w:p>
    <w:p w14:paraId="2E79F688" w14:textId="77777777" w:rsidR="00E14A1F" w:rsidRPr="006932CB" w:rsidRDefault="00E14A1F" w:rsidP="00E14A1F">
      <w:pPr>
        <w:spacing w:afterLines="100" w:after="312" w:line="360" w:lineRule="auto"/>
        <w:rPr>
          <w:rFonts w:ascii="宋体" w:hAnsi="宋体" w:hint="eastAsia"/>
          <w:sz w:val="24"/>
        </w:rPr>
      </w:pPr>
      <w:r w:rsidRPr="006932CB">
        <w:rPr>
          <w:rFonts w:ascii="宋体" w:hAnsi="宋体" w:hint="eastAsia"/>
          <w:sz w:val="24"/>
        </w:rPr>
        <w:t>除非在技术规格中另有说明，所有仪器、设备和系统按下列要求进行验收：</w:t>
      </w:r>
      <w:r w:rsidRPr="006932CB">
        <w:rPr>
          <w:rFonts w:ascii="宋体" w:hAnsi="宋体"/>
          <w:sz w:val="24"/>
        </w:rPr>
        <w:t xml:space="preserve"> </w:t>
      </w:r>
    </w:p>
    <w:p w14:paraId="17F39786" w14:textId="77777777" w:rsidR="00E14A1F" w:rsidRPr="006932CB" w:rsidRDefault="00E14A1F" w:rsidP="00E14A1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6932CB">
        <w:rPr>
          <w:rFonts w:ascii="宋体" w:hAnsi="宋体" w:hint="eastAsia"/>
          <w:sz w:val="24"/>
        </w:rPr>
        <w:t>4.1  仪器设备运抵安装现场后，买方将与卖方共同开箱验收</w:t>
      </w:r>
      <w:r w:rsidRPr="006932CB">
        <w:rPr>
          <w:rFonts w:ascii="宋体" w:hAnsi="宋体"/>
          <w:sz w:val="24"/>
        </w:rPr>
        <w:t xml:space="preserve">, </w:t>
      </w:r>
      <w:r w:rsidRPr="006932CB">
        <w:rPr>
          <w:rFonts w:ascii="宋体" w:hAnsi="宋体" w:hint="eastAsia"/>
          <w:sz w:val="24"/>
        </w:rPr>
        <w:t>如卖方届时不派人来</w:t>
      </w:r>
      <w:r w:rsidRPr="006932CB">
        <w:rPr>
          <w:rFonts w:ascii="宋体" w:hAnsi="宋体"/>
          <w:sz w:val="24"/>
        </w:rPr>
        <w:t xml:space="preserve">, </w:t>
      </w:r>
      <w:r w:rsidRPr="006932CB">
        <w:rPr>
          <w:rFonts w:ascii="宋体" w:hAnsi="宋体" w:hint="eastAsia"/>
          <w:sz w:val="24"/>
        </w:rPr>
        <w:t>则验收结果应以买方的验收报告为最终验收结果。验收时发现短缺、破损</w:t>
      </w:r>
      <w:r w:rsidRPr="006932CB">
        <w:rPr>
          <w:rFonts w:ascii="宋体" w:hAnsi="宋体"/>
          <w:sz w:val="24"/>
        </w:rPr>
        <w:t xml:space="preserve">, </w:t>
      </w:r>
      <w:r w:rsidRPr="006932CB">
        <w:rPr>
          <w:rFonts w:ascii="宋体" w:hAnsi="宋体" w:hint="eastAsia"/>
          <w:sz w:val="24"/>
        </w:rPr>
        <w:t>买方有权要求卖方负责更换。</w:t>
      </w:r>
    </w:p>
    <w:p w14:paraId="7708BA88" w14:textId="77777777" w:rsidR="00E14A1F" w:rsidRPr="006932CB" w:rsidRDefault="00E14A1F" w:rsidP="00E14A1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6932CB">
        <w:rPr>
          <w:rFonts w:ascii="宋体" w:hAnsi="宋体" w:hint="eastAsia"/>
          <w:sz w:val="24"/>
        </w:rPr>
        <w:t xml:space="preserve">4.2  </w:t>
      </w:r>
      <w:r w:rsidRPr="006932CB"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14:paraId="24E8DEDB" w14:textId="77777777" w:rsidR="00E14A1F" w:rsidRPr="006932CB" w:rsidRDefault="00E14A1F" w:rsidP="00E14A1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6932CB">
        <w:rPr>
          <w:rFonts w:ascii="宋体" w:hAnsi="宋体" w:hint="eastAsia"/>
          <w:sz w:val="24"/>
        </w:rPr>
        <w:t xml:space="preserve">4.3  </w:t>
      </w:r>
      <w:r w:rsidRPr="006932CB"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 w14:paraId="14BA3D52" w14:textId="77777777" w:rsidR="00E14A1F" w:rsidRPr="006932CB" w:rsidRDefault="00E14A1F" w:rsidP="00E14A1F">
      <w:pPr>
        <w:pStyle w:val="a3"/>
        <w:spacing w:line="360" w:lineRule="auto"/>
        <w:ind w:left="408" w:hangingChars="170" w:hanging="408"/>
        <w:rPr>
          <w:rFonts w:hAnsi="宋体" w:hint="eastAsia"/>
          <w:b/>
          <w:sz w:val="24"/>
          <w:szCs w:val="24"/>
        </w:rPr>
      </w:pPr>
    </w:p>
    <w:p w14:paraId="47CF2A63" w14:textId="77777777" w:rsidR="00E14A1F" w:rsidRPr="006932CB" w:rsidRDefault="00E14A1F" w:rsidP="00E14A1F">
      <w:pPr>
        <w:pStyle w:val="a3"/>
        <w:spacing w:line="360" w:lineRule="auto"/>
        <w:ind w:left="408" w:hangingChars="170" w:hanging="408"/>
        <w:rPr>
          <w:rFonts w:hAnsi="宋体" w:hint="eastAsia"/>
          <w:b/>
          <w:sz w:val="24"/>
          <w:szCs w:val="24"/>
        </w:rPr>
      </w:pPr>
      <w:r w:rsidRPr="006932CB">
        <w:rPr>
          <w:rFonts w:hAnsi="宋体" w:hint="eastAsia"/>
          <w:b/>
          <w:sz w:val="24"/>
          <w:szCs w:val="24"/>
        </w:rPr>
        <w:lastRenderedPageBreak/>
        <w:t>5</w:t>
      </w:r>
      <w:r w:rsidRPr="006932CB">
        <w:rPr>
          <w:rFonts w:hAnsi="宋体" w:hint="eastAsia"/>
          <w:b/>
          <w:sz w:val="24"/>
          <w:szCs w:val="24"/>
        </w:rPr>
        <w:t>、本项目需求中标注“★”号的为实质性要求，不满足其投标将被拒绝。</w:t>
      </w:r>
    </w:p>
    <w:p w14:paraId="7199E942" w14:textId="77777777" w:rsidR="00E14A1F" w:rsidRPr="006932CB" w:rsidRDefault="00E14A1F" w:rsidP="00E14A1F">
      <w:pPr>
        <w:pStyle w:val="a3"/>
        <w:spacing w:line="360" w:lineRule="auto"/>
        <w:rPr>
          <w:rFonts w:hAnsi="宋体" w:hint="eastAsia"/>
          <w:b/>
          <w:sz w:val="24"/>
          <w:szCs w:val="24"/>
        </w:rPr>
      </w:pPr>
    </w:p>
    <w:p w14:paraId="38968C40" w14:textId="77777777" w:rsidR="00E14A1F" w:rsidRPr="006932CB" w:rsidRDefault="00E14A1F" w:rsidP="00E14A1F">
      <w:pPr>
        <w:pStyle w:val="a3"/>
        <w:spacing w:line="360" w:lineRule="auto"/>
        <w:rPr>
          <w:rFonts w:hAnsi="宋体" w:hint="eastAsia"/>
          <w:b/>
          <w:sz w:val="24"/>
          <w:szCs w:val="24"/>
        </w:rPr>
      </w:pPr>
      <w:r w:rsidRPr="006932CB">
        <w:rPr>
          <w:rFonts w:hAnsi="宋体" w:hint="eastAsia"/>
          <w:b/>
          <w:sz w:val="24"/>
          <w:szCs w:val="24"/>
        </w:rPr>
        <w:t>6</w:t>
      </w:r>
      <w:r w:rsidRPr="006932CB">
        <w:rPr>
          <w:rFonts w:hAnsi="宋体" w:hint="eastAsia"/>
          <w:b/>
          <w:sz w:val="24"/>
          <w:szCs w:val="24"/>
        </w:rPr>
        <w:t>、如在具体要求中有本总则不一致之处，以具体要求中的要求内容为准。</w:t>
      </w:r>
    </w:p>
    <w:p w14:paraId="028F5616" w14:textId="77777777" w:rsidR="00E14A1F" w:rsidRPr="006932CB" w:rsidRDefault="00E14A1F" w:rsidP="00E14A1F">
      <w:pPr>
        <w:spacing w:line="360" w:lineRule="auto"/>
        <w:rPr>
          <w:rFonts w:ascii="宋体" w:hAnsi="宋体" w:hint="eastAsia"/>
          <w:sz w:val="24"/>
        </w:rPr>
      </w:pPr>
    </w:p>
    <w:p w14:paraId="4FE62D82" w14:textId="77777777" w:rsidR="00E14A1F" w:rsidRPr="006932CB" w:rsidRDefault="00E14A1F" w:rsidP="00E14A1F">
      <w:pPr>
        <w:tabs>
          <w:tab w:val="left" w:pos="-426"/>
        </w:tabs>
        <w:spacing w:line="480" w:lineRule="auto"/>
        <w:rPr>
          <w:rFonts w:ascii="宋体" w:hAnsi="宋体" w:cs="Arial" w:hint="eastAsia"/>
          <w:b/>
          <w:sz w:val="24"/>
        </w:rPr>
      </w:pPr>
    </w:p>
    <w:p w14:paraId="4C6CB1D0" w14:textId="77777777" w:rsidR="00E14A1F" w:rsidRPr="006932CB" w:rsidRDefault="00E14A1F" w:rsidP="00E14A1F">
      <w:pPr>
        <w:adjustRightInd w:val="0"/>
        <w:snapToGrid w:val="0"/>
        <w:spacing w:line="360" w:lineRule="auto"/>
        <w:ind w:left="840"/>
        <w:jc w:val="center"/>
        <w:outlineLvl w:val="1"/>
        <w:rPr>
          <w:rFonts w:ascii="宋体" w:hAnsi="宋体"/>
          <w:b/>
          <w:sz w:val="30"/>
          <w:szCs w:val="30"/>
        </w:rPr>
        <w:sectPr w:rsidR="00E14A1F" w:rsidRPr="006932CB">
          <w:headerReference w:type="default" r:id="rId5"/>
          <w:footerReference w:type="default" r:id="rId6"/>
          <w:footerReference w:type="first" r:id="rId7"/>
          <w:pgSz w:w="11906" w:h="16838"/>
          <w:pgMar w:top="1418" w:right="1418" w:bottom="1418" w:left="1418" w:header="851" w:footer="992" w:gutter="0"/>
          <w:pgNumType w:start="0"/>
          <w:cols w:space="720"/>
          <w:titlePg/>
          <w:docGrid w:type="lines" w:linePitch="312"/>
        </w:sectPr>
      </w:pPr>
    </w:p>
    <w:p w14:paraId="00EE6463" w14:textId="77777777" w:rsidR="00E14A1F" w:rsidRPr="006932CB" w:rsidRDefault="00E14A1F" w:rsidP="00E14A1F">
      <w:pPr>
        <w:adjustRightInd w:val="0"/>
        <w:snapToGrid w:val="0"/>
        <w:spacing w:line="360" w:lineRule="auto"/>
        <w:ind w:left="840"/>
        <w:jc w:val="center"/>
        <w:outlineLvl w:val="1"/>
        <w:rPr>
          <w:rFonts w:ascii="宋体" w:hAnsi="宋体"/>
          <w:b/>
          <w:sz w:val="30"/>
          <w:szCs w:val="30"/>
        </w:rPr>
      </w:pPr>
      <w:r w:rsidRPr="006932CB">
        <w:rPr>
          <w:rFonts w:ascii="宋体" w:hAnsi="宋体" w:hint="eastAsia"/>
          <w:b/>
          <w:sz w:val="30"/>
          <w:szCs w:val="30"/>
        </w:rPr>
        <w:lastRenderedPageBreak/>
        <w:t>三、具体要求</w:t>
      </w:r>
    </w:p>
    <w:p w14:paraId="548DEC0D" w14:textId="77777777" w:rsidR="00E14A1F" w:rsidRPr="006932CB" w:rsidRDefault="00E14A1F" w:rsidP="00E14A1F">
      <w:pPr>
        <w:ind w:left="360"/>
        <w:jc w:val="center"/>
        <w:rPr>
          <w:rFonts w:ascii="宋体" w:hAnsi="宋体" w:hint="eastAsia"/>
          <w:b/>
          <w:sz w:val="24"/>
        </w:rPr>
      </w:pPr>
      <w:r w:rsidRPr="006932CB">
        <w:rPr>
          <w:rFonts w:ascii="宋体" w:hAnsi="宋体" w:hint="eastAsia"/>
          <w:b/>
          <w:sz w:val="24"/>
        </w:rPr>
        <w:t xml:space="preserve"> </w:t>
      </w:r>
    </w:p>
    <w:p w14:paraId="63A59081" w14:textId="77777777" w:rsidR="00E14A1F" w:rsidRPr="006932CB" w:rsidRDefault="00E14A1F" w:rsidP="00E14A1F">
      <w:pPr>
        <w:ind w:left="360"/>
        <w:jc w:val="center"/>
        <w:rPr>
          <w:rFonts w:ascii="宋体" w:hAnsi="宋体" w:hint="eastAsia"/>
          <w:b/>
          <w:sz w:val="24"/>
        </w:rPr>
      </w:pPr>
      <w:r w:rsidRPr="006932CB">
        <w:rPr>
          <w:rFonts w:ascii="宋体" w:hAnsi="宋体" w:hint="eastAsia"/>
          <w:b/>
          <w:sz w:val="24"/>
        </w:rPr>
        <w:t>第1包：双室高真空磁控溅射薄膜沉积设备</w:t>
      </w:r>
    </w:p>
    <w:p w14:paraId="61A58BBD" w14:textId="77777777" w:rsidR="00E14A1F" w:rsidRPr="006932CB" w:rsidRDefault="00E14A1F" w:rsidP="00E14A1F">
      <w:pPr>
        <w:spacing w:line="360" w:lineRule="auto"/>
        <w:rPr>
          <w:rFonts w:ascii="宋体" w:hAnsi="宋体" w:hint="eastAsia"/>
          <w:b/>
          <w:sz w:val="24"/>
        </w:rPr>
      </w:pPr>
      <w:r w:rsidRPr="006932CB">
        <w:rPr>
          <w:rFonts w:ascii="宋体" w:hAnsi="宋体" w:hint="eastAsia"/>
          <w:b/>
          <w:sz w:val="24"/>
        </w:rPr>
        <w:t xml:space="preserve"> </w:t>
      </w:r>
    </w:p>
    <w:p w14:paraId="26EEBA90" w14:textId="77777777" w:rsidR="00E14A1F" w:rsidRPr="006932CB" w:rsidRDefault="00E14A1F" w:rsidP="00E14A1F">
      <w:pPr>
        <w:widowControl/>
        <w:snapToGrid w:val="0"/>
        <w:spacing w:line="360" w:lineRule="auto"/>
        <w:rPr>
          <w:b/>
          <w:sz w:val="24"/>
        </w:rPr>
      </w:pPr>
      <w:r w:rsidRPr="006932CB">
        <w:rPr>
          <w:rFonts w:hint="eastAsia"/>
          <w:b/>
          <w:sz w:val="24"/>
        </w:rPr>
        <w:t>（一）技术要求：</w:t>
      </w:r>
    </w:p>
    <w:p w14:paraId="2F77E52E" w14:textId="77777777" w:rsidR="00E14A1F" w:rsidRPr="006932CB" w:rsidRDefault="00E14A1F" w:rsidP="00E14A1F">
      <w:pPr>
        <w:widowControl/>
        <w:snapToGrid w:val="0"/>
        <w:spacing w:line="360" w:lineRule="auto"/>
        <w:rPr>
          <w:b/>
          <w:sz w:val="24"/>
        </w:rPr>
      </w:pPr>
      <w:r w:rsidRPr="006932CB">
        <w:rPr>
          <w:rFonts w:hint="eastAsia"/>
          <w:b/>
          <w:sz w:val="24"/>
        </w:rPr>
        <w:t>1</w:t>
      </w:r>
      <w:r w:rsidRPr="006932CB">
        <w:rPr>
          <w:rFonts w:hint="eastAsia"/>
          <w:b/>
          <w:sz w:val="24"/>
        </w:rPr>
        <w:t>、</w:t>
      </w:r>
      <w:r w:rsidRPr="006932CB">
        <w:rPr>
          <w:b/>
          <w:sz w:val="24"/>
        </w:rPr>
        <w:t>设备用途说明：</w:t>
      </w:r>
    </w:p>
    <w:p w14:paraId="259FD866" w14:textId="77777777" w:rsidR="00E14A1F" w:rsidRPr="006932CB" w:rsidRDefault="00E14A1F" w:rsidP="00E14A1F">
      <w:pPr>
        <w:widowControl/>
        <w:snapToGrid w:val="0"/>
        <w:spacing w:line="360" w:lineRule="auto"/>
        <w:ind w:firstLineChars="200" w:firstLine="480"/>
        <w:rPr>
          <w:sz w:val="24"/>
        </w:rPr>
      </w:pPr>
      <w:r w:rsidRPr="006932CB">
        <w:rPr>
          <w:sz w:val="24"/>
        </w:rPr>
        <w:t>主要用来进行</w:t>
      </w:r>
      <w:r w:rsidRPr="006932CB">
        <w:rPr>
          <w:rFonts w:hint="eastAsia"/>
          <w:sz w:val="24"/>
        </w:rPr>
        <w:t>太阳能集热管中的选择性吸收膜层、太阳光谱分频膜、高温红外反射膜层、玻璃变色膜层等方面的膜层制备。</w:t>
      </w:r>
    </w:p>
    <w:p w14:paraId="003D8DDC" w14:textId="77777777" w:rsidR="00E14A1F" w:rsidRPr="006932CB" w:rsidRDefault="00E14A1F" w:rsidP="00E14A1F">
      <w:pPr>
        <w:widowControl/>
        <w:snapToGrid w:val="0"/>
        <w:spacing w:line="360" w:lineRule="auto"/>
        <w:rPr>
          <w:sz w:val="24"/>
        </w:rPr>
      </w:pPr>
      <w:r w:rsidRPr="006932CB">
        <w:rPr>
          <w:rFonts w:hint="eastAsia"/>
          <w:b/>
          <w:sz w:val="24"/>
        </w:rPr>
        <w:t>2</w:t>
      </w:r>
      <w:r w:rsidRPr="006932CB">
        <w:rPr>
          <w:rFonts w:hint="eastAsia"/>
          <w:b/>
          <w:sz w:val="24"/>
        </w:rPr>
        <w:t>、</w:t>
      </w:r>
      <w:r w:rsidRPr="006932CB">
        <w:rPr>
          <w:b/>
          <w:sz w:val="24"/>
        </w:rPr>
        <w:t>技术要求及参数：</w:t>
      </w:r>
      <w:r w:rsidRPr="006932CB">
        <w:rPr>
          <w:sz w:val="24"/>
        </w:rPr>
        <w:t xml:space="preserve"> </w:t>
      </w:r>
      <w:r w:rsidRPr="006932CB">
        <w:rPr>
          <w:sz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1388"/>
        <w:gridCol w:w="969"/>
        <w:gridCol w:w="5907"/>
      </w:tblGrid>
      <w:tr w:rsidR="00E14A1F" w:rsidRPr="006932CB" w14:paraId="4018784C" w14:textId="77777777" w:rsidTr="000F67DF">
        <w:trPr>
          <w:trHeight w:val="581"/>
        </w:trPr>
        <w:tc>
          <w:tcPr>
            <w:tcW w:w="439" w:type="pct"/>
            <w:vAlign w:val="center"/>
          </w:tcPr>
          <w:p w14:paraId="5477EB5D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sz w:val="24"/>
              </w:rPr>
            </w:pPr>
            <w:r w:rsidRPr="006932CB">
              <w:rPr>
                <w:b/>
                <w:sz w:val="24"/>
              </w:rPr>
              <w:t>编号</w:t>
            </w:r>
          </w:p>
        </w:tc>
        <w:tc>
          <w:tcPr>
            <w:tcW w:w="766" w:type="pct"/>
            <w:vAlign w:val="center"/>
          </w:tcPr>
          <w:p w14:paraId="178D42B4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sz w:val="24"/>
              </w:rPr>
            </w:pPr>
            <w:r w:rsidRPr="006932CB">
              <w:rPr>
                <w:b/>
                <w:sz w:val="24"/>
              </w:rPr>
              <w:t>招标技术指标名称</w:t>
            </w:r>
          </w:p>
        </w:tc>
        <w:tc>
          <w:tcPr>
            <w:tcW w:w="535" w:type="pct"/>
            <w:vAlign w:val="center"/>
          </w:tcPr>
          <w:p w14:paraId="2144B52E" w14:textId="77777777" w:rsidR="00E14A1F" w:rsidRPr="006932CB" w:rsidRDefault="00E14A1F" w:rsidP="000F67DF">
            <w:pPr>
              <w:spacing w:line="276" w:lineRule="auto"/>
              <w:jc w:val="center"/>
              <w:rPr>
                <w:b/>
                <w:sz w:val="24"/>
              </w:rPr>
            </w:pPr>
            <w:r w:rsidRPr="006932CB">
              <w:rPr>
                <w:rFonts w:hint="eastAsia"/>
                <w:b/>
                <w:sz w:val="24"/>
              </w:rPr>
              <w:t>重要性</w:t>
            </w:r>
          </w:p>
        </w:tc>
        <w:tc>
          <w:tcPr>
            <w:tcW w:w="3260" w:type="pct"/>
            <w:vAlign w:val="center"/>
          </w:tcPr>
          <w:p w14:paraId="63E76B9E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sz w:val="24"/>
              </w:rPr>
            </w:pPr>
            <w:r w:rsidRPr="006932CB">
              <w:rPr>
                <w:b/>
                <w:sz w:val="24"/>
              </w:rPr>
              <w:t>招标技术指标值</w:t>
            </w:r>
          </w:p>
        </w:tc>
      </w:tr>
      <w:tr w:rsidR="00E14A1F" w:rsidRPr="006932CB" w14:paraId="41C543CD" w14:textId="77777777" w:rsidTr="000F67DF">
        <w:trPr>
          <w:trHeight w:val="160"/>
        </w:trPr>
        <w:tc>
          <w:tcPr>
            <w:tcW w:w="439" w:type="pct"/>
            <w:vAlign w:val="center"/>
          </w:tcPr>
          <w:p w14:paraId="05CBC4AB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sz w:val="24"/>
              </w:rPr>
            </w:pPr>
            <w:r w:rsidRPr="006932CB">
              <w:rPr>
                <w:sz w:val="24"/>
              </w:rPr>
              <w:t>1</w:t>
            </w:r>
          </w:p>
        </w:tc>
        <w:tc>
          <w:tcPr>
            <w:tcW w:w="766" w:type="pct"/>
            <w:vAlign w:val="center"/>
          </w:tcPr>
          <w:p w14:paraId="75448B6A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  <w:r w:rsidRPr="006932CB">
              <w:rPr>
                <w:sz w:val="24"/>
              </w:rPr>
              <w:t>应用范围和要求</w:t>
            </w:r>
          </w:p>
        </w:tc>
        <w:tc>
          <w:tcPr>
            <w:tcW w:w="535" w:type="pct"/>
          </w:tcPr>
          <w:p w14:paraId="61A563A8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3260" w:type="pct"/>
            <w:vAlign w:val="center"/>
          </w:tcPr>
          <w:p w14:paraId="20ED1181" w14:textId="77777777" w:rsidR="00E14A1F" w:rsidRPr="006932CB" w:rsidRDefault="00E14A1F" w:rsidP="000F67DF">
            <w:pPr>
              <w:widowControl/>
              <w:snapToGrid w:val="0"/>
              <w:rPr>
                <w:sz w:val="24"/>
              </w:rPr>
            </w:pPr>
            <w:r w:rsidRPr="006932CB">
              <w:rPr>
                <w:sz w:val="24"/>
              </w:rPr>
              <w:t>该系统为双室结构，主要由溅射真空室、进样室、磁控溅射靶、直流电源、射频电源、工作气路、旋转加热基片台、真空获得系统、安装机台、真空测量、水冷却及报警系统和控制系统等部分组成。主要用于二氧化硅、氮化硅、氮化铝、氧化锌等非金属膜及铝、金、钨、铬、镍、铂金、钛等金属膜的制备。</w:t>
            </w:r>
          </w:p>
        </w:tc>
      </w:tr>
      <w:tr w:rsidR="00E14A1F" w:rsidRPr="006932CB" w14:paraId="0154AB7F" w14:textId="77777777" w:rsidTr="000F67DF">
        <w:trPr>
          <w:trHeight w:val="190"/>
        </w:trPr>
        <w:tc>
          <w:tcPr>
            <w:tcW w:w="439" w:type="pct"/>
            <w:vMerge w:val="restart"/>
            <w:vAlign w:val="center"/>
          </w:tcPr>
          <w:p w14:paraId="47C6E351" w14:textId="77777777" w:rsidR="00E14A1F" w:rsidRPr="006932CB" w:rsidRDefault="00E14A1F" w:rsidP="000F67DF">
            <w:pPr>
              <w:spacing w:line="276" w:lineRule="auto"/>
              <w:jc w:val="center"/>
              <w:rPr>
                <w:sz w:val="24"/>
              </w:rPr>
            </w:pPr>
            <w:r w:rsidRPr="006932CB">
              <w:rPr>
                <w:sz w:val="24"/>
              </w:rPr>
              <w:t>2</w:t>
            </w:r>
          </w:p>
        </w:tc>
        <w:tc>
          <w:tcPr>
            <w:tcW w:w="766" w:type="pct"/>
            <w:vMerge w:val="restart"/>
            <w:vAlign w:val="center"/>
          </w:tcPr>
          <w:p w14:paraId="340B7E15" w14:textId="77777777" w:rsidR="00E14A1F" w:rsidRPr="006932CB" w:rsidRDefault="00E14A1F" w:rsidP="000F67DF">
            <w:pPr>
              <w:spacing w:line="276" w:lineRule="auto"/>
              <w:rPr>
                <w:sz w:val="24"/>
              </w:rPr>
            </w:pPr>
            <w:r w:rsidRPr="006932CB">
              <w:rPr>
                <w:rFonts w:hint="eastAsia"/>
                <w:sz w:val="24"/>
              </w:rPr>
              <w:t>溅射真空室</w:t>
            </w:r>
            <w:r w:rsidRPr="006932CB">
              <w:rPr>
                <w:sz w:val="24"/>
              </w:rPr>
              <w:t>性能指标</w:t>
            </w:r>
          </w:p>
        </w:tc>
        <w:tc>
          <w:tcPr>
            <w:tcW w:w="535" w:type="pct"/>
          </w:tcPr>
          <w:p w14:paraId="37F0B56F" w14:textId="77777777" w:rsidR="00E14A1F" w:rsidRPr="006932CB" w:rsidRDefault="00E14A1F" w:rsidP="000F67DF">
            <w:pPr>
              <w:spacing w:line="276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60" w:type="pct"/>
            <w:vAlign w:val="center"/>
          </w:tcPr>
          <w:p w14:paraId="286D39F1" w14:textId="77777777" w:rsidR="00E14A1F" w:rsidRPr="006932CB" w:rsidRDefault="00E14A1F" w:rsidP="000F67DF">
            <w:pPr>
              <w:spacing w:line="276" w:lineRule="auto"/>
              <w:rPr>
                <w:color w:val="000000"/>
                <w:sz w:val="24"/>
              </w:rPr>
            </w:pPr>
            <w:r w:rsidRPr="006932CB">
              <w:rPr>
                <w:sz w:val="24"/>
              </w:rPr>
              <w:t>溅射真空室为圆形或方形前开门结构，尺寸约</w:t>
            </w:r>
            <w:r w:rsidRPr="006932CB">
              <w:rPr>
                <w:sz w:val="24"/>
              </w:rPr>
              <w:t>φ500mmx500mm</w:t>
            </w:r>
            <w:r w:rsidRPr="006932CB">
              <w:rPr>
                <w:sz w:val="24"/>
              </w:rPr>
              <w:t>，优质</w:t>
            </w:r>
            <w:r w:rsidRPr="006932CB">
              <w:rPr>
                <w:sz w:val="24"/>
              </w:rPr>
              <w:t>304</w:t>
            </w:r>
            <w:r w:rsidRPr="006932CB">
              <w:rPr>
                <w:sz w:val="24"/>
              </w:rPr>
              <w:t>不锈钢材质，可内烘烤到</w:t>
            </w:r>
            <w:r w:rsidRPr="006932CB">
              <w:rPr>
                <w:sz w:val="24"/>
              </w:rPr>
              <w:t>150℃</w:t>
            </w:r>
            <w:r w:rsidRPr="006932CB">
              <w:rPr>
                <w:sz w:val="24"/>
              </w:rPr>
              <w:t>，具有观察窗。</w:t>
            </w:r>
            <w:r w:rsidRPr="006932CB">
              <w:rPr>
                <w:color w:val="000000"/>
                <w:sz w:val="24"/>
              </w:rPr>
              <w:t xml:space="preserve"> </w:t>
            </w:r>
          </w:p>
        </w:tc>
      </w:tr>
      <w:tr w:rsidR="00E14A1F" w:rsidRPr="006932CB" w14:paraId="11BCE8FD" w14:textId="77777777" w:rsidTr="000F67DF">
        <w:trPr>
          <w:trHeight w:val="190"/>
        </w:trPr>
        <w:tc>
          <w:tcPr>
            <w:tcW w:w="439" w:type="pct"/>
            <w:vMerge/>
            <w:vAlign w:val="center"/>
          </w:tcPr>
          <w:p w14:paraId="2843CB8E" w14:textId="77777777" w:rsidR="00E14A1F" w:rsidRPr="006932CB" w:rsidRDefault="00E14A1F" w:rsidP="000F67D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4BE4C4B4" w14:textId="77777777" w:rsidR="00E14A1F" w:rsidRPr="006932CB" w:rsidRDefault="00E14A1F" w:rsidP="000F67DF">
            <w:pPr>
              <w:spacing w:line="276" w:lineRule="auto"/>
              <w:rPr>
                <w:sz w:val="24"/>
              </w:rPr>
            </w:pPr>
          </w:p>
        </w:tc>
        <w:tc>
          <w:tcPr>
            <w:tcW w:w="535" w:type="pct"/>
          </w:tcPr>
          <w:p w14:paraId="225B02A0" w14:textId="77777777" w:rsidR="00E14A1F" w:rsidRPr="006932CB" w:rsidRDefault="00E14A1F" w:rsidP="000F67DF">
            <w:pPr>
              <w:spacing w:line="276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60" w:type="pct"/>
            <w:vAlign w:val="center"/>
          </w:tcPr>
          <w:p w14:paraId="18806C06" w14:textId="77777777" w:rsidR="00E14A1F" w:rsidRPr="006932CB" w:rsidRDefault="00E14A1F" w:rsidP="000F67DF">
            <w:pPr>
              <w:spacing w:line="276" w:lineRule="auto"/>
              <w:rPr>
                <w:rFonts w:hint="eastAsia"/>
                <w:sz w:val="24"/>
              </w:rPr>
            </w:pPr>
            <w:r w:rsidRPr="006932CB">
              <w:rPr>
                <w:sz w:val="24"/>
              </w:rPr>
              <w:t>磁悬浮分子泵及变频控制电源：</w:t>
            </w:r>
            <w:r w:rsidRPr="006932CB">
              <w:rPr>
                <w:sz w:val="24"/>
              </w:rPr>
              <w:t>1</w:t>
            </w:r>
            <w:r w:rsidRPr="006932CB">
              <w:rPr>
                <w:sz w:val="24"/>
              </w:rPr>
              <w:t>台，抽速不低于</w:t>
            </w:r>
            <w:r w:rsidRPr="006932CB">
              <w:rPr>
                <w:sz w:val="24"/>
              </w:rPr>
              <w:t>1300L/s</w:t>
            </w:r>
            <w:r w:rsidRPr="006932CB">
              <w:rPr>
                <w:rFonts w:hint="eastAsia"/>
                <w:sz w:val="24"/>
              </w:rPr>
              <w:t>，国际一流水平同等品质。</w:t>
            </w:r>
          </w:p>
        </w:tc>
      </w:tr>
      <w:tr w:rsidR="00E14A1F" w:rsidRPr="006932CB" w14:paraId="4D549DC6" w14:textId="77777777" w:rsidTr="000F67DF">
        <w:trPr>
          <w:trHeight w:val="190"/>
        </w:trPr>
        <w:tc>
          <w:tcPr>
            <w:tcW w:w="439" w:type="pct"/>
            <w:vMerge/>
            <w:vAlign w:val="center"/>
          </w:tcPr>
          <w:p w14:paraId="1742FE57" w14:textId="77777777" w:rsidR="00E14A1F" w:rsidRPr="006932CB" w:rsidRDefault="00E14A1F" w:rsidP="000F67D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00240D93" w14:textId="77777777" w:rsidR="00E14A1F" w:rsidRPr="006932CB" w:rsidRDefault="00E14A1F" w:rsidP="000F67DF">
            <w:pPr>
              <w:spacing w:line="276" w:lineRule="auto"/>
              <w:rPr>
                <w:sz w:val="24"/>
              </w:rPr>
            </w:pPr>
          </w:p>
        </w:tc>
        <w:tc>
          <w:tcPr>
            <w:tcW w:w="535" w:type="pct"/>
          </w:tcPr>
          <w:p w14:paraId="02297C33" w14:textId="77777777" w:rsidR="00E14A1F" w:rsidRPr="006932CB" w:rsidRDefault="00E14A1F" w:rsidP="000F67DF">
            <w:pPr>
              <w:spacing w:line="276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60" w:type="pct"/>
            <w:vAlign w:val="center"/>
          </w:tcPr>
          <w:p w14:paraId="0C8E620F" w14:textId="77777777" w:rsidR="00E14A1F" w:rsidRPr="006932CB" w:rsidRDefault="00E14A1F" w:rsidP="000F67DF">
            <w:pPr>
              <w:spacing w:line="276" w:lineRule="auto"/>
              <w:rPr>
                <w:rFonts w:hint="eastAsia"/>
                <w:sz w:val="24"/>
              </w:rPr>
            </w:pPr>
            <w:r w:rsidRPr="006932CB">
              <w:rPr>
                <w:sz w:val="24"/>
              </w:rPr>
              <w:t>无油涡旋干泵：</w:t>
            </w:r>
            <w:r w:rsidRPr="006932CB">
              <w:rPr>
                <w:sz w:val="24"/>
              </w:rPr>
              <w:t>1</w:t>
            </w:r>
            <w:r w:rsidRPr="006932CB">
              <w:rPr>
                <w:sz w:val="24"/>
              </w:rPr>
              <w:t>台，抽速不低于</w:t>
            </w:r>
            <w:r w:rsidRPr="006932CB">
              <w:rPr>
                <w:sz w:val="24"/>
              </w:rPr>
              <w:t>10L/s</w:t>
            </w:r>
            <w:r w:rsidRPr="006932CB">
              <w:rPr>
                <w:rFonts w:hint="eastAsia"/>
                <w:sz w:val="24"/>
              </w:rPr>
              <w:t>，国际一流水平同等品质。</w:t>
            </w:r>
          </w:p>
        </w:tc>
      </w:tr>
      <w:tr w:rsidR="00E14A1F" w:rsidRPr="006932CB" w14:paraId="2AA27ABE" w14:textId="77777777" w:rsidTr="000F67DF">
        <w:trPr>
          <w:trHeight w:val="190"/>
        </w:trPr>
        <w:tc>
          <w:tcPr>
            <w:tcW w:w="439" w:type="pct"/>
            <w:vMerge/>
            <w:vAlign w:val="center"/>
          </w:tcPr>
          <w:p w14:paraId="423581B2" w14:textId="77777777" w:rsidR="00E14A1F" w:rsidRPr="006932CB" w:rsidRDefault="00E14A1F" w:rsidP="000F67D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19BD53D9" w14:textId="77777777" w:rsidR="00E14A1F" w:rsidRPr="006932CB" w:rsidRDefault="00E14A1F" w:rsidP="000F67DF">
            <w:pPr>
              <w:spacing w:line="276" w:lineRule="auto"/>
              <w:rPr>
                <w:sz w:val="24"/>
              </w:rPr>
            </w:pPr>
          </w:p>
        </w:tc>
        <w:tc>
          <w:tcPr>
            <w:tcW w:w="535" w:type="pct"/>
          </w:tcPr>
          <w:p w14:paraId="0F465891" w14:textId="77777777" w:rsidR="00E14A1F" w:rsidRPr="006932CB" w:rsidRDefault="00E14A1F" w:rsidP="000F67DF">
            <w:pPr>
              <w:spacing w:line="276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60" w:type="pct"/>
            <w:vAlign w:val="center"/>
          </w:tcPr>
          <w:p w14:paraId="18C07703" w14:textId="77777777" w:rsidR="00E14A1F" w:rsidRPr="006932CB" w:rsidRDefault="00E14A1F" w:rsidP="000F67DF">
            <w:pPr>
              <w:pStyle w:val="aa"/>
              <w:tabs>
                <w:tab w:val="left" w:pos="567"/>
              </w:tabs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932CB">
              <w:rPr>
                <w:rFonts w:ascii="Times New Roman" w:hAnsi="Times New Roman"/>
                <w:sz w:val="24"/>
              </w:rPr>
              <w:t>溅射真空室真空测量：数显真空计系统，</w:t>
            </w:r>
            <w:r w:rsidRPr="006932CB">
              <w:rPr>
                <w:rFonts w:ascii="Times New Roman" w:hAnsi="Times New Roman"/>
                <w:sz w:val="24"/>
              </w:rPr>
              <w:t>1</w:t>
            </w:r>
            <w:r w:rsidRPr="006932CB">
              <w:rPr>
                <w:rFonts w:ascii="Times New Roman" w:hAnsi="Times New Roman"/>
                <w:sz w:val="24"/>
              </w:rPr>
              <w:t>套，测量范围：</w:t>
            </w:r>
            <w:r w:rsidRPr="006932CB">
              <w:rPr>
                <w:rFonts w:ascii="Times New Roman" w:hAnsi="Times New Roman"/>
                <w:sz w:val="24"/>
              </w:rPr>
              <w:t>1x10</w:t>
            </w:r>
            <w:r w:rsidRPr="006932CB">
              <w:rPr>
                <w:rFonts w:ascii="Times New Roman" w:hAnsi="Times New Roman"/>
                <w:sz w:val="24"/>
                <w:vertAlign w:val="superscript"/>
              </w:rPr>
              <w:t>5</w:t>
            </w:r>
            <w:r w:rsidRPr="006932CB">
              <w:rPr>
                <w:rFonts w:ascii="Times New Roman" w:hAnsi="Times New Roman"/>
                <w:sz w:val="24"/>
              </w:rPr>
              <w:t>Pa-1x10</w:t>
            </w:r>
            <w:r w:rsidRPr="006932CB">
              <w:rPr>
                <w:rFonts w:ascii="Times New Roman" w:hAnsi="Times New Roman"/>
                <w:sz w:val="24"/>
                <w:vertAlign w:val="superscript"/>
              </w:rPr>
              <w:t>-7</w:t>
            </w:r>
            <w:r w:rsidRPr="006932CB">
              <w:rPr>
                <w:rFonts w:ascii="Times New Roman" w:hAnsi="Times New Roman"/>
                <w:sz w:val="24"/>
              </w:rPr>
              <w:t>Pa</w:t>
            </w:r>
            <w:r w:rsidRPr="006932CB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E14A1F" w:rsidRPr="006932CB" w14:paraId="3D1C94CF" w14:textId="77777777" w:rsidTr="000F67DF">
        <w:trPr>
          <w:trHeight w:val="190"/>
        </w:trPr>
        <w:tc>
          <w:tcPr>
            <w:tcW w:w="439" w:type="pct"/>
            <w:vMerge/>
            <w:vAlign w:val="center"/>
          </w:tcPr>
          <w:p w14:paraId="364B9DE5" w14:textId="77777777" w:rsidR="00E14A1F" w:rsidRPr="006932CB" w:rsidRDefault="00E14A1F" w:rsidP="000F67D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0DF52FFD" w14:textId="77777777" w:rsidR="00E14A1F" w:rsidRPr="006932CB" w:rsidRDefault="00E14A1F" w:rsidP="000F67DF">
            <w:pPr>
              <w:spacing w:line="276" w:lineRule="auto"/>
              <w:rPr>
                <w:sz w:val="24"/>
              </w:rPr>
            </w:pPr>
          </w:p>
        </w:tc>
        <w:tc>
          <w:tcPr>
            <w:tcW w:w="535" w:type="pct"/>
          </w:tcPr>
          <w:p w14:paraId="123EAF91" w14:textId="77777777" w:rsidR="00E14A1F" w:rsidRPr="006932CB" w:rsidRDefault="00E14A1F" w:rsidP="000F67DF">
            <w:pPr>
              <w:spacing w:line="276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60" w:type="pct"/>
            <w:vAlign w:val="center"/>
          </w:tcPr>
          <w:p w14:paraId="09E1F910" w14:textId="77777777" w:rsidR="00E14A1F" w:rsidRPr="006932CB" w:rsidRDefault="00E14A1F" w:rsidP="000F67DF">
            <w:pPr>
              <w:pStyle w:val="aa"/>
              <w:tabs>
                <w:tab w:val="left" w:pos="567"/>
              </w:tabs>
              <w:ind w:firstLineChars="0" w:firstLine="0"/>
              <w:jc w:val="left"/>
              <w:rPr>
                <w:rFonts w:ascii="Times New Roman" w:hAnsi="Times New Roman" w:hint="eastAsia"/>
                <w:sz w:val="24"/>
              </w:rPr>
            </w:pPr>
            <w:r w:rsidRPr="006932CB">
              <w:rPr>
                <w:rFonts w:ascii="Times New Roman" w:hAnsi="Times New Roman"/>
                <w:sz w:val="24"/>
              </w:rPr>
              <w:t>工艺真空测量：薄膜真空规系统，</w:t>
            </w:r>
            <w:r w:rsidRPr="006932CB">
              <w:rPr>
                <w:rFonts w:ascii="Times New Roman" w:hAnsi="Times New Roman"/>
                <w:sz w:val="24"/>
              </w:rPr>
              <w:t>1</w:t>
            </w:r>
            <w:r w:rsidRPr="006932CB">
              <w:rPr>
                <w:rFonts w:ascii="Times New Roman" w:hAnsi="Times New Roman"/>
                <w:sz w:val="24"/>
              </w:rPr>
              <w:t>套，</w:t>
            </w:r>
            <w:r w:rsidRPr="006932CB">
              <w:rPr>
                <w:rFonts w:ascii="Times New Roman" w:hAnsi="Times New Roman" w:hint="eastAsia"/>
                <w:sz w:val="24"/>
              </w:rPr>
              <w:t>规格</w:t>
            </w:r>
            <w:r w:rsidRPr="006932CB">
              <w:rPr>
                <w:rFonts w:ascii="Times New Roman" w:hAnsi="Times New Roman"/>
                <w:sz w:val="24"/>
              </w:rPr>
              <w:t>：</w:t>
            </w:r>
            <w:r w:rsidRPr="006932CB">
              <w:rPr>
                <w:rFonts w:ascii="Times New Roman" w:hAnsi="Times New Roman"/>
                <w:sz w:val="24"/>
              </w:rPr>
              <w:t>13</w:t>
            </w:r>
            <w:r w:rsidRPr="006932CB">
              <w:rPr>
                <w:rFonts w:ascii="Times New Roman" w:hAnsi="Times New Roman" w:hint="eastAsia"/>
                <w:sz w:val="24"/>
              </w:rPr>
              <w:t>.</w:t>
            </w:r>
            <w:r w:rsidRPr="006932CB">
              <w:rPr>
                <w:rFonts w:ascii="Times New Roman" w:hAnsi="Times New Roman"/>
                <w:sz w:val="24"/>
              </w:rPr>
              <w:t>3Pa</w:t>
            </w:r>
            <w:r w:rsidRPr="006932CB">
              <w:rPr>
                <w:rFonts w:ascii="Times New Roman" w:hAnsi="Times New Roman" w:hint="eastAsia"/>
                <w:sz w:val="24"/>
              </w:rPr>
              <w:t>，</w:t>
            </w:r>
            <w:r w:rsidRPr="006932CB">
              <w:rPr>
                <w:rFonts w:hint="eastAsia"/>
                <w:sz w:val="24"/>
              </w:rPr>
              <w:t>国际一流水平同等品质。</w:t>
            </w:r>
          </w:p>
        </w:tc>
      </w:tr>
      <w:tr w:rsidR="00E14A1F" w:rsidRPr="006932CB" w14:paraId="0459A43F" w14:textId="77777777" w:rsidTr="000F67DF">
        <w:trPr>
          <w:trHeight w:val="190"/>
        </w:trPr>
        <w:tc>
          <w:tcPr>
            <w:tcW w:w="439" w:type="pct"/>
            <w:vMerge/>
            <w:vAlign w:val="center"/>
          </w:tcPr>
          <w:p w14:paraId="0C85934F" w14:textId="77777777" w:rsidR="00E14A1F" w:rsidRPr="006932CB" w:rsidRDefault="00E14A1F" w:rsidP="000F67D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7B70E376" w14:textId="77777777" w:rsidR="00E14A1F" w:rsidRPr="006932CB" w:rsidRDefault="00E14A1F" w:rsidP="000F67DF">
            <w:pPr>
              <w:spacing w:line="276" w:lineRule="auto"/>
              <w:rPr>
                <w:sz w:val="24"/>
              </w:rPr>
            </w:pPr>
          </w:p>
        </w:tc>
        <w:tc>
          <w:tcPr>
            <w:tcW w:w="535" w:type="pct"/>
          </w:tcPr>
          <w:p w14:paraId="34D314B0" w14:textId="77777777" w:rsidR="00E14A1F" w:rsidRPr="006932CB" w:rsidRDefault="00E14A1F" w:rsidP="000F67DF">
            <w:pPr>
              <w:spacing w:line="276" w:lineRule="auto"/>
              <w:jc w:val="center"/>
              <w:rPr>
                <w:rFonts w:hint="eastAsia"/>
                <w:color w:val="000000"/>
                <w:sz w:val="24"/>
              </w:rPr>
            </w:pPr>
            <w:r w:rsidRPr="006932CB">
              <w:rPr>
                <w:rFonts w:ascii="宋体" w:hAnsi="宋体" w:hint="eastAsia"/>
                <w:bCs/>
                <w:sz w:val="24"/>
              </w:rPr>
              <w:t>★</w:t>
            </w:r>
          </w:p>
        </w:tc>
        <w:tc>
          <w:tcPr>
            <w:tcW w:w="3260" w:type="pct"/>
            <w:vAlign w:val="center"/>
          </w:tcPr>
          <w:p w14:paraId="20CD704B" w14:textId="77777777" w:rsidR="00E14A1F" w:rsidRPr="006932CB" w:rsidRDefault="00E14A1F" w:rsidP="000F67DF">
            <w:pPr>
              <w:spacing w:line="276" w:lineRule="auto"/>
              <w:rPr>
                <w:color w:val="000000"/>
                <w:sz w:val="24"/>
              </w:rPr>
            </w:pPr>
            <w:r w:rsidRPr="006932CB">
              <w:rPr>
                <w:sz w:val="24"/>
              </w:rPr>
              <w:t>溅射真空室极限真空度：</w:t>
            </w:r>
            <w:r w:rsidRPr="006932CB">
              <w:rPr>
                <w:sz w:val="24"/>
              </w:rPr>
              <w:t>≤6x10</w:t>
            </w:r>
            <w:r w:rsidRPr="006932CB">
              <w:rPr>
                <w:sz w:val="24"/>
                <w:vertAlign w:val="superscript"/>
              </w:rPr>
              <w:t>-6</w:t>
            </w:r>
            <w:r w:rsidRPr="006932CB">
              <w:rPr>
                <w:sz w:val="24"/>
              </w:rPr>
              <w:t>Pa</w:t>
            </w:r>
            <w:r w:rsidRPr="006932CB">
              <w:rPr>
                <w:sz w:val="24"/>
              </w:rPr>
              <w:t>（经烘烤除气后</w:t>
            </w:r>
            <w:r w:rsidRPr="006932CB">
              <w:rPr>
                <w:sz w:val="24"/>
              </w:rPr>
              <w:t>)</w:t>
            </w:r>
            <w:r w:rsidRPr="006932CB">
              <w:rPr>
                <w:sz w:val="24"/>
              </w:rPr>
              <w:t>。</w:t>
            </w:r>
            <w:r w:rsidRPr="006932CB">
              <w:rPr>
                <w:color w:val="000000"/>
                <w:sz w:val="24"/>
              </w:rPr>
              <w:t xml:space="preserve"> </w:t>
            </w:r>
          </w:p>
        </w:tc>
      </w:tr>
      <w:tr w:rsidR="00E14A1F" w:rsidRPr="006932CB" w14:paraId="37E1E4E1" w14:textId="77777777" w:rsidTr="000F67DF">
        <w:trPr>
          <w:trHeight w:val="170"/>
        </w:trPr>
        <w:tc>
          <w:tcPr>
            <w:tcW w:w="439" w:type="pct"/>
            <w:vMerge/>
            <w:vAlign w:val="center"/>
          </w:tcPr>
          <w:p w14:paraId="7DFEC4CC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31D0C3FD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535" w:type="pct"/>
          </w:tcPr>
          <w:p w14:paraId="30FBA0BF" w14:textId="77777777" w:rsidR="00E14A1F" w:rsidRPr="006932CB" w:rsidRDefault="00E14A1F" w:rsidP="000F67DF">
            <w:pPr>
              <w:spacing w:line="276" w:lineRule="auto"/>
              <w:jc w:val="center"/>
              <w:rPr>
                <w:rFonts w:hint="eastAsia"/>
                <w:bCs/>
                <w:sz w:val="24"/>
              </w:rPr>
            </w:pPr>
            <w:r w:rsidRPr="006932CB">
              <w:rPr>
                <w:rFonts w:ascii="宋体" w:hAnsi="宋体" w:hint="eastAsia"/>
                <w:bCs/>
                <w:sz w:val="24"/>
              </w:rPr>
              <w:t>★</w:t>
            </w:r>
          </w:p>
        </w:tc>
        <w:tc>
          <w:tcPr>
            <w:tcW w:w="3260" w:type="pct"/>
            <w:vAlign w:val="center"/>
          </w:tcPr>
          <w:p w14:paraId="40527F13" w14:textId="77777777" w:rsidR="00E14A1F" w:rsidRPr="006932CB" w:rsidRDefault="00E14A1F" w:rsidP="000F67DF">
            <w:pPr>
              <w:pStyle w:val="aa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932CB">
              <w:rPr>
                <w:rFonts w:ascii="Times New Roman" w:hAnsi="Times New Roman"/>
                <w:sz w:val="24"/>
              </w:rPr>
              <w:t>溅射真空室真空</w:t>
            </w:r>
            <w:r w:rsidRPr="006932CB">
              <w:rPr>
                <w:rFonts w:ascii="Times New Roman" w:hAnsi="Times New Roman" w:hint="eastAsia"/>
                <w:sz w:val="24"/>
              </w:rPr>
              <w:t>抽速</w:t>
            </w:r>
            <w:r w:rsidRPr="006932CB">
              <w:rPr>
                <w:rFonts w:ascii="Times New Roman" w:hAnsi="Times New Roman"/>
                <w:sz w:val="24"/>
              </w:rPr>
              <w:t>：溅射真空室系统充干燥氮气破空，快速装入样品后开始抽气，要求</w:t>
            </w:r>
            <w:r w:rsidRPr="006932CB">
              <w:rPr>
                <w:rFonts w:ascii="Times New Roman" w:hAnsi="Times New Roman"/>
                <w:sz w:val="24"/>
              </w:rPr>
              <w:t>25</w:t>
            </w:r>
            <w:r w:rsidRPr="006932CB">
              <w:rPr>
                <w:rFonts w:ascii="Times New Roman" w:hAnsi="Times New Roman"/>
                <w:sz w:val="24"/>
              </w:rPr>
              <w:t>分钟可达到</w:t>
            </w:r>
            <w:r w:rsidRPr="006932CB">
              <w:rPr>
                <w:rFonts w:ascii="Times New Roman" w:hAnsi="Times New Roman"/>
                <w:sz w:val="24"/>
              </w:rPr>
              <w:t>6x10</w:t>
            </w:r>
            <w:r w:rsidRPr="006932CB">
              <w:rPr>
                <w:rFonts w:ascii="Times New Roman" w:hAnsi="Times New Roman"/>
                <w:sz w:val="24"/>
                <w:vertAlign w:val="superscript"/>
              </w:rPr>
              <w:t>-4</w:t>
            </w:r>
            <w:r w:rsidRPr="006932CB">
              <w:rPr>
                <w:rFonts w:ascii="Times New Roman" w:hAnsi="Times New Roman"/>
                <w:sz w:val="24"/>
              </w:rPr>
              <w:t>Pa</w:t>
            </w:r>
            <w:r w:rsidRPr="006932CB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E14A1F" w:rsidRPr="006932CB" w14:paraId="068192E6" w14:textId="77777777" w:rsidTr="000F67DF">
        <w:trPr>
          <w:trHeight w:val="170"/>
        </w:trPr>
        <w:tc>
          <w:tcPr>
            <w:tcW w:w="439" w:type="pct"/>
            <w:vMerge/>
            <w:vAlign w:val="center"/>
          </w:tcPr>
          <w:p w14:paraId="70165192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234432F8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535" w:type="pct"/>
          </w:tcPr>
          <w:p w14:paraId="0A642159" w14:textId="77777777" w:rsidR="00E14A1F" w:rsidRPr="006932CB" w:rsidRDefault="00E14A1F" w:rsidP="000F67D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6932CB">
              <w:rPr>
                <w:rFonts w:ascii="宋体" w:hAnsi="宋体" w:hint="eastAsia"/>
                <w:sz w:val="24"/>
              </w:rPr>
              <w:t>▲</w:t>
            </w:r>
          </w:p>
        </w:tc>
        <w:tc>
          <w:tcPr>
            <w:tcW w:w="3260" w:type="pct"/>
            <w:vAlign w:val="center"/>
          </w:tcPr>
          <w:p w14:paraId="3E601139" w14:textId="77777777" w:rsidR="00E14A1F" w:rsidRPr="006932CB" w:rsidRDefault="00E14A1F" w:rsidP="000F67DF">
            <w:pPr>
              <w:pStyle w:val="aa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932CB">
              <w:rPr>
                <w:rFonts w:ascii="Times New Roman" w:hAnsi="Times New Roman"/>
                <w:sz w:val="24"/>
              </w:rPr>
              <w:t>溅射真空室系统停泵关机</w:t>
            </w:r>
            <w:r w:rsidRPr="006932CB">
              <w:rPr>
                <w:rFonts w:ascii="Times New Roman" w:hAnsi="Times New Roman"/>
                <w:sz w:val="24"/>
              </w:rPr>
              <w:t>12</w:t>
            </w:r>
            <w:r w:rsidRPr="006932CB">
              <w:rPr>
                <w:rFonts w:ascii="Times New Roman" w:hAnsi="Times New Roman"/>
                <w:sz w:val="24"/>
              </w:rPr>
              <w:t>小时后，真空度：</w:t>
            </w:r>
            <w:r w:rsidRPr="006932CB">
              <w:rPr>
                <w:rFonts w:ascii="Times New Roman" w:hAnsi="Times New Roman"/>
                <w:sz w:val="24"/>
              </w:rPr>
              <w:t>≤5Pa</w:t>
            </w:r>
            <w:r w:rsidRPr="006932CB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E14A1F" w:rsidRPr="006932CB" w14:paraId="1A8B3802" w14:textId="77777777" w:rsidTr="000F67DF">
        <w:trPr>
          <w:trHeight w:val="170"/>
        </w:trPr>
        <w:tc>
          <w:tcPr>
            <w:tcW w:w="439" w:type="pct"/>
            <w:vMerge/>
            <w:vAlign w:val="center"/>
          </w:tcPr>
          <w:p w14:paraId="33ED3734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2E6BA1D4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535" w:type="pct"/>
          </w:tcPr>
          <w:p w14:paraId="722C16FB" w14:textId="77777777" w:rsidR="00E14A1F" w:rsidRPr="006932CB" w:rsidRDefault="00E14A1F" w:rsidP="000F67D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32"/>
              </w:rPr>
            </w:pPr>
            <w:r w:rsidRPr="006932CB">
              <w:rPr>
                <w:rFonts w:ascii="宋体" w:hAnsi="宋体" w:hint="eastAsia"/>
                <w:bCs/>
                <w:sz w:val="24"/>
              </w:rPr>
              <w:t>★</w:t>
            </w:r>
          </w:p>
        </w:tc>
        <w:tc>
          <w:tcPr>
            <w:tcW w:w="3260" w:type="pct"/>
            <w:vAlign w:val="center"/>
          </w:tcPr>
          <w:p w14:paraId="207A9AA4" w14:textId="77777777" w:rsidR="00E14A1F" w:rsidRPr="006932CB" w:rsidRDefault="00E14A1F" w:rsidP="000F67DF">
            <w:pPr>
              <w:pStyle w:val="aa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932CB">
              <w:rPr>
                <w:rFonts w:ascii="Times New Roman" w:hAnsi="Times New Roman"/>
                <w:sz w:val="24"/>
              </w:rPr>
              <w:t>磁控溅射系统要求：靶材至少</w:t>
            </w:r>
            <w:r w:rsidRPr="006932CB">
              <w:rPr>
                <w:rFonts w:ascii="Times New Roman" w:hAnsi="Times New Roman"/>
                <w:sz w:val="24"/>
              </w:rPr>
              <w:t>3</w:t>
            </w:r>
            <w:r w:rsidRPr="006932CB">
              <w:rPr>
                <w:rFonts w:ascii="Times New Roman" w:hAnsi="Times New Roman"/>
                <w:sz w:val="24"/>
              </w:rPr>
              <w:t>英寸，</w:t>
            </w:r>
            <w:r w:rsidRPr="006932CB">
              <w:rPr>
                <w:rFonts w:ascii="Times New Roman" w:hAnsi="Times New Roman"/>
                <w:sz w:val="24"/>
              </w:rPr>
              <w:t>4</w:t>
            </w:r>
            <w:r w:rsidRPr="006932CB">
              <w:rPr>
                <w:rFonts w:ascii="Times New Roman" w:hAnsi="Times New Roman"/>
                <w:sz w:val="24"/>
              </w:rPr>
              <w:t>套。</w:t>
            </w:r>
          </w:p>
        </w:tc>
      </w:tr>
      <w:tr w:rsidR="00E14A1F" w:rsidRPr="006932CB" w14:paraId="0E126647" w14:textId="77777777" w:rsidTr="000F67DF">
        <w:trPr>
          <w:trHeight w:val="170"/>
        </w:trPr>
        <w:tc>
          <w:tcPr>
            <w:tcW w:w="439" w:type="pct"/>
            <w:vMerge/>
            <w:vAlign w:val="center"/>
          </w:tcPr>
          <w:p w14:paraId="69F06191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45DBE466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535" w:type="pct"/>
          </w:tcPr>
          <w:p w14:paraId="1FD5E60A" w14:textId="77777777" w:rsidR="00E14A1F" w:rsidRPr="006932CB" w:rsidRDefault="00E14A1F" w:rsidP="000F67D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32"/>
              </w:rPr>
            </w:pPr>
            <w:r w:rsidRPr="006932CB">
              <w:rPr>
                <w:rFonts w:ascii="宋体" w:hAnsi="宋体" w:hint="eastAsia"/>
                <w:sz w:val="24"/>
                <w:szCs w:val="32"/>
              </w:rPr>
              <w:t>★</w:t>
            </w:r>
          </w:p>
        </w:tc>
        <w:tc>
          <w:tcPr>
            <w:tcW w:w="3260" w:type="pct"/>
            <w:vAlign w:val="center"/>
          </w:tcPr>
          <w:p w14:paraId="6BE6BDF6" w14:textId="77777777" w:rsidR="00E14A1F" w:rsidRPr="006932CB" w:rsidRDefault="00E14A1F" w:rsidP="000F67DF">
            <w:pPr>
              <w:pStyle w:val="aa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932CB">
              <w:rPr>
                <w:rFonts w:ascii="Times New Roman" w:hAnsi="Times New Roman"/>
                <w:sz w:val="24"/>
              </w:rPr>
              <w:t>电源规格要求：直流溅射电源：</w:t>
            </w:r>
            <w:r w:rsidRPr="006932CB">
              <w:rPr>
                <w:rFonts w:ascii="Times New Roman" w:hAnsi="Times New Roman"/>
                <w:sz w:val="24"/>
              </w:rPr>
              <w:t>≥500W</w:t>
            </w:r>
            <w:r w:rsidRPr="006932CB">
              <w:rPr>
                <w:rFonts w:ascii="Times New Roman" w:hAnsi="Times New Roman"/>
                <w:sz w:val="24"/>
              </w:rPr>
              <w:t>，</w:t>
            </w:r>
            <w:r w:rsidRPr="006932CB">
              <w:rPr>
                <w:rFonts w:ascii="Times New Roman" w:hAnsi="Times New Roman"/>
                <w:sz w:val="24"/>
              </w:rPr>
              <w:t>2</w:t>
            </w:r>
            <w:r w:rsidRPr="006932CB">
              <w:rPr>
                <w:rFonts w:ascii="Times New Roman" w:hAnsi="Times New Roman"/>
                <w:sz w:val="24"/>
              </w:rPr>
              <w:t>套；射频溅射电源：</w:t>
            </w:r>
            <w:r w:rsidRPr="006932CB">
              <w:rPr>
                <w:rFonts w:ascii="Times New Roman" w:hAnsi="Times New Roman"/>
                <w:sz w:val="24"/>
              </w:rPr>
              <w:t>≥600W</w:t>
            </w:r>
            <w:r w:rsidRPr="006932CB">
              <w:rPr>
                <w:rFonts w:ascii="Times New Roman" w:hAnsi="Times New Roman"/>
                <w:sz w:val="24"/>
              </w:rPr>
              <w:t>，</w:t>
            </w:r>
            <w:r w:rsidRPr="006932CB">
              <w:rPr>
                <w:rFonts w:ascii="Times New Roman" w:hAnsi="Times New Roman"/>
                <w:sz w:val="24"/>
              </w:rPr>
              <w:t>2</w:t>
            </w:r>
            <w:r w:rsidRPr="006932CB">
              <w:rPr>
                <w:rFonts w:ascii="Times New Roman" w:hAnsi="Times New Roman"/>
                <w:sz w:val="24"/>
              </w:rPr>
              <w:t>套；所有电源要求</w:t>
            </w:r>
            <w:r w:rsidRPr="006932CB">
              <w:rPr>
                <w:rFonts w:ascii="Times New Roman" w:hAnsi="Times New Roman" w:hint="eastAsia"/>
                <w:sz w:val="24"/>
              </w:rPr>
              <w:t>达到国际一流水平同等品质</w:t>
            </w:r>
            <w:r w:rsidRPr="006932CB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E14A1F" w:rsidRPr="006932CB" w14:paraId="00F3F147" w14:textId="77777777" w:rsidTr="000F67DF">
        <w:trPr>
          <w:trHeight w:val="170"/>
        </w:trPr>
        <w:tc>
          <w:tcPr>
            <w:tcW w:w="439" w:type="pct"/>
            <w:vMerge/>
            <w:vAlign w:val="center"/>
          </w:tcPr>
          <w:p w14:paraId="72EA7873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281BB8A2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535" w:type="pct"/>
          </w:tcPr>
          <w:p w14:paraId="4A86E535" w14:textId="77777777" w:rsidR="00E14A1F" w:rsidRPr="006932CB" w:rsidRDefault="00E14A1F" w:rsidP="000F67D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  <w:tc>
          <w:tcPr>
            <w:tcW w:w="3260" w:type="pct"/>
            <w:vAlign w:val="center"/>
          </w:tcPr>
          <w:p w14:paraId="34141199" w14:textId="77777777" w:rsidR="00E14A1F" w:rsidRPr="006932CB" w:rsidRDefault="00E14A1F" w:rsidP="000F67DF">
            <w:pPr>
              <w:pStyle w:val="aa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932CB">
              <w:rPr>
                <w:rFonts w:ascii="Times New Roman" w:hAnsi="Times New Roman" w:hint="eastAsia"/>
                <w:sz w:val="24"/>
              </w:rPr>
              <w:t>直流溅射电源要求输出功率范围为</w:t>
            </w:r>
            <w:r w:rsidRPr="006932CB">
              <w:rPr>
                <w:rFonts w:ascii="Times New Roman" w:hAnsi="Times New Roman" w:hint="eastAsia"/>
                <w:sz w:val="24"/>
              </w:rPr>
              <w:t>0W-</w:t>
            </w:r>
            <w:r w:rsidRPr="006932CB">
              <w:rPr>
                <w:rFonts w:ascii="Times New Roman" w:hAnsi="Times New Roman"/>
                <w:sz w:val="24"/>
              </w:rPr>
              <w:t>500</w:t>
            </w:r>
            <w:r w:rsidRPr="006932CB">
              <w:rPr>
                <w:rFonts w:ascii="Times New Roman" w:hAnsi="Times New Roman" w:hint="eastAsia"/>
                <w:sz w:val="24"/>
              </w:rPr>
              <w:t>W</w:t>
            </w:r>
            <w:r w:rsidRPr="006932CB">
              <w:rPr>
                <w:rFonts w:ascii="Times New Roman" w:hAnsi="Times New Roman" w:hint="eastAsia"/>
                <w:sz w:val="24"/>
              </w:rPr>
              <w:t>，输出电流：</w:t>
            </w:r>
            <w:r w:rsidRPr="006932CB">
              <w:rPr>
                <w:rFonts w:ascii="Times New Roman" w:hAnsi="Times New Roman" w:hint="eastAsia"/>
                <w:sz w:val="24"/>
              </w:rPr>
              <w:t>0A-</w:t>
            </w:r>
            <w:r w:rsidRPr="006932CB">
              <w:rPr>
                <w:rFonts w:ascii="Times New Roman" w:hAnsi="Times New Roman"/>
                <w:sz w:val="24"/>
              </w:rPr>
              <w:t>0.9</w:t>
            </w:r>
            <w:r w:rsidRPr="006932CB">
              <w:rPr>
                <w:rFonts w:ascii="Times New Roman" w:hAnsi="Times New Roman" w:hint="eastAsia"/>
                <w:sz w:val="24"/>
              </w:rPr>
              <w:t>A</w:t>
            </w:r>
            <w:r w:rsidRPr="006932CB">
              <w:rPr>
                <w:rFonts w:ascii="Times New Roman" w:hAnsi="Times New Roman" w:hint="eastAsia"/>
                <w:sz w:val="24"/>
              </w:rPr>
              <w:t>。</w:t>
            </w:r>
          </w:p>
        </w:tc>
      </w:tr>
      <w:tr w:rsidR="00E14A1F" w:rsidRPr="006932CB" w14:paraId="328E1140" w14:textId="77777777" w:rsidTr="000F67DF">
        <w:trPr>
          <w:trHeight w:val="170"/>
        </w:trPr>
        <w:tc>
          <w:tcPr>
            <w:tcW w:w="439" w:type="pct"/>
            <w:vMerge/>
            <w:vAlign w:val="center"/>
          </w:tcPr>
          <w:p w14:paraId="297BEA57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11D9D244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535" w:type="pct"/>
          </w:tcPr>
          <w:p w14:paraId="6C6444B1" w14:textId="77777777" w:rsidR="00E14A1F" w:rsidRPr="006932CB" w:rsidRDefault="00E14A1F" w:rsidP="000F67D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  <w:tc>
          <w:tcPr>
            <w:tcW w:w="3260" w:type="pct"/>
            <w:vAlign w:val="center"/>
          </w:tcPr>
          <w:p w14:paraId="5DAC3585" w14:textId="77777777" w:rsidR="00E14A1F" w:rsidRPr="006932CB" w:rsidRDefault="00E14A1F" w:rsidP="000F67DF">
            <w:pPr>
              <w:pStyle w:val="aa"/>
              <w:ind w:firstLineChars="0" w:firstLine="0"/>
              <w:jc w:val="left"/>
              <w:rPr>
                <w:rFonts w:ascii="Times New Roman" w:hAnsi="Times New Roman" w:hint="eastAsia"/>
                <w:sz w:val="24"/>
              </w:rPr>
            </w:pPr>
            <w:r w:rsidRPr="006932CB">
              <w:rPr>
                <w:rFonts w:ascii="Times New Roman" w:hAnsi="Times New Roman" w:hint="eastAsia"/>
                <w:sz w:val="24"/>
              </w:rPr>
              <w:t>射频电源频率为</w:t>
            </w:r>
            <w:r w:rsidRPr="006932CB">
              <w:rPr>
                <w:rFonts w:ascii="Times New Roman" w:hAnsi="Times New Roman" w:hint="eastAsia"/>
                <w:sz w:val="24"/>
              </w:rPr>
              <w:t>1</w:t>
            </w:r>
            <w:r w:rsidRPr="006932CB">
              <w:rPr>
                <w:rFonts w:ascii="Times New Roman" w:hAnsi="Times New Roman"/>
                <w:sz w:val="24"/>
              </w:rPr>
              <w:t>3.56</w:t>
            </w:r>
            <w:r w:rsidRPr="006932CB">
              <w:rPr>
                <w:rFonts w:ascii="Times New Roman" w:hAnsi="Times New Roman" w:hint="eastAsia"/>
                <w:sz w:val="24"/>
              </w:rPr>
              <w:t>MHZ</w:t>
            </w:r>
            <w:r w:rsidRPr="006932CB">
              <w:rPr>
                <w:rFonts w:ascii="Times New Roman" w:hAnsi="Times New Roman" w:hint="eastAsia"/>
                <w:sz w:val="24"/>
              </w:rPr>
              <w:t>。</w:t>
            </w:r>
          </w:p>
        </w:tc>
      </w:tr>
      <w:tr w:rsidR="00E14A1F" w:rsidRPr="006932CB" w14:paraId="65E808EE" w14:textId="77777777" w:rsidTr="000F67DF">
        <w:trPr>
          <w:trHeight w:val="170"/>
        </w:trPr>
        <w:tc>
          <w:tcPr>
            <w:tcW w:w="439" w:type="pct"/>
            <w:vMerge/>
            <w:vAlign w:val="center"/>
          </w:tcPr>
          <w:p w14:paraId="0F38873D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06A8F17A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535" w:type="pct"/>
          </w:tcPr>
          <w:p w14:paraId="1A447F48" w14:textId="77777777" w:rsidR="00E14A1F" w:rsidRPr="006932CB" w:rsidRDefault="00E14A1F" w:rsidP="000F67D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32"/>
              </w:rPr>
            </w:pPr>
            <w:r w:rsidRPr="006932CB">
              <w:rPr>
                <w:rFonts w:ascii="宋体" w:hAnsi="宋体" w:hint="eastAsia"/>
                <w:bCs/>
                <w:sz w:val="24"/>
              </w:rPr>
              <w:t>★</w:t>
            </w:r>
          </w:p>
        </w:tc>
        <w:tc>
          <w:tcPr>
            <w:tcW w:w="3260" w:type="pct"/>
            <w:vAlign w:val="center"/>
          </w:tcPr>
          <w:p w14:paraId="50D3BC34" w14:textId="77777777" w:rsidR="00E14A1F" w:rsidRPr="006932CB" w:rsidRDefault="00E14A1F" w:rsidP="000F67DF">
            <w:pPr>
              <w:pStyle w:val="aa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932CB">
              <w:rPr>
                <w:rFonts w:ascii="Times New Roman" w:hAnsi="Times New Roman"/>
                <w:sz w:val="24"/>
              </w:rPr>
              <w:t>溅射气体系统要求：</w:t>
            </w:r>
            <w:r w:rsidRPr="006932CB">
              <w:rPr>
                <w:rFonts w:ascii="Times New Roman" w:hAnsi="Times New Roman"/>
                <w:sz w:val="24"/>
              </w:rPr>
              <w:t>200SCCM</w:t>
            </w:r>
            <w:r w:rsidRPr="006932CB">
              <w:rPr>
                <w:rFonts w:ascii="Times New Roman" w:hAnsi="Times New Roman"/>
                <w:sz w:val="24"/>
              </w:rPr>
              <w:t>（氩气）、</w:t>
            </w:r>
            <w:r w:rsidRPr="006932CB">
              <w:rPr>
                <w:rFonts w:ascii="Times New Roman" w:hAnsi="Times New Roman"/>
                <w:sz w:val="24"/>
              </w:rPr>
              <w:t>100SCCM</w:t>
            </w:r>
            <w:r w:rsidRPr="006932CB">
              <w:rPr>
                <w:rFonts w:ascii="Times New Roman" w:hAnsi="Times New Roman"/>
                <w:sz w:val="24"/>
              </w:rPr>
              <w:t>（氮气）、</w:t>
            </w:r>
            <w:r w:rsidRPr="006932CB">
              <w:rPr>
                <w:rFonts w:ascii="Times New Roman" w:hAnsi="Times New Roman"/>
                <w:sz w:val="24"/>
              </w:rPr>
              <w:t>50SCCM</w:t>
            </w:r>
            <w:r w:rsidRPr="006932CB">
              <w:rPr>
                <w:rFonts w:ascii="Times New Roman" w:hAnsi="Times New Roman"/>
                <w:sz w:val="24"/>
              </w:rPr>
              <w:t>（氧气）质量流量控制器。</w:t>
            </w:r>
          </w:p>
        </w:tc>
      </w:tr>
      <w:tr w:rsidR="00E14A1F" w:rsidRPr="006932CB" w14:paraId="7D0270C6" w14:textId="77777777" w:rsidTr="000F67DF">
        <w:trPr>
          <w:trHeight w:val="170"/>
        </w:trPr>
        <w:tc>
          <w:tcPr>
            <w:tcW w:w="439" w:type="pct"/>
            <w:vMerge/>
            <w:vAlign w:val="center"/>
          </w:tcPr>
          <w:p w14:paraId="11AB7DD6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7B073961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535" w:type="pct"/>
          </w:tcPr>
          <w:p w14:paraId="5F3138BF" w14:textId="77777777" w:rsidR="00E14A1F" w:rsidRPr="006932CB" w:rsidRDefault="00E14A1F" w:rsidP="000F67D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260" w:type="pct"/>
            <w:vAlign w:val="center"/>
          </w:tcPr>
          <w:p w14:paraId="7E5AD09F" w14:textId="77777777" w:rsidR="00E14A1F" w:rsidRPr="006932CB" w:rsidRDefault="00E14A1F" w:rsidP="000F67DF">
            <w:pPr>
              <w:pStyle w:val="aa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 w:hint="eastAsia"/>
                <w:sz w:val="24"/>
              </w:rPr>
            </w:pPr>
            <w:r w:rsidRPr="006932CB">
              <w:rPr>
                <w:rFonts w:ascii="Times New Roman" w:hAnsi="Times New Roman"/>
                <w:sz w:val="24"/>
              </w:rPr>
              <w:t>溅射系统：可单独溅射、轮流溅射及共溅射功能，磁控靶与基片的距离可调</w:t>
            </w:r>
          </w:p>
        </w:tc>
      </w:tr>
      <w:tr w:rsidR="00E14A1F" w:rsidRPr="006932CB" w14:paraId="6FBA949D" w14:textId="77777777" w:rsidTr="000F67DF">
        <w:trPr>
          <w:trHeight w:val="170"/>
        </w:trPr>
        <w:tc>
          <w:tcPr>
            <w:tcW w:w="439" w:type="pct"/>
            <w:vMerge/>
            <w:vAlign w:val="center"/>
          </w:tcPr>
          <w:p w14:paraId="61AD5670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51D9DFED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535" w:type="pct"/>
          </w:tcPr>
          <w:p w14:paraId="2E706DC0" w14:textId="77777777" w:rsidR="00E14A1F" w:rsidRPr="006932CB" w:rsidRDefault="00E14A1F" w:rsidP="000F67D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6932CB">
              <w:rPr>
                <w:rFonts w:ascii="宋体" w:hAnsi="宋体" w:hint="eastAsia"/>
                <w:bCs/>
                <w:sz w:val="24"/>
              </w:rPr>
              <w:t>★</w:t>
            </w:r>
          </w:p>
        </w:tc>
        <w:tc>
          <w:tcPr>
            <w:tcW w:w="3260" w:type="pct"/>
            <w:vAlign w:val="center"/>
          </w:tcPr>
          <w:p w14:paraId="2A2F32BF" w14:textId="77777777" w:rsidR="00E14A1F" w:rsidRPr="006932CB" w:rsidRDefault="00E14A1F" w:rsidP="000F67DF">
            <w:pPr>
              <w:pStyle w:val="aa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932CB">
              <w:rPr>
                <w:rFonts w:ascii="Times New Roman" w:hAnsi="Times New Roman"/>
                <w:sz w:val="24"/>
              </w:rPr>
              <w:t>基片加热炉温：＞</w:t>
            </w:r>
            <w:r w:rsidRPr="006932CB">
              <w:rPr>
                <w:rFonts w:ascii="Times New Roman" w:hAnsi="Times New Roman"/>
                <w:sz w:val="24"/>
              </w:rPr>
              <w:t>550℃</w:t>
            </w:r>
            <w:r w:rsidRPr="006932CB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E14A1F" w:rsidRPr="006932CB" w14:paraId="65D70325" w14:textId="77777777" w:rsidTr="000F67DF">
        <w:trPr>
          <w:trHeight w:val="170"/>
        </w:trPr>
        <w:tc>
          <w:tcPr>
            <w:tcW w:w="439" w:type="pct"/>
            <w:vMerge/>
            <w:vAlign w:val="center"/>
          </w:tcPr>
          <w:p w14:paraId="63E432F5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4483DECF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535" w:type="pct"/>
          </w:tcPr>
          <w:p w14:paraId="12078411" w14:textId="77777777" w:rsidR="00E14A1F" w:rsidRPr="006932CB" w:rsidRDefault="00E14A1F" w:rsidP="000F67D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260" w:type="pct"/>
            <w:vAlign w:val="center"/>
          </w:tcPr>
          <w:p w14:paraId="456243FC" w14:textId="77777777" w:rsidR="00E14A1F" w:rsidRPr="006932CB" w:rsidRDefault="00E14A1F" w:rsidP="000F67DF">
            <w:pPr>
              <w:pStyle w:val="aa"/>
              <w:ind w:firstLineChars="0" w:firstLine="0"/>
              <w:jc w:val="left"/>
              <w:rPr>
                <w:rFonts w:ascii="Times New Roman" w:hAnsi="Times New Roman" w:hint="eastAsia"/>
                <w:sz w:val="24"/>
              </w:rPr>
            </w:pPr>
            <w:r w:rsidRPr="006932CB">
              <w:rPr>
                <w:rFonts w:ascii="Times New Roman" w:hAnsi="Times New Roman"/>
                <w:sz w:val="24"/>
              </w:rPr>
              <w:t>样品台：具有偏压电源</w:t>
            </w:r>
            <w:r w:rsidRPr="006932CB">
              <w:rPr>
                <w:rFonts w:ascii="Times New Roman" w:hAnsi="Times New Roman" w:hint="eastAsia"/>
                <w:sz w:val="24"/>
              </w:rPr>
              <w:t>，具有偏压清洗功能。</w:t>
            </w:r>
          </w:p>
        </w:tc>
      </w:tr>
      <w:tr w:rsidR="00E14A1F" w:rsidRPr="006932CB" w14:paraId="75D06539" w14:textId="77777777" w:rsidTr="000F67DF">
        <w:trPr>
          <w:trHeight w:val="170"/>
        </w:trPr>
        <w:tc>
          <w:tcPr>
            <w:tcW w:w="439" w:type="pct"/>
            <w:vMerge/>
            <w:vAlign w:val="center"/>
          </w:tcPr>
          <w:p w14:paraId="04A0922A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1F140211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535" w:type="pct"/>
          </w:tcPr>
          <w:p w14:paraId="5DA0117A" w14:textId="77777777" w:rsidR="00E14A1F" w:rsidRPr="006932CB" w:rsidRDefault="00E14A1F" w:rsidP="000F67D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260" w:type="pct"/>
            <w:vAlign w:val="center"/>
          </w:tcPr>
          <w:p w14:paraId="60CB6436" w14:textId="77777777" w:rsidR="00E14A1F" w:rsidRPr="006932CB" w:rsidRDefault="00E14A1F" w:rsidP="000F67DF">
            <w:pPr>
              <w:pStyle w:val="aa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932CB">
              <w:rPr>
                <w:rFonts w:ascii="Times New Roman" w:hAnsi="Times New Roman"/>
                <w:sz w:val="24"/>
              </w:rPr>
              <w:t>系统控制：采用触摸屏集成自动控制方式。</w:t>
            </w:r>
          </w:p>
        </w:tc>
      </w:tr>
      <w:tr w:rsidR="00E14A1F" w:rsidRPr="006932CB" w14:paraId="3CAB9F0F" w14:textId="77777777" w:rsidTr="000F67DF">
        <w:trPr>
          <w:trHeight w:val="21"/>
        </w:trPr>
        <w:tc>
          <w:tcPr>
            <w:tcW w:w="439" w:type="pct"/>
            <w:vMerge/>
            <w:vAlign w:val="center"/>
          </w:tcPr>
          <w:p w14:paraId="56C83457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598CD887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535" w:type="pct"/>
          </w:tcPr>
          <w:p w14:paraId="0B5B949A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sz w:val="24"/>
              </w:rPr>
            </w:pPr>
            <w:r w:rsidRPr="006932CB">
              <w:rPr>
                <w:rFonts w:ascii="宋体" w:hAnsi="宋体" w:hint="eastAsia"/>
                <w:bCs/>
                <w:sz w:val="24"/>
              </w:rPr>
              <w:t>★</w:t>
            </w:r>
          </w:p>
        </w:tc>
        <w:tc>
          <w:tcPr>
            <w:tcW w:w="3260" w:type="pct"/>
            <w:vAlign w:val="center"/>
          </w:tcPr>
          <w:p w14:paraId="53609E74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  <w:r w:rsidRPr="006932CB">
              <w:rPr>
                <w:sz w:val="24"/>
              </w:rPr>
              <w:t>基片尺寸：最大可放置</w:t>
            </w:r>
            <w:r w:rsidRPr="006932CB">
              <w:rPr>
                <w:sz w:val="24"/>
              </w:rPr>
              <w:t>4</w:t>
            </w:r>
            <w:r w:rsidRPr="006932CB">
              <w:rPr>
                <w:sz w:val="24"/>
              </w:rPr>
              <w:t>英寸圆形样品；</w:t>
            </w:r>
            <w:r w:rsidRPr="006932CB">
              <w:rPr>
                <w:bCs/>
                <w:sz w:val="24"/>
              </w:rPr>
              <w:t xml:space="preserve"> </w:t>
            </w:r>
          </w:p>
        </w:tc>
      </w:tr>
      <w:tr w:rsidR="00E14A1F" w:rsidRPr="006932CB" w14:paraId="5F3B0D06" w14:textId="77777777" w:rsidTr="000F67DF">
        <w:trPr>
          <w:trHeight w:val="21"/>
        </w:trPr>
        <w:tc>
          <w:tcPr>
            <w:tcW w:w="439" w:type="pct"/>
            <w:vMerge/>
            <w:vAlign w:val="center"/>
          </w:tcPr>
          <w:p w14:paraId="1F01D0E7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23B7E837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535" w:type="pct"/>
          </w:tcPr>
          <w:p w14:paraId="61544598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sz w:val="24"/>
              </w:rPr>
            </w:pPr>
            <w:r w:rsidRPr="006932CB">
              <w:rPr>
                <w:rFonts w:ascii="宋体" w:hAnsi="宋体" w:hint="eastAsia"/>
                <w:bCs/>
                <w:sz w:val="24"/>
              </w:rPr>
              <w:t>★</w:t>
            </w:r>
          </w:p>
        </w:tc>
        <w:tc>
          <w:tcPr>
            <w:tcW w:w="3260" w:type="pct"/>
            <w:vAlign w:val="center"/>
          </w:tcPr>
          <w:p w14:paraId="78FEBA39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  <w:r w:rsidRPr="006932CB">
              <w:rPr>
                <w:sz w:val="24"/>
              </w:rPr>
              <w:t>溅射膜厚均匀性优于</w:t>
            </w:r>
            <w:r w:rsidRPr="006932CB">
              <w:rPr>
                <w:sz w:val="24"/>
              </w:rPr>
              <w:t>±4%</w:t>
            </w:r>
            <w:r w:rsidRPr="006932CB">
              <w:rPr>
                <w:sz w:val="24"/>
              </w:rPr>
              <w:t>（以铜标定）；共溅射</w:t>
            </w:r>
            <w:r w:rsidRPr="006932CB">
              <w:rPr>
                <w:sz w:val="24"/>
              </w:rPr>
              <w:t>φ100mm</w:t>
            </w:r>
            <w:r w:rsidRPr="006932CB">
              <w:rPr>
                <w:sz w:val="24"/>
              </w:rPr>
              <w:t>范围内。</w:t>
            </w:r>
          </w:p>
        </w:tc>
      </w:tr>
      <w:tr w:rsidR="00E14A1F" w:rsidRPr="006932CB" w14:paraId="2E2D17B3" w14:textId="77777777" w:rsidTr="000F67DF">
        <w:trPr>
          <w:trHeight w:val="21"/>
        </w:trPr>
        <w:tc>
          <w:tcPr>
            <w:tcW w:w="439" w:type="pct"/>
            <w:vMerge w:val="restart"/>
            <w:vAlign w:val="center"/>
          </w:tcPr>
          <w:p w14:paraId="776F83CE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  <w:r w:rsidRPr="006932CB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766" w:type="pct"/>
            <w:vMerge w:val="restart"/>
            <w:vAlign w:val="center"/>
          </w:tcPr>
          <w:p w14:paraId="0C2073DE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  <w:r w:rsidRPr="006932CB">
              <w:rPr>
                <w:rFonts w:hint="eastAsia"/>
                <w:bCs/>
                <w:sz w:val="24"/>
              </w:rPr>
              <w:t>进样室性能指标</w:t>
            </w:r>
          </w:p>
        </w:tc>
        <w:tc>
          <w:tcPr>
            <w:tcW w:w="535" w:type="pct"/>
          </w:tcPr>
          <w:p w14:paraId="5409D334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3260" w:type="pct"/>
            <w:vAlign w:val="center"/>
          </w:tcPr>
          <w:p w14:paraId="17F85DA4" w14:textId="77777777" w:rsidR="00E14A1F" w:rsidRPr="006932CB" w:rsidRDefault="00E14A1F" w:rsidP="000F67DF">
            <w:pPr>
              <w:pStyle w:val="aa"/>
              <w:tabs>
                <w:tab w:val="left" w:pos="567"/>
              </w:tabs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932CB">
              <w:rPr>
                <w:rFonts w:ascii="Times New Roman" w:hAnsi="Times New Roman"/>
                <w:sz w:val="24"/>
              </w:rPr>
              <w:t>进样室：样品库可同时存放</w:t>
            </w:r>
            <w:r w:rsidRPr="006932CB">
              <w:rPr>
                <w:rFonts w:ascii="Times New Roman" w:hAnsi="Times New Roman"/>
                <w:sz w:val="24"/>
              </w:rPr>
              <w:t>≥4</w:t>
            </w:r>
            <w:r w:rsidRPr="006932CB">
              <w:rPr>
                <w:rFonts w:ascii="Times New Roman" w:hAnsi="Times New Roman"/>
                <w:sz w:val="24"/>
              </w:rPr>
              <w:t>片样品，采用</w:t>
            </w:r>
            <w:r w:rsidRPr="006932CB">
              <w:rPr>
                <w:rFonts w:ascii="Times New Roman" w:hAnsi="Times New Roman"/>
                <w:sz w:val="24"/>
              </w:rPr>
              <w:t>1</w:t>
            </w:r>
            <w:r w:rsidRPr="006932CB">
              <w:rPr>
                <w:rFonts w:ascii="Times New Roman" w:hAnsi="Times New Roman"/>
                <w:sz w:val="24"/>
              </w:rPr>
              <w:t>套电动磁力送样机构送样，采用</w:t>
            </w:r>
            <w:r w:rsidRPr="006932CB">
              <w:rPr>
                <w:rFonts w:ascii="Times New Roman" w:hAnsi="Times New Roman"/>
                <w:sz w:val="24"/>
              </w:rPr>
              <w:t>304</w:t>
            </w:r>
            <w:r w:rsidRPr="006932CB">
              <w:rPr>
                <w:rFonts w:ascii="Times New Roman" w:hAnsi="Times New Roman"/>
                <w:sz w:val="24"/>
              </w:rPr>
              <w:t>不锈钢，具有真空获得系统和真空测量系统。</w:t>
            </w:r>
          </w:p>
        </w:tc>
      </w:tr>
      <w:tr w:rsidR="00E14A1F" w:rsidRPr="006932CB" w14:paraId="0520C26D" w14:textId="77777777" w:rsidTr="000F67DF">
        <w:trPr>
          <w:trHeight w:val="21"/>
        </w:trPr>
        <w:tc>
          <w:tcPr>
            <w:tcW w:w="439" w:type="pct"/>
            <w:vMerge/>
            <w:vAlign w:val="center"/>
          </w:tcPr>
          <w:p w14:paraId="12F2ED92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0C90AEB8" w14:textId="77777777" w:rsidR="00E14A1F" w:rsidRPr="006932CB" w:rsidRDefault="00E14A1F" w:rsidP="000F67DF">
            <w:pPr>
              <w:spacing w:line="276" w:lineRule="auto"/>
              <w:rPr>
                <w:rFonts w:hint="eastAsia"/>
                <w:bCs/>
                <w:sz w:val="24"/>
              </w:rPr>
            </w:pPr>
          </w:p>
        </w:tc>
        <w:tc>
          <w:tcPr>
            <w:tcW w:w="535" w:type="pct"/>
          </w:tcPr>
          <w:p w14:paraId="258B708F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sz w:val="24"/>
              </w:rPr>
            </w:pPr>
            <w:r w:rsidRPr="006932CB">
              <w:rPr>
                <w:rFonts w:hint="eastAsia"/>
                <w:bCs/>
                <w:sz w:val="24"/>
              </w:rPr>
              <w:t>▲</w:t>
            </w:r>
          </w:p>
        </w:tc>
        <w:tc>
          <w:tcPr>
            <w:tcW w:w="3260" w:type="pct"/>
            <w:vAlign w:val="center"/>
          </w:tcPr>
          <w:p w14:paraId="7169DBC3" w14:textId="77777777" w:rsidR="00E14A1F" w:rsidRPr="006932CB" w:rsidRDefault="00E14A1F" w:rsidP="000F67DF">
            <w:pPr>
              <w:pStyle w:val="aa"/>
              <w:tabs>
                <w:tab w:val="left" w:pos="567"/>
              </w:tabs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932CB">
              <w:rPr>
                <w:rFonts w:ascii="Times New Roman" w:hAnsi="Times New Roman"/>
                <w:sz w:val="24"/>
              </w:rPr>
              <w:t>进样室极限真空度：</w:t>
            </w:r>
            <w:r w:rsidRPr="006932CB">
              <w:rPr>
                <w:rFonts w:ascii="Times New Roman" w:hAnsi="Times New Roman"/>
                <w:sz w:val="24"/>
              </w:rPr>
              <w:t>≤7X10</w:t>
            </w:r>
            <w:r w:rsidRPr="006932CB">
              <w:rPr>
                <w:rFonts w:ascii="Times New Roman" w:hAnsi="Times New Roman"/>
                <w:sz w:val="24"/>
                <w:vertAlign w:val="superscript"/>
              </w:rPr>
              <w:t>-5</w:t>
            </w:r>
            <w:r w:rsidRPr="006932CB">
              <w:rPr>
                <w:rFonts w:ascii="Times New Roman" w:hAnsi="Times New Roman"/>
                <w:sz w:val="24"/>
              </w:rPr>
              <w:t>Pa (</w:t>
            </w:r>
            <w:r w:rsidRPr="006932CB">
              <w:rPr>
                <w:rFonts w:ascii="Times New Roman" w:hAnsi="Times New Roman"/>
                <w:sz w:val="24"/>
              </w:rPr>
              <w:t>经烘烤除气后</w:t>
            </w:r>
            <w:r w:rsidRPr="006932CB">
              <w:rPr>
                <w:rFonts w:ascii="Times New Roman" w:hAnsi="Times New Roman"/>
                <w:sz w:val="24"/>
              </w:rPr>
              <w:t>)</w:t>
            </w:r>
            <w:r w:rsidRPr="006932CB">
              <w:rPr>
                <w:rFonts w:ascii="Times New Roman" w:hAnsi="Times New Roman"/>
                <w:sz w:val="24"/>
              </w:rPr>
              <w:t>；</w:t>
            </w:r>
            <w:r w:rsidRPr="006932C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14A1F" w:rsidRPr="006932CB" w14:paraId="3C21A135" w14:textId="77777777" w:rsidTr="000F67DF">
        <w:trPr>
          <w:trHeight w:val="21"/>
        </w:trPr>
        <w:tc>
          <w:tcPr>
            <w:tcW w:w="439" w:type="pct"/>
            <w:vMerge/>
            <w:vAlign w:val="center"/>
          </w:tcPr>
          <w:p w14:paraId="54CF895E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38D5B6B6" w14:textId="77777777" w:rsidR="00E14A1F" w:rsidRPr="006932CB" w:rsidRDefault="00E14A1F" w:rsidP="000F67DF">
            <w:pPr>
              <w:spacing w:line="276" w:lineRule="auto"/>
              <w:rPr>
                <w:rFonts w:hint="eastAsia"/>
                <w:bCs/>
                <w:sz w:val="24"/>
              </w:rPr>
            </w:pPr>
          </w:p>
        </w:tc>
        <w:tc>
          <w:tcPr>
            <w:tcW w:w="535" w:type="pct"/>
          </w:tcPr>
          <w:p w14:paraId="79CF3C9B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sz w:val="24"/>
              </w:rPr>
            </w:pPr>
            <w:r w:rsidRPr="006932CB">
              <w:rPr>
                <w:rFonts w:hint="eastAsia"/>
                <w:bCs/>
                <w:sz w:val="24"/>
              </w:rPr>
              <w:t>▲</w:t>
            </w:r>
          </w:p>
        </w:tc>
        <w:tc>
          <w:tcPr>
            <w:tcW w:w="3260" w:type="pct"/>
            <w:vAlign w:val="center"/>
          </w:tcPr>
          <w:p w14:paraId="1E54F402" w14:textId="77777777" w:rsidR="00E14A1F" w:rsidRPr="006932CB" w:rsidRDefault="00E14A1F" w:rsidP="000F67DF">
            <w:pPr>
              <w:pStyle w:val="aa"/>
              <w:tabs>
                <w:tab w:val="left" w:pos="567"/>
              </w:tabs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932CB">
              <w:rPr>
                <w:rFonts w:ascii="Times New Roman" w:hAnsi="Times New Roman"/>
                <w:sz w:val="24"/>
              </w:rPr>
              <w:t>进样室真空系统充干燥氮气破空，快速装入样品后开始抽气，要求</w:t>
            </w:r>
            <w:r w:rsidRPr="006932CB">
              <w:rPr>
                <w:rFonts w:ascii="Times New Roman" w:hAnsi="Times New Roman"/>
                <w:sz w:val="24"/>
              </w:rPr>
              <w:t>25</w:t>
            </w:r>
            <w:r w:rsidRPr="006932CB">
              <w:rPr>
                <w:rFonts w:ascii="Times New Roman" w:hAnsi="Times New Roman"/>
                <w:sz w:val="24"/>
              </w:rPr>
              <w:t>分钟可达到</w:t>
            </w:r>
            <w:r w:rsidRPr="006932CB">
              <w:rPr>
                <w:rFonts w:ascii="Times New Roman" w:hAnsi="Times New Roman"/>
                <w:sz w:val="24"/>
              </w:rPr>
              <w:t>7x10</w:t>
            </w:r>
            <w:r w:rsidRPr="006932CB">
              <w:rPr>
                <w:rFonts w:ascii="Times New Roman" w:hAnsi="Times New Roman"/>
                <w:sz w:val="24"/>
                <w:vertAlign w:val="superscript"/>
              </w:rPr>
              <w:t>-4</w:t>
            </w:r>
            <w:r w:rsidRPr="006932CB">
              <w:rPr>
                <w:rFonts w:ascii="Times New Roman" w:hAnsi="Times New Roman"/>
                <w:sz w:val="24"/>
              </w:rPr>
              <w:t>Pa</w:t>
            </w:r>
            <w:r w:rsidRPr="006932CB">
              <w:rPr>
                <w:rFonts w:ascii="Times New Roman" w:hAnsi="Times New Roman"/>
                <w:sz w:val="24"/>
              </w:rPr>
              <w:t>；</w:t>
            </w:r>
          </w:p>
        </w:tc>
      </w:tr>
      <w:tr w:rsidR="00E14A1F" w:rsidRPr="006932CB" w14:paraId="2ABB1EC8" w14:textId="77777777" w:rsidTr="000F67DF">
        <w:trPr>
          <w:trHeight w:val="21"/>
        </w:trPr>
        <w:tc>
          <w:tcPr>
            <w:tcW w:w="439" w:type="pct"/>
            <w:vMerge/>
            <w:vAlign w:val="center"/>
          </w:tcPr>
          <w:p w14:paraId="713235BC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2E445214" w14:textId="77777777" w:rsidR="00E14A1F" w:rsidRPr="006932CB" w:rsidRDefault="00E14A1F" w:rsidP="000F67DF">
            <w:pPr>
              <w:spacing w:line="276" w:lineRule="auto"/>
              <w:rPr>
                <w:rFonts w:hint="eastAsia"/>
                <w:bCs/>
                <w:sz w:val="24"/>
              </w:rPr>
            </w:pPr>
          </w:p>
        </w:tc>
        <w:tc>
          <w:tcPr>
            <w:tcW w:w="535" w:type="pct"/>
          </w:tcPr>
          <w:p w14:paraId="0E0D8895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sz w:val="24"/>
              </w:rPr>
            </w:pPr>
            <w:r w:rsidRPr="006932CB">
              <w:rPr>
                <w:rFonts w:hint="eastAsia"/>
                <w:bCs/>
                <w:sz w:val="24"/>
              </w:rPr>
              <w:t>▲</w:t>
            </w:r>
          </w:p>
        </w:tc>
        <w:tc>
          <w:tcPr>
            <w:tcW w:w="3260" w:type="pct"/>
            <w:vAlign w:val="center"/>
          </w:tcPr>
          <w:p w14:paraId="383D8243" w14:textId="77777777" w:rsidR="00E14A1F" w:rsidRPr="006932CB" w:rsidRDefault="00E14A1F" w:rsidP="000F67DF">
            <w:pPr>
              <w:pStyle w:val="aa"/>
              <w:tabs>
                <w:tab w:val="left" w:pos="567"/>
              </w:tabs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932CB">
              <w:rPr>
                <w:rStyle w:val="fontstyle01"/>
                <w:rFonts w:ascii="Times New Roman" w:hAnsi="Times New Roman" w:hint="default"/>
                <w:sz w:val="24"/>
              </w:rPr>
              <w:t>进样室停泵关机</w:t>
            </w:r>
            <w:r w:rsidRPr="006932CB">
              <w:rPr>
                <w:rStyle w:val="fontstyle01"/>
                <w:rFonts w:ascii="Times New Roman" w:hAnsi="Times New Roman" w:hint="default"/>
                <w:sz w:val="24"/>
              </w:rPr>
              <w:t>12</w:t>
            </w:r>
            <w:r w:rsidRPr="006932CB">
              <w:rPr>
                <w:rStyle w:val="fontstyle01"/>
                <w:rFonts w:ascii="Times New Roman" w:hAnsi="Times New Roman" w:hint="default"/>
                <w:sz w:val="24"/>
              </w:rPr>
              <w:t>小时后真空度：</w:t>
            </w:r>
            <w:r w:rsidRPr="006932CB">
              <w:rPr>
                <w:rStyle w:val="fontstyle01"/>
                <w:rFonts w:ascii="Times New Roman" w:hAnsi="Times New Roman" w:hint="default"/>
                <w:sz w:val="24"/>
              </w:rPr>
              <w:t>≤5Pa</w:t>
            </w:r>
            <w:r w:rsidRPr="006932CB">
              <w:rPr>
                <w:rStyle w:val="fontstyle01"/>
                <w:rFonts w:ascii="Times New Roman" w:hAnsi="Times New Roman" w:hint="default"/>
                <w:sz w:val="24"/>
              </w:rPr>
              <w:t>；</w:t>
            </w:r>
          </w:p>
        </w:tc>
      </w:tr>
      <w:tr w:rsidR="00E14A1F" w:rsidRPr="006932CB" w14:paraId="4B36C4EB" w14:textId="77777777" w:rsidTr="000F67DF">
        <w:trPr>
          <w:trHeight w:val="21"/>
        </w:trPr>
        <w:tc>
          <w:tcPr>
            <w:tcW w:w="439" w:type="pct"/>
            <w:vMerge/>
            <w:vAlign w:val="center"/>
          </w:tcPr>
          <w:p w14:paraId="67989B59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648C841D" w14:textId="77777777" w:rsidR="00E14A1F" w:rsidRPr="006932CB" w:rsidRDefault="00E14A1F" w:rsidP="000F67DF">
            <w:pPr>
              <w:spacing w:line="276" w:lineRule="auto"/>
              <w:rPr>
                <w:rFonts w:hint="eastAsia"/>
                <w:bCs/>
                <w:sz w:val="24"/>
              </w:rPr>
            </w:pPr>
          </w:p>
        </w:tc>
        <w:tc>
          <w:tcPr>
            <w:tcW w:w="535" w:type="pct"/>
          </w:tcPr>
          <w:p w14:paraId="7DB5441E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3260" w:type="pct"/>
            <w:vAlign w:val="center"/>
          </w:tcPr>
          <w:p w14:paraId="2E032F35" w14:textId="77777777" w:rsidR="00E14A1F" w:rsidRPr="006932CB" w:rsidRDefault="00E14A1F" w:rsidP="000F67DF">
            <w:pPr>
              <w:pStyle w:val="aa"/>
              <w:tabs>
                <w:tab w:val="left" w:pos="567"/>
              </w:tabs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 w:rsidRPr="006932CB">
              <w:rPr>
                <w:rFonts w:ascii="Times New Roman" w:hAnsi="Times New Roman"/>
                <w:sz w:val="24"/>
              </w:rPr>
              <w:t>进样室真空分子泵及变频控制电源：</w:t>
            </w:r>
            <w:r w:rsidRPr="006932CB">
              <w:rPr>
                <w:rFonts w:ascii="Times New Roman" w:hAnsi="Times New Roman"/>
                <w:sz w:val="24"/>
              </w:rPr>
              <w:t>1</w:t>
            </w:r>
            <w:r w:rsidRPr="006932CB">
              <w:rPr>
                <w:rFonts w:ascii="Times New Roman" w:hAnsi="Times New Roman"/>
                <w:sz w:val="24"/>
              </w:rPr>
              <w:t>台，抽速</w:t>
            </w:r>
            <w:r w:rsidRPr="006932CB">
              <w:rPr>
                <w:rFonts w:ascii="Times New Roman" w:hAnsi="Times New Roman"/>
                <w:sz w:val="24"/>
              </w:rPr>
              <w:t>≥300L/s</w:t>
            </w:r>
            <w:r w:rsidRPr="006932CB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E14A1F" w:rsidRPr="006932CB" w14:paraId="505960A9" w14:textId="77777777" w:rsidTr="000F67DF">
        <w:trPr>
          <w:trHeight w:val="21"/>
        </w:trPr>
        <w:tc>
          <w:tcPr>
            <w:tcW w:w="439" w:type="pct"/>
            <w:vMerge/>
            <w:vAlign w:val="center"/>
          </w:tcPr>
          <w:p w14:paraId="0F2D3BD9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555DAA74" w14:textId="77777777" w:rsidR="00E14A1F" w:rsidRPr="006932CB" w:rsidRDefault="00E14A1F" w:rsidP="000F67DF">
            <w:pPr>
              <w:spacing w:line="276" w:lineRule="auto"/>
              <w:rPr>
                <w:rFonts w:hint="eastAsia"/>
                <w:bCs/>
                <w:sz w:val="24"/>
              </w:rPr>
            </w:pPr>
          </w:p>
        </w:tc>
        <w:tc>
          <w:tcPr>
            <w:tcW w:w="535" w:type="pct"/>
          </w:tcPr>
          <w:p w14:paraId="05610DF1" w14:textId="77777777" w:rsidR="00E14A1F" w:rsidRPr="006932CB" w:rsidRDefault="00E14A1F" w:rsidP="000F67DF"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3260" w:type="pct"/>
            <w:vAlign w:val="center"/>
          </w:tcPr>
          <w:p w14:paraId="77609C4E" w14:textId="77777777" w:rsidR="00E14A1F" w:rsidRPr="006932CB" w:rsidRDefault="00E14A1F" w:rsidP="000F67DF">
            <w:pPr>
              <w:spacing w:line="276" w:lineRule="auto"/>
              <w:rPr>
                <w:bCs/>
                <w:sz w:val="24"/>
              </w:rPr>
            </w:pPr>
            <w:r w:rsidRPr="006932CB">
              <w:rPr>
                <w:bCs/>
                <w:sz w:val="24"/>
              </w:rPr>
              <w:t>进样室真空测量系统：采用数显真空计，测量范围：</w:t>
            </w:r>
            <w:r w:rsidRPr="006932CB">
              <w:rPr>
                <w:bCs/>
                <w:sz w:val="24"/>
              </w:rPr>
              <w:t>1x10</w:t>
            </w:r>
            <w:r w:rsidRPr="006932CB">
              <w:rPr>
                <w:bCs/>
                <w:sz w:val="24"/>
                <w:vertAlign w:val="superscript"/>
              </w:rPr>
              <w:t>5</w:t>
            </w:r>
            <w:r w:rsidRPr="006932CB">
              <w:rPr>
                <w:bCs/>
                <w:sz w:val="24"/>
              </w:rPr>
              <w:t>Pa-1x10</w:t>
            </w:r>
            <w:r w:rsidRPr="006932CB">
              <w:rPr>
                <w:bCs/>
                <w:sz w:val="24"/>
                <w:vertAlign w:val="superscript"/>
              </w:rPr>
              <w:t>-5</w:t>
            </w:r>
            <w:r w:rsidRPr="006932CB">
              <w:rPr>
                <w:bCs/>
                <w:sz w:val="24"/>
              </w:rPr>
              <w:t>Pa</w:t>
            </w:r>
          </w:p>
        </w:tc>
      </w:tr>
    </w:tbl>
    <w:p w14:paraId="0FDE04D8" w14:textId="77777777" w:rsidR="00E14A1F" w:rsidRPr="006932CB" w:rsidRDefault="00E14A1F" w:rsidP="00E14A1F">
      <w:pPr>
        <w:spacing w:line="360" w:lineRule="auto"/>
        <w:rPr>
          <w:sz w:val="24"/>
        </w:rPr>
      </w:pPr>
    </w:p>
    <w:p w14:paraId="536C96F4" w14:textId="77777777" w:rsidR="00E14A1F" w:rsidRPr="006932CB" w:rsidRDefault="00E14A1F" w:rsidP="00E14A1F">
      <w:pPr>
        <w:widowControl/>
        <w:snapToGrid w:val="0"/>
        <w:spacing w:beforeLines="50" w:before="156" w:afterLines="50" w:after="156" w:line="360" w:lineRule="auto"/>
        <w:rPr>
          <w:b/>
          <w:sz w:val="24"/>
        </w:rPr>
      </w:pPr>
      <w:r w:rsidRPr="006932CB">
        <w:rPr>
          <w:b/>
          <w:sz w:val="24"/>
        </w:rPr>
        <w:t>3</w:t>
      </w:r>
      <w:r w:rsidRPr="006932CB">
        <w:rPr>
          <w:b/>
          <w:sz w:val="24"/>
        </w:rPr>
        <w:t>、配置清单及零配件（包括专用工具）：</w:t>
      </w:r>
    </w:p>
    <w:tbl>
      <w:tblPr>
        <w:tblW w:w="9067" w:type="dxa"/>
        <w:tblInd w:w="113" w:type="dxa"/>
        <w:tblLook w:val="0000" w:firstRow="0" w:lastRow="0" w:firstColumn="0" w:lastColumn="0" w:noHBand="0" w:noVBand="0"/>
      </w:tblPr>
      <w:tblGrid>
        <w:gridCol w:w="700"/>
        <w:gridCol w:w="6525"/>
        <w:gridCol w:w="992"/>
        <w:gridCol w:w="850"/>
      </w:tblGrid>
      <w:tr w:rsidR="00E14A1F" w:rsidRPr="006932CB" w14:paraId="7A5B01F4" w14:textId="77777777" w:rsidTr="000F67DF">
        <w:trPr>
          <w:trHeight w:val="2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7E93C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b/>
                <w:bCs/>
                <w:sz w:val="24"/>
              </w:rPr>
            </w:pPr>
            <w:r w:rsidRPr="006932CB">
              <w:rPr>
                <w:b/>
                <w:bCs/>
                <w:sz w:val="24"/>
              </w:rPr>
              <w:t>序号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B470F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b/>
                <w:bCs/>
                <w:sz w:val="24"/>
              </w:rPr>
            </w:pPr>
            <w:r w:rsidRPr="006932CB">
              <w:rPr>
                <w:b/>
                <w:bCs/>
                <w:sz w:val="24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2075A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b/>
                <w:bCs/>
                <w:sz w:val="24"/>
              </w:rPr>
            </w:pPr>
            <w:r w:rsidRPr="006932CB">
              <w:rPr>
                <w:b/>
                <w:bCs/>
                <w:sz w:val="24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10008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b/>
                <w:bCs/>
                <w:sz w:val="24"/>
              </w:rPr>
            </w:pPr>
            <w:r w:rsidRPr="006932CB">
              <w:rPr>
                <w:b/>
                <w:bCs/>
                <w:sz w:val="24"/>
              </w:rPr>
              <w:t>数量</w:t>
            </w:r>
          </w:p>
        </w:tc>
      </w:tr>
      <w:tr w:rsidR="00E14A1F" w:rsidRPr="006932CB" w14:paraId="76E803C7" w14:textId="77777777" w:rsidTr="000F67DF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6DFAF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932CB">
              <w:rPr>
                <w:sz w:val="24"/>
              </w:rPr>
              <w:t>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001BB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磁控溅射靶系统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F55DF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E3E47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4</w:t>
            </w:r>
          </w:p>
        </w:tc>
      </w:tr>
      <w:tr w:rsidR="00E14A1F" w:rsidRPr="006932CB" w14:paraId="7FBACFCA" w14:textId="77777777" w:rsidTr="000F67DF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5EF44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932CB">
              <w:rPr>
                <w:sz w:val="24"/>
              </w:rPr>
              <w:t>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8D4DA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直流溅射电源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A7E2C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722B2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2</w:t>
            </w:r>
          </w:p>
        </w:tc>
      </w:tr>
      <w:tr w:rsidR="00E14A1F" w:rsidRPr="006932CB" w14:paraId="25229080" w14:textId="77777777" w:rsidTr="000F67DF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28360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932CB">
              <w:rPr>
                <w:sz w:val="24"/>
              </w:rPr>
              <w:t>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6D19F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射频溅射电源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468C7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44D9F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2</w:t>
            </w:r>
          </w:p>
        </w:tc>
      </w:tr>
      <w:tr w:rsidR="00E14A1F" w:rsidRPr="006932CB" w14:paraId="199E302D" w14:textId="77777777" w:rsidTr="000F67DF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E39C5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932CB">
              <w:rPr>
                <w:rFonts w:hint="eastAsia"/>
                <w:sz w:val="24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B080B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气体质量流量控制系统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060CA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E1A92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3</w:t>
            </w:r>
          </w:p>
        </w:tc>
      </w:tr>
      <w:tr w:rsidR="00E14A1F" w:rsidRPr="006932CB" w14:paraId="51423D30" w14:textId="77777777" w:rsidTr="000F67DF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AFFB8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932CB">
              <w:rPr>
                <w:rFonts w:hint="eastAsia"/>
                <w:sz w:val="24"/>
              </w:rPr>
              <w:t>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119BA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溅射真空室磁悬浮分子泵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4ACEC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A7D9F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1</w:t>
            </w:r>
          </w:p>
        </w:tc>
      </w:tr>
      <w:tr w:rsidR="00E14A1F" w:rsidRPr="006932CB" w14:paraId="265714EA" w14:textId="77777777" w:rsidTr="000F67DF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24129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932CB">
              <w:rPr>
                <w:rFonts w:hint="eastAsia"/>
                <w:sz w:val="24"/>
              </w:rPr>
              <w:t>6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AC339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电动插板阀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028F6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05B9A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1</w:t>
            </w:r>
          </w:p>
        </w:tc>
      </w:tr>
      <w:tr w:rsidR="00E14A1F" w:rsidRPr="006932CB" w14:paraId="2E669655" w14:textId="77777777" w:rsidTr="000F67DF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A131F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932CB">
              <w:rPr>
                <w:rFonts w:hint="eastAsia"/>
                <w:sz w:val="24"/>
              </w:rPr>
              <w:t>7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C7C5A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无油涡旋干泵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B7EB5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8C2D1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1</w:t>
            </w:r>
          </w:p>
        </w:tc>
      </w:tr>
      <w:tr w:rsidR="00E14A1F" w:rsidRPr="006932CB" w14:paraId="610D84BB" w14:textId="77777777" w:rsidTr="000F67DF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1FC84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932CB">
              <w:rPr>
                <w:rFonts w:hint="eastAsia"/>
                <w:sz w:val="24"/>
              </w:rPr>
              <w:t>8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13249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溅射真空室真空测量系统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30EA9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631B3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1</w:t>
            </w:r>
          </w:p>
        </w:tc>
      </w:tr>
      <w:tr w:rsidR="00E14A1F" w:rsidRPr="006932CB" w14:paraId="5124B4F6" w14:textId="77777777" w:rsidTr="000F67DF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9D891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932CB">
              <w:rPr>
                <w:rFonts w:hint="eastAsia"/>
                <w:sz w:val="24"/>
              </w:rPr>
              <w:t>9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61C53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工艺真空测量系统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97A55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71B73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1</w:t>
            </w:r>
          </w:p>
        </w:tc>
      </w:tr>
      <w:tr w:rsidR="00E14A1F" w:rsidRPr="006932CB" w14:paraId="37BD6AC8" w14:textId="77777777" w:rsidTr="000F67DF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F2553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932CB">
              <w:rPr>
                <w:rFonts w:hint="eastAsia"/>
                <w:sz w:val="24"/>
              </w:rPr>
              <w:t>1</w:t>
            </w:r>
            <w:r w:rsidRPr="006932CB">
              <w:rPr>
                <w:sz w:val="24"/>
              </w:rPr>
              <w:t>0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7A077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镀膜工艺自动控制系统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3E1BA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77702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1</w:t>
            </w:r>
          </w:p>
        </w:tc>
      </w:tr>
      <w:tr w:rsidR="00E14A1F" w:rsidRPr="006932CB" w14:paraId="5FD46C41" w14:textId="77777777" w:rsidTr="000F67DF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65996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932CB">
              <w:rPr>
                <w:rFonts w:hint="eastAsia"/>
                <w:sz w:val="24"/>
              </w:rPr>
              <w:t>1</w:t>
            </w:r>
            <w:r w:rsidRPr="006932CB">
              <w:rPr>
                <w:sz w:val="24"/>
              </w:rPr>
              <w:t>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7D505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电动磁力送样机构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3C84F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8279D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1</w:t>
            </w:r>
          </w:p>
        </w:tc>
      </w:tr>
      <w:tr w:rsidR="00E14A1F" w:rsidRPr="006932CB" w14:paraId="33D0F2A0" w14:textId="77777777" w:rsidTr="000F67DF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9D89F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932CB">
              <w:rPr>
                <w:rFonts w:hint="eastAsia"/>
                <w:sz w:val="24"/>
              </w:rPr>
              <w:t>1</w:t>
            </w:r>
            <w:r w:rsidRPr="006932CB">
              <w:rPr>
                <w:sz w:val="24"/>
              </w:rPr>
              <w:t>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831E3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进样室真空分子泵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EC17C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17ACD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1</w:t>
            </w:r>
          </w:p>
        </w:tc>
      </w:tr>
      <w:tr w:rsidR="00E14A1F" w:rsidRPr="006932CB" w14:paraId="4018DE25" w14:textId="77777777" w:rsidTr="000F67DF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8AA08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932CB">
              <w:rPr>
                <w:rFonts w:hint="eastAsia"/>
                <w:sz w:val="24"/>
              </w:rPr>
              <w:t>1</w:t>
            </w:r>
            <w:r w:rsidRPr="006932CB">
              <w:rPr>
                <w:sz w:val="24"/>
              </w:rPr>
              <w:t>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FE0CD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旋转加热基片平台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007E3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B9391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1</w:t>
            </w:r>
          </w:p>
        </w:tc>
      </w:tr>
      <w:tr w:rsidR="00E14A1F" w:rsidRPr="006932CB" w14:paraId="28534AE3" w14:textId="77777777" w:rsidTr="000F67DF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EFB53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932CB">
              <w:rPr>
                <w:rFonts w:hint="eastAsia"/>
                <w:sz w:val="24"/>
              </w:rPr>
              <w:t>1</w:t>
            </w:r>
            <w:r w:rsidRPr="006932CB">
              <w:rPr>
                <w:sz w:val="24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C565F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进样室真空测量系统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A75B3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rFonts w:ascii="宋体" w:hAnsi="宋体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1F8D1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1</w:t>
            </w:r>
          </w:p>
        </w:tc>
      </w:tr>
      <w:tr w:rsidR="00E14A1F" w:rsidRPr="006932CB" w14:paraId="483969B4" w14:textId="77777777" w:rsidTr="000F67DF">
        <w:trPr>
          <w:trHeight w:val="2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C9BBE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rFonts w:hint="eastAsia"/>
                <w:sz w:val="24"/>
              </w:rPr>
            </w:pPr>
            <w:r w:rsidRPr="006932CB">
              <w:rPr>
                <w:rFonts w:hint="eastAsia"/>
                <w:sz w:val="24"/>
              </w:rPr>
              <w:t>1</w:t>
            </w:r>
            <w:r w:rsidRPr="006932CB">
              <w:rPr>
                <w:sz w:val="24"/>
              </w:rPr>
              <w:t>5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F811E" w14:textId="77777777" w:rsidR="00E14A1F" w:rsidRPr="006932CB" w:rsidRDefault="00E14A1F" w:rsidP="000F67DF">
            <w:pPr>
              <w:tabs>
                <w:tab w:val="left" w:pos="1075"/>
              </w:tabs>
              <w:rPr>
                <w:rFonts w:ascii="宋体" w:hAnsi="宋体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零配件：系统备件由供应商根据设备配置确定，但至少包括：</w:t>
            </w:r>
          </w:p>
          <w:p w14:paraId="4D294579" w14:textId="77777777" w:rsidR="00E14A1F" w:rsidRPr="006932CB" w:rsidRDefault="00E14A1F" w:rsidP="000F67DF">
            <w:pPr>
              <w:tabs>
                <w:tab w:val="left" w:pos="1075"/>
              </w:tabs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1）CF、K</w:t>
            </w:r>
            <w:r w:rsidRPr="006932CB">
              <w:rPr>
                <w:rFonts w:ascii="宋体" w:hAnsi="宋体"/>
                <w:bCs/>
                <w:color w:val="000000"/>
              </w:rPr>
              <w:t>F</w:t>
            </w:r>
            <w:r w:rsidRPr="006932CB">
              <w:rPr>
                <w:rFonts w:ascii="宋体" w:hAnsi="宋体" w:hint="eastAsia"/>
                <w:bCs/>
                <w:color w:val="000000"/>
              </w:rPr>
              <w:t>备用密封件，无氧铜密封垫圈、O型氟橡胶密封圈、J型密封胶圈、管路接头、气瓶接头及卡箍：系统不同规格的各5个，塑料气路管:</w:t>
            </w:r>
            <w:r w:rsidRPr="006932CB">
              <w:rPr>
                <w:rFonts w:ascii="宋体" w:hAnsi="宋体"/>
                <w:bCs/>
                <w:color w:val="000000"/>
              </w:rPr>
              <w:t>10</w:t>
            </w:r>
            <w:r w:rsidRPr="006932CB">
              <w:rPr>
                <w:rFonts w:ascii="宋体" w:hAnsi="宋体" w:hint="eastAsia"/>
                <w:bCs/>
                <w:color w:val="000000"/>
              </w:rPr>
              <w:t>米。</w:t>
            </w:r>
          </w:p>
          <w:p w14:paraId="435B0A2C" w14:textId="77777777" w:rsidR="00E14A1F" w:rsidRPr="006932CB" w:rsidRDefault="00E14A1F" w:rsidP="000F67DF">
            <w:pPr>
              <w:tabs>
                <w:tab w:val="left" w:pos="1075"/>
              </w:tabs>
              <w:rPr>
                <w:rFonts w:ascii="宋体" w:hAnsi="宋体"/>
                <w:bCs/>
                <w:color w:val="000000"/>
              </w:rPr>
            </w:pPr>
            <w:r w:rsidRPr="006932CB">
              <w:rPr>
                <w:rFonts w:ascii="宋体" w:hAnsi="宋体"/>
                <w:bCs/>
                <w:color w:val="000000"/>
              </w:rPr>
              <w:t xml:space="preserve">2) </w:t>
            </w:r>
            <w:r w:rsidRPr="006932CB">
              <w:rPr>
                <w:rFonts w:ascii="宋体" w:hAnsi="宋体" w:hint="eastAsia"/>
                <w:bCs/>
                <w:color w:val="000000"/>
              </w:rPr>
              <w:t>照明灯：</w:t>
            </w:r>
            <w:r w:rsidRPr="006932CB">
              <w:rPr>
                <w:rFonts w:ascii="宋体" w:hAnsi="宋体"/>
                <w:bCs/>
                <w:color w:val="000000"/>
              </w:rPr>
              <w:t>1</w:t>
            </w:r>
            <w:r w:rsidRPr="006932CB">
              <w:rPr>
                <w:rFonts w:ascii="宋体" w:hAnsi="宋体" w:hint="eastAsia"/>
                <w:bCs/>
                <w:color w:val="000000"/>
              </w:rPr>
              <w:t>个；烘烤灯：2个；滤芯：若干；</w:t>
            </w:r>
          </w:p>
          <w:p w14:paraId="16A2244F" w14:textId="77777777" w:rsidR="00E14A1F" w:rsidRPr="006932CB" w:rsidRDefault="00E14A1F" w:rsidP="000F67DF">
            <w:pPr>
              <w:tabs>
                <w:tab w:val="left" w:pos="1075"/>
              </w:tabs>
              <w:rPr>
                <w:rFonts w:ascii="宋体" w:hAnsi="宋体"/>
                <w:bCs/>
                <w:color w:val="000000"/>
              </w:rPr>
            </w:pPr>
            <w:r w:rsidRPr="006932CB">
              <w:rPr>
                <w:rFonts w:ascii="宋体" w:hAnsi="宋体"/>
                <w:bCs/>
                <w:color w:val="000000"/>
              </w:rPr>
              <w:lastRenderedPageBreak/>
              <w:t xml:space="preserve">3) </w:t>
            </w:r>
            <w:r w:rsidRPr="006932CB">
              <w:rPr>
                <w:rFonts w:ascii="宋体" w:hAnsi="宋体" w:hint="eastAsia"/>
                <w:bCs/>
                <w:color w:val="000000"/>
              </w:rPr>
              <w:t>缠好炉丝的炉盘：</w:t>
            </w:r>
            <w:r w:rsidRPr="006932CB">
              <w:rPr>
                <w:rFonts w:ascii="宋体" w:hAnsi="宋体"/>
                <w:bCs/>
                <w:color w:val="000000"/>
              </w:rPr>
              <w:t>1</w:t>
            </w:r>
            <w:r w:rsidRPr="006932CB">
              <w:rPr>
                <w:rFonts w:ascii="宋体" w:hAnsi="宋体" w:hint="eastAsia"/>
                <w:bCs/>
                <w:color w:val="000000"/>
              </w:rPr>
              <w:t>个；</w:t>
            </w:r>
          </w:p>
          <w:p w14:paraId="6557BADF" w14:textId="77777777" w:rsidR="00E14A1F" w:rsidRPr="006932CB" w:rsidRDefault="00E14A1F" w:rsidP="000F67DF">
            <w:pPr>
              <w:tabs>
                <w:tab w:val="left" w:pos="1075"/>
              </w:tabs>
              <w:rPr>
                <w:rFonts w:ascii="宋体" w:hAnsi="宋体"/>
                <w:bCs/>
                <w:color w:val="000000"/>
              </w:rPr>
            </w:pPr>
            <w:r w:rsidRPr="006932CB">
              <w:rPr>
                <w:rFonts w:ascii="宋体" w:hAnsi="宋体"/>
                <w:bCs/>
                <w:color w:val="000000"/>
              </w:rPr>
              <w:t>4)</w:t>
            </w:r>
            <w:r w:rsidRPr="006932CB">
              <w:rPr>
                <w:rFonts w:ascii="宋体" w:hAnsi="宋体" w:hint="eastAsia"/>
                <w:bCs/>
                <w:color w:val="000000"/>
              </w:rPr>
              <w:t>内衬玻璃：至少4块；</w:t>
            </w:r>
          </w:p>
          <w:p w14:paraId="71A8E47C" w14:textId="77777777" w:rsidR="00E14A1F" w:rsidRPr="006932CB" w:rsidRDefault="00E14A1F" w:rsidP="000F67DF">
            <w:pPr>
              <w:tabs>
                <w:tab w:val="left" w:pos="1075"/>
              </w:tabs>
              <w:rPr>
                <w:rFonts w:ascii="宋体" w:hAnsi="宋体"/>
                <w:bCs/>
                <w:color w:val="000000"/>
              </w:rPr>
            </w:pPr>
            <w:r w:rsidRPr="006932CB">
              <w:rPr>
                <w:rFonts w:ascii="宋体" w:hAnsi="宋体"/>
                <w:bCs/>
                <w:color w:val="000000"/>
              </w:rPr>
              <w:t xml:space="preserve">5) </w:t>
            </w:r>
            <w:r w:rsidRPr="006932CB">
              <w:rPr>
                <w:rFonts w:ascii="宋体" w:hAnsi="宋体" w:hint="eastAsia"/>
                <w:bCs/>
                <w:color w:val="000000"/>
              </w:rPr>
              <w:t>小型不锈钢标件：若干；</w:t>
            </w:r>
          </w:p>
          <w:p w14:paraId="77526354" w14:textId="77777777" w:rsidR="00E14A1F" w:rsidRPr="006932CB" w:rsidRDefault="00E14A1F" w:rsidP="000F67DF">
            <w:pPr>
              <w:tabs>
                <w:tab w:val="left" w:pos="1075"/>
              </w:tabs>
              <w:rPr>
                <w:rFonts w:ascii="宋体" w:hAnsi="宋体" w:hint="eastAsia"/>
                <w:bCs/>
                <w:szCs w:val="20"/>
              </w:rPr>
            </w:pPr>
            <w:r w:rsidRPr="006932CB">
              <w:rPr>
                <w:rFonts w:ascii="宋体" w:hAnsi="宋体"/>
                <w:bCs/>
                <w:color w:val="000000"/>
              </w:rPr>
              <w:t xml:space="preserve">6) </w:t>
            </w:r>
            <w:r w:rsidRPr="006932CB">
              <w:rPr>
                <w:rFonts w:ascii="宋体" w:hAnsi="宋体" w:hint="eastAsia"/>
                <w:bCs/>
                <w:color w:val="000000"/>
              </w:rPr>
              <w:t>电器相关的保险丝：各10个；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97824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lastRenderedPageBreak/>
              <w:t>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2C2D7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1</w:t>
            </w:r>
          </w:p>
        </w:tc>
      </w:tr>
      <w:tr w:rsidR="00E14A1F" w:rsidRPr="006932CB" w14:paraId="4F56CBCD" w14:textId="77777777" w:rsidTr="000F67DF">
        <w:trPr>
          <w:trHeight w:val="2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8EFB0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rFonts w:hint="eastAsia"/>
                <w:sz w:val="24"/>
              </w:rPr>
            </w:pPr>
            <w:r w:rsidRPr="006932CB">
              <w:rPr>
                <w:rFonts w:hint="eastAsia"/>
                <w:sz w:val="24"/>
              </w:rPr>
              <w:t>1</w:t>
            </w:r>
            <w:r w:rsidRPr="006932CB">
              <w:rPr>
                <w:sz w:val="24"/>
              </w:rPr>
              <w:t>6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00FD9" w14:textId="77777777" w:rsidR="00E14A1F" w:rsidRPr="006932CB" w:rsidRDefault="00E14A1F" w:rsidP="000F67DF">
            <w:pPr>
              <w:tabs>
                <w:tab w:val="left" w:pos="1075"/>
              </w:tabs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工具箱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CDAAB" w14:textId="77777777" w:rsidR="00E14A1F" w:rsidRPr="006932CB" w:rsidRDefault="00E14A1F" w:rsidP="000F67DF">
            <w:pPr>
              <w:widowControl/>
              <w:snapToGrid w:val="0"/>
              <w:spacing w:beforeLines="50" w:before="156" w:line="360" w:lineRule="auto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D75A4" w14:textId="77777777" w:rsidR="00E14A1F" w:rsidRPr="006932CB" w:rsidRDefault="00E14A1F" w:rsidP="000F67D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</w:rPr>
            </w:pPr>
            <w:r w:rsidRPr="006932CB">
              <w:rPr>
                <w:rFonts w:ascii="宋体" w:hAnsi="宋体" w:hint="eastAsia"/>
                <w:bCs/>
                <w:color w:val="000000"/>
              </w:rPr>
              <w:t>1</w:t>
            </w:r>
          </w:p>
        </w:tc>
      </w:tr>
    </w:tbl>
    <w:p w14:paraId="4FD5634B" w14:textId="77777777" w:rsidR="00E14A1F" w:rsidRPr="006932CB" w:rsidRDefault="00E14A1F" w:rsidP="00E14A1F">
      <w:pPr>
        <w:pStyle w:val="aa"/>
        <w:ind w:firstLineChars="0" w:firstLine="0"/>
        <w:rPr>
          <w:rFonts w:hint="eastAsia"/>
        </w:rPr>
      </w:pPr>
    </w:p>
    <w:p w14:paraId="484F1CB2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rPr>
          <w:b/>
          <w:sz w:val="24"/>
        </w:rPr>
      </w:pPr>
      <w:r w:rsidRPr="006932CB">
        <w:rPr>
          <w:rFonts w:hint="eastAsia"/>
          <w:b/>
          <w:sz w:val="24"/>
        </w:rPr>
        <w:t>（二）商务要求：</w:t>
      </w:r>
    </w:p>
    <w:p w14:paraId="1E0CBA73" w14:textId="77777777" w:rsidR="00E14A1F" w:rsidRPr="006932CB" w:rsidRDefault="00E14A1F" w:rsidP="00E14A1F">
      <w:pPr>
        <w:widowControl/>
        <w:spacing w:beforeLines="50" w:before="156" w:line="360" w:lineRule="auto"/>
        <w:rPr>
          <w:rFonts w:ascii="宋体" w:hAnsi="宋体"/>
          <w:b/>
          <w:sz w:val="24"/>
        </w:rPr>
      </w:pPr>
      <w:r w:rsidRPr="006932CB">
        <w:rPr>
          <w:rFonts w:ascii="宋体" w:hAnsi="宋体"/>
          <w:b/>
          <w:sz w:val="24"/>
        </w:rPr>
        <w:t>1</w:t>
      </w:r>
      <w:r w:rsidRPr="006932CB">
        <w:rPr>
          <w:rFonts w:ascii="宋体" w:hAnsi="宋体" w:hint="eastAsia"/>
          <w:b/>
          <w:sz w:val="24"/>
        </w:rPr>
        <w:t>、</w:t>
      </w:r>
      <w:r w:rsidRPr="006932CB">
        <w:rPr>
          <w:rFonts w:ascii="宋体" w:hAnsi="宋体"/>
          <w:b/>
          <w:sz w:val="24"/>
        </w:rPr>
        <w:t>售后服务要求：</w:t>
      </w:r>
    </w:p>
    <w:p w14:paraId="695982D3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ind w:firstLineChars="100" w:firstLine="240"/>
        <w:rPr>
          <w:bCs/>
          <w:sz w:val="24"/>
        </w:rPr>
      </w:pPr>
      <w:r w:rsidRPr="006932CB">
        <w:rPr>
          <w:rFonts w:hint="eastAsia"/>
          <w:bCs/>
          <w:sz w:val="24"/>
        </w:rPr>
        <w:t>（</w:t>
      </w:r>
      <w:r w:rsidRPr="006932CB">
        <w:rPr>
          <w:rFonts w:hint="eastAsia"/>
          <w:bCs/>
          <w:sz w:val="24"/>
        </w:rPr>
        <w:t>1</w:t>
      </w:r>
      <w:r w:rsidRPr="006932CB">
        <w:rPr>
          <w:rFonts w:hint="eastAsia"/>
          <w:bCs/>
          <w:sz w:val="24"/>
        </w:rPr>
        <w:t>）</w:t>
      </w:r>
      <w:r w:rsidRPr="006932CB">
        <w:rPr>
          <w:bCs/>
          <w:sz w:val="24"/>
        </w:rPr>
        <w:t>免费提供技术工程师上门安装、调试及现场培训，培训涉及机器使用的各个方面：系统操作，机器维护等，根据客户的特殊需要，可以个性化定制课程内容，确保用户能熟练掌握设备使用、数据分析及日常维护保养。</w:t>
      </w:r>
      <w:r w:rsidRPr="006932CB">
        <w:rPr>
          <w:rFonts w:hint="eastAsia"/>
          <w:bCs/>
          <w:sz w:val="24"/>
        </w:rPr>
        <w:t>投标人</w:t>
      </w:r>
      <w:r w:rsidRPr="006932CB">
        <w:rPr>
          <w:bCs/>
          <w:sz w:val="24"/>
        </w:rPr>
        <w:t>售后服务响应时间：提供</w:t>
      </w:r>
      <w:r w:rsidRPr="006932CB">
        <w:rPr>
          <w:bCs/>
          <w:sz w:val="24"/>
        </w:rPr>
        <w:t>24</w:t>
      </w:r>
      <w:r w:rsidRPr="006932CB">
        <w:rPr>
          <w:bCs/>
          <w:sz w:val="24"/>
        </w:rPr>
        <w:t>小时专线技术咨询服务，若电话咨询无法解决故障，则</w:t>
      </w:r>
      <w:r w:rsidRPr="006932CB">
        <w:rPr>
          <w:bCs/>
          <w:sz w:val="24"/>
        </w:rPr>
        <w:t>5</w:t>
      </w:r>
      <w:r w:rsidRPr="006932CB">
        <w:rPr>
          <w:bCs/>
          <w:sz w:val="24"/>
        </w:rPr>
        <w:t>个工作日内现场解决，重特大故障二周内现场解决。</w:t>
      </w:r>
    </w:p>
    <w:p w14:paraId="29FCC992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ind w:firstLineChars="100" w:firstLine="240"/>
        <w:rPr>
          <w:bCs/>
          <w:sz w:val="24"/>
        </w:rPr>
      </w:pPr>
      <w:r w:rsidRPr="006932CB">
        <w:rPr>
          <w:rFonts w:hint="eastAsia"/>
          <w:bCs/>
          <w:sz w:val="24"/>
        </w:rPr>
        <w:t>（</w:t>
      </w:r>
      <w:r w:rsidRPr="006932CB">
        <w:rPr>
          <w:rFonts w:hint="eastAsia"/>
          <w:bCs/>
          <w:sz w:val="24"/>
        </w:rPr>
        <w:t>2</w:t>
      </w:r>
      <w:r w:rsidRPr="006932CB">
        <w:rPr>
          <w:rFonts w:hint="eastAsia"/>
          <w:bCs/>
          <w:sz w:val="24"/>
        </w:rPr>
        <w:t>）投标人</w:t>
      </w:r>
      <w:r w:rsidRPr="006932CB">
        <w:rPr>
          <w:bCs/>
          <w:sz w:val="24"/>
        </w:rPr>
        <w:t>免费提供技术支持热线电话。</w:t>
      </w:r>
    </w:p>
    <w:p w14:paraId="61CDB59C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ind w:firstLineChars="100" w:firstLine="240"/>
        <w:rPr>
          <w:rFonts w:hint="eastAsia"/>
          <w:bCs/>
          <w:sz w:val="24"/>
        </w:rPr>
      </w:pPr>
      <w:r w:rsidRPr="006932CB">
        <w:rPr>
          <w:rFonts w:hint="eastAsia"/>
          <w:bCs/>
          <w:sz w:val="24"/>
        </w:rPr>
        <w:t>（</w:t>
      </w:r>
      <w:r w:rsidRPr="006932CB">
        <w:rPr>
          <w:rFonts w:hint="eastAsia"/>
          <w:bCs/>
          <w:sz w:val="24"/>
        </w:rPr>
        <w:t>3</w:t>
      </w:r>
      <w:r w:rsidRPr="006932CB">
        <w:rPr>
          <w:rFonts w:hint="eastAsia"/>
          <w:bCs/>
          <w:sz w:val="24"/>
        </w:rPr>
        <w:t>）</w:t>
      </w:r>
      <w:r w:rsidRPr="006932CB">
        <w:rPr>
          <w:bCs/>
          <w:sz w:val="24"/>
        </w:rPr>
        <w:t>提供货物</w:t>
      </w:r>
      <w:r w:rsidRPr="006932CB">
        <w:rPr>
          <w:rFonts w:hint="eastAsia"/>
          <w:bCs/>
          <w:sz w:val="24"/>
        </w:rPr>
        <w:t>一</w:t>
      </w:r>
      <w:r w:rsidRPr="006932CB">
        <w:rPr>
          <w:bCs/>
          <w:sz w:val="24"/>
        </w:rPr>
        <w:t>年免费保修服务（保修期内免备件费和人工费）。质保期内正常使用中出现的何故障，均可保证负责无偿调试及维修，质保期后可享受优惠价格的零配件供应。</w:t>
      </w:r>
      <w:r w:rsidRPr="006932CB">
        <w:rPr>
          <w:rFonts w:hint="eastAsia"/>
          <w:bCs/>
          <w:sz w:val="24"/>
        </w:rPr>
        <w:t>终身维修，只核收工本费。</w:t>
      </w:r>
    </w:p>
    <w:p w14:paraId="2BBD1E21" w14:textId="77777777" w:rsidR="00E14A1F" w:rsidRPr="006932CB" w:rsidRDefault="00E14A1F" w:rsidP="00E14A1F">
      <w:pPr>
        <w:rPr>
          <w:rFonts w:hint="eastAsia"/>
        </w:rPr>
      </w:pPr>
    </w:p>
    <w:p w14:paraId="1139A684" w14:textId="77777777" w:rsidR="00E14A1F" w:rsidRPr="006932CB" w:rsidRDefault="00E14A1F" w:rsidP="00E14A1F">
      <w:pPr>
        <w:widowControl/>
        <w:spacing w:beforeLines="50" w:before="156" w:line="360" w:lineRule="auto"/>
        <w:rPr>
          <w:rFonts w:ascii="宋体" w:hAnsi="宋体"/>
          <w:b/>
          <w:sz w:val="24"/>
        </w:rPr>
      </w:pPr>
      <w:r w:rsidRPr="006932CB">
        <w:rPr>
          <w:rFonts w:ascii="宋体" w:hAnsi="宋体" w:hint="eastAsia"/>
          <w:b/>
          <w:sz w:val="24"/>
        </w:rPr>
        <w:t>2、</w:t>
      </w:r>
      <w:r w:rsidRPr="006932CB">
        <w:rPr>
          <w:rFonts w:ascii="宋体" w:hAnsi="宋体"/>
          <w:b/>
          <w:sz w:val="24"/>
        </w:rPr>
        <w:t>培训要求：</w:t>
      </w:r>
    </w:p>
    <w:p w14:paraId="6BB5D737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ind w:firstLineChars="200" w:firstLine="480"/>
        <w:rPr>
          <w:bCs/>
          <w:sz w:val="24"/>
        </w:rPr>
      </w:pPr>
      <w:r w:rsidRPr="006932CB">
        <w:rPr>
          <w:bCs/>
          <w:sz w:val="24"/>
        </w:rPr>
        <w:t>免费提供技术工程师上门安装、调试及现场培训，培训涉及机器使用的各个方面</w:t>
      </w:r>
      <w:r w:rsidRPr="006932CB">
        <w:rPr>
          <w:rFonts w:hint="eastAsia"/>
          <w:bCs/>
          <w:sz w:val="24"/>
        </w:rPr>
        <w:t>：系统构成与工作原理、</w:t>
      </w:r>
      <w:r w:rsidRPr="006932CB">
        <w:rPr>
          <w:bCs/>
          <w:sz w:val="24"/>
        </w:rPr>
        <w:t>系统操作，机器维护等，根据客户的特殊需要，可以个性化定制课程内容，确保用户能熟练掌握设备使用、数据分析及日常维护保养</w:t>
      </w:r>
      <w:r w:rsidRPr="006932CB">
        <w:rPr>
          <w:rFonts w:hint="eastAsia"/>
          <w:bCs/>
          <w:sz w:val="24"/>
        </w:rPr>
        <w:t>，培训时间：</w:t>
      </w:r>
      <w:r w:rsidRPr="006932CB">
        <w:rPr>
          <w:rFonts w:hint="eastAsia"/>
          <w:bCs/>
          <w:sz w:val="24"/>
        </w:rPr>
        <w:t>5</w:t>
      </w:r>
      <w:r w:rsidRPr="006932CB">
        <w:rPr>
          <w:rFonts w:hint="eastAsia"/>
          <w:bCs/>
          <w:sz w:val="24"/>
        </w:rPr>
        <w:t>～</w:t>
      </w:r>
      <w:r w:rsidRPr="006932CB">
        <w:rPr>
          <w:rFonts w:hint="eastAsia"/>
          <w:bCs/>
          <w:sz w:val="24"/>
        </w:rPr>
        <w:t>10</w:t>
      </w:r>
      <w:r w:rsidRPr="006932CB">
        <w:rPr>
          <w:rFonts w:hint="eastAsia"/>
          <w:bCs/>
          <w:sz w:val="24"/>
        </w:rPr>
        <w:t>天，培训人数：</w:t>
      </w:r>
      <w:r w:rsidRPr="006932CB">
        <w:rPr>
          <w:rFonts w:hint="eastAsia"/>
          <w:bCs/>
          <w:sz w:val="24"/>
        </w:rPr>
        <w:t>5</w:t>
      </w:r>
      <w:r w:rsidRPr="006932CB">
        <w:rPr>
          <w:rFonts w:hint="eastAsia"/>
          <w:bCs/>
          <w:sz w:val="24"/>
        </w:rPr>
        <w:t>～</w:t>
      </w:r>
      <w:r w:rsidRPr="006932CB">
        <w:rPr>
          <w:rFonts w:hint="eastAsia"/>
          <w:bCs/>
          <w:sz w:val="24"/>
        </w:rPr>
        <w:t>10</w:t>
      </w:r>
      <w:r w:rsidRPr="006932CB">
        <w:rPr>
          <w:rFonts w:hint="eastAsia"/>
          <w:bCs/>
          <w:sz w:val="24"/>
        </w:rPr>
        <w:t>人</w:t>
      </w:r>
      <w:r w:rsidRPr="006932CB">
        <w:rPr>
          <w:bCs/>
          <w:sz w:val="24"/>
        </w:rPr>
        <w:t>。</w:t>
      </w:r>
    </w:p>
    <w:p w14:paraId="3A0E3AD6" w14:textId="77777777" w:rsidR="00E14A1F" w:rsidRPr="006932CB" w:rsidRDefault="00E14A1F" w:rsidP="00E14A1F">
      <w:pPr>
        <w:rPr>
          <w:rFonts w:hint="eastAsia"/>
        </w:rPr>
      </w:pPr>
    </w:p>
    <w:p w14:paraId="4EF40646" w14:textId="77777777" w:rsidR="00E14A1F" w:rsidRPr="006932CB" w:rsidRDefault="00E14A1F" w:rsidP="00E14A1F">
      <w:pPr>
        <w:widowControl/>
        <w:spacing w:beforeLines="50" w:before="156" w:line="360" w:lineRule="auto"/>
        <w:rPr>
          <w:rFonts w:ascii="宋体" w:hAnsi="宋体"/>
          <w:b/>
          <w:sz w:val="24"/>
        </w:rPr>
      </w:pPr>
      <w:r w:rsidRPr="006932CB">
        <w:rPr>
          <w:rFonts w:ascii="宋体" w:hAnsi="宋体"/>
          <w:b/>
          <w:sz w:val="24"/>
        </w:rPr>
        <w:t>3</w:t>
      </w:r>
      <w:r w:rsidRPr="006932CB">
        <w:rPr>
          <w:rFonts w:ascii="宋体" w:hAnsi="宋体" w:hint="eastAsia"/>
          <w:b/>
          <w:sz w:val="24"/>
        </w:rPr>
        <w:t>、</w:t>
      </w:r>
      <w:r w:rsidRPr="006932CB">
        <w:rPr>
          <w:rFonts w:ascii="宋体" w:hAnsi="宋体"/>
          <w:b/>
          <w:sz w:val="24"/>
        </w:rPr>
        <w:t>包装要求：</w:t>
      </w:r>
    </w:p>
    <w:p w14:paraId="02A17FCE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ind w:firstLineChars="200" w:firstLine="480"/>
        <w:rPr>
          <w:bCs/>
          <w:sz w:val="24"/>
        </w:rPr>
      </w:pPr>
      <w:r w:rsidRPr="006932CB">
        <w:rPr>
          <w:bCs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14:paraId="08B0A32F" w14:textId="77777777" w:rsidR="00E14A1F" w:rsidRPr="006932CB" w:rsidRDefault="00E14A1F" w:rsidP="00E14A1F">
      <w:pPr>
        <w:rPr>
          <w:rFonts w:hint="eastAsia"/>
        </w:rPr>
      </w:pPr>
    </w:p>
    <w:p w14:paraId="7B70EF08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rPr>
          <w:b/>
          <w:sz w:val="24"/>
        </w:rPr>
      </w:pPr>
      <w:r w:rsidRPr="006932CB">
        <w:rPr>
          <w:b/>
          <w:sz w:val="24"/>
        </w:rPr>
        <w:lastRenderedPageBreak/>
        <w:t>4</w:t>
      </w:r>
      <w:r w:rsidRPr="006932CB">
        <w:rPr>
          <w:rFonts w:hint="eastAsia"/>
          <w:b/>
          <w:sz w:val="24"/>
        </w:rPr>
        <w:t>、</w:t>
      </w:r>
      <w:r w:rsidRPr="006932CB">
        <w:rPr>
          <w:b/>
          <w:sz w:val="24"/>
        </w:rPr>
        <w:t>交货日期：</w:t>
      </w:r>
    </w:p>
    <w:p w14:paraId="368EF624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ind w:firstLineChars="200" w:firstLine="480"/>
        <w:rPr>
          <w:bCs/>
          <w:sz w:val="24"/>
        </w:rPr>
      </w:pPr>
      <w:r w:rsidRPr="006932CB">
        <w:rPr>
          <w:bCs/>
          <w:sz w:val="24"/>
        </w:rPr>
        <w:t>合同签订后的</w:t>
      </w:r>
      <w:r w:rsidRPr="006932CB">
        <w:rPr>
          <w:bCs/>
          <w:sz w:val="24"/>
        </w:rPr>
        <w:t>5</w:t>
      </w:r>
      <w:r w:rsidRPr="006932CB">
        <w:rPr>
          <w:bCs/>
          <w:sz w:val="24"/>
        </w:rPr>
        <w:t>个月交货；</w:t>
      </w:r>
    </w:p>
    <w:p w14:paraId="25859188" w14:textId="77777777" w:rsidR="00E14A1F" w:rsidRPr="006932CB" w:rsidRDefault="00E14A1F" w:rsidP="00E14A1F">
      <w:pPr>
        <w:rPr>
          <w:rStyle w:val="a4"/>
          <w:rFonts w:hint="eastAsia"/>
        </w:rPr>
      </w:pPr>
    </w:p>
    <w:p w14:paraId="102CC8B4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rPr>
          <w:b/>
          <w:sz w:val="24"/>
        </w:rPr>
      </w:pPr>
      <w:bookmarkStart w:id="0" w:name="OLE_LINK3"/>
      <w:r w:rsidRPr="006932CB">
        <w:rPr>
          <w:b/>
          <w:sz w:val="24"/>
        </w:rPr>
        <w:t>5</w:t>
      </w:r>
      <w:r w:rsidRPr="006932CB">
        <w:rPr>
          <w:rFonts w:hint="eastAsia"/>
          <w:b/>
          <w:sz w:val="24"/>
        </w:rPr>
        <w:t>、</w:t>
      </w:r>
      <w:r w:rsidRPr="006932CB">
        <w:rPr>
          <w:b/>
          <w:sz w:val="24"/>
        </w:rPr>
        <w:t>到货口岸及交货地点：</w:t>
      </w:r>
    </w:p>
    <w:p w14:paraId="211C6102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ind w:firstLineChars="200" w:firstLine="480"/>
        <w:rPr>
          <w:bCs/>
          <w:sz w:val="24"/>
        </w:rPr>
      </w:pPr>
      <w:r w:rsidRPr="006932CB">
        <w:rPr>
          <w:rFonts w:hint="eastAsia"/>
          <w:bCs/>
          <w:sz w:val="24"/>
        </w:rPr>
        <w:t>北京机场</w:t>
      </w:r>
      <w:r w:rsidRPr="006932CB">
        <w:rPr>
          <w:rFonts w:hint="eastAsia"/>
          <w:bCs/>
          <w:sz w:val="24"/>
        </w:rPr>
        <w:t>/</w:t>
      </w:r>
      <w:r w:rsidRPr="006932CB">
        <w:rPr>
          <w:rFonts w:hint="eastAsia"/>
          <w:bCs/>
          <w:sz w:val="24"/>
        </w:rPr>
        <w:t>中国科学院电工研究所用户指定地点。</w:t>
      </w:r>
    </w:p>
    <w:p w14:paraId="58C2455E" w14:textId="77777777" w:rsidR="00E14A1F" w:rsidRPr="006932CB" w:rsidRDefault="00E14A1F" w:rsidP="00E14A1F">
      <w:pPr>
        <w:rPr>
          <w:rFonts w:hint="eastAsia"/>
        </w:rPr>
      </w:pPr>
    </w:p>
    <w:bookmarkEnd w:id="0"/>
    <w:p w14:paraId="2FEC1778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rPr>
          <w:b/>
          <w:sz w:val="24"/>
        </w:rPr>
      </w:pPr>
      <w:r w:rsidRPr="006932CB">
        <w:rPr>
          <w:b/>
          <w:sz w:val="24"/>
        </w:rPr>
        <w:t>6</w:t>
      </w:r>
      <w:r w:rsidRPr="006932CB">
        <w:rPr>
          <w:rFonts w:hint="eastAsia"/>
          <w:b/>
          <w:sz w:val="24"/>
        </w:rPr>
        <w:t>、</w:t>
      </w:r>
      <w:r w:rsidRPr="006932CB">
        <w:rPr>
          <w:b/>
          <w:sz w:val="24"/>
        </w:rPr>
        <w:t>验收标准：</w:t>
      </w:r>
    </w:p>
    <w:p w14:paraId="0F4D14CA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ind w:firstLineChars="200" w:firstLine="480"/>
        <w:rPr>
          <w:bCs/>
          <w:sz w:val="24"/>
        </w:rPr>
      </w:pPr>
      <w:r w:rsidRPr="006932CB">
        <w:rPr>
          <w:rFonts w:hint="eastAsia"/>
          <w:bCs/>
          <w:sz w:val="24"/>
        </w:rPr>
        <w:t>（</w:t>
      </w:r>
      <w:r w:rsidRPr="006932CB">
        <w:rPr>
          <w:rFonts w:hint="eastAsia"/>
          <w:bCs/>
          <w:sz w:val="24"/>
        </w:rPr>
        <w:t>1</w:t>
      </w:r>
      <w:r w:rsidRPr="006932CB">
        <w:rPr>
          <w:rFonts w:hint="eastAsia"/>
          <w:bCs/>
          <w:sz w:val="24"/>
        </w:rPr>
        <w:t>）</w:t>
      </w:r>
      <w:r w:rsidRPr="006932CB">
        <w:rPr>
          <w:bCs/>
          <w:sz w:val="24"/>
        </w:rPr>
        <w:t>仪器设备运抵安装现场后，买方将与卖方共同开箱验收</w:t>
      </w:r>
      <w:r w:rsidRPr="006932CB">
        <w:rPr>
          <w:bCs/>
          <w:sz w:val="24"/>
        </w:rPr>
        <w:t xml:space="preserve">, </w:t>
      </w:r>
      <w:r w:rsidRPr="006932CB">
        <w:rPr>
          <w:bCs/>
          <w:sz w:val="24"/>
        </w:rPr>
        <w:t>如卖方届时不派人来</w:t>
      </w:r>
      <w:r w:rsidRPr="006932CB">
        <w:rPr>
          <w:bCs/>
          <w:sz w:val="24"/>
        </w:rPr>
        <w:t xml:space="preserve">, </w:t>
      </w:r>
      <w:r w:rsidRPr="006932CB">
        <w:rPr>
          <w:bCs/>
          <w:sz w:val="24"/>
        </w:rPr>
        <w:t>则验收结果应以买方和当地商检人员的验收报告为最终验收结果。验收时发现短缺、破损</w:t>
      </w:r>
      <w:r w:rsidRPr="006932CB">
        <w:rPr>
          <w:bCs/>
          <w:sz w:val="24"/>
        </w:rPr>
        <w:t xml:space="preserve">, </w:t>
      </w:r>
      <w:r w:rsidRPr="006932CB">
        <w:rPr>
          <w:bCs/>
          <w:sz w:val="24"/>
        </w:rPr>
        <w:t>买方有权要求卖方立即补发和负责更换。</w:t>
      </w:r>
      <w:r w:rsidRPr="006932CB">
        <w:rPr>
          <w:bCs/>
          <w:sz w:val="24"/>
        </w:rPr>
        <w:t xml:space="preserve"> </w:t>
      </w:r>
    </w:p>
    <w:p w14:paraId="1B2333B8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ind w:firstLineChars="200" w:firstLine="480"/>
        <w:rPr>
          <w:bCs/>
          <w:sz w:val="24"/>
        </w:rPr>
      </w:pPr>
      <w:r w:rsidRPr="006932CB">
        <w:rPr>
          <w:rFonts w:hint="eastAsia"/>
          <w:bCs/>
          <w:sz w:val="24"/>
        </w:rPr>
        <w:t>（</w:t>
      </w:r>
      <w:r w:rsidRPr="006932CB">
        <w:rPr>
          <w:rFonts w:hint="eastAsia"/>
          <w:bCs/>
          <w:sz w:val="24"/>
        </w:rPr>
        <w:t>2</w:t>
      </w:r>
      <w:r w:rsidRPr="006932CB">
        <w:rPr>
          <w:rFonts w:hint="eastAsia"/>
          <w:bCs/>
          <w:sz w:val="24"/>
        </w:rPr>
        <w:t>）</w:t>
      </w:r>
      <w:r w:rsidRPr="006932CB">
        <w:rPr>
          <w:bCs/>
          <w:sz w:val="24"/>
        </w:rPr>
        <w:t>卖方应提出仪器设备测试的内容、项目、指标和方法</w:t>
      </w:r>
      <w:r w:rsidRPr="006932CB">
        <w:rPr>
          <w:bCs/>
          <w:sz w:val="24"/>
        </w:rPr>
        <w:t>,</w:t>
      </w:r>
      <w:r w:rsidRPr="006932CB">
        <w:rPr>
          <w:bCs/>
          <w:sz w:val="24"/>
        </w:rPr>
        <w:t>卖方有责任对买方的技术人员提出的问题作出解答。测试应进行详细记录</w:t>
      </w:r>
      <w:r w:rsidRPr="006932CB">
        <w:rPr>
          <w:bCs/>
          <w:sz w:val="24"/>
        </w:rPr>
        <w:t xml:space="preserve">, </w:t>
      </w:r>
      <w:r w:rsidRPr="006932CB">
        <w:rPr>
          <w:bCs/>
          <w:sz w:val="24"/>
        </w:rPr>
        <w:t>仪器设备测试结束后</w:t>
      </w:r>
      <w:r w:rsidRPr="006932CB">
        <w:rPr>
          <w:bCs/>
          <w:sz w:val="24"/>
        </w:rPr>
        <w:t xml:space="preserve">, </w:t>
      </w:r>
      <w:r w:rsidRPr="006932CB">
        <w:rPr>
          <w:bCs/>
          <w:sz w:val="24"/>
        </w:rPr>
        <w:t>由卖方技术人员签字后交给买方验收。</w:t>
      </w:r>
      <w:r w:rsidRPr="006932CB">
        <w:rPr>
          <w:bCs/>
          <w:sz w:val="24"/>
        </w:rPr>
        <w:t xml:space="preserve"> </w:t>
      </w:r>
    </w:p>
    <w:p w14:paraId="3083E55F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ind w:firstLineChars="200" w:firstLine="480"/>
        <w:rPr>
          <w:bCs/>
          <w:sz w:val="24"/>
        </w:rPr>
      </w:pPr>
      <w:r w:rsidRPr="006932CB">
        <w:rPr>
          <w:rFonts w:hint="eastAsia"/>
          <w:bCs/>
          <w:sz w:val="24"/>
        </w:rPr>
        <w:t>（</w:t>
      </w:r>
      <w:r w:rsidRPr="006932CB">
        <w:rPr>
          <w:rFonts w:hint="eastAsia"/>
          <w:bCs/>
          <w:sz w:val="24"/>
        </w:rPr>
        <w:t>3</w:t>
      </w:r>
      <w:r w:rsidRPr="006932CB">
        <w:rPr>
          <w:rFonts w:hint="eastAsia"/>
          <w:bCs/>
          <w:sz w:val="24"/>
        </w:rPr>
        <w:t>）</w:t>
      </w:r>
      <w:r w:rsidRPr="006932CB">
        <w:rPr>
          <w:bCs/>
          <w:sz w:val="24"/>
        </w:rPr>
        <w:t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</w:t>
      </w:r>
    </w:p>
    <w:p w14:paraId="4F034AF2" w14:textId="77777777" w:rsidR="00E14A1F" w:rsidRPr="006932CB" w:rsidRDefault="00E14A1F" w:rsidP="00E14A1F"/>
    <w:p w14:paraId="4C5F1329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rPr>
          <w:rFonts w:hint="eastAsia"/>
          <w:b/>
          <w:sz w:val="24"/>
        </w:rPr>
      </w:pPr>
      <w:r w:rsidRPr="006932CB">
        <w:rPr>
          <w:b/>
          <w:sz w:val="24"/>
        </w:rPr>
        <w:t>7</w:t>
      </w:r>
      <w:r w:rsidRPr="006932CB">
        <w:rPr>
          <w:rFonts w:hint="eastAsia"/>
          <w:b/>
          <w:sz w:val="24"/>
        </w:rPr>
        <w:t>、执行的相关标准</w:t>
      </w:r>
    </w:p>
    <w:p w14:paraId="766EDF49" w14:textId="77777777" w:rsidR="00E14A1F" w:rsidRPr="006932CB" w:rsidRDefault="00E14A1F" w:rsidP="00E14A1F">
      <w:pPr>
        <w:pStyle w:val="aa"/>
        <w:ind w:firstLine="480"/>
        <w:rPr>
          <w:rFonts w:ascii="宋体"/>
          <w:sz w:val="24"/>
        </w:rPr>
      </w:pPr>
      <w:r w:rsidRPr="006932CB">
        <w:rPr>
          <w:rFonts w:ascii="宋体" w:hint="eastAsia"/>
          <w:sz w:val="24"/>
        </w:rPr>
        <w:t>无。</w:t>
      </w:r>
    </w:p>
    <w:p w14:paraId="1678FA18" w14:textId="77777777" w:rsidR="00E14A1F" w:rsidRPr="006932CB" w:rsidRDefault="00E14A1F" w:rsidP="00E14A1F">
      <w:pPr>
        <w:rPr>
          <w:rFonts w:hint="eastAsia"/>
        </w:rPr>
      </w:pPr>
    </w:p>
    <w:p w14:paraId="3A1F26E3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rPr>
          <w:b/>
          <w:sz w:val="24"/>
        </w:rPr>
      </w:pPr>
      <w:r w:rsidRPr="006932CB">
        <w:rPr>
          <w:b/>
          <w:sz w:val="24"/>
        </w:rPr>
        <w:t>8</w:t>
      </w:r>
      <w:r w:rsidRPr="006932CB">
        <w:rPr>
          <w:rFonts w:hint="eastAsia"/>
          <w:b/>
          <w:sz w:val="24"/>
        </w:rPr>
        <w:t>、</w:t>
      </w:r>
      <w:r w:rsidRPr="006932CB">
        <w:rPr>
          <w:b/>
          <w:sz w:val="24"/>
        </w:rPr>
        <w:t>其它</w:t>
      </w:r>
    </w:p>
    <w:p w14:paraId="5823A6D5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ind w:firstLineChars="300" w:firstLine="720"/>
        <w:rPr>
          <w:rFonts w:ascii="宋体" w:hAnsi="宋体"/>
          <w:b/>
          <w:sz w:val="24"/>
        </w:rPr>
      </w:pPr>
      <w:r w:rsidRPr="006932CB">
        <w:rPr>
          <w:rFonts w:ascii="宋体" w:hAnsi="宋体"/>
          <w:sz w:val="24"/>
        </w:rPr>
        <w:t>对仪器设备生产厂家要求：</w:t>
      </w:r>
    </w:p>
    <w:p w14:paraId="6AC42772" w14:textId="77777777" w:rsidR="00E14A1F" w:rsidRPr="006932CB" w:rsidRDefault="00E14A1F" w:rsidP="00E14A1F">
      <w:pPr>
        <w:widowControl/>
        <w:tabs>
          <w:tab w:val="left" w:pos="0"/>
        </w:tabs>
        <w:spacing w:line="400" w:lineRule="exact"/>
        <w:ind w:firstLineChars="100" w:firstLine="240"/>
        <w:jc w:val="left"/>
        <w:rPr>
          <w:rFonts w:ascii="宋体" w:hAnsi="宋体"/>
          <w:sz w:val="24"/>
        </w:rPr>
      </w:pPr>
      <w:r w:rsidRPr="006932CB">
        <w:rPr>
          <w:rFonts w:ascii="宋体" w:hAnsi="宋体" w:hint="eastAsia"/>
          <w:sz w:val="24"/>
        </w:rPr>
        <w:t>（1）</w:t>
      </w:r>
      <w:r w:rsidRPr="006932CB">
        <w:rPr>
          <w:rFonts w:ascii="宋体" w:hAnsi="宋体"/>
          <w:sz w:val="24"/>
        </w:rPr>
        <w:t>厂家应具备一定规模的科研、生产、技术支持及售后服务能力。</w:t>
      </w:r>
    </w:p>
    <w:p w14:paraId="022A3A1A" w14:textId="77777777" w:rsidR="00E14A1F" w:rsidRPr="006932CB" w:rsidRDefault="00E14A1F" w:rsidP="00E14A1F">
      <w:pPr>
        <w:widowControl/>
        <w:tabs>
          <w:tab w:val="left" w:pos="0"/>
        </w:tabs>
        <w:spacing w:line="400" w:lineRule="exact"/>
        <w:ind w:firstLineChars="100" w:firstLine="240"/>
        <w:jc w:val="left"/>
        <w:rPr>
          <w:rFonts w:ascii="宋体" w:hAnsi="宋体" w:hint="eastAsia"/>
          <w:sz w:val="24"/>
        </w:rPr>
      </w:pPr>
      <w:r w:rsidRPr="006932CB">
        <w:rPr>
          <w:rFonts w:ascii="宋体" w:hAnsi="宋体" w:hint="eastAsia"/>
          <w:sz w:val="24"/>
        </w:rPr>
        <w:t>（2）</w:t>
      </w:r>
      <w:r w:rsidRPr="006932CB">
        <w:rPr>
          <w:rFonts w:ascii="宋体" w:hAnsi="宋体"/>
          <w:sz w:val="24"/>
        </w:rPr>
        <w:t>厂家在国内设有技术支持中心及维修中心。</w:t>
      </w:r>
    </w:p>
    <w:p w14:paraId="2903AA53" w14:textId="77777777" w:rsidR="00E14A1F" w:rsidRPr="006932CB" w:rsidRDefault="00E14A1F" w:rsidP="00E14A1F">
      <w:pPr>
        <w:widowControl/>
        <w:tabs>
          <w:tab w:val="left" w:pos="900"/>
        </w:tabs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</w:p>
    <w:p w14:paraId="0CA9F272" w14:textId="77777777" w:rsidR="00E14A1F" w:rsidRPr="006932CB" w:rsidRDefault="00E14A1F" w:rsidP="00E14A1F">
      <w:pPr>
        <w:widowControl/>
        <w:tabs>
          <w:tab w:val="left" w:pos="900"/>
        </w:tabs>
        <w:spacing w:line="360" w:lineRule="auto"/>
        <w:jc w:val="left"/>
        <w:rPr>
          <w:rFonts w:ascii="宋体" w:hAnsi="宋体" w:cs="宋体" w:hint="eastAsia"/>
          <w:b/>
          <w:bCs/>
          <w:kern w:val="0"/>
          <w:sz w:val="24"/>
        </w:rPr>
      </w:pPr>
      <w:r w:rsidRPr="006932CB">
        <w:rPr>
          <w:rFonts w:ascii="宋体" w:hAnsi="宋体" w:cs="宋体"/>
          <w:b/>
          <w:bCs/>
          <w:kern w:val="0"/>
          <w:sz w:val="24"/>
        </w:rPr>
        <w:t>9</w:t>
      </w:r>
      <w:r w:rsidRPr="006932CB">
        <w:rPr>
          <w:rFonts w:ascii="宋体" w:hAnsi="宋体" w:cs="宋体" w:hint="eastAsia"/>
          <w:b/>
          <w:bCs/>
          <w:kern w:val="0"/>
          <w:sz w:val="24"/>
        </w:rPr>
        <w:t>、付款方式：</w:t>
      </w:r>
    </w:p>
    <w:p w14:paraId="6EC6C40C" w14:textId="77777777" w:rsidR="00E14A1F" w:rsidRPr="006932CB" w:rsidRDefault="00E14A1F" w:rsidP="00E14A1F">
      <w:pPr>
        <w:spacing w:line="360" w:lineRule="auto"/>
        <w:ind w:leftChars="228" w:left="2159" w:hangingChars="700" w:hanging="1680"/>
        <w:rPr>
          <w:sz w:val="24"/>
        </w:rPr>
      </w:pPr>
      <w:bookmarkStart w:id="1" w:name="_Hlk98745770"/>
      <w:r w:rsidRPr="006932CB">
        <w:rPr>
          <w:rFonts w:hint="eastAsia"/>
          <w:sz w:val="24"/>
        </w:rPr>
        <w:t>合同签订后支付</w:t>
      </w:r>
      <w:r w:rsidRPr="006932CB">
        <w:rPr>
          <w:rFonts w:hint="eastAsia"/>
          <w:sz w:val="24"/>
        </w:rPr>
        <w:t>30%</w:t>
      </w:r>
      <w:r w:rsidRPr="006932CB">
        <w:rPr>
          <w:rFonts w:hint="eastAsia"/>
          <w:sz w:val="24"/>
        </w:rPr>
        <w:t>，货物送达时支付</w:t>
      </w:r>
      <w:r w:rsidRPr="006932CB">
        <w:rPr>
          <w:rFonts w:hint="eastAsia"/>
          <w:sz w:val="24"/>
        </w:rPr>
        <w:t>60%</w:t>
      </w:r>
      <w:r w:rsidRPr="006932CB">
        <w:rPr>
          <w:rFonts w:hint="eastAsia"/>
          <w:sz w:val="24"/>
        </w:rPr>
        <w:t>，验收合格后支付</w:t>
      </w:r>
      <w:r w:rsidRPr="006932CB">
        <w:rPr>
          <w:rFonts w:hint="eastAsia"/>
          <w:sz w:val="24"/>
        </w:rPr>
        <w:t>10%</w:t>
      </w:r>
      <w:r w:rsidRPr="006932CB">
        <w:rPr>
          <w:rFonts w:hint="eastAsia"/>
          <w:sz w:val="24"/>
        </w:rPr>
        <w:t>。</w:t>
      </w:r>
    </w:p>
    <w:bookmarkEnd w:id="1"/>
    <w:p w14:paraId="5A5BE8E2" w14:textId="77777777" w:rsidR="00E14A1F" w:rsidRPr="006932CB" w:rsidRDefault="00E14A1F" w:rsidP="00E14A1F">
      <w:pPr>
        <w:rPr>
          <w:rFonts w:hint="eastAsia"/>
        </w:rPr>
      </w:pPr>
    </w:p>
    <w:p w14:paraId="13020EEE" w14:textId="77777777" w:rsidR="00E14A1F" w:rsidRPr="006932CB" w:rsidRDefault="00E14A1F" w:rsidP="00E14A1F">
      <w:pPr>
        <w:widowControl/>
        <w:tabs>
          <w:tab w:val="left" w:pos="900"/>
        </w:tabs>
        <w:spacing w:line="360" w:lineRule="auto"/>
        <w:jc w:val="left"/>
        <w:rPr>
          <w:rFonts w:ascii="宋体" w:hAnsi="宋体" w:cs="宋体" w:hint="eastAsia"/>
          <w:b/>
          <w:bCs/>
          <w:kern w:val="0"/>
          <w:sz w:val="24"/>
        </w:rPr>
      </w:pPr>
      <w:r w:rsidRPr="006932CB">
        <w:rPr>
          <w:rFonts w:ascii="宋体" w:hAnsi="宋体" w:cs="宋体" w:hint="eastAsia"/>
          <w:b/>
          <w:bCs/>
          <w:kern w:val="0"/>
          <w:sz w:val="24"/>
        </w:rPr>
        <w:lastRenderedPageBreak/>
        <w:t>★</w:t>
      </w:r>
      <w:r w:rsidRPr="006932CB">
        <w:rPr>
          <w:rFonts w:ascii="宋体" w:hAnsi="宋体" w:cs="宋体"/>
          <w:b/>
          <w:bCs/>
          <w:kern w:val="0"/>
          <w:sz w:val="24"/>
        </w:rPr>
        <w:t>10</w:t>
      </w:r>
      <w:r w:rsidRPr="006932CB">
        <w:rPr>
          <w:rFonts w:ascii="宋体" w:hAnsi="宋体" w:cs="宋体" w:hint="eastAsia"/>
          <w:b/>
          <w:bCs/>
          <w:kern w:val="0"/>
          <w:sz w:val="24"/>
        </w:rPr>
        <w:t>、投标报价要求：</w:t>
      </w:r>
    </w:p>
    <w:p w14:paraId="5103785B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ind w:firstLineChars="100" w:firstLine="240"/>
        <w:rPr>
          <w:rFonts w:ascii="宋体" w:hAnsi="宋体"/>
          <w:sz w:val="24"/>
        </w:rPr>
      </w:pPr>
      <w:r w:rsidRPr="006932CB">
        <w:rPr>
          <w:rFonts w:ascii="宋体" w:hAnsi="宋体" w:hint="eastAsia"/>
          <w:sz w:val="24"/>
        </w:rPr>
        <w:t>（1）本项目不允许采购进口产品。</w:t>
      </w:r>
    </w:p>
    <w:p w14:paraId="0D2D283C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ind w:firstLineChars="100" w:firstLine="240"/>
        <w:rPr>
          <w:rFonts w:ascii="宋体" w:hAnsi="宋体" w:hint="eastAsia"/>
          <w:sz w:val="24"/>
        </w:rPr>
      </w:pPr>
      <w:r w:rsidRPr="006932CB">
        <w:rPr>
          <w:rFonts w:ascii="宋体" w:hAnsi="宋体" w:hint="eastAsia"/>
          <w:sz w:val="24"/>
        </w:rPr>
        <w:t>（2）国产产品与服务报项目现场交货人民币含税价。报价中需包括制造、装配和发运货物所使用的材料、部件及货物本身已支付或将支付的产品税、销售税和其它税费。采购人不再另行支付其他任何费用。</w:t>
      </w:r>
    </w:p>
    <w:p w14:paraId="186D2BDD" w14:textId="77777777" w:rsidR="00E14A1F" w:rsidRPr="006932CB" w:rsidRDefault="00E14A1F" w:rsidP="00E14A1F">
      <w:pPr>
        <w:widowControl/>
        <w:snapToGrid w:val="0"/>
        <w:spacing w:beforeLines="50" w:before="156" w:line="360" w:lineRule="auto"/>
        <w:ind w:firstLineChars="100" w:firstLine="240"/>
        <w:rPr>
          <w:rFonts w:ascii="宋体" w:hAnsi="宋体"/>
          <w:sz w:val="24"/>
        </w:rPr>
      </w:pPr>
      <w:r w:rsidRPr="006932CB">
        <w:rPr>
          <w:rFonts w:ascii="宋体" w:hAnsi="宋体" w:hint="eastAsia"/>
          <w:sz w:val="24"/>
        </w:rPr>
        <w:t>（</w:t>
      </w:r>
      <w:r w:rsidRPr="006932CB">
        <w:rPr>
          <w:rFonts w:ascii="宋体" w:hAnsi="宋体"/>
          <w:sz w:val="24"/>
        </w:rPr>
        <w:t>3</w:t>
      </w:r>
      <w:r w:rsidRPr="006932CB">
        <w:rPr>
          <w:rFonts w:ascii="宋体" w:hAnsi="宋体" w:hint="eastAsia"/>
          <w:sz w:val="24"/>
        </w:rPr>
        <w:t>）上述价格的构成须按在分项报价表中格式要求详细列出。</w:t>
      </w:r>
    </w:p>
    <w:p w14:paraId="2F387B41" w14:textId="77777777" w:rsidR="00E14A1F" w:rsidRPr="006932CB" w:rsidRDefault="00E14A1F" w:rsidP="00E14A1F">
      <w:pPr>
        <w:rPr>
          <w:rFonts w:hint="eastAsia"/>
        </w:rPr>
      </w:pPr>
    </w:p>
    <w:p w14:paraId="24DD2868" w14:textId="77777777" w:rsidR="00E14A1F" w:rsidRPr="006932CB" w:rsidRDefault="00E14A1F" w:rsidP="00E14A1F">
      <w:pPr>
        <w:widowControl/>
        <w:tabs>
          <w:tab w:val="left" w:pos="900"/>
        </w:tabs>
        <w:spacing w:line="360" w:lineRule="auto"/>
        <w:jc w:val="left"/>
        <w:rPr>
          <w:rFonts w:ascii="宋体" w:hAnsi="宋体" w:cs="宋体"/>
          <w:b/>
          <w:bCs/>
          <w:kern w:val="0"/>
          <w:sz w:val="24"/>
          <w:u w:val="single"/>
        </w:rPr>
      </w:pPr>
      <w:r w:rsidRPr="006932CB">
        <w:rPr>
          <w:rFonts w:ascii="宋体" w:hAnsi="宋体" w:cs="宋体"/>
          <w:b/>
          <w:bCs/>
          <w:kern w:val="0"/>
          <w:sz w:val="24"/>
        </w:rPr>
        <w:t>11</w:t>
      </w:r>
      <w:r w:rsidRPr="006932CB">
        <w:rPr>
          <w:rFonts w:ascii="宋体" w:hAnsi="宋体" w:cs="宋体" w:hint="eastAsia"/>
          <w:b/>
          <w:bCs/>
          <w:kern w:val="0"/>
          <w:sz w:val="24"/>
        </w:rPr>
        <w:t>、是否允许采购进口产品：</w:t>
      </w:r>
      <w:r w:rsidRPr="006932CB">
        <w:rPr>
          <w:rFonts w:ascii="宋体" w:hAnsi="宋体" w:cs="宋体" w:hint="eastAsia"/>
          <w:b/>
          <w:bCs/>
          <w:kern w:val="0"/>
          <w:sz w:val="24"/>
          <w:u w:val="single"/>
        </w:rPr>
        <w:t xml:space="preserve"> 否 </w:t>
      </w:r>
    </w:p>
    <w:p w14:paraId="5363F5AC" w14:textId="77777777" w:rsidR="00E14A1F" w:rsidRPr="006932CB" w:rsidRDefault="00E14A1F" w:rsidP="00E14A1F">
      <w:pPr>
        <w:pStyle w:val="aa"/>
        <w:rPr>
          <w:rFonts w:hint="eastAsia"/>
        </w:rPr>
      </w:pPr>
    </w:p>
    <w:p w14:paraId="3CD4A3CC" w14:textId="77777777" w:rsidR="00E14A1F" w:rsidRPr="00D51150" w:rsidRDefault="00E14A1F" w:rsidP="00E14A1F">
      <w:pPr>
        <w:widowControl/>
        <w:tabs>
          <w:tab w:val="left" w:pos="900"/>
        </w:tabs>
        <w:spacing w:line="360" w:lineRule="auto"/>
        <w:jc w:val="left"/>
        <w:rPr>
          <w:rFonts w:ascii="宋体" w:hAnsi="宋体" w:cs="宋体" w:hint="eastAsia"/>
          <w:b/>
          <w:bCs/>
          <w:kern w:val="0"/>
          <w:sz w:val="24"/>
        </w:rPr>
      </w:pPr>
      <w:r w:rsidRPr="006932CB">
        <w:rPr>
          <w:rFonts w:ascii="宋体" w:hAnsi="宋体" w:cs="宋体" w:hint="eastAsia"/>
          <w:b/>
          <w:bCs/>
          <w:kern w:val="0"/>
          <w:sz w:val="24"/>
        </w:rPr>
        <w:t>1</w:t>
      </w:r>
      <w:r w:rsidRPr="006932CB">
        <w:rPr>
          <w:rFonts w:ascii="宋体" w:hAnsi="宋体" w:cs="宋体"/>
          <w:b/>
          <w:bCs/>
          <w:kern w:val="0"/>
          <w:sz w:val="24"/>
        </w:rPr>
        <w:t>2</w:t>
      </w:r>
      <w:r w:rsidRPr="006932CB">
        <w:rPr>
          <w:rFonts w:ascii="宋体" w:hAnsi="宋体" w:cs="宋体" w:hint="eastAsia"/>
          <w:b/>
          <w:bCs/>
          <w:kern w:val="0"/>
          <w:sz w:val="24"/>
        </w:rPr>
        <w:t>、预算金额：1</w:t>
      </w:r>
      <w:r w:rsidRPr="006932CB">
        <w:rPr>
          <w:rFonts w:ascii="宋体" w:hAnsi="宋体" w:cs="宋体"/>
          <w:b/>
          <w:bCs/>
          <w:kern w:val="0"/>
          <w:sz w:val="24"/>
        </w:rPr>
        <w:t>10</w:t>
      </w:r>
      <w:r w:rsidRPr="006932CB">
        <w:rPr>
          <w:rFonts w:ascii="宋体" w:hAnsi="宋体" w:cs="宋体" w:hint="eastAsia"/>
          <w:b/>
          <w:bCs/>
          <w:kern w:val="0"/>
          <w:sz w:val="24"/>
        </w:rPr>
        <w:t>万人民币</w:t>
      </w:r>
    </w:p>
    <w:p w14:paraId="5CE21EA2" w14:textId="77777777" w:rsidR="0057687B" w:rsidRDefault="0057687B"/>
    <w:sectPr w:rsidR="0057687B">
      <w:pgSz w:w="11906" w:h="16838"/>
      <w:pgMar w:top="1418" w:right="1418" w:bottom="1418" w:left="1418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90E9" w14:textId="77777777" w:rsidR="00A85D31" w:rsidRDefault="00E14A1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2441BC">
      <w:rPr>
        <w:noProof/>
        <w:lang w:val="zh-CN" w:eastAsia="zh-CN"/>
      </w:rPr>
      <w:t>25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E2C1" w14:textId="77777777" w:rsidR="00A85D31" w:rsidRDefault="00E14A1F">
    <w:pPr>
      <w:pStyle w:val="a8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9A8E" w14:textId="77777777" w:rsidR="00A85D31" w:rsidRPr="00D94E99" w:rsidRDefault="00E14A1F" w:rsidP="00D94E99">
    <w:pPr>
      <w:pStyle w:val="a6"/>
      <w:ind w:firstLineChars="2300" w:firstLine="4140"/>
      <w:jc w:val="both"/>
    </w:pPr>
    <w:r w:rsidRPr="00D94E99">
      <w:rPr>
        <w:rFonts w:hint="eastAsia"/>
      </w:rPr>
      <w:t>招标文件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84946"/>
    <w:multiLevelType w:val="multilevel"/>
    <w:tmpl w:val="68F84946"/>
    <w:lvl w:ilvl="0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8E"/>
    <w:rsid w:val="0057687B"/>
    <w:rsid w:val="00BD398E"/>
    <w:rsid w:val="00E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F4456-0B9C-4F0A-A0EA-EE6550BF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A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E14A1F"/>
    <w:rPr>
      <w:rFonts w:ascii="宋体" w:hAnsi="Courier New"/>
    </w:rPr>
  </w:style>
  <w:style w:type="character" w:styleId="a4">
    <w:name w:val="Strong"/>
    <w:uiPriority w:val="22"/>
    <w:qFormat/>
    <w:rsid w:val="00E14A1F"/>
    <w:rPr>
      <w:b/>
      <w:bCs/>
    </w:rPr>
  </w:style>
  <w:style w:type="paragraph" w:styleId="a3">
    <w:name w:val="Plain Text"/>
    <w:basedOn w:val="a"/>
    <w:link w:val="Char"/>
    <w:rsid w:val="00E14A1F"/>
    <w:rPr>
      <w:rFonts w:ascii="宋体" w:eastAsiaTheme="minorEastAsia" w:hAnsi="Courier New" w:cstheme="minorBidi"/>
      <w:szCs w:val="22"/>
    </w:rPr>
  </w:style>
  <w:style w:type="character" w:customStyle="1" w:styleId="a5">
    <w:name w:val="纯文本 字符"/>
    <w:basedOn w:val="a0"/>
    <w:uiPriority w:val="99"/>
    <w:semiHidden/>
    <w:rsid w:val="00E14A1F"/>
    <w:rPr>
      <w:rFonts w:asciiTheme="minorEastAsia" w:hAnsi="Courier New" w:cs="Courier New"/>
      <w:szCs w:val="24"/>
    </w:rPr>
  </w:style>
  <w:style w:type="paragraph" w:styleId="a6">
    <w:name w:val="header"/>
    <w:basedOn w:val="a"/>
    <w:link w:val="Char0"/>
    <w:uiPriority w:val="99"/>
    <w:rsid w:val="00E14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uiPriority w:val="99"/>
    <w:semiHidden/>
    <w:rsid w:val="00E14A1F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rsid w:val="00E14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uiPriority w:val="99"/>
    <w:semiHidden/>
    <w:rsid w:val="00E14A1F"/>
    <w:rPr>
      <w:rFonts w:ascii="Times New Roman" w:eastAsia="宋体" w:hAnsi="Times New Roman" w:cs="Times New Roman"/>
      <w:sz w:val="18"/>
      <w:szCs w:val="18"/>
    </w:rPr>
  </w:style>
  <w:style w:type="paragraph" w:styleId="aa">
    <w:basedOn w:val="a"/>
    <w:next w:val="ab"/>
    <w:link w:val="2Char"/>
    <w:qFormat/>
    <w:rsid w:val="00E14A1F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2Char">
    <w:name w:val="正文首行缩进 2 Char"/>
    <w:basedOn w:val="a0"/>
    <w:link w:val="aa"/>
    <w:rsid w:val="00E14A1F"/>
    <w:rPr>
      <w:szCs w:val="24"/>
    </w:rPr>
  </w:style>
  <w:style w:type="character" w:customStyle="1" w:styleId="Char0">
    <w:name w:val="页眉 Char"/>
    <w:link w:val="a6"/>
    <w:uiPriority w:val="99"/>
    <w:rsid w:val="00E14A1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8"/>
    <w:uiPriority w:val="99"/>
    <w:rsid w:val="00E14A1F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rsid w:val="00E14A1F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E14A1F"/>
    <w:pPr>
      <w:spacing w:after="120"/>
      <w:ind w:leftChars="200" w:left="420"/>
    </w:pPr>
  </w:style>
  <w:style w:type="character" w:customStyle="1" w:styleId="ad">
    <w:name w:val="正文文本缩进 字符"/>
    <w:basedOn w:val="a0"/>
    <w:link w:val="ac"/>
    <w:uiPriority w:val="99"/>
    <w:semiHidden/>
    <w:rsid w:val="00E14A1F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c"/>
    <w:link w:val="20"/>
    <w:uiPriority w:val="99"/>
    <w:semiHidden/>
    <w:unhideWhenUsed/>
    <w:rsid w:val="00E14A1F"/>
    <w:pPr>
      <w:ind w:firstLineChars="200" w:firstLine="420"/>
    </w:pPr>
  </w:style>
  <w:style w:type="character" w:customStyle="1" w:styleId="20">
    <w:name w:val="正文文本首行缩进 2 字符"/>
    <w:basedOn w:val="ad"/>
    <w:link w:val="2"/>
    <w:uiPriority w:val="99"/>
    <w:semiHidden/>
    <w:rsid w:val="00E14A1F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E14A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HZ</dc:creator>
  <cp:keywords/>
  <dc:description/>
  <cp:lastModifiedBy>R HZ</cp:lastModifiedBy>
  <cp:revision>2</cp:revision>
  <dcterms:created xsi:type="dcterms:W3CDTF">2022-03-24T12:36:00Z</dcterms:created>
  <dcterms:modified xsi:type="dcterms:W3CDTF">2022-03-24T12:40:00Z</dcterms:modified>
</cp:coreProperties>
</file>