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1A18" w14:textId="77777777" w:rsidR="00CE5F74" w:rsidRDefault="00CE5F74"/>
    <w:p w14:paraId="2D5FD9B2" w14:textId="77777777" w:rsidR="00363C99" w:rsidRPr="00F74D3C" w:rsidRDefault="00363C99" w:rsidP="00363C99">
      <w:pPr>
        <w:ind w:firstLineChars="50" w:firstLine="241"/>
        <w:jc w:val="center"/>
        <w:rPr>
          <w:rFonts w:ascii="宋体" w:hAnsi="宋体"/>
          <w:b/>
          <w:sz w:val="48"/>
          <w:szCs w:val="48"/>
        </w:rPr>
      </w:pPr>
    </w:p>
    <w:p w14:paraId="512F465F" w14:textId="77777777" w:rsidR="00363C99" w:rsidRDefault="00363C99" w:rsidP="00363C99">
      <w:pPr>
        <w:numPr>
          <w:ilvl w:val="2"/>
          <w:numId w:val="1"/>
        </w:numPr>
        <w:tabs>
          <w:tab w:val="clear" w:pos="1560"/>
          <w:tab w:val="left" w:pos="720"/>
        </w:tabs>
        <w:adjustRightInd w:val="0"/>
        <w:snapToGrid w:val="0"/>
        <w:spacing w:line="360" w:lineRule="auto"/>
        <w:ind w:hanging="1560"/>
        <w:jc w:val="center"/>
        <w:outlineLvl w:val="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技术规格</w:t>
      </w:r>
    </w:p>
    <w:p w14:paraId="1DAB9A02" w14:textId="77777777" w:rsidR="00363C99" w:rsidRDefault="00363C99" w:rsidP="00363C99">
      <w:pPr>
        <w:spacing w:line="360" w:lineRule="auto"/>
        <w:ind w:left="600" w:hanging="60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一、总则</w:t>
      </w:r>
    </w:p>
    <w:p w14:paraId="5B3FFCFE" w14:textId="77777777" w:rsidR="00363C99" w:rsidRDefault="00363C99" w:rsidP="00363C99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、投标要求</w:t>
      </w:r>
    </w:p>
    <w:p w14:paraId="40D973F1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 xml:space="preserve"> 投标人在准备投标书时，务必在所提供的商品的技术规格文件中，标明型号、商标名称、目录号。</w:t>
      </w:r>
    </w:p>
    <w:p w14:paraId="7141ABF4" w14:textId="77777777" w:rsidR="00363C99" w:rsidRPr="00D65CDE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1.2  </w:t>
      </w:r>
      <w:r w:rsidRPr="00D65CDE">
        <w:rPr>
          <w:rFonts w:ascii="宋体" w:hAnsi="宋体" w:hint="eastAsia"/>
          <w:color w:val="FF0000"/>
          <w:sz w:val="24"/>
        </w:rPr>
        <w:t>投标人提供的货物须是成熟的全新的产品</w:t>
      </w:r>
      <w:r w:rsidRPr="00D65CDE">
        <w:rPr>
          <w:rFonts w:ascii="宋体" w:hAnsi="宋体" w:hint="eastAsia"/>
          <w:sz w:val="24"/>
        </w:rPr>
        <w:t>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14:paraId="7F6EB3D0" w14:textId="77777777" w:rsidR="00363C99" w:rsidRPr="00D65CDE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</w:p>
    <w:p w14:paraId="54F51C49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ascii="宋体" w:hint="eastAsia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ascii="宋体" w:hint="eastAsia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ascii="宋体" w:hint="eastAsia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ascii="宋体" w:hint="eastAsia"/>
          <w:sz w:val="24"/>
        </w:rPr>
        <w:t>以供参考。</w:t>
      </w:r>
    </w:p>
    <w:p w14:paraId="5A4B01BF" w14:textId="77777777" w:rsidR="00363C99" w:rsidRDefault="00363C99" w:rsidP="00363C99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2、评标标准</w:t>
      </w:r>
    </w:p>
    <w:p w14:paraId="0A8EE571" w14:textId="77777777" w:rsidR="00363C99" w:rsidRDefault="00363C99" w:rsidP="00363C99">
      <w:pPr>
        <w:spacing w:line="360" w:lineRule="auto"/>
        <w:ind w:left="554" w:hangingChars="231" w:hanging="554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ascii="宋体" w:hint="eastAsia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ascii="宋体" w:hint="eastAsia"/>
          <w:sz w:val="24"/>
        </w:rPr>
        <w:t>。投标人在投标书中需列出这些附件和工具的数量和单价的清单，这些附件和工具的报价的总值需计入投标价中。</w:t>
      </w:r>
    </w:p>
    <w:p w14:paraId="2704C67E" w14:textId="77777777" w:rsidR="00363C99" w:rsidRDefault="00363C99" w:rsidP="00363C99">
      <w:pPr>
        <w:spacing w:line="360" w:lineRule="auto"/>
        <w:ind w:left="554" w:hangingChars="231" w:hanging="554"/>
        <w:rPr>
          <w:sz w:val="24"/>
        </w:rPr>
      </w:pPr>
      <w:r>
        <w:rPr>
          <w:rFonts w:ascii="宋体" w:hAnsi="宋体" w:hint="eastAsia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ascii="宋体" w:hint="eastAsia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ascii="宋体" w:hint="eastAsia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 w14:paraId="7D3F8A37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  为便于用户进行接收仪器的准备工作，卖方应在合同生效后</w:t>
      </w:r>
      <w:r>
        <w:rPr>
          <w:rFonts w:ascii="宋体" w:hAnsi="宋体" w:hint="eastAsia"/>
          <w:b/>
          <w:sz w:val="24"/>
        </w:rPr>
        <w:t>60</w:t>
      </w:r>
      <w:r>
        <w:rPr>
          <w:rFonts w:ascii="宋体" w:hAnsi="宋体" w:hint="eastAsia"/>
          <w:sz w:val="24"/>
        </w:rPr>
        <w:t>天内向用户提供一套完整的使用说明书、操作手册、维修及安装说明等文件。另一套</w:t>
      </w:r>
      <w:r>
        <w:rPr>
          <w:rFonts w:ascii="宋体" w:hAnsi="宋体" w:hint="eastAsia"/>
          <w:sz w:val="24"/>
        </w:rPr>
        <w:lastRenderedPageBreak/>
        <w:t>完整上述资料应在交货时随货包装提供给用户，这些费用应计入投标价中。</w:t>
      </w:r>
    </w:p>
    <w:p w14:paraId="09A653E6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4 关于设备的安装调试，如果有必要的安装准备条件，卖方应在合同生效后一个月内向买方提出详细的要求或计划。安装调试的费用应计入投标价中，并应单独列出，供评标使用。</w:t>
      </w:r>
    </w:p>
    <w:p w14:paraId="4CED5208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 w14:paraId="4770CE94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14:paraId="4DB1DD28" w14:textId="77777777" w:rsidR="00363C99" w:rsidRDefault="00363C99" w:rsidP="00363C99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3、工作条件</w:t>
      </w:r>
    </w:p>
    <w:p w14:paraId="3B7E15C2" w14:textId="77777777" w:rsidR="00363C99" w:rsidRDefault="00363C99" w:rsidP="00363C99">
      <w:pPr>
        <w:spacing w:afterLines="100" w:after="312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除非在技术规格中另有说明，所有仪器、设备和系统都应符合下列要求：</w:t>
      </w:r>
    </w:p>
    <w:p w14:paraId="6F157F3A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ascii="宋体" w:hAnsi="宋体" w:hint="eastAsia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ascii="宋体" w:hAnsi="宋体" w:hint="eastAsia"/>
          <w:b/>
          <w:sz w:val="24"/>
        </w:rPr>
        <w:t>℃</w:t>
      </w:r>
      <w:r>
        <w:rPr>
          <w:rFonts w:ascii="宋体" w:hAnsi="宋体" w:hint="eastAsia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ascii="宋体" w:hAnsi="宋体" w:hint="eastAsia"/>
          <w:b/>
          <w:sz w:val="24"/>
        </w:rPr>
        <w:t>％</w:t>
      </w:r>
      <w:r>
        <w:rPr>
          <w:rFonts w:ascii="宋体" w:hAnsi="宋体" w:hint="eastAsia"/>
          <w:sz w:val="24"/>
        </w:rPr>
        <w:t>的环境条件下运输和贮存。</w:t>
      </w:r>
    </w:p>
    <w:p w14:paraId="26BEC66A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ascii="宋体" w:hAnsi="宋体" w:hint="eastAsia"/>
          <w:sz w:val="24"/>
        </w:rPr>
        <w:t>、气温摄氏</w:t>
      </w:r>
      <w:r>
        <w:rPr>
          <w:rFonts w:ascii="宋体" w:hAnsi="宋体" w:hint="eastAsia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℃</w:t>
      </w:r>
      <w:r>
        <w:rPr>
          <w:rFonts w:ascii="宋体" w:hAnsi="宋体" w:hint="eastAsia"/>
          <w:sz w:val="24"/>
        </w:rPr>
        <w:t>和相对湿度小于</w:t>
      </w:r>
      <w:r>
        <w:rPr>
          <w:rFonts w:ascii="宋体" w:hAnsi="宋体"/>
          <w:b/>
          <w:sz w:val="24"/>
        </w:rPr>
        <w:t>8</w:t>
      </w:r>
      <w:r>
        <w:rPr>
          <w:rFonts w:ascii="宋体" w:hAnsi="宋体" w:hint="eastAsia"/>
          <w:b/>
          <w:sz w:val="24"/>
        </w:rPr>
        <w:t>0％</w:t>
      </w:r>
      <w:r>
        <w:rPr>
          <w:rFonts w:ascii="宋体" w:hAnsi="宋体" w:hint="eastAsia"/>
          <w:sz w:val="24"/>
        </w:rPr>
        <w:t>的环境条件下运行。</w:t>
      </w:r>
      <w:r>
        <w:rPr>
          <w:rFonts w:ascii="宋体" w:hAnsi="宋体" w:hint="eastAsia"/>
          <w:b/>
          <w:sz w:val="24"/>
        </w:rPr>
        <w:t>能够连续正常工作。</w:t>
      </w:r>
    </w:p>
    <w:p w14:paraId="7FCE8B2C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  配置符合中国有关标准要求的插头，如果没有这样的插头，则需</w:t>
      </w:r>
      <w:r>
        <w:rPr>
          <w:rFonts w:ascii="宋体" w:hint="eastAsia"/>
          <w:sz w:val="24"/>
        </w:rPr>
        <w:t>提供适当的转</w:t>
      </w:r>
      <w:r>
        <w:rPr>
          <w:rFonts w:ascii="宋体" w:hAnsi="宋体" w:hint="eastAsia"/>
          <w:sz w:val="24"/>
        </w:rPr>
        <w:t>换插座。</w:t>
      </w:r>
    </w:p>
    <w:p w14:paraId="31BE1FCE" w14:textId="77777777" w:rsidR="00363C99" w:rsidRDefault="00363C99" w:rsidP="00363C99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 w14:paraId="65D6EF62" w14:textId="77777777" w:rsidR="00363C99" w:rsidRDefault="00363C99" w:rsidP="00363C99">
      <w:pPr>
        <w:rPr>
          <w:rFonts w:eastAsia="黑体"/>
          <w:b/>
          <w:bCs/>
          <w:kern w:val="44"/>
          <w:sz w:val="24"/>
        </w:rPr>
      </w:pPr>
    </w:p>
    <w:p w14:paraId="01AA82BC" w14:textId="77777777" w:rsidR="00363C99" w:rsidRDefault="00363C99" w:rsidP="00363C99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4、验收标准</w:t>
      </w:r>
    </w:p>
    <w:p w14:paraId="05660AA4" w14:textId="77777777" w:rsidR="00363C99" w:rsidRPr="009C6653" w:rsidRDefault="00363C99" w:rsidP="00363C99">
      <w:pPr>
        <w:spacing w:afterLines="100" w:after="312" w:line="360" w:lineRule="auto"/>
        <w:rPr>
          <w:rFonts w:ascii="宋体" w:hAnsi="宋体"/>
          <w:color w:val="000000"/>
          <w:sz w:val="24"/>
        </w:rPr>
      </w:pPr>
      <w:r w:rsidRPr="009C6653">
        <w:rPr>
          <w:rFonts w:ascii="宋体" w:hAnsi="宋体" w:hint="eastAsia"/>
          <w:color w:val="000000"/>
          <w:sz w:val="24"/>
        </w:rPr>
        <w:t>除非在技术规格中另有说明，所有仪器、设备和系统按下列要求进行验收：</w:t>
      </w:r>
      <w:r w:rsidRPr="009C6653">
        <w:rPr>
          <w:rFonts w:ascii="宋体" w:hAnsi="宋体"/>
          <w:color w:val="000000"/>
          <w:sz w:val="24"/>
        </w:rPr>
        <w:t xml:space="preserve"> </w:t>
      </w:r>
    </w:p>
    <w:p w14:paraId="36B2ECBB" w14:textId="77777777" w:rsidR="00363C99" w:rsidRPr="009C6653" w:rsidRDefault="00363C99" w:rsidP="00363C99">
      <w:pPr>
        <w:spacing w:line="360" w:lineRule="auto"/>
        <w:ind w:left="554" w:hangingChars="231" w:hanging="554"/>
        <w:rPr>
          <w:rFonts w:ascii="宋体" w:hAnsi="宋体"/>
          <w:color w:val="000000"/>
          <w:sz w:val="24"/>
        </w:rPr>
      </w:pPr>
      <w:r w:rsidRPr="009C6653">
        <w:rPr>
          <w:rFonts w:ascii="宋体" w:hAnsi="宋体" w:hint="eastAsia"/>
          <w:color w:val="000000"/>
          <w:sz w:val="24"/>
        </w:rPr>
        <w:t>4.1  仪器设备运抵安装现场后，买方将与卖方共同开箱验收</w:t>
      </w:r>
      <w:r w:rsidRPr="009C6653">
        <w:rPr>
          <w:rFonts w:ascii="宋体" w:hAnsi="宋体"/>
          <w:color w:val="000000"/>
          <w:sz w:val="24"/>
        </w:rPr>
        <w:t xml:space="preserve">, </w:t>
      </w:r>
      <w:r w:rsidRPr="009C6653">
        <w:rPr>
          <w:rFonts w:ascii="宋体" w:hAnsi="宋体" w:hint="eastAsia"/>
          <w:color w:val="000000"/>
          <w:sz w:val="24"/>
        </w:rPr>
        <w:t>如卖方届时不派人来</w:t>
      </w:r>
      <w:r w:rsidRPr="009C6653">
        <w:rPr>
          <w:rFonts w:ascii="宋体" w:hAnsi="宋体"/>
          <w:color w:val="000000"/>
          <w:sz w:val="24"/>
        </w:rPr>
        <w:t xml:space="preserve">, </w:t>
      </w:r>
      <w:r w:rsidRPr="009C6653">
        <w:rPr>
          <w:rFonts w:ascii="宋体" w:hAnsi="宋体" w:hint="eastAsia"/>
          <w:color w:val="000000"/>
          <w:sz w:val="24"/>
        </w:rPr>
        <w:t>则验收结果应以买方的验收报告为最终验收结果。验收时发现短缺、</w:t>
      </w:r>
      <w:r w:rsidRPr="009C6653">
        <w:rPr>
          <w:rFonts w:ascii="宋体" w:hAnsi="宋体" w:hint="eastAsia"/>
          <w:color w:val="000000"/>
          <w:sz w:val="24"/>
        </w:rPr>
        <w:lastRenderedPageBreak/>
        <w:t>破损</w:t>
      </w:r>
      <w:r w:rsidRPr="009C6653">
        <w:rPr>
          <w:rFonts w:ascii="宋体" w:hAnsi="宋体"/>
          <w:color w:val="000000"/>
          <w:sz w:val="24"/>
        </w:rPr>
        <w:t xml:space="preserve">, </w:t>
      </w:r>
      <w:r w:rsidRPr="009C6653">
        <w:rPr>
          <w:rFonts w:ascii="宋体" w:hAnsi="宋体" w:hint="eastAsia"/>
          <w:color w:val="000000"/>
          <w:sz w:val="24"/>
        </w:rPr>
        <w:t>买方有权要求卖方负责更换。</w:t>
      </w:r>
    </w:p>
    <w:p w14:paraId="0930806B" w14:textId="77777777" w:rsidR="00363C99" w:rsidRPr="009C6653" w:rsidRDefault="00363C99" w:rsidP="00363C99">
      <w:pPr>
        <w:spacing w:line="360" w:lineRule="auto"/>
        <w:ind w:left="554" w:hangingChars="231" w:hanging="554"/>
        <w:rPr>
          <w:rFonts w:ascii="宋体" w:hAnsi="宋体"/>
          <w:color w:val="000000"/>
          <w:sz w:val="24"/>
        </w:rPr>
      </w:pPr>
      <w:r w:rsidRPr="009C6653">
        <w:rPr>
          <w:rFonts w:ascii="宋体" w:hAnsi="宋体" w:hint="eastAsia"/>
          <w:color w:val="000000"/>
          <w:sz w:val="24"/>
        </w:rPr>
        <w:t xml:space="preserve">4.2  </w:t>
      </w:r>
      <w:r w:rsidRPr="009C6653">
        <w:rPr>
          <w:rFonts w:ascii="Times New Roman" w:hAnsi="Times New Roman" w:hint="eastAsia"/>
          <w:color w:val="000000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14:paraId="24BB3FCC" w14:textId="77777777" w:rsidR="00363C99" w:rsidRPr="009C6653" w:rsidRDefault="00363C99" w:rsidP="00363C99">
      <w:pPr>
        <w:spacing w:line="360" w:lineRule="auto"/>
        <w:ind w:left="554" w:hangingChars="231" w:hanging="554"/>
        <w:rPr>
          <w:rFonts w:ascii="宋体" w:hAnsi="宋体"/>
          <w:color w:val="000000"/>
          <w:sz w:val="24"/>
        </w:rPr>
      </w:pPr>
      <w:r w:rsidRPr="009C6653">
        <w:rPr>
          <w:rFonts w:ascii="宋体" w:hAnsi="宋体" w:hint="eastAsia"/>
          <w:color w:val="000000"/>
          <w:sz w:val="24"/>
        </w:rPr>
        <w:t xml:space="preserve">4.3  </w:t>
      </w:r>
      <w:r w:rsidRPr="009C6653">
        <w:rPr>
          <w:rFonts w:ascii="宋体" w:hAnsi="宋体"/>
          <w:color w:val="000000"/>
          <w:sz w:val="24"/>
        </w:rPr>
        <w:t>验收由采购人、中标人及相关人员依国家有关标准、合同及有关附件要求进行，验收完毕由采购人及中标人在验收报告上签名。</w:t>
      </w:r>
    </w:p>
    <w:p w14:paraId="3E8B2E0E" w14:textId="77777777" w:rsidR="00363C99" w:rsidRPr="00D65CDE" w:rsidRDefault="00363C99" w:rsidP="00363C99">
      <w:pPr>
        <w:spacing w:line="360" w:lineRule="auto"/>
        <w:ind w:left="410" w:hangingChars="170" w:hanging="410"/>
        <w:rPr>
          <w:rFonts w:ascii="宋体" w:hAnsi="宋体"/>
          <w:b/>
          <w:sz w:val="24"/>
        </w:rPr>
      </w:pPr>
    </w:p>
    <w:p w14:paraId="7C72AAB8" w14:textId="77777777" w:rsidR="00363C99" w:rsidRDefault="00363C99" w:rsidP="00363C99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5、本技术规格书中标注“*”号的为关键技术参数，对这些关键技术参数的任何负偏离将导致废标。</w:t>
      </w:r>
    </w:p>
    <w:p w14:paraId="560C5AAA" w14:textId="77777777" w:rsidR="00363C99" w:rsidRDefault="00363C99" w:rsidP="00363C99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</w:p>
    <w:p w14:paraId="32FF157C" w14:textId="77777777" w:rsidR="00363C99" w:rsidRDefault="00363C99" w:rsidP="00363C99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t>6、如在具体技术规格中有本总则不一致之处，以具体技术规格中的要求为准。</w:t>
      </w:r>
    </w:p>
    <w:p w14:paraId="7EE7F4D5" w14:textId="77777777" w:rsidR="00363C99" w:rsidRPr="00E32F80" w:rsidRDefault="00363C99" w:rsidP="00363C99"/>
    <w:p w14:paraId="23A897D3" w14:textId="77777777" w:rsidR="00363C99" w:rsidRPr="00E32F80" w:rsidRDefault="00363C99" w:rsidP="00363C99"/>
    <w:p w14:paraId="15D54AA7" w14:textId="77777777" w:rsidR="00363C99" w:rsidRPr="00E32F80" w:rsidRDefault="00363C99" w:rsidP="00363C99"/>
    <w:p w14:paraId="329DA9B5" w14:textId="77777777" w:rsidR="00363C99" w:rsidRPr="00E32F80" w:rsidRDefault="00363C99" w:rsidP="00363C99"/>
    <w:p w14:paraId="658451B4" w14:textId="77777777" w:rsidR="00363C99" w:rsidRPr="00E32F80" w:rsidRDefault="00363C99" w:rsidP="00363C99"/>
    <w:p w14:paraId="203F5523" w14:textId="77777777" w:rsidR="00363C99" w:rsidRPr="00E32F80" w:rsidRDefault="00363C99" w:rsidP="00363C99"/>
    <w:p w14:paraId="38B1E506" w14:textId="77777777" w:rsidR="00363C99" w:rsidRPr="00E32F80" w:rsidRDefault="00363C99" w:rsidP="00363C99"/>
    <w:p w14:paraId="1BABF1B2" w14:textId="77777777" w:rsidR="00363C99" w:rsidRPr="00E32F80" w:rsidRDefault="00363C99" w:rsidP="00363C99"/>
    <w:p w14:paraId="2E63FD53" w14:textId="77777777" w:rsidR="00363C99" w:rsidRPr="00E32F80" w:rsidRDefault="00363C99" w:rsidP="00363C99"/>
    <w:p w14:paraId="4CFA33D1" w14:textId="77777777" w:rsidR="00363C99" w:rsidRPr="00E32F80" w:rsidRDefault="00363C99" w:rsidP="00363C99"/>
    <w:p w14:paraId="35A2AA86" w14:textId="77777777" w:rsidR="00363C99" w:rsidRPr="00E32F80" w:rsidRDefault="00363C99" w:rsidP="00363C99"/>
    <w:p w14:paraId="3C74A91A" w14:textId="77777777" w:rsidR="00363C99" w:rsidRPr="00E32F80" w:rsidRDefault="00363C99" w:rsidP="00363C99"/>
    <w:p w14:paraId="62881CCA" w14:textId="77777777" w:rsidR="00363C99" w:rsidRPr="00E32F80" w:rsidRDefault="00363C99" w:rsidP="00363C99"/>
    <w:p w14:paraId="1AC56320" w14:textId="77777777" w:rsidR="00363C99" w:rsidRPr="00E32F80" w:rsidRDefault="00363C99" w:rsidP="00363C99"/>
    <w:p w14:paraId="21789220" w14:textId="77777777" w:rsidR="00363C99" w:rsidRPr="00E32F80" w:rsidRDefault="00363C99" w:rsidP="00363C99"/>
    <w:p w14:paraId="298AA4C0" w14:textId="77777777" w:rsidR="00363C99" w:rsidRPr="00E32F80" w:rsidRDefault="00363C99" w:rsidP="00363C99"/>
    <w:p w14:paraId="46DF2C65" w14:textId="77777777" w:rsidR="00363C99" w:rsidRPr="00E32F80" w:rsidRDefault="00363C99" w:rsidP="00363C99"/>
    <w:p w14:paraId="7AB705F0" w14:textId="77777777" w:rsidR="00363C99" w:rsidRPr="00E32F80" w:rsidRDefault="00363C99" w:rsidP="00363C99"/>
    <w:p w14:paraId="5A6BD3ED" w14:textId="77777777" w:rsidR="00363C99" w:rsidRPr="00E32F80" w:rsidRDefault="00363C99" w:rsidP="00363C99"/>
    <w:p w14:paraId="75AE2228" w14:textId="77777777" w:rsidR="00363C99" w:rsidRDefault="00363C99" w:rsidP="00363C99">
      <w:pPr>
        <w:widowControl/>
        <w:jc w:val="left"/>
      </w:pPr>
    </w:p>
    <w:p w14:paraId="34614A6C" w14:textId="77777777" w:rsidR="00363C99" w:rsidRDefault="00363C99" w:rsidP="00363C99">
      <w:pPr>
        <w:widowControl/>
        <w:jc w:val="left"/>
      </w:pPr>
    </w:p>
    <w:p w14:paraId="1370EEAC" w14:textId="77777777" w:rsidR="00363C99" w:rsidRDefault="00363C99" w:rsidP="00363C99">
      <w:pPr>
        <w:widowControl/>
        <w:jc w:val="left"/>
      </w:pPr>
    </w:p>
    <w:p w14:paraId="6E81035D" w14:textId="77777777" w:rsidR="00363C99" w:rsidRPr="00E32F80" w:rsidRDefault="00363C99" w:rsidP="00363C99">
      <w:pPr>
        <w:widowControl/>
        <w:jc w:val="left"/>
      </w:pPr>
    </w:p>
    <w:p w14:paraId="666B008B" w14:textId="77777777" w:rsidR="00363C99" w:rsidRDefault="00363C99" w:rsidP="00363C99">
      <w:pPr>
        <w:tabs>
          <w:tab w:val="left" w:pos="720"/>
        </w:tabs>
        <w:adjustRightInd w:val="0"/>
        <w:snapToGrid w:val="0"/>
        <w:spacing w:line="360" w:lineRule="auto"/>
        <w:outlineLvl w:val="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二、具体技术规格</w:t>
      </w:r>
    </w:p>
    <w:p w14:paraId="3200B4C8" w14:textId="77777777" w:rsidR="00363C99" w:rsidRDefault="00363C99" w:rsidP="00363C99">
      <w:pPr>
        <w:ind w:left="360"/>
        <w:jc w:val="center"/>
        <w:rPr>
          <w:rFonts w:ascii="宋体" w:hAnsi="宋体"/>
          <w:b/>
          <w:sz w:val="24"/>
        </w:rPr>
      </w:pPr>
    </w:p>
    <w:p w14:paraId="60241FCA" w14:textId="77777777" w:rsidR="00363C99" w:rsidRDefault="00363C99" w:rsidP="00363C9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Pr="00D26023">
        <w:rPr>
          <w:rFonts w:ascii="宋体" w:hAnsi="宋体" w:hint="eastAsia"/>
          <w:b/>
          <w:sz w:val="28"/>
          <w:szCs w:val="28"/>
        </w:rPr>
        <w:t>包1：</w:t>
      </w:r>
    </w:p>
    <w:p w14:paraId="64E47EFE" w14:textId="77777777" w:rsidR="00363C99" w:rsidRPr="00D26023" w:rsidRDefault="00363C99" w:rsidP="00363C9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品目1：</w:t>
      </w:r>
      <w:r w:rsidRPr="00BC475E">
        <w:rPr>
          <w:rFonts w:ascii="宋体" w:hAnsi="宋体" w:hint="eastAsia"/>
          <w:b/>
          <w:sz w:val="28"/>
          <w:szCs w:val="28"/>
        </w:rPr>
        <w:t>静态热机械分析仪</w:t>
      </w:r>
    </w:p>
    <w:p w14:paraId="2CE8C4B8" w14:textId="77777777" w:rsidR="00363C99" w:rsidRPr="00223B42" w:rsidRDefault="00363C99" w:rsidP="00363C99">
      <w:pPr>
        <w:spacing w:afterLines="50" w:after="156"/>
      </w:pPr>
    </w:p>
    <w:p w14:paraId="78CF96A4" w14:textId="77777777" w:rsidR="00363C99" w:rsidRPr="00223B42" w:rsidRDefault="00363C99" w:rsidP="00363C9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223B42">
        <w:rPr>
          <w:b/>
          <w:sz w:val="24"/>
        </w:rPr>
        <w:t>工作条件：</w:t>
      </w:r>
    </w:p>
    <w:p w14:paraId="4ED2FC93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>1.1</w:t>
      </w:r>
      <w:r w:rsidRPr="00223B42">
        <w:rPr>
          <w:sz w:val="24"/>
        </w:rPr>
        <w:t>见总则第</w:t>
      </w:r>
      <w:r w:rsidRPr="00223B42">
        <w:rPr>
          <w:sz w:val="24"/>
        </w:rPr>
        <w:t>3</w:t>
      </w:r>
      <w:r w:rsidRPr="00223B42">
        <w:rPr>
          <w:sz w:val="24"/>
        </w:rPr>
        <w:t>条。（如无特殊要求）</w:t>
      </w:r>
    </w:p>
    <w:p w14:paraId="0F307BEE" w14:textId="77777777" w:rsidR="00363C99" w:rsidRPr="00223B42" w:rsidRDefault="00363C99" w:rsidP="00363C99">
      <w:pPr>
        <w:spacing w:line="360" w:lineRule="auto"/>
        <w:ind w:left="435" w:firstLine="240"/>
        <w:rPr>
          <w:sz w:val="24"/>
        </w:rPr>
      </w:pPr>
    </w:p>
    <w:p w14:paraId="520F1BD9" w14:textId="77777777" w:rsidR="00363C99" w:rsidRPr="00223B42" w:rsidRDefault="00363C99" w:rsidP="00363C9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223B42">
        <w:rPr>
          <w:b/>
          <w:sz w:val="24"/>
        </w:rPr>
        <w:t>设备用途：</w:t>
      </w:r>
    </w:p>
    <w:p w14:paraId="28AC2B20" w14:textId="77777777" w:rsidR="00363C99" w:rsidRPr="00BC475E" w:rsidRDefault="00363C99" w:rsidP="00363C99">
      <w:pPr>
        <w:pStyle w:val="a4"/>
        <w:spacing w:line="360" w:lineRule="auto"/>
        <w:rPr>
          <w:sz w:val="24"/>
          <w:szCs w:val="24"/>
        </w:rPr>
      </w:pPr>
      <w:r w:rsidRPr="00BC475E">
        <w:rPr>
          <w:sz w:val="24"/>
          <w:szCs w:val="24"/>
        </w:rPr>
        <w:t xml:space="preserve">2.1 </w:t>
      </w:r>
      <w:r w:rsidRPr="00BC475E">
        <w:rPr>
          <w:rFonts w:hint="eastAsia"/>
          <w:sz w:val="24"/>
          <w:szCs w:val="24"/>
        </w:rPr>
        <w:t>确定材料的线膨胀系数，收缩和膨胀；测定计算体积的收缩和膨胀；研究物质的相转变过程，玻璃转化温度（</w:t>
      </w:r>
      <w:r w:rsidRPr="00BC475E">
        <w:rPr>
          <w:sz w:val="24"/>
          <w:szCs w:val="24"/>
        </w:rPr>
        <w:t>T</w:t>
      </w:r>
      <w:r w:rsidRPr="00BC475E">
        <w:rPr>
          <w:sz w:val="24"/>
          <w:szCs w:val="24"/>
          <w:vertAlign w:val="subscript"/>
        </w:rPr>
        <w:t>g</w:t>
      </w:r>
      <w:r w:rsidRPr="00BC475E">
        <w:rPr>
          <w:rFonts w:hint="eastAsia"/>
          <w:sz w:val="24"/>
          <w:szCs w:val="24"/>
        </w:rPr>
        <w:t>），软化温度（</w:t>
      </w:r>
      <w:r w:rsidRPr="00BC475E">
        <w:rPr>
          <w:sz w:val="24"/>
          <w:szCs w:val="24"/>
        </w:rPr>
        <w:t>T</w:t>
      </w:r>
      <w:r w:rsidRPr="00BC475E">
        <w:rPr>
          <w:sz w:val="24"/>
          <w:szCs w:val="24"/>
          <w:vertAlign w:val="subscript"/>
        </w:rPr>
        <w:t>s</w:t>
      </w:r>
      <w:r w:rsidRPr="00BC475E">
        <w:rPr>
          <w:rFonts w:hint="eastAsia"/>
          <w:sz w:val="24"/>
          <w:szCs w:val="24"/>
        </w:rPr>
        <w:t>），分子的缓慢运动等；测定纤维和薄膜的取向作用；确定物质的重结晶效应及晶型转变；研究材料内张力的松弛现象；测定涂层的软化情况；测定复合薄膜和涂层厚度；应力和应变的函数关系。</w:t>
      </w:r>
    </w:p>
    <w:p w14:paraId="6FFF358D" w14:textId="77777777" w:rsidR="00363C99" w:rsidRPr="00223B42" w:rsidRDefault="00363C99" w:rsidP="00363C99">
      <w:pPr>
        <w:spacing w:line="360" w:lineRule="auto"/>
        <w:rPr>
          <w:sz w:val="24"/>
        </w:rPr>
      </w:pPr>
    </w:p>
    <w:p w14:paraId="2CB654A4" w14:textId="77777777" w:rsidR="00363C99" w:rsidRPr="00223B42" w:rsidRDefault="00363C99" w:rsidP="00363C9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223B42">
        <w:rPr>
          <w:b/>
          <w:sz w:val="24"/>
        </w:rPr>
        <w:t>技术规格：</w:t>
      </w:r>
    </w:p>
    <w:p w14:paraId="69D9D923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*3.1</w:t>
      </w:r>
      <w:r w:rsidRPr="00BC475E">
        <w:rPr>
          <w:rFonts w:hint="eastAsia"/>
          <w:sz w:val="24"/>
        </w:rPr>
        <w:t>温度范围（最大）：</w:t>
      </w:r>
      <w:r w:rsidRPr="00BC475E">
        <w:rPr>
          <w:sz w:val="24"/>
        </w:rPr>
        <w:t>-150~1,000 ℃</w:t>
      </w:r>
    </w:p>
    <w:p w14:paraId="656C1171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3.2</w:t>
      </w:r>
      <w:r w:rsidRPr="00BC475E">
        <w:rPr>
          <w:sz w:val="24"/>
        </w:rPr>
        <w:t>温度精确度</w:t>
      </w:r>
      <w:r w:rsidRPr="00BC475E">
        <w:rPr>
          <w:rFonts w:hint="eastAsia"/>
          <w:sz w:val="24"/>
        </w:rPr>
        <w:t>：</w:t>
      </w:r>
      <w:r w:rsidRPr="00BC475E">
        <w:rPr>
          <w:sz w:val="24"/>
        </w:rPr>
        <w:t>± 1 ℃</w:t>
      </w:r>
    </w:p>
    <w:p w14:paraId="7DE6144F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3.3</w:t>
      </w:r>
      <w:r w:rsidRPr="00BC475E">
        <w:rPr>
          <w:sz w:val="24"/>
        </w:rPr>
        <w:t>炉体冷却时间（空气冷却）</w:t>
      </w:r>
      <w:r w:rsidRPr="00BC475E">
        <w:rPr>
          <w:rFonts w:hint="eastAsia"/>
          <w:sz w:val="24"/>
        </w:rPr>
        <w:t>：</w:t>
      </w:r>
      <w:r w:rsidRPr="00BC475E">
        <w:rPr>
          <w:sz w:val="24"/>
        </w:rPr>
        <w:t>&lt;10 min (600℃~50℃)</w:t>
      </w:r>
    </w:p>
    <w:p w14:paraId="7EA608FD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3.4</w:t>
      </w:r>
      <w:r w:rsidRPr="00BC475E">
        <w:rPr>
          <w:sz w:val="24"/>
        </w:rPr>
        <w:t>最大样品尺寸</w:t>
      </w:r>
      <w:r w:rsidRPr="00BC475E">
        <w:rPr>
          <w:rFonts w:hint="eastAsia"/>
          <w:sz w:val="24"/>
        </w:rPr>
        <w:t>：</w:t>
      </w:r>
      <w:r w:rsidRPr="00BC475E">
        <w:rPr>
          <w:rFonts w:hint="eastAsia"/>
          <w:sz w:val="24"/>
        </w:rPr>
        <w:t>-</w:t>
      </w:r>
      <w:r w:rsidRPr="00BC475E">
        <w:rPr>
          <w:sz w:val="24"/>
        </w:rPr>
        <w:t>固体</w:t>
      </w:r>
      <w:r w:rsidRPr="00BC475E">
        <w:rPr>
          <w:sz w:val="24"/>
        </w:rPr>
        <w:t>26 mm (L) x 10 mm (D)</w:t>
      </w:r>
    </w:p>
    <w:p w14:paraId="42B3E080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.5</w:t>
      </w:r>
      <w:r w:rsidRPr="00BC475E">
        <w:rPr>
          <w:rFonts w:hint="eastAsia"/>
          <w:sz w:val="24"/>
        </w:rPr>
        <w:t>最大样品尺寸：</w:t>
      </w:r>
      <w:r w:rsidRPr="00BC475E">
        <w:rPr>
          <w:rFonts w:hint="eastAsia"/>
          <w:sz w:val="24"/>
        </w:rPr>
        <w:t>-</w:t>
      </w:r>
      <w:r w:rsidRPr="00BC475E">
        <w:rPr>
          <w:rFonts w:hint="eastAsia"/>
          <w:sz w:val="24"/>
        </w:rPr>
        <w:t>薄膜</w:t>
      </w:r>
      <w:r w:rsidRPr="00BC475E">
        <w:rPr>
          <w:rFonts w:hint="eastAsia"/>
          <w:sz w:val="24"/>
        </w:rPr>
        <w:t>/</w:t>
      </w:r>
      <w:r w:rsidRPr="00BC475E">
        <w:rPr>
          <w:rFonts w:hint="eastAsia"/>
          <w:sz w:val="24"/>
        </w:rPr>
        <w:t>纤维</w:t>
      </w:r>
    </w:p>
    <w:p w14:paraId="09B85B74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.5.1</w:t>
      </w:r>
      <w:r w:rsidRPr="00BC475E">
        <w:rPr>
          <w:rFonts w:hint="eastAsia"/>
          <w:sz w:val="24"/>
        </w:rPr>
        <w:t>静态测试：</w:t>
      </w:r>
      <w:r w:rsidRPr="00BC475E">
        <w:rPr>
          <w:rFonts w:hint="eastAsia"/>
          <w:sz w:val="24"/>
        </w:rPr>
        <w:t>26 mm (L) x 1.0 mm (T) x 4.7 mm (W)</w:t>
      </w:r>
    </w:p>
    <w:p w14:paraId="00993987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.5.2</w:t>
      </w:r>
      <w:r w:rsidRPr="00BC475E">
        <w:rPr>
          <w:rFonts w:hint="eastAsia"/>
          <w:sz w:val="24"/>
        </w:rPr>
        <w:t>动态测试：</w:t>
      </w:r>
      <w:r w:rsidRPr="00BC475E">
        <w:rPr>
          <w:rFonts w:hint="eastAsia"/>
          <w:sz w:val="24"/>
        </w:rPr>
        <w:t>26 mm (L) x 0.35 mm (T) x 4.7 mm (W)</w:t>
      </w:r>
    </w:p>
    <w:p w14:paraId="11408EFE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.6</w:t>
      </w:r>
      <w:r w:rsidRPr="00BC475E">
        <w:rPr>
          <w:rFonts w:hint="eastAsia"/>
          <w:sz w:val="24"/>
        </w:rPr>
        <w:t>测量精确度：±</w:t>
      </w:r>
      <w:r w:rsidRPr="00BC475E">
        <w:rPr>
          <w:rFonts w:hint="eastAsia"/>
          <w:sz w:val="24"/>
        </w:rPr>
        <w:t>0.1 %</w:t>
      </w:r>
    </w:p>
    <w:p w14:paraId="74BA5A6C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.7</w:t>
      </w:r>
      <w:r w:rsidRPr="00BC475E">
        <w:rPr>
          <w:rFonts w:hint="eastAsia"/>
          <w:sz w:val="24"/>
        </w:rPr>
        <w:t>灵敏度：</w:t>
      </w:r>
      <w:r w:rsidRPr="00BC475E">
        <w:rPr>
          <w:rFonts w:hint="eastAsia"/>
          <w:sz w:val="24"/>
        </w:rPr>
        <w:t>15 nm</w:t>
      </w:r>
    </w:p>
    <w:p w14:paraId="2C2BD6C3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.8</w:t>
      </w:r>
      <w:r w:rsidRPr="00BC475E">
        <w:rPr>
          <w:rFonts w:hint="eastAsia"/>
          <w:sz w:val="24"/>
        </w:rPr>
        <w:t>位移分辨率：</w:t>
      </w:r>
      <w:r w:rsidRPr="00BC475E">
        <w:rPr>
          <w:rFonts w:hint="eastAsia"/>
          <w:sz w:val="24"/>
        </w:rPr>
        <w:t>&lt;0.5 nm</w:t>
      </w:r>
    </w:p>
    <w:p w14:paraId="28DAB9E7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3.9</w:t>
      </w:r>
      <w:r w:rsidRPr="00BC475E">
        <w:rPr>
          <w:rFonts w:hint="eastAsia"/>
          <w:sz w:val="24"/>
        </w:rPr>
        <w:t>动态基线漂移：</w:t>
      </w:r>
      <w:r w:rsidRPr="00BC475E">
        <w:rPr>
          <w:sz w:val="24"/>
        </w:rPr>
        <w:t>&lt;1 μm (-100~500 ˚C)</w:t>
      </w:r>
    </w:p>
    <w:p w14:paraId="6A1A9C32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rFonts w:hint="eastAsia"/>
          <w:sz w:val="24"/>
        </w:rPr>
        <w:t>*</w:t>
      </w: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.10</w:t>
      </w:r>
      <w:r w:rsidRPr="00BC475E">
        <w:rPr>
          <w:rFonts w:hint="eastAsia"/>
          <w:sz w:val="24"/>
        </w:rPr>
        <w:t>施力范围：</w:t>
      </w:r>
      <w:r w:rsidRPr="00BC475E">
        <w:rPr>
          <w:rFonts w:hint="eastAsia"/>
          <w:sz w:val="24"/>
        </w:rPr>
        <w:t>0.001~2 N</w:t>
      </w:r>
    </w:p>
    <w:p w14:paraId="19E71CBB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.11</w:t>
      </w:r>
      <w:r w:rsidRPr="00BC475E">
        <w:rPr>
          <w:rFonts w:hint="eastAsia"/>
          <w:sz w:val="24"/>
        </w:rPr>
        <w:t>力的分辨率：</w:t>
      </w:r>
      <w:r w:rsidRPr="00BC475E">
        <w:rPr>
          <w:rFonts w:hint="eastAsia"/>
          <w:sz w:val="24"/>
        </w:rPr>
        <w:t>0.001 N</w:t>
      </w:r>
    </w:p>
    <w:p w14:paraId="5246015B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rFonts w:hint="eastAsia"/>
          <w:sz w:val="24"/>
        </w:rPr>
        <w:t>*</w:t>
      </w: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.12</w:t>
      </w:r>
      <w:r w:rsidRPr="00BC475E">
        <w:rPr>
          <w:rFonts w:hint="eastAsia"/>
          <w:sz w:val="24"/>
        </w:rPr>
        <w:t>标配数字式质量流量控制器</w:t>
      </w:r>
    </w:p>
    <w:p w14:paraId="62AEEE93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lastRenderedPageBreak/>
        <w:t>3</w:t>
      </w:r>
      <w:r w:rsidRPr="00BC475E">
        <w:rPr>
          <w:rFonts w:hint="eastAsia"/>
          <w:sz w:val="24"/>
        </w:rPr>
        <w:t>.13</w:t>
      </w:r>
      <w:r w:rsidRPr="00BC475E">
        <w:rPr>
          <w:rFonts w:hint="eastAsia"/>
          <w:sz w:val="24"/>
        </w:rPr>
        <w:t>气氛（静态或控制流量）：惰性、氧化或反应气体</w:t>
      </w:r>
    </w:p>
    <w:p w14:paraId="6C037A88" w14:textId="77777777" w:rsidR="00363C99" w:rsidRPr="00BC475E" w:rsidRDefault="00363C99" w:rsidP="00363C99">
      <w:pPr>
        <w:spacing w:line="400" w:lineRule="exact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.14</w:t>
      </w:r>
      <w:r w:rsidRPr="00BC475E">
        <w:rPr>
          <w:rFonts w:hint="eastAsia"/>
          <w:sz w:val="24"/>
        </w:rPr>
        <w:t>操作模式：</w:t>
      </w:r>
    </w:p>
    <w:p w14:paraId="5C809A48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.14.1</w:t>
      </w:r>
      <w:r w:rsidRPr="00BC475E">
        <w:rPr>
          <w:rFonts w:hint="eastAsia"/>
          <w:sz w:val="24"/>
        </w:rPr>
        <w:t>标准升降温，恒应变，力扫描</w:t>
      </w:r>
    </w:p>
    <w:p w14:paraId="4CABA521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.14.2</w:t>
      </w:r>
      <w:r w:rsidRPr="00BC475E">
        <w:rPr>
          <w:rFonts w:hint="eastAsia"/>
          <w:sz w:val="24"/>
        </w:rPr>
        <w:t>应力</w:t>
      </w:r>
      <w:r w:rsidRPr="00BC475E">
        <w:rPr>
          <w:rFonts w:hint="eastAsia"/>
          <w:sz w:val="24"/>
        </w:rPr>
        <w:t>/</w:t>
      </w:r>
      <w:r w:rsidRPr="00BC475E">
        <w:rPr>
          <w:rFonts w:hint="eastAsia"/>
          <w:sz w:val="24"/>
        </w:rPr>
        <w:t>应变；蠕变；应力松弛</w:t>
      </w:r>
    </w:p>
    <w:p w14:paraId="6FEACF2F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rFonts w:hint="eastAsia"/>
          <w:sz w:val="24"/>
        </w:rPr>
        <w:t>*</w:t>
      </w: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.14.3</w:t>
      </w:r>
      <w:r w:rsidRPr="00BC475E">
        <w:rPr>
          <w:rFonts w:hint="eastAsia"/>
          <w:sz w:val="24"/>
        </w:rPr>
        <w:t>动态</w:t>
      </w:r>
      <w:r w:rsidRPr="00BC475E">
        <w:rPr>
          <w:rFonts w:hint="eastAsia"/>
          <w:sz w:val="24"/>
        </w:rPr>
        <w:t xml:space="preserve"> TMA (DTMA)</w:t>
      </w:r>
    </w:p>
    <w:p w14:paraId="1E1B2301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rFonts w:hint="eastAsia"/>
          <w:sz w:val="24"/>
        </w:rPr>
        <w:t>*</w:t>
      </w: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.14.4</w:t>
      </w:r>
      <w:r w:rsidRPr="00BC475E">
        <w:rPr>
          <w:rFonts w:hint="eastAsia"/>
          <w:sz w:val="24"/>
        </w:rPr>
        <w:t>调制</w:t>
      </w:r>
      <w:r w:rsidRPr="00BC475E">
        <w:rPr>
          <w:rFonts w:hint="eastAsia"/>
          <w:sz w:val="24"/>
        </w:rPr>
        <w:t xml:space="preserve"> TMA</w:t>
      </w:r>
      <w:r w:rsidRPr="00BC475E">
        <w:rPr>
          <w:rFonts w:hint="eastAsia"/>
          <w:sz w:val="24"/>
        </w:rPr>
        <w:t>™</w:t>
      </w:r>
      <w:r w:rsidRPr="00BC475E">
        <w:rPr>
          <w:rFonts w:hint="eastAsia"/>
          <w:sz w:val="24"/>
        </w:rPr>
        <w:t xml:space="preserve"> (MTMA</w:t>
      </w:r>
      <w:r w:rsidRPr="00BC475E">
        <w:rPr>
          <w:rFonts w:hint="eastAsia"/>
          <w:sz w:val="24"/>
        </w:rPr>
        <w:t>™</w:t>
      </w:r>
      <w:r w:rsidRPr="00BC475E">
        <w:rPr>
          <w:rFonts w:hint="eastAsia"/>
          <w:sz w:val="24"/>
        </w:rPr>
        <w:t>)</w:t>
      </w:r>
    </w:p>
    <w:p w14:paraId="121AAA9E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.14.5</w:t>
      </w:r>
      <w:r w:rsidRPr="00BC475E">
        <w:rPr>
          <w:rFonts w:hint="eastAsia"/>
          <w:sz w:val="24"/>
        </w:rPr>
        <w:t>频率范围：</w:t>
      </w:r>
      <w:r w:rsidRPr="00BC475E">
        <w:rPr>
          <w:rFonts w:hint="eastAsia"/>
          <w:sz w:val="24"/>
        </w:rPr>
        <w:t>0.01~2 Hz</w:t>
      </w:r>
    </w:p>
    <w:p w14:paraId="24102D4B" w14:textId="77777777" w:rsidR="00363C99" w:rsidRPr="00BC475E" w:rsidRDefault="00363C99" w:rsidP="00363C99">
      <w:pPr>
        <w:spacing w:line="400" w:lineRule="exact"/>
        <w:ind w:firstLineChars="100" w:firstLine="240"/>
        <w:rPr>
          <w:sz w:val="24"/>
        </w:rPr>
      </w:pPr>
      <w:r w:rsidRPr="00BC475E">
        <w:rPr>
          <w:sz w:val="24"/>
        </w:rPr>
        <w:t xml:space="preserve">*3.14.6 </w:t>
      </w:r>
      <w:r w:rsidRPr="00BC475E">
        <w:rPr>
          <w:rFonts w:hint="eastAsia"/>
          <w:sz w:val="24"/>
        </w:rPr>
        <w:t>机械制冷温度范围：</w:t>
      </w:r>
      <w:r w:rsidRPr="00BC475E">
        <w:rPr>
          <w:sz w:val="24"/>
        </w:rPr>
        <w:t>-70~400 ˚C</w:t>
      </w:r>
    </w:p>
    <w:p w14:paraId="1BA64B13" w14:textId="77777777" w:rsidR="00363C99" w:rsidRPr="00223B42" w:rsidRDefault="00363C99" w:rsidP="00363C99">
      <w:pPr>
        <w:spacing w:line="360" w:lineRule="auto"/>
        <w:ind w:firstLine="480"/>
        <w:rPr>
          <w:sz w:val="24"/>
        </w:rPr>
      </w:pPr>
    </w:p>
    <w:p w14:paraId="559ACD8D" w14:textId="77777777" w:rsidR="00363C99" w:rsidRPr="00223B42" w:rsidRDefault="00363C99" w:rsidP="00363C9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223B42">
        <w:rPr>
          <w:b/>
          <w:sz w:val="24"/>
        </w:rPr>
        <w:t>产品配置要求</w:t>
      </w:r>
    </w:p>
    <w:p w14:paraId="2ECC7629" w14:textId="77777777" w:rsidR="00363C99" w:rsidRPr="00223B42" w:rsidRDefault="00363C99" w:rsidP="00363C99">
      <w:pPr>
        <w:pStyle w:val="a5"/>
        <w:spacing w:line="360" w:lineRule="auto"/>
        <w:ind w:firstLineChars="0" w:firstLine="0"/>
        <w:rPr>
          <w:sz w:val="24"/>
        </w:rPr>
      </w:pPr>
      <w:r w:rsidRPr="00223B42">
        <w:rPr>
          <w:sz w:val="24"/>
        </w:rPr>
        <w:t xml:space="preserve">4.1 </w:t>
      </w:r>
      <w:r w:rsidRPr="00223B42">
        <w:rPr>
          <w:sz w:val="24"/>
        </w:rPr>
        <w:t>请参考总则第</w:t>
      </w:r>
      <w:r w:rsidRPr="00223B42">
        <w:rPr>
          <w:sz w:val="24"/>
        </w:rPr>
        <w:t>1.3</w:t>
      </w:r>
      <w:r w:rsidRPr="00223B42">
        <w:rPr>
          <w:sz w:val="24"/>
        </w:rPr>
        <w:t>条。</w:t>
      </w:r>
    </w:p>
    <w:p w14:paraId="74DDD7DC" w14:textId="77777777" w:rsidR="00363C99" w:rsidRPr="00223B42" w:rsidRDefault="00363C99" w:rsidP="00363C99">
      <w:pPr>
        <w:pStyle w:val="a5"/>
        <w:spacing w:line="360" w:lineRule="auto"/>
        <w:ind w:firstLineChars="0" w:firstLine="0"/>
        <w:rPr>
          <w:sz w:val="24"/>
        </w:rPr>
      </w:pPr>
      <w:r w:rsidRPr="00223B42">
        <w:rPr>
          <w:sz w:val="24"/>
        </w:rPr>
        <w:t>4.2</w:t>
      </w:r>
      <w:r w:rsidRPr="00223B42">
        <w:rPr>
          <w:sz w:val="24"/>
        </w:rPr>
        <w:t>请参考总则第</w:t>
      </w:r>
      <w:r w:rsidRPr="00223B42">
        <w:rPr>
          <w:sz w:val="24"/>
        </w:rPr>
        <w:t>2.3</w:t>
      </w:r>
      <w:r w:rsidRPr="00223B42">
        <w:rPr>
          <w:sz w:val="24"/>
        </w:rPr>
        <w:t>条。</w:t>
      </w:r>
    </w:p>
    <w:p w14:paraId="7DAF125F" w14:textId="77777777" w:rsidR="00363C99" w:rsidRDefault="00363C99" w:rsidP="00363C99">
      <w:pPr>
        <w:pStyle w:val="a5"/>
        <w:spacing w:line="360" w:lineRule="auto"/>
        <w:ind w:firstLineChars="0" w:firstLine="0"/>
        <w:rPr>
          <w:sz w:val="24"/>
        </w:rPr>
      </w:pPr>
      <w:r w:rsidRPr="00223B42">
        <w:rPr>
          <w:sz w:val="24"/>
        </w:rPr>
        <w:t>4.3</w:t>
      </w:r>
      <w:r>
        <w:rPr>
          <w:sz w:val="24"/>
        </w:rPr>
        <w:t xml:space="preserve"> </w:t>
      </w:r>
      <w:r w:rsidRPr="00223B42">
        <w:rPr>
          <w:sz w:val="24"/>
        </w:rPr>
        <w:t>逐项列出每台主机必需购置的附件、备件、及消耗品等的名称、技术性能指标。</w:t>
      </w:r>
    </w:p>
    <w:p w14:paraId="4060C5AA" w14:textId="77777777" w:rsidR="00363C99" w:rsidRPr="00BC475E" w:rsidRDefault="00363C99" w:rsidP="00363C99">
      <w:pPr>
        <w:spacing w:line="360" w:lineRule="auto"/>
        <w:ind w:firstLineChars="100" w:firstLine="240"/>
        <w:rPr>
          <w:sz w:val="24"/>
        </w:rPr>
      </w:pP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</w:t>
      </w:r>
      <w:r w:rsidRPr="00BC475E">
        <w:rPr>
          <w:rFonts w:hint="eastAsia"/>
          <w:sz w:val="24"/>
        </w:rPr>
        <w:t>主机</w:t>
      </w:r>
      <w:r>
        <w:rPr>
          <w:rFonts w:hint="eastAsia"/>
          <w:sz w:val="24"/>
        </w:rPr>
        <w:t>：</w:t>
      </w:r>
    </w:p>
    <w:p w14:paraId="5B8BEE09" w14:textId="77777777" w:rsidR="00363C99" w:rsidRPr="00BC475E" w:rsidRDefault="00363C99" w:rsidP="00363C99">
      <w:pPr>
        <w:spacing w:line="360" w:lineRule="auto"/>
        <w:ind w:firstLineChars="200" w:firstLine="480"/>
        <w:rPr>
          <w:sz w:val="24"/>
        </w:rPr>
      </w:pPr>
      <w:r w:rsidRPr="00BC475E">
        <w:rPr>
          <w:rFonts w:hint="eastAsia"/>
          <w:sz w:val="24"/>
        </w:rPr>
        <w:t>*</w:t>
      </w: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3.1.1 TMA</w:t>
      </w:r>
      <w:r w:rsidRPr="00BC475E">
        <w:rPr>
          <w:rFonts w:hint="eastAsia"/>
          <w:sz w:val="24"/>
        </w:rPr>
        <w:t>测试炉，及夹具系统（压缩，拉伸，三点弯）。</w:t>
      </w:r>
    </w:p>
    <w:p w14:paraId="2237C2F6" w14:textId="77777777" w:rsidR="00363C99" w:rsidRPr="00BC475E" w:rsidRDefault="00363C99" w:rsidP="00363C99">
      <w:pPr>
        <w:spacing w:line="360" w:lineRule="auto"/>
        <w:ind w:firstLineChars="200" w:firstLine="480"/>
        <w:rPr>
          <w:sz w:val="24"/>
        </w:rPr>
      </w:pP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3.1.2</w:t>
      </w:r>
      <w:r w:rsidRPr="00BC475E">
        <w:rPr>
          <w:rFonts w:hint="eastAsia"/>
          <w:sz w:val="24"/>
        </w:rPr>
        <w:t>仪器控制及数据采集系统</w:t>
      </w:r>
    </w:p>
    <w:p w14:paraId="503F1C3A" w14:textId="77777777" w:rsidR="00363C99" w:rsidRPr="00BC475E" w:rsidRDefault="00363C99" w:rsidP="00363C99">
      <w:pPr>
        <w:spacing w:line="360" w:lineRule="auto"/>
        <w:ind w:firstLineChars="200" w:firstLine="480"/>
        <w:rPr>
          <w:sz w:val="24"/>
        </w:rPr>
      </w:pP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3.1.3</w:t>
      </w:r>
      <w:r w:rsidRPr="00BC475E">
        <w:rPr>
          <w:rFonts w:hint="eastAsia"/>
          <w:sz w:val="24"/>
        </w:rPr>
        <w:t>内置数字式气体质量控制流量计</w:t>
      </w:r>
    </w:p>
    <w:p w14:paraId="202AB424" w14:textId="77777777" w:rsidR="00363C99" w:rsidRPr="00BC475E" w:rsidRDefault="00363C99" w:rsidP="00363C99">
      <w:pPr>
        <w:spacing w:line="360" w:lineRule="auto"/>
        <w:ind w:firstLineChars="200" w:firstLine="480"/>
        <w:rPr>
          <w:sz w:val="24"/>
        </w:rPr>
      </w:pP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3.1.4</w:t>
      </w:r>
      <w:r w:rsidRPr="00BC475E">
        <w:rPr>
          <w:rFonts w:hint="eastAsia"/>
          <w:sz w:val="24"/>
        </w:rPr>
        <w:t>内置气体自动切换器</w:t>
      </w:r>
    </w:p>
    <w:p w14:paraId="214D7F1B" w14:textId="77777777" w:rsidR="00363C99" w:rsidRPr="00BC475E" w:rsidRDefault="00363C99" w:rsidP="00363C99">
      <w:pPr>
        <w:spacing w:line="360" w:lineRule="auto"/>
        <w:ind w:firstLineChars="200" w:firstLine="480"/>
        <w:rPr>
          <w:sz w:val="24"/>
        </w:rPr>
      </w:pPr>
      <w:r w:rsidRPr="00BC475E">
        <w:rPr>
          <w:rFonts w:hint="eastAsia"/>
          <w:sz w:val="24"/>
        </w:rPr>
        <w:t>*</w:t>
      </w: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3.1.5 MTMA</w:t>
      </w:r>
      <w:r w:rsidRPr="00BC475E">
        <w:rPr>
          <w:rFonts w:hint="eastAsia"/>
          <w:sz w:val="24"/>
        </w:rPr>
        <w:t>专利技术支持硬件</w:t>
      </w:r>
    </w:p>
    <w:p w14:paraId="3511E0DD" w14:textId="77777777" w:rsidR="00363C99" w:rsidRPr="00BC475E" w:rsidRDefault="00363C99" w:rsidP="00363C99">
      <w:pPr>
        <w:spacing w:line="360" w:lineRule="auto"/>
        <w:ind w:firstLineChars="200" w:firstLine="480"/>
        <w:rPr>
          <w:sz w:val="24"/>
        </w:rPr>
      </w:pPr>
      <w:r w:rsidRPr="00BC475E">
        <w:rPr>
          <w:rFonts w:hint="eastAsia"/>
          <w:sz w:val="24"/>
        </w:rPr>
        <w:t>*</w:t>
      </w: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3.1.6</w:t>
      </w:r>
      <w:r w:rsidRPr="00BC475E">
        <w:rPr>
          <w:rFonts w:hint="eastAsia"/>
          <w:sz w:val="24"/>
        </w:rPr>
        <w:t>主机带触摸屏，相当于多出一台电脑，方便操作，也可作数据保护。</w:t>
      </w:r>
    </w:p>
    <w:p w14:paraId="09EC3EA7" w14:textId="77777777" w:rsidR="00363C99" w:rsidRPr="00BC475E" w:rsidRDefault="00363C99" w:rsidP="00363C99">
      <w:pPr>
        <w:spacing w:line="360" w:lineRule="auto"/>
        <w:ind w:firstLineChars="200" w:firstLine="480"/>
        <w:rPr>
          <w:sz w:val="24"/>
        </w:rPr>
      </w:pP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3.1.7</w:t>
      </w:r>
      <w:r w:rsidRPr="00BC475E">
        <w:rPr>
          <w:rFonts w:hint="eastAsia"/>
          <w:sz w:val="24"/>
        </w:rPr>
        <w:t>中英文高级操作软件和通用分析软件</w:t>
      </w:r>
    </w:p>
    <w:p w14:paraId="472C4144" w14:textId="77777777" w:rsidR="00363C99" w:rsidRPr="00BC475E" w:rsidRDefault="00363C99" w:rsidP="00363C99">
      <w:pPr>
        <w:spacing w:line="360" w:lineRule="auto"/>
        <w:ind w:firstLineChars="100" w:firstLine="240"/>
        <w:rPr>
          <w:sz w:val="24"/>
        </w:rPr>
      </w:pP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</w:t>
      </w:r>
      <w:r w:rsidRPr="00BC475E">
        <w:rPr>
          <w:sz w:val="24"/>
        </w:rPr>
        <w:t>2</w:t>
      </w:r>
      <w:r w:rsidRPr="00BC475E">
        <w:rPr>
          <w:rFonts w:hint="eastAsia"/>
          <w:sz w:val="24"/>
        </w:rPr>
        <w:t>机械制冷附件</w:t>
      </w:r>
    </w:p>
    <w:p w14:paraId="07D0BB2D" w14:textId="77777777" w:rsidR="00363C99" w:rsidRPr="00BC475E" w:rsidRDefault="00363C99" w:rsidP="00363C99">
      <w:pPr>
        <w:spacing w:line="360" w:lineRule="auto"/>
        <w:ind w:firstLineChars="100" w:firstLine="240"/>
        <w:rPr>
          <w:sz w:val="24"/>
        </w:rPr>
      </w:pPr>
      <w:r w:rsidRPr="00BC475E">
        <w:rPr>
          <w:sz w:val="24"/>
        </w:rPr>
        <w:t>4.</w:t>
      </w:r>
      <w:r w:rsidRPr="00BC475E">
        <w:rPr>
          <w:rFonts w:hint="eastAsia"/>
          <w:sz w:val="24"/>
        </w:rPr>
        <w:t>3.</w:t>
      </w:r>
      <w:r w:rsidRPr="00BC475E">
        <w:rPr>
          <w:sz w:val="24"/>
        </w:rPr>
        <w:t>3</w:t>
      </w:r>
      <w:r w:rsidRPr="00BC475E">
        <w:rPr>
          <w:rFonts w:hint="eastAsia"/>
          <w:sz w:val="24"/>
        </w:rPr>
        <w:t>免费工具包</w:t>
      </w:r>
    </w:p>
    <w:p w14:paraId="6DA96F48" w14:textId="77777777" w:rsidR="00363C99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4.4  </w:t>
      </w:r>
      <w:r w:rsidRPr="00223B42">
        <w:rPr>
          <w:sz w:val="24"/>
        </w:rPr>
        <w:t>其它保证仪器设备的正常运行和常规保养所需的附件、专用工具和消耗品。</w:t>
      </w:r>
      <w:r>
        <w:rPr>
          <w:rFonts w:hint="eastAsia"/>
          <w:sz w:val="24"/>
        </w:rPr>
        <w:t>（</w:t>
      </w:r>
      <w:r w:rsidRPr="00223B42">
        <w:rPr>
          <w:sz w:val="24"/>
        </w:rPr>
        <w:t>由投标人提供，请参考总则第</w:t>
      </w:r>
      <w:r w:rsidRPr="00223B42">
        <w:rPr>
          <w:sz w:val="24"/>
        </w:rPr>
        <w:t>2.1</w:t>
      </w:r>
      <w:r w:rsidRPr="00223B42">
        <w:rPr>
          <w:sz w:val="24"/>
        </w:rPr>
        <w:t>条</w:t>
      </w:r>
      <w:r>
        <w:rPr>
          <w:rFonts w:hint="eastAsia"/>
          <w:sz w:val="24"/>
        </w:rPr>
        <w:t>）</w:t>
      </w:r>
    </w:p>
    <w:p w14:paraId="181F175E" w14:textId="77777777" w:rsidR="00363C99" w:rsidRPr="00223B42" w:rsidRDefault="00363C99" w:rsidP="00363C99">
      <w:pPr>
        <w:spacing w:line="360" w:lineRule="auto"/>
        <w:ind w:left="420" w:firstLine="240"/>
        <w:rPr>
          <w:sz w:val="24"/>
        </w:rPr>
      </w:pPr>
    </w:p>
    <w:p w14:paraId="7BD02E83" w14:textId="77777777" w:rsidR="00363C99" w:rsidRPr="00223B42" w:rsidRDefault="00363C99" w:rsidP="00363C99">
      <w:pPr>
        <w:spacing w:line="360" w:lineRule="auto"/>
        <w:rPr>
          <w:b/>
          <w:sz w:val="24"/>
        </w:rPr>
      </w:pPr>
      <w:r w:rsidRPr="00223B42">
        <w:rPr>
          <w:b/>
          <w:sz w:val="24"/>
        </w:rPr>
        <w:t xml:space="preserve">5. </w:t>
      </w:r>
      <w:r w:rsidRPr="00223B42">
        <w:rPr>
          <w:b/>
          <w:sz w:val="24"/>
        </w:rPr>
        <w:t>选购附件、备件及消耗品（请参考总则第</w:t>
      </w:r>
      <w:r w:rsidRPr="00223B42">
        <w:rPr>
          <w:b/>
          <w:sz w:val="24"/>
        </w:rPr>
        <w:t>2.2</w:t>
      </w:r>
      <w:r w:rsidRPr="00223B42">
        <w:rPr>
          <w:b/>
          <w:sz w:val="24"/>
        </w:rPr>
        <w:t>条）</w:t>
      </w:r>
    </w:p>
    <w:p w14:paraId="7C954EB9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5.1  </w:t>
      </w:r>
      <w:r w:rsidRPr="00223B42">
        <w:rPr>
          <w:sz w:val="24"/>
        </w:rPr>
        <w:t>提供易损件的维修价格</w:t>
      </w:r>
    </w:p>
    <w:p w14:paraId="06FA0838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5.2  </w:t>
      </w:r>
      <w:r w:rsidRPr="00223B42">
        <w:rPr>
          <w:sz w:val="24"/>
        </w:rPr>
        <w:t>投标人推荐的其它方案价格</w:t>
      </w:r>
    </w:p>
    <w:p w14:paraId="411A0D4F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5.3  </w:t>
      </w:r>
      <w:r w:rsidRPr="00223B42">
        <w:rPr>
          <w:sz w:val="24"/>
        </w:rPr>
        <w:t>提供延长保修期半年、</w:t>
      </w:r>
      <w:r w:rsidRPr="00223B42">
        <w:rPr>
          <w:sz w:val="24"/>
        </w:rPr>
        <w:t>1</w:t>
      </w:r>
      <w:r w:rsidRPr="00223B42">
        <w:rPr>
          <w:sz w:val="24"/>
        </w:rPr>
        <w:t>年、</w:t>
      </w:r>
      <w:r w:rsidRPr="00223B42">
        <w:rPr>
          <w:sz w:val="24"/>
        </w:rPr>
        <w:t>2</w:t>
      </w:r>
      <w:r w:rsidRPr="00223B42">
        <w:rPr>
          <w:sz w:val="24"/>
        </w:rPr>
        <w:t>年、</w:t>
      </w:r>
      <w:r w:rsidRPr="00223B42">
        <w:rPr>
          <w:sz w:val="24"/>
        </w:rPr>
        <w:t>3</w:t>
      </w:r>
      <w:r w:rsidRPr="00223B42">
        <w:rPr>
          <w:sz w:val="24"/>
        </w:rPr>
        <w:t>年的价格。</w:t>
      </w:r>
    </w:p>
    <w:p w14:paraId="1F7D55AF" w14:textId="77777777" w:rsidR="00363C99" w:rsidRPr="00223B42" w:rsidRDefault="00363C99" w:rsidP="00363C99">
      <w:pPr>
        <w:tabs>
          <w:tab w:val="left" w:pos="540"/>
        </w:tabs>
        <w:spacing w:line="360" w:lineRule="auto"/>
        <w:rPr>
          <w:sz w:val="24"/>
        </w:rPr>
      </w:pPr>
    </w:p>
    <w:p w14:paraId="264CE714" w14:textId="77777777" w:rsidR="00363C99" w:rsidRPr="00223B42" w:rsidRDefault="00363C99" w:rsidP="00363C99">
      <w:pPr>
        <w:tabs>
          <w:tab w:val="left" w:pos="540"/>
        </w:tabs>
        <w:spacing w:line="360" w:lineRule="auto"/>
        <w:rPr>
          <w:b/>
          <w:sz w:val="24"/>
        </w:rPr>
      </w:pPr>
      <w:r w:rsidRPr="00223B42">
        <w:rPr>
          <w:b/>
          <w:sz w:val="24"/>
        </w:rPr>
        <w:t xml:space="preserve">6.  </w:t>
      </w:r>
      <w:r w:rsidRPr="00223B42">
        <w:rPr>
          <w:b/>
          <w:sz w:val="24"/>
        </w:rPr>
        <w:t>技术文件：</w:t>
      </w:r>
    </w:p>
    <w:p w14:paraId="6F49AF32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6.1 </w:t>
      </w:r>
      <w:r w:rsidRPr="00223B42">
        <w:rPr>
          <w:sz w:val="24"/>
        </w:rPr>
        <w:t>请参考总则第</w:t>
      </w:r>
      <w:r w:rsidRPr="00223B42">
        <w:rPr>
          <w:sz w:val="24"/>
        </w:rPr>
        <w:t>1.2</w:t>
      </w:r>
      <w:r w:rsidRPr="00223B42">
        <w:rPr>
          <w:sz w:val="24"/>
        </w:rPr>
        <w:t>条。</w:t>
      </w:r>
    </w:p>
    <w:p w14:paraId="78D3158F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6.2 </w:t>
      </w:r>
      <w:r w:rsidRPr="00223B42">
        <w:rPr>
          <w:sz w:val="24"/>
        </w:rPr>
        <w:t>请参考总则第</w:t>
      </w:r>
      <w:r w:rsidRPr="00223B42">
        <w:rPr>
          <w:sz w:val="24"/>
        </w:rPr>
        <w:t>2.3</w:t>
      </w:r>
      <w:r w:rsidRPr="00223B42">
        <w:rPr>
          <w:sz w:val="24"/>
        </w:rPr>
        <w:t>条。</w:t>
      </w:r>
    </w:p>
    <w:p w14:paraId="54EF0DA7" w14:textId="77777777" w:rsidR="00363C99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6.3 </w:t>
      </w:r>
      <w:r w:rsidRPr="00223B42">
        <w:rPr>
          <w:sz w:val="24"/>
        </w:rPr>
        <w:t>产品在室温条件下的电流稳定度测试报告（</w:t>
      </w:r>
      <w:r w:rsidRPr="00223B42">
        <w:rPr>
          <w:sz w:val="24"/>
        </w:rPr>
        <w:t>8</w:t>
      </w:r>
      <w:r w:rsidRPr="00223B42">
        <w:rPr>
          <w:sz w:val="24"/>
        </w:rPr>
        <w:t>小时稳定度）随产品提供给用户。</w:t>
      </w:r>
    </w:p>
    <w:p w14:paraId="71EB9F80" w14:textId="77777777" w:rsidR="00363C99" w:rsidRPr="00BC475E" w:rsidRDefault="00363C99" w:rsidP="00363C99">
      <w:pPr>
        <w:spacing w:line="360" w:lineRule="auto"/>
        <w:rPr>
          <w:sz w:val="24"/>
        </w:rPr>
      </w:pPr>
      <w:r w:rsidRPr="00BC475E">
        <w:rPr>
          <w:rFonts w:hint="eastAsia"/>
          <w:sz w:val="24"/>
        </w:rPr>
        <w:t>6</w:t>
      </w:r>
      <w:r w:rsidRPr="00BC475E">
        <w:rPr>
          <w:sz w:val="24"/>
        </w:rPr>
        <w:t xml:space="preserve">.4 </w:t>
      </w:r>
      <w:r w:rsidRPr="00BC475E">
        <w:rPr>
          <w:rFonts w:hint="eastAsia"/>
          <w:sz w:val="24"/>
        </w:rPr>
        <w:t>提供的技术资料</w:t>
      </w:r>
    </w:p>
    <w:p w14:paraId="7752D78D" w14:textId="77777777" w:rsidR="00363C99" w:rsidRPr="00BC475E" w:rsidRDefault="00363C99" w:rsidP="00363C99">
      <w:pPr>
        <w:spacing w:line="360" w:lineRule="auto"/>
        <w:ind w:firstLineChars="100" w:firstLine="240"/>
        <w:rPr>
          <w:sz w:val="24"/>
        </w:rPr>
      </w:pPr>
      <w:r w:rsidRPr="00BC475E">
        <w:rPr>
          <w:sz w:val="24"/>
        </w:rPr>
        <w:t>6.4</w:t>
      </w:r>
      <w:r w:rsidRPr="00BC475E">
        <w:rPr>
          <w:rFonts w:hint="eastAsia"/>
          <w:sz w:val="24"/>
        </w:rPr>
        <w:t>.1</w:t>
      </w:r>
      <w:r w:rsidRPr="00BC475E">
        <w:rPr>
          <w:rFonts w:hint="eastAsia"/>
          <w:sz w:val="24"/>
        </w:rPr>
        <w:t>提供完整的操作手册</w:t>
      </w:r>
    </w:p>
    <w:p w14:paraId="40242559" w14:textId="77777777" w:rsidR="00363C99" w:rsidRPr="00BC475E" w:rsidRDefault="00363C99" w:rsidP="00363C99">
      <w:pPr>
        <w:spacing w:line="360" w:lineRule="auto"/>
        <w:ind w:firstLineChars="100" w:firstLine="240"/>
        <w:rPr>
          <w:sz w:val="24"/>
        </w:rPr>
      </w:pPr>
      <w:r w:rsidRPr="00BC475E">
        <w:rPr>
          <w:sz w:val="24"/>
        </w:rPr>
        <w:t>6.4</w:t>
      </w:r>
      <w:r w:rsidRPr="00BC475E">
        <w:rPr>
          <w:rFonts w:hint="eastAsia"/>
          <w:sz w:val="24"/>
        </w:rPr>
        <w:t>.2</w:t>
      </w:r>
      <w:r w:rsidRPr="00BC475E">
        <w:rPr>
          <w:rFonts w:hint="eastAsia"/>
          <w:sz w:val="24"/>
        </w:rPr>
        <w:t>提供详细的使用说明</w:t>
      </w:r>
    </w:p>
    <w:p w14:paraId="45B99B2D" w14:textId="77777777" w:rsidR="00363C99" w:rsidRPr="00BC475E" w:rsidRDefault="00363C99" w:rsidP="00363C99">
      <w:pPr>
        <w:spacing w:line="360" w:lineRule="auto"/>
        <w:ind w:firstLineChars="100" w:firstLine="240"/>
        <w:rPr>
          <w:sz w:val="24"/>
        </w:rPr>
      </w:pPr>
      <w:r w:rsidRPr="00BC475E">
        <w:rPr>
          <w:sz w:val="24"/>
        </w:rPr>
        <w:t>6.4</w:t>
      </w:r>
      <w:r w:rsidRPr="00BC475E">
        <w:rPr>
          <w:rFonts w:hint="eastAsia"/>
          <w:sz w:val="24"/>
        </w:rPr>
        <w:t>.3</w:t>
      </w:r>
      <w:r w:rsidRPr="00BC475E">
        <w:rPr>
          <w:rFonts w:hint="eastAsia"/>
          <w:sz w:val="24"/>
        </w:rPr>
        <w:t>提供系统维护保养手册</w:t>
      </w:r>
    </w:p>
    <w:p w14:paraId="7C82F100" w14:textId="77777777" w:rsidR="00363C99" w:rsidRPr="00BC475E" w:rsidRDefault="00363C99" w:rsidP="00363C99">
      <w:pPr>
        <w:spacing w:line="360" w:lineRule="auto"/>
        <w:ind w:firstLineChars="100" w:firstLine="240"/>
        <w:rPr>
          <w:sz w:val="24"/>
        </w:rPr>
      </w:pPr>
      <w:r w:rsidRPr="00BC475E">
        <w:rPr>
          <w:sz w:val="24"/>
        </w:rPr>
        <w:t>6.4.4</w:t>
      </w:r>
      <w:r w:rsidRPr="00BC475E">
        <w:rPr>
          <w:rFonts w:hint="eastAsia"/>
          <w:sz w:val="24"/>
        </w:rPr>
        <w:t>分析软件说明书</w:t>
      </w:r>
    </w:p>
    <w:p w14:paraId="46647D2B" w14:textId="77777777" w:rsidR="00363C99" w:rsidRPr="00223B42" w:rsidRDefault="00363C99" w:rsidP="00363C99">
      <w:pPr>
        <w:spacing w:line="360" w:lineRule="auto"/>
        <w:rPr>
          <w:b/>
          <w:sz w:val="24"/>
        </w:rPr>
      </w:pPr>
      <w:r w:rsidRPr="00223B42">
        <w:rPr>
          <w:b/>
          <w:sz w:val="24"/>
        </w:rPr>
        <w:t xml:space="preserve">7.  </w:t>
      </w:r>
      <w:r w:rsidRPr="00223B42">
        <w:rPr>
          <w:b/>
          <w:sz w:val="24"/>
        </w:rPr>
        <w:t>技术服务：</w:t>
      </w:r>
    </w:p>
    <w:p w14:paraId="1822B151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7.1 </w:t>
      </w:r>
      <w:r w:rsidRPr="00223B42">
        <w:rPr>
          <w:sz w:val="24"/>
        </w:rPr>
        <w:t>设备安装调试（请参考总则第</w:t>
      </w:r>
      <w:r w:rsidRPr="00223B42">
        <w:rPr>
          <w:sz w:val="24"/>
        </w:rPr>
        <w:t>2.4</w:t>
      </w:r>
      <w:r w:rsidRPr="00223B42">
        <w:rPr>
          <w:sz w:val="24"/>
        </w:rPr>
        <w:t>条）</w:t>
      </w:r>
    </w:p>
    <w:p w14:paraId="05F929F9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7.2 </w:t>
      </w:r>
      <w:r w:rsidRPr="00223B42">
        <w:rPr>
          <w:sz w:val="24"/>
        </w:rPr>
        <w:t>投标方应提供不少于</w:t>
      </w:r>
      <w:r>
        <w:rPr>
          <w:rFonts w:hint="eastAsia"/>
          <w:sz w:val="24"/>
        </w:rPr>
        <w:t>1</w:t>
      </w:r>
      <w:r w:rsidRPr="00223B42">
        <w:rPr>
          <w:sz w:val="24"/>
        </w:rPr>
        <w:t>年的</w:t>
      </w:r>
      <w:r w:rsidRPr="00223B42">
        <w:rPr>
          <w:sz w:val="24"/>
        </w:rPr>
        <w:t>“</w:t>
      </w:r>
      <w:r w:rsidRPr="00223B42">
        <w:rPr>
          <w:sz w:val="24"/>
        </w:rPr>
        <w:t>三包</w:t>
      </w:r>
      <w:r w:rsidRPr="00223B42">
        <w:rPr>
          <w:sz w:val="24"/>
        </w:rPr>
        <w:t>”</w:t>
      </w:r>
      <w:r w:rsidRPr="00223B42">
        <w:rPr>
          <w:sz w:val="24"/>
        </w:rPr>
        <w:t>质量保证。</w:t>
      </w:r>
    </w:p>
    <w:p w14:paraId="42CBFC1D" w14:textId="77777777" w:rsidR="00363C99" w:rsidRPr="00592262" w:rsidRDefault="00363C99" w:rsidP="00363C99">
      <w:pPr>
        <w:spacing w:line="360" w:lineRule="auto"/>
        <w:rPr>
          <w:color w:val="FF0000"/>
          <w:sz w:val="24"/>
        </w:rPr>
      </w:pPr>
      <w:r w:rsidRPr="00223B42">
        <w:rPr>
          <w:sz w:val="24"/>
        </w:rPr>
        <w:t xml:space="preserve">7.3 </w:t>
      </w:r>
      <w:r w:rsidRPr="00223B42">
        <w:rPr>
          <w:sz w:val="24"/>
        </w:rPr>
        <w:t>在设备通过用户验收后，在</w:t>
      </w:r>
      <w:r w:rsidRPr="00223B42">
        <w:rPr>
          <w:sz w:val="24"/>
        </w:rPr>
        <w:t>1</w:t>
      </w:r>
      <w:r w:rsidRPr="00223B42">
        <w:rPr>
          <w:sz w:val="24"/>
        </w:rPr>
        <w:t>个月内在用户所在地为用户设备的操作、维护培训，培训费用由投标人支付</w:t>
      </w:r>
      <w:r w:rsidRPr="00266496">
        <w:rPr>
          <w:sz w:val="24"/>
        </w:rPr>
        <w:t>。</w:t>
      </w:r>
      <w:r w:rsidRPr="00266496">
        <w:rPr>
          <w:rFonts w:hint="eastAsia"/>
          <w:sz w:val="24"/>
        </w:rPr>
        <w:t>免费提供</w:t>
      </w:r>
      <w:r w:rsidRPr="00266496">
        <w:rPr>
          <w:rFonts w:hint="eastAsia"/>
          <w:sz w:val="24"/>
        </w:rPr>
        <w:t>2/</w:t>
      </w:r>
      <w:r w:rsidRPr="00266496">
        <w:rPr>
          <w:rFonts w:hint="eastAsia"/>
          <w:sz w:val="24"/>
        </w:rPr>
        <w:t>人次高级培训（在中国技术中心）。</w:t>
      </w:r>
    </w:p>
    <w:p w14:paraId="2693C964" w14:textId="77777777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7.4 </w:t>
      </w:r>
      <w:r w:rsidRPr="00223B42">
        <w:rPr>
          <w:sz w:val="24"/>
        </w:rPr>
        <w:t>招标方在质保期内发现部件缺陷、损坏情况，有权向投标方提出索赔要求，投标方在质保期内发生此类事件，应认为所提要求是有效的，收到后</w:t>
      </w:r>
      <w:r w:rsidRPr="00223B42">
        <w:rPr>
          <w:sz w:val="24"/>
        </w:rPr>
        <w:t>2</w:t>
      </w:r>
      <w:r w:rsidRPr="00223B42">
        <w:rPr>
          <w:sz w:val="24"/>
        </w:rPr>
        <w:t>周未作答复，则认为投标方已接受所提要求。在上述情况下，需要进行材料</w:t>
      </w:r>
      <w:r w:rsidRPr="00223B42">
        <w:rPr>
          <w:sz w:val="24"/>
        </w:rPr>
        <w:t>(</w:t>
      </w:r>
      <w:r w:rsidRPr="00223B42">
        <w:rPr>
          <w:sz w:val="24"/>
        </w:rPr>
        <w:t>部件</w:t>
      </w:r>
      <w:r w:rsidRPr="00223B42">
        <w:rPr>
          <w:sz w:val="24"/>
        </w:rPr>
        <w:t>)</w:t>
      </w:r>
      <w:r w:rsidRPr="00223B42">
        <w:rPr>
          <w:sz w:val="24"/>
        </w:rPr>
        <w:t>更换、修复或必需停运进行处理所用的时间，质保期应作相应延长。</w:t>
      </w:r>
    </w:p>
    <w:p w14:paraId="0EA1C78A" w14:textId="77777777" w:rsidR="00363C99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 xml:space="preserve">7.5 </w:t>
      </w:r>
      <w:r w:rsidRPr="00223B42">
        <w:rPr>
          <w:sz w:val="24"/>
        </w:rPr>
        <w:t>招标方在质保期内发现部件缺陷、损坏情况，投标方派出技术负责人、质量负责人、熟练技术工人等人员到现场协助解决。</w:t>
      </w:r>
      <w:r w:rsidRPr="00223B42">
        <w:rPr>
          <w:sz w:val="24"/>
        </w:rPr>
        <w:t xml:space="preserve"> </w:t>
      </w:r>
    </w:p>
    <w:p w14:paraId="6F70B42C" w14:textId="77777777" w:rsidR="00363C99" w:rsidRPr="00266496" w:rsidRDefault="00363C99" w:rsidP="00363C99">
      <w:pPr>
        <w:spacing w:line="360" w:lineRule="auto"/>
        <w:rPr>
          <w:sz w:val="24"/>
        </w:rPr>
      </w:pPr>
      <w:r w:rsidRPr="00266496">
        <w:rPr>
          <w:rFonts w:hint="eastAsia"/>
          <w:sz w:val="24"/>
        </w:rPr>
        <w:t>7</w:t>
      </w:r>
      <w:r w:rsidRPr="00266496">
        <w:rPr>
          <w:sz w:val="24"/>
        </w:rPr>
        <w:t>.6</w:t>
      </w:r>
      <w:r w:rsidRPr="00266496">
        <w:rPr>
          <w:rFonts w:hint="eastAsia"/>
          <w:sz w:val="24"/>
        </w:rPr>
        <w:t>自仪器设备安装调试之日起，提供一年免费保修和维护；保证期外提供终身维护。</w:t>
      </w:r>
    </w:p>
    <w:p w14:paraId="51BD0148" w14:textId="77777777" w:rsidR="00363C99" w:rsidRPr="00223B42" w:rsidRDefault="00363C99" w:rsidP="00363C99">
      <w:pPr>
        <w:spacing w:line="360" w:lineRule="auto"/>
        <w:rPr>
          <w:b/>
          <w:sz w:val="24"/>
        </w:rPr>
      </w:pPr>
    </w:p>
    <w:p w14:paraId="5AE70664" w14:textId="77777777" w:rsidR="00363C99" w:rsidRPr="00223B42" w:rsidRDefault="00363C99" w:rsidP="00363C99">
      <w:pPr>
        <w:spacing w:line="360" w:lineRule="auto"/>
        <w:rPr>
          <w:b/>
          <w:sz w:val="24"/>
        </w:rPr>
      </w:pPr>
      <w:r w:rsidRPr="00223B42">
        <w:rPr>
          <w:b/>
          <w:sz w:val="24"/>
        </w:rPr>
        <w:t xml:space="preserve">8. </w:t>
      </w:r>
      <w:r w:rsidRPr="00223B42">
        <w:rPr>
          <w:b/>
          <w:sz w:val="24"/>
        </w:rPr>
        <w:t>订货数量：</w:t>
      </w:r>
    </w:p>
    <w:p w14:paraId="6BECFEFF" w14:textId="77777777" w:rsidR="00363C99" w:rsidRPr="00BC475E" w:rsidRDefault="00363C99" w:rsidP="00363C99">
      <w:pPr>
        <w:spacing w:line="360" w:lineRule="auto"/>
        <w:rPr>
          <w:sz w:val="24"/>
        </w:rPr>
      </w:pPr>
      <w:r w:rsidRPr="00BC475E">
        <w:rPr>
          <w:sz w:val="24"/>
        </w:rPr>
        <w:t>1</w:t>
      </w:r>
      <w:r w:rsidRPr="00BC475E">
        <w:rPr>
          <w:rFonts w:hint="eastAsia"/>
          <w:sz w:val="24"/>
        </w:rPr>
        <w:t>套</w:t>
      </w:r>
      <w:r w:rsidRPr="00BC475E">
        <w:rPr>
          <w:sz w:val="24"/>
        </w:rPr>
        <w:t>。</w:t>
      </w:r>
    </w:p>
    <w:p w14:paraId="7DFF6037" w14:textId="77777777" w:rsidR="00363C99" w:rsidRPr="00D26023" w:rsidRDefault="00363C99" w:rsidP="00363C99">
      <w:pPr>
        <w:spacing w:line="360" w:lineRule="auto"/>
        <w:rPr>
          <w:sz w:val="24"/>
        </w:rPr>
      </w:pPr>
    </w:p>
    <w:p w14:paraId="491B0741" w14:textId="77777777" w:rsidR="00363C99" w:rsidRPr="00D26023" w:rsidRDefault="00363C99" w:rsidP="00363C99">
      <w:pPr>
        <w:spacing w:line="360" w:lineRule="auto"/>
        <w:rPr>
          <w:b/>
          <w:sz w:val="24"/>
        </w:rPr>
      </w:pPr>
      <w:r w:rsidRPr="00D26023">
        <w:rPr>
          <w:rFonts w:hint="eastAsia"/>
          <w:b/>
          <w:sz w:val="24"/>
        </w:rPr>
        <w:t xml:space="preserve">9. </w:t>
      </w:r>
      <w:r w:rsidRPr="00D26023">
        <w:rPr>
          <w:rFonts w:hint="eastAsia"/>
          <w:b/>
          <w:sz w:val="24"/>
        </w:rPr>
        <w:t>目的港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交货地点</w:t>
      </w:r>
      <w:r w:rsidRPr="00D26023">
        <w:rPr>
          <w:rFonts w:hint="eastAsia"/>
          <w:b/>
          <w:sz w:val="24"/>
        </w:rPr>
        <w:t>：</w:t>
      </w:r>
    </w:p>
    <w:p w14:paraId="2CF22A65" w14:textId="77777777" w:rsidR="00363C99" w:rsidRDefault="00363C99" w:rsidP="00363C99">
      <w:pPr>
        <w:spacing w:line="360" w:lineRule="auto"/>
        <w:rPr>
          <w:sz w:val="24"/>
        </w:rPr>
      </w:pPr>
      <w:r w:rsidRPr="003837B7">
        <w:rPr>
          <w:rFonts w:hint="eastAsia"/>
          <w:sz w:val="24"/>
        </w:rPr>
        <w:lastRenderedPageBreak/>
        <w:t>北京空港</w:t>
      </w:r>
      <w:r w:rsidRPr="003837B7">
        <w:rPr>
          <w:rFonts w:hint="eastAsia"/>
          <w:sz w:val="24"/>
        </w:rPr>
        <w:t>/</w:t>
      </w:r>
      <w:r w:rsidRPr="003837B7">
        <w:rPr>
          <w:rFonts w:hint="eastAsia"/>
          <w:sz w:val="24"/>
        </w:rPr>
        <w:t>中国科学院电工研究所</w:t>
      </w:r>
      <w:r>
        <w:rPr>
          <w:rFonts w:hint="eastAsia"/>
          <w:sz w:val="24"/>
        </w:rPr>
        <w:t>用户</w:t>
      </w:r>
      <w:r w:rsidRPr="003837B7">
        <w:rPr>
          <w:rFonts w:hint="eastAsia"/>
          <w:sz w:val="24"/>
        </w:rPr>
        <w:t>指定项目现场。</w:t>
      </w:r>
    </w:p>
    <w:p w14:paraId="6151401A" w14:textId="77777777" w:rsidR="00363C99" w:rsidRPr="00266496" w:rsidRDefault="00363C99" w:rsidP="00363C99">
      <w:pPr>
        <w:spacing w:line="360" w:lineRule="auto"/>
        <w:rPr>
          <w:sz w:val="24"/>
        </w:rPr>
      </w:pPr>
    </w:p>
    <w:p w14:paraId="0515165E" w14:textId="77777777" w:rsidR="00363C99" w:rsidRPr="00223B42" w:rsidRDefault="00363C99" w:rsidP="00363C99">
      <w:pPr>
        <w:spacing w:line="360" w:lineRule="auto"/>
        <w:rPr>
          <w:b/>
          <w:sz w:val="24"/>
        </w:rPr>
      </w:pPr>
      <w:r w:rsidRPr="00223B42">
        <w:rPr>
          <w:b/>
          <w:sz w:val="24"/>
        </w:rPr>
        <w:t xml:space="preserve">10. </w:t>
      </w:r>
      <w:r w:rsidRPr="00223B42">
        <w:rPr>
          <w:b/>
          <w:sz w:val="24"/>
        </w:rPr>
        <w:t>交货日期：</w:t>
      </w:r>
    </w:p>
    <w:p w14:paraId="1507BD5D" w14:textId="5802AC9D" w:rsidR="00363C99" w:rsidRPr="00223B42" w:rsidRDefault="00363C99" w:rsidP="00363C99">
      <w:pPr>
        <w:spacing w:line="360" w:lineRule="auto"/>
        <w:rPr>
          <w:sz w:val="24"/>
        </w:rPr>
      </w:pPr>
      <w:r w:rsidRPr="00223B42">
        <w:rPr>
          <w:sz w:val="24"/>
        </w:rPr>
        <w:t>合同签订后</w:t>
      </w:r>
      <w:r w:rsidRPr="00223B42">
        <w:rPr>
          <w:sz w:val="24"/>
        </w:rPr>
        <w:t>6</w:t>
      </w:r>
      <w:r w:rsidRPr="00223B42">
        <w:rPr>
          <w:sz w:val="24"/>
        </w:rPr>
        <w:t>个月</w:t>
      </w:r>
      <w:r w:rsidR="0067170B">
        <w:rPr>
          <w:rFonts w:hint="eastAsia"/>
          <w:sz w:val="24"/>
        </w:rPr>
        <w:t>内</w:t>
      </w:r>
      <w:r w:rsidRPr="00223B42">
        <w:rPr>
          <w:sz w:val="24"/>
        </w:rPr>
        <w:t>完成交货。</w:t>
      </w:r>
    </w:p>
    <w:p w14:paraId="64F84883" w14:textId="77777777" w:rsidR="00363C99" w:rsidRPr="00223B42" w:rsidRDefault="00363C99" w:rsidP="00363C99">
      <w:pPr>
        <w:spacing w:line="360" w:lineRule="auto"/>
        <w:rPr>
          <w:sz w:val="24"/>
        </w:rPr>
      </w:pPr>
    </w:p>
    <w:p w14:paraId="2402BE7B" w14:textId="77777777" w:rsidR="00363C99" w:rsidRPr="00223B42" w:rsidRDefault="00363C99" w:rsidP="00363C99">
      <w:pPr>
        <w:spacing w:line="360" w:lineRule="auto"/>
        <w:rPr>
          <w:b/>
          <w:sz w:val="24"/>
        </w:rPr>
      </w:pPr>
      <w:r w:rsidRPr="00223B42">
        <w:rPr>
          <w:b/>
          <w:sz w:val="24"/>
        </w:rPr>
        <w:t>11</w:t>
      </w:r>
      <w:r w:rsidRPr="00223B42">
        <w:rPr>
          <w:b/>
          <w:sz w:val="24"/>
        </w:rPr>
        <w:t>．执行的相关标准</w:t>
      </w:r>
    </w:p>
    <w:p w14:paraId="185235F3" w14:textId="77777777" w:rsidR="00363C99" w:rsidRPr="00223B42" w:rsidRDefault="00363C99" w:rsidP="00363C99">
      <w:pPr>
        <w:spacing w:line="360" w:lineRule="auto"/>
        <w:rPr>
          <w:kern w:val="0"/>
          <w:sz w:val="24"/>
        </w:rPr>
      </w:pPr>
      <w:r w:rsidRPr="00223B42">
        <w:rPr>
          <w:kern w:val="0"/>
          <w:sz w:val="24"/>
        </w:rPr>
        <w:t>无。</w:t>
      </w:r>
    </w:p>
    <w:p w14:paraId="24EC66C6" w14:textId="77777777" w:rsidR="00363C99" w:rsidRDefault="00363C99" w:rsidP="00363C99">
      <w:pPr>
        <w:rPr>
          <w:rFonts w:ascii="宋体" w:hAnsi="宋体"/>
          <w:b/>
          <w:sz w:val="48"/>
          <w:szCs w:val="48"/>
        </w:rPr>
      </w:pPr>
    </w:p>
    <w:p w14:paraId="1C2F75F3" w14:textId="77777777" w:rsidR="00363C99" w:rsidRDefault="00363C99" w:rsidP="00363C9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品目2</w:t>
      </w:r>
      <w:r w:rsidRPr="0030277F">
        <w:rPr>
          <w:rFonts w:ascii="宋体" w:hAnsi="宋体" w:hint="eastAsia"/>
          <w:b/>
          <w:sz w:val="28"/>
          <w:szCs w:val="28"/>
        </w:rPr>
        <w:t>：</w:t>
      </w:r>
      <w:r w:rsidRPr="00BC475E">
        <w:rPr>
          <w:rFonts w:ascii="宋体" w:hAnsi="宋体" w:hint="eastAsia"/>
          <w:b/>
          <w:sz w:val="28"/>
          <w:szCs w:val="28"/>
        </w:rPr>
        <w:t>流变仪</w:t>
      </w:r>
    </w:p>
    <w:p w14:paraId="63CCB1B5" w14:textId="77777777" w:rsidR="00363C99" w:rsidRDefault="00363C99" w:rsidP="00363C99">
      <w:pPr>
        <w:spacing w:afterLines="50" w:after="156"/>
        <w:ind w:left="601" w:hanging="601"/>
        <w:rPr>
          <w:rFonts w:ascii="宋体" w:hAnsi="宋体"/>
        </w:rPr>
      </w:pPr>
    </w:p>
    <w:p w14:paraId="3ECA6311" w14:textId="77777777" w:rsidR="00363C99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工作条件：</w:t>
      </w:r>
    </w:p>
    <w:p w14:paraId="754755BE" w14:textId="77777777" w:rsidR="00363C99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.1</w:t>
      </w:r>
      <w:r>
        <w:rPr>
          <w:rFonts w:hint="eastAsia"/>
          <w:sz w:val="24"/>
        </w:rPr>
        <w:t>见总则第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条。（如无特殊要求）</w:t>
      </w:r>
    </w:p>
    <w:p w14:paraId="4CB160AB" w14:textId="77777777" w:rsidR="00363C99" w:rsidRPr="008250A6" w:rsidRDefault="00363C99" w:rsidP="00363C99">
      <w:pPr>
        <w:spacing w:line="360" w:lineRule="auto"/>
        <w:ind w:left="435" w:firstLine="240"/>
        <w:rPr>
          <w:sz w:val="24"/>
        </w:rPr>
      </w:pPr>
    </w:p>
    <w:p w14:paraId="4BD669B2" w14:textId="77777777" w:rsidR="00363C99" w:rsidRPr="00101BEA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2.</w:t>
      </w:r>
      <w:r w:rsidRPr="00101BEA">
        <w:rPr>
          <w:rFonts w:hint="eastAsia"/>
          <w:b/>
          <w:sz w:val="24"/>
        </w:rPr>
        <w:t>设备用途：</w:t>
      </w:r>
    </w:p>
    <w:p w14:paraId="7BA1A8E1" w14:textId="77777777" w:rsidR="00363C99" w:rsidRPr="00E8271B" w:rsidRDefault="00363C99" w:rsidP="00363C99">
      <w:pPr>
        <w:pStyle w:val="a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 w:rsidRPr="00E8271B">
        <w:rPr>
          <w:rFonts w:hint="eastAsia"/>
          <w:sz w:val="24"/>
          <w:szCs w:val="24"/>
        </w:rPr>
        <w:t>在选择材料、预估产品的性能和改进质量方面提供重要信息。用于确定：淀粉糊化，流动行为；结构</w:t>
      </w:r>
      <w:r w:rsidRPr="00E8271B">
        <w:rPr>
          <w:rFonts w:hint="eastAsia"/>
          <w:sz w:val="24"/>
          <w:szCs w:val="24"/>
        </w:rPr>
        <w:t>/</w:t>
      </w:r>
      <w:r w:rsidRPr="00E8271B">
        <w:rPr>
          <w:rFonts w:hint="eastAsia"/>
          <w:sz w:val="24"/>
          <w:szCs w:val="24"/>
        </w:rPr>
        <w:t>触变性；凝胶</w:t>
      </w:r>
      <w:r w:rsidRPr="00E8271B">
        <w:rPr>
          <w:rFonts w:hint="eastAsia"/>
          <w:sz w:val="24"/>
          <w:szCs w:val="24"/>
        </w:rPr>
        <w:t>/</w:t>
      </w:r>
      <w:r w:rsidRPr="00E8271B">
        <w:rPr>
          <w:rFonts w:hint="eastAsia"/>
          <w:sz w:val="24"/>
          <w:szCs w:val="24"/>
        </w:rPr>
        <w:t>固化；悬浮稳定性；涂层质量</w:t>
      </w:r>
      <w:r w:rsidRPr="00E8271B">
        <w:rPr>
          <w:rFonts w:hint="eastAsia"/>
          <w:sz w:val="24"/>
          <w:szCs w:val="24"/>
        </w:rPr>
        <w:t>/</w:t>
      </w:r>
      <w:r w:rsidRPr="00E8271B">
        <w:rPr>
          <w:rFonts w:hint="eastAsia"/>
          <w:sz w:val="24"/>
          <w:szCs w:val="24"/>
        </w:rPr>
        <w:t>光泽</w:t>
      </w:r>
      <w:r w:rsidRPr="00E8271B">
        <w:rPr>
          <w:rFonts w:hint="eastAsia"/>
          <w:sz w:val="24"/>
          <w:szCs w:val="24"/>
        </w:rPr>
        <w:t>/</w:t>
      </w:r>
      <w:r w:rsidRPr="00E8271B">
        <w:rPr>
          <w:rFonts w:hint="eastAsia"/>
          <w:sz w:val="24"/>
          <w:szCs w:val="24"/>
        </w:rPr>
        <w:t>混浊性；抽吸性能</w:t>
      </w:r>
      <w:r w:rsidRPr="00E8271B">
        <w:rPr>
          <w:rFonts w:hint="eastAsia"/>
          <w:sz w:val="24"/>
          <w:szCs w:val="24"/>
        </w:rPr>
        <w:t>/</w:t>
      </w:r>
      <w:r w:rsidRPr="00E8271B">
        <w:rPr>
          <w:rFonts w:hint="eastAsia"/>
          <w:sz w:val="24"/>
          <w:szCs w:val="24"/>
        </w:rPr>
        <w:t>延展及覆盖成型性能；聚合物形态学；在应力或长期加工过程的表现行为；织构。</w:t>
      </w:r>
    </w:p>
    <w:p w14:paraId="03D8AA11" w14:textId="77777777" w:rsidR="00363C99" w:rsidRDefault="00363C99" w:rsidP="00363C99">
      <w:pPr>
        <w:spacing w:line="360" w:lineRule="auto"/>
        <w:rPr>
          <w:sz w:val="24"/>
        </w:rPr>
      </w:pPr>
    </w:p>
    <w:p w14:paraId="2A00F810" w14:textId="77777777" w:rsidR="00363C99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>技术规格：</w:t>
      </w:r>
    </w:p>
    <w:p w14:paraId="023945E6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>*3.1</w:t>
      </w:r>
      <w:r w:rsidRPr="00E8271B">
        <w:rPr>
          <w:sz w:val="24"/>
        </w:rPr>
        <w:t>止推轴承：磁悬浮</w:t>
      </w:r>
    </w:p>
    <w:p w14:paraId="6A3B31FD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3.2 </w:t>
      </w:r>
      <w:r w:rsidRPr="00E8271B">
        <w:rPr>
          <w:sz w:val="24"/>
        </w:rPr>
        <w:t>轴向轴承：多孔碳空气轴承</w:t>
      </w:r>
    </w:p>
    <w:p w14:paraId="7BF9A1E8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3.3 </w:t>
      </w:r>
      <w:r w:rsidRPr="00E8271B">
        <w:rPr>
          <w:sz w:val="24"/>
        </w:rPr>
        <w:t>马达：托杯马达</w:t>
      </w:r>
    </w:p>
    <w:p w14:paraId="32C540CF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3.4 </w:t>
      </w:r>
      <w:r w:rsidRPr="00E8271B">
        <w:rPr>
          <w:sz w:val="24"/>
        </w:rPr>
        <w:t>动态振荡最小扭矩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nN.m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>5</w:t>
      </w:r>
    </w:p>
    <w:p w14:paraId="54542508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3.5 </w:t>
      </w:r>
      <w:r w:rsidRPr="00E8271B">
        <w:rPr>
          <w:sz w:val="24"/>
        </w:rPr>
        <w:t>稳态最小扭矩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nN.m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>5</w:t>
      </w:r>
    </w:p>
    <w:p w14:paraId="3B1D89F6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3.6 </w:t>
      </w:r>
      <w:r w:rsidRPr="00E8271B">
        <w:rPr>
          <w:sz w:val="24"/>
        </w:rPr>
        <w:t>最大扭矩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mN.m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>200</w:t>
      </w:r>
    </w:p>
    <w:p w14:paraId="774264FA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*3.7 </w:t>
      </w:r>
      <w:r w:rsidRPr="00E8271B">
        <w:rPr>
          <w:sz w:val="24"/>
        </w:rPr>
        <w:t>扭矩分辨率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nN.m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0.5 </w:t>
      </w:r>
    </w:p>
    <w:p w14:paraId="4928B704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*3.8 </w:t>
      </w:r>
      <w:r w:rsidRPr="00E8271B">
        <w:rPr>
          <w:sz w:val="24"/>
        </w:rPr>
        <w:t>最小频率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Hz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1.0E-07 </w:t>
      </w:r>
    </w:p>
    <w:p w14:paraId="3A01F962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3.9 </w:t>
      </w:r>
      <w:r w:rsidRPr="00E8271B">
        <w:rPr>
          <w:sz w:val="24"/>
        </w:rPr>
        <w:t>最大频率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Hz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100 </w:t>
      </w:r>
    </w:p>
    <w:p w14:paraId="78C8F1C6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3.10 </w:t>
      </w:r>
      <w:r w:rsidRPr="00E8271B">
        <w:rPr>
          <w:sz w:val="24"/>
        </w:rPr>
        <w:t>最小角速率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rad/s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0 </w:t>
      </w:r>
    </w:p>
    <w:p w14:paraId="4FF03C94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lastRenderedPageBreak/>
        <w:t xml:space="preserve">3.11 </w:t>
      </w:r>
      <w:r w:rsidRPr="00E8271B">
        <w:rPr>
          <w:sz w:val="24"/>
        </w:rPr>
        <w:t>最大角速率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rad/s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300 </w:t>
      </w:r>
    </w:p>
    <w:p w14:paraId="4E50D926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3.12 </w:t>
      </w:r>
      <w:r w:rsidRPr="00E8271B">
        <w:rPr>
          <w:sz w:val="24"/>
        </w:rPr>
        <w:t>位移传感器：低惯量光学编码器</w:t>
      </w:r>
    </w:p>
    <w:p w14:paraId="0EA7696A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3.13 </w:t>
      </w:r>
      <w:r w:rsidRPr="00E8271B">
        <w:rPr>
          <w:sz w:val="24"/>
        </w:rPr>
        <w:t>位移解析度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nrad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10 </w:t>
      </w:r>
    </w:p>
    <w:p w14:paraId="4783BC7B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3.14 </w:t>
      </w:r>
      <w:r w:rsidRPr="00E8271B">
        <w:rPr>
          <w:sz w:val="24"/>
        </w:rPr>
        <w:t>应变切换时间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ms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15 </w:t>
      </w:r>
    </w:p>
    <w:p w14:paraId="23E2A4A2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3.15 </w:t>
      </w:r>
      <w:r w:rsidRPr="00E8271B">
        <w:rPr>
          <w:sz w:val="24"/>
        </w:rPr>
        <w:t>速率切换时间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ms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5 </w:t>
      </w:r>
    </w:p>
    <w:p w14:paraId="48D2AE8C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*3.16 </w:t>
      </w:r>
      <w:r w:rsidRPr="00E8271B">
        <w:rPr>
          <w:sz w:val="24"/>
        </w:rPr>
        <w:t>法向力传感器：</w:t>
      </w:r>
      <w:r w:rsidRPr="00E8271B">
        <w:rPr>
          <w:sz w:val="24"/>
        </w:rPr>
        <w:t xml:space="preserve">FRT </w:t>
      </w:r>
      <w:r w:rsidRPr="00E8271B">
        <w:rPr>
          <w:sz w:val="24"/>
        </w:rPr>
        <w:t>（力再平衡传感器）</w:t>
      </w:r>
    </w:p>
    <w:p w14:paraId="557F0694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3.17 </w:t>
      </w:r>
      <w:r w:rsidRPr="00E8271B">
        <w:rPr>
          <w:sz w:val="24"/>
        </w:rPr>
        <w:t>最大法向力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N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50 </w:t>
      </w:r>
    </w:p>
    <w:p w14:paraId="052C2DD1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3.18 </w:t>
      </w:r>
      <w:r w:rsidRPr="00E8271B">
        <w:rPr>
          <w:sz w:val="24"/>
        </w:rPr>
        <w:t>法向力灵敏度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N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0.01 </w:t>
      </w:r>
    </w:p>
    <w:p w14:paraId="0AE65A6F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3.19 </w:t>
      </w:r>
      <w:r w:rsidRPr="00E8271B">
        <w:rPr>
          <w:sz w:val="24"/>
        </w:rPr>
        <w:t>法向力分辨率</w:t>
      </w:r>
      <w:r w:rsidRPr="00E8271B">
        <w:rPr>
          <w:rFonts w:hint="eastAsia"/>
          <w:sz w:val="24"/>
        </w:rPr>
        <w:t>（</w:t>
      </w:r>
      <w:r w:rsidRPr="00E8271B">
        <w:rPr>
          <w:sz w:val="24"/>
        </w:rPr>
        <w:t>mN</w:t>
      </w:r>
      <w:r w:rsidRPr="00E8271B">
        <w:rPr>
          <w:rFonts w:hint="eastAsia"/>
          <w:sz w:val="24"/>
        </w:rPr>
        <w:t>）</w:t>
      </w:r>
      <w:r w:rsidRPr="00E8271B">
        <w:rPr>
          <w:sz w:val="24"/>
        </w:rPr>
        <w:t>：</w:t>
      </w:r>
      <w:r w:rsidRPr="00E8271B">
        <w:rPr>
          <w:sz w:val="24"/>
        </w:rPr>
        <w:t xml:space="preserve">1 </w:t>
      </w:r>
    </w:p>
    <w:p w14:paraId="42280DF2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>3.20 Smart SwapTM</w:t>
      </w:r>
      <w:r w:rsidRPr="00E8271B">
        <w:rPr>
          <w:sz w:val="24"/>
        </w:rPr>
        <w:t>智能交换系统：标配</w:t>
      </w:r>
    </w:p>
    <w:p w14:paraId="15ABCA8B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3.21 </w:t>
      </w:r>
      <w:r w:rsidRPr="00E8271B">
        <w:rPr>
          <w:sz w:val="24"/>
        </w:rPr>
        <w:t>集成式光学系统：标配</w:t>
      </w:r>
    </w:p>
    <w:p w14:paraId="7A85F0DD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3.22 </w:t>
      </w:r>
      <w:r w:rsidRPr="00E8271B">
        <w:rPr>
          <w:sz w:val="24"/>
        </w:rPr>
        <w:t>可自行设计夹具，自行进行惯量校正：标配</w:t>
      </w:r>
    </w:p>
    <w:p w14:paraId="7F763B3A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>3.23 Peliter</w:t>
      </w:r>
      <w:r w:rsidRPr="00E8271B">
        <w:rPr>
          <w:sz w:val="24"/>
        </w:rPr>
        <w:t>板：</w:t>
      </w:r>
      <w:r w:rsidRPr="00E8271B">
        <w:rPr>
          <w:sz w:val="24"/>
        </w:rPr>
        <w:t>-20</w:t>
      </w:r>
      <w:r w:rsidRPr="00E8271B">
        <w:rPr>
          <w:rFonts w:hint="eastAsia"/>
          <w:sz w:val="24"/>
        </w:rPr>
        <w:t>~</w:t>
      </w:r>
      <w:r w:rsidRPr="00E8271B">
        <w:rPr>
          <w:sz w:val="24"/>
        </w:rPr>
        <w:t>200℃</w:t>
      </w:r>
      <w:r w:rsidRPr="00E8271B">
        <w:rPr>
          <w:sz w:val="24"/>
        </w:rPr>
        <w:t>；同心圆桶：</w:t>
      </w:r>
      <w:r w:rsidRPr="00E8271B">
        <w:rPr>
          <w:sz w:val="24"/>
        </w:rPr>
        <w:t>-10</w:t>
      </w:r>
      <w:r w:rsidRPr="00E8271B">
        <w:rPr>
          <w:rFonts w:hint="eastAsia"/>
          <w:sz w:val="24"/>
        </w:rPr>
        <w:t>~</w:t>
      </w:r>
      <w:r w:rsidRPr="00E8271B">
        <w:rPr>
          <w:sz w:val="24"/>
        </w:rPr>
        <w:t>150℃</w:t>
      </w:r>
    </w:p>
    <w:p w14:paraId="75CB2477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*3.24 </w:t>
      </w:r>
      <w:r w:rsidRPr="00E8271B">
        <w:rPr>
          <w:sz w:val="24"/>
        </w:rPr>
        <w:t>软件授权：免序列号分发</w:t>
      </w:r>
    </w:p>
    <w:p w14:paraId="0D42E7F0" w14:textId="77777777" w:rsidR="00363C99" w:rsidRPr="00E8271B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3.25 </w:t>
      </w:r>
      <w:r w:rsidRPr="00E8271B">
        <w:rPr>
          <w:sz w:val="24"/>
        </w:rPr>
        <w:t>软件：中英文，终身免费升级</w:t>
      </w:r>
    </w:p>
    <w:p w14:paraId="5AC89BA8" w14:textId="77777777" w:rsidR="00363C99" w:rsidRPr="00BE738E" w:rsidRDefault="00363C99" w:rsidP="00363C99">
      <w:pPr>
        <w:spacing w:line="400" w:lineRule="exact"/>
        <w:rPr>
          <w:sz w:val="24"/>
        </w:rPr>
      </w:pPr>
      <w:r w:rsidRPr="00E8271B">
        <w:rPr>
          <w:sz w:val="24"/>
        </w:rPr>
        <w:t xml:space="preserve">*3.26 </w:t>
      </w:r>
      <w:r w:rsidRPr="00E8271B">
        <w:rPr>
          <w:sz w:val="24"/>
        </w:rPr>
        <w:t>实时应力应变波形图：标配</w:t>
      </w:r>
    </w:p>
    <w:p w14:paraId="5D086215" w14:textId="77777777" w:rsidR="00363C99" w:rsidRPr="00E8271B" w:rsidRDefault="00363C99" w:rsidP="00363C99">
      <w:pPr>
        <w:spacing w:line="4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.27 </w:t>
      </w:r>
      <w:r w:rsidRPr="00E8271B">
        <w:rPr>
          <w:sz w:val="24"/>
        </w:rPr>
        <w:t>仪器功能：</w:t>
      </w:r>
    </w:p>
    <w:p w14:paraId="25A7A89B" w14:textId="77777777" w:rsidR="00363C99" w:rsidRPr="00E8271B" w:rsidRDefault="00363C99" w:rsidP="00363C99">
      <w:pPr>
        <w:spacing w:line="360" w:lineRule="auto"/>
        <w:ind w:firstLineChars="200" w:firstLine="480"/>
        <w:rPr>
          <w:sz w:val="24"/>
        </w:rPr>
      </w:pPr>
      <w:r w:rsidRPr="00E8271B">
        <w:rPr>
          <w:sz w:val="24"/>
        </w:rPr>
        <w:t>可以得到如稳态剪切粘度（</w:t>
      </w:r>
      <w:r w:rsidRPr="00E8271B">
        <w:rPr>
          <w:sz w:val="24"/>
        </w:rPr>
        <w:t>η</w:t>
      </w:r>
      <w:r w:rsidRPr="00E8271B">
        <w:rPr>
          <w:sz w:val="24"/>
        </w:rPr>
        <w:t>），剪切模量（</w:t>
      </w:r>
      <w:r w:rsidRPr="00E8271B">
        <w:rPr>
          <w:sz w:val="24"/>
        </w:rPr>
        <w:t>G</w:t>
      </w:r>
      <w:r w:rsidRPr="00E8271B">
        <w:rPr>
          <w:sz w:val="24"/>
        </w:rPr>
        <w:t>（</w:t>
      </w:r>
      <w:r w:rsidRPr="00E8271B">
        <w:rPr>
          <w:sz w:val="24"/>
        </w:rPr>
        <w:t>t</w:t>
      </w:r>
      <w:r w:rsidRPr="00E8271B">
        <w:rPr>
          <w:sz w:val="24"/>
        </w:rPr>
        <w:t>）），复合粘度（</w:t>
      </w:r>
      <w:r w:rsidRPr="00E8271B">
        <w:rPr>
          <w:sz w:val="24"/>
        </w:rPr>
        <w:t>η*</w:t>
      </w:r>
      <w:r w:rsidRPr="00E8271B">
        <w:rPr>
          <w:sz w:val="24"/>
        </w:rPr>
        <w:t>），储能模量（</w:t>
      </w:r>
      <w:r w:rsidRPr="00E8271B">
        <w:rPr>
          <w:sz w:val="24"/>
        </w:rPr>
        <w:t>G*</w:t>
      </w:r>
      <w:r w:rsidRPr="00E8271B">
        <w:rPr>
          <w:sz w:val="24"/>
        </w:rPr>
        <w:t>），损耗模量（</w:t>
      </w:r>
      <w:r w:rsidRPr="00E8271B">
        <w:rPr>
          <w:sz w:val="24"/>
        </w:rPr>
        <w:t>G''</w:t>
      </w:r>
      <w:r w:rsidRPr="00E8271B">
        <w:rPr>
          <w:sz w:val="24"/>
        </w:rPr>
        <w:t>），阻尼（</w:t>
      </w:r>
      <w:r w:rsidRPr="00E8271B">
        <w:rPr>
          <w:sz w:val="24"/>
        </w:rPr>
        <w:t>tanδ</w:t>
      </w:r>
      <w:r w:rsidRPr="00E8271B">
        <w:rPr>
          <w:sz w:val="24"/>
        </w:rPr>
        <w:t>）等，能够测量食品流变性能，独立地控制振动频率、样品的应变、应变速率和温度，还可以进行稳态、瞬态和动态剪切测量。软件功能如下：</w:t>
      </w:r>
    </w:p>
    <w:p w14:paraId="2BFC0825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动态单点测试、瞬态应力松弛</w:t>
      </w:r>
    </w:p>
    <w:p w14:paraId="7ED13201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触变环实验、阶跃速率扫描</w:t>
      </w:r>
    </w:p>
    <w:p w14:paraId="3A7843E7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动态频率、时间和应变扫描</w:t>
      </w:r>
    </w:p>
    <w:p w14:paraId="32D1D25B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温度阶跃实验和线性变化实验</w:t>
      </w:r>
    </w:p>
    <w:p w14:paraId="367FB3F1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自动调零、自动调隙和自动张力</w:t>
      </w:r>
    </w:p>
    <w:p w14:paraId="5C26F7F2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恒定速率温度线性变化</w:t>
      </w:r>
      <w:r w:rsidRPr="00E8271B">
        <w:rPr>
          <w:sz w:val="24"/>
        </w:rPr>
        <w:t>/</w:t>
      </w:r>
      <w:r w:rsidRPr="00E8271B">
        <w:rPr>
          <w:sz w:val="24"/>
        </w:rPr>
        <w:t>阶跃实验</w:t>
      </w:r>
    </w:p>
    <w:p w14:paraId="5E02DF1F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恒定应力（蠕变）</w:t>
      </w:r>
    </w:p>
    <w:p w14:paraId="2F368ACB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应力线性变化实验</w:t>
      </w:r>
    </w:p>
    <w:p w14:paraId="5A77621D" w14:textId="77777777" w:rsidR="00363C99" w:rsidRPr="00E8271B" w:rsidRDefault="00363C99" w:rsidP="00363C99">
      <w:pPr>
        <w:spacing w:line="360" w:lineRule="auto"/>
        <w:ind w:firstLine="480"/>
        <w:rPr>
          <w:sz w:val="24"/>
        </w:rPr>
      </w:pPr>
      <w:r w:rsidRPr="00E8271B">
        <w:rPr>
          <w:sz w:val="24"/>
        </w:rPr>
        <w:t xml:space="preserve">- </w:t>
      </w:r>
      <w:r w:rsidRPr="00E8271B">
        <w:rPr>
          <w:sz w:val="24"/>
        </w:rPr>
        <w:t>粘性实验（</w:t>
      </w:r>
      <w:r w:rsidRPr="00E8271B">
        <w:rPr>
          <w:sz w:val="24"/>
        </w:rPr>
        <w:t>ASTM D2979-95</w:t>
      </w:r>
      <w:r w:rsidRPr="00E8271B">
        <w:rPr>
          <w:sz w:val="24"/>
        </w:rPr>
        <w:t>）</w:t>
      </w:r>
    </w:p>
    <w:p w14:paraId="30FBE09B" w14:textId="77777777" w:rsidR="00363C99" w:rsidRPr="00F85433" w:rsidRDefault="00363C99" w:rsidP="00363C99">
      <w:pPr>
        <w:spacing w:line="360" w:lineRule="auto"/>
        <w:ind w:firstLine="480"/>
        <w:rPr>
          <w:sz w:val="24"/>
        </w:rPr>
      </w:pPr>
    </w:p>
    <w:p w14:paraId="49E46DA1" w14:textId="77777777" w:rsidR="00363C99" w:rsidRDefault="00363C99" w:rsidP="00363C99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产品配置要求</w:t>
      </w:r>
    </w:p>
    <w:p w14:paraId="5B4E92BA" w14:textId="77777777" w:rsidR="00363C99" w:rsidRPr="00E470C2" w:rsidRDefault="00363C99" w:rsidP="00363C99">
      <w:pPr>
        <w:pStyle w:val="a5"/>
        <w:spacing w:line="360" w:lineRule="auto"/>
        <w:ind w:firstLineChars="0" w:firstLine="0"/>
        <w:rPr>
          <w:sz w:val="24"/>
        </w:rPr>
      </w:pPr>
      <w:r w:rsidRPr="00E470C2">
        <w:rPr>
          <w:rFonts w:hint="eastAsia"/>
          <w:sz w:val="24"/>
        </w:rPr>
        <w:lastRenderedPageBreak/>
        <w:t xml:space="preserve">4.1 </w:t>
      </w:r>
      <w:r w:rsidRPr="00E470C2">
        <w:rPr>
          <w:rFonts w:hint="eastAsia"/>
          <w:sz w:val="24"/>
        </w:rPr>
        <w:t>请参考总则第</w:t>
      </w:r>
      <w:r w:rsidRPr="00E470C2">
        <w:rPr>
          <w:rFonts w:hint="eastAsia"/>
          <w:sz w:val="24"/>
        </w:rPr>
        <w:t>1.3</w:t>
      </w:r>
      <w:r w:rsidRPr="00E470C2">
        <w:rPr>
          <w:rFonts w:hint="eastAsia"/>
          <w:sz w:val="24"/>
        </w:rPr>
        <w:t>条。</w:t>
      </w:r>
    </w:p>
    <w:p w14:paraId="705FD038" w14:textId="77777777" w:rsidR="00363C99" w:rsidRDefault="00363C99" w:rsidP="00363C99">
      <w:pPr>
        <w:pStyle w:val="a5"/>
        <w:spacing w:line="360" w:lineRule="auto"/>
        <w:ind w:firstLineChars="0" w:firstLine="0"/>
        <w:rPr>
          <w:sz w:val="24"/>
        </w:rPr>
      </w:pPr>
      <w:r w:rsidRPr="00E470C2">
        <w:rPr>
          <w:rFonts w:hint="eastAsia"/>
          <w:sz w:val="24"/>
        </w:rPr>
        <w:t>4.</w:t>
      </w:r>
      <w:r w:rsidRPr="00E470C2">
        <w:rPr>
          <w:sz w:val="24"/>
        </w:rPr>
        <w:t>2</w:t>
      </w:r>
      <w:r w:rsidRPr="00E470C2">
        <w:rPr>
          <w:rFonts w:hint="eastAsia"/>
          <w:sz w:val="24"/>
        </w:rPr>
        <w:t>请参考总则第</w:t>
      </w:r>
      <w:r w:rsidRPr="00E470C2">
        <w:rPr>
          <w:rFonts w:hint="eastAsia"/>
          <w:sz w:val="24"/>
        </w:rPr>
        <w:t>2.3</w:t>
      </w:r>
      <w:r w:rsidRPr="00E470C2">
        <w:rPr>
          <w:rFonts w:hint="eastAsia"/>
          <w:sz w:val="24"/>
        </w:rPr>
        <w:t>条。</w:t>
      </w:r>
    </w:p>
    <w:p w14:paraId="26C3EEB4" w14:textId="77777777" w:rsidR="00363C99" w:rsidRDefault="00363C99" w:rsidP="00363C99">
      <w:pPr>
        <w:pStyle w:val="a5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>3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逐项列出每台主机必需购置的附件、备件、及消耗品等的名称、技术性能指标。</w:t>
      </w:r>
    </w:p>
    <w:p w14:paraId="45A93AB2" w14:textId="77777777" w:rsidR="00363C99" w:rsidRPr="00E8271B" w:rsidRDefault="00363C99" w:rsidP="00363C99">
      <w:pPr>
        <w:pStyle w:val="a5"/>
        <w:spacing w:line="360" w:lineRule="auto"/>
        <w:ind w:firstLineChars="100" w:firstLine="240"/>
        <w:rPr>
          <w:sz w:val="24"/>
        </w:rPr>
      </w:pPr>
      <w:r w:rsidRPr="00E8271B">
        <w:rPr>
          <w:rFonts w:hint="eastAsia"/>
          <w:sz w:val="24"/>
        </w:rPr>
        <w:t>4</w:t>
      </w:r>
      <w:r w:rsidRPr="00E8271B">
        <w:rPr>
          <w:sz w:val="24"/>
        </w:rPr>
        <w:t xml:space="preserve">.3.1 </w:t>
      </w:r>
      <w:r w:rsidRPr="00E8271B">
        <w:rPr>
          <w:rFonts w:hint="eastAsia"/>
          <w:sz w:val="24"/>
        </w:rPr>
        <w:t>主机一套，中英文软件，流变仪安装包。</w:t>
      </w:r>
    </w:p>
    <w:p w14:paraId="083D8733" w14:textId="77777777" w:rsidR="00363C99" w:rsidRPr="00E8271B" w:rsidRDefault="00363C99" w:rsidP="00363C99">
      <w:pPr>
        <w:pStyle w:val="a5"/>
        <w:spacing w:line="360" w:lineRule="auto"/>
        <w:ind w:leftChars="114" w:left="239" w:firstLineChars="0" w:firstLine="0"/>
        <w:rPr>
          <w:sz w:val="24"/>
        </w:rPr>
      </w:pPr>
      <w:r w:rsidRPr="00E8271B">
        <w:rPr>
          <w:sz w:val="24"/>
        </w:rPr>
        <w:t xml:space="preserve">4.3.2 </w:t>
      </w:r>
      <w:r w:rsidRPr="00E8271B">
        <w:rPr>
          <w:rFonts w:hint="eastAsia"/>
          <w:sz w:val="24"/>
        </w:rPr>
        <w:t>Peliter</w:t>
      </w:r>
      <w:r w:rsidRPr="00E8271B">
        <w:rPr>
          <w:rFonts w:hint="eastAsia"/>
          <w:sz w:val="24"/>
        </w:rPr>
        <w:t>温度控制系统（含循环器），夹具：</w:t>
      </w:r>
      <w:r w:rsidRPr="00E8271B">
        <w:rPr>
          <w:rFonts w:hint="eastAsia"/>
          <w:sz w:val="24"/>
        </w:rPr>
        <w:t>40mm</w:t>
      </w:r>
      <w:r w:rsidRPr="00E8271B">
        <w:rPr>
          <w:rFonts w:hint="eastAsia"/>
          <w:sz w:val="24"/>
        </w:rPr>
        <w:t>平行板，</w:t>
      </w:r>
      <w:r w:rsidRPr="00E8271B">
        <w:rPr>
          <w:rFonts w:hint="eastAsia"/>
          <w:sz w:val="24"/>
        </w:rPr>
        <w:t>40mm 1</w:t>
      </w:r>
      <w:r w:rsidRPr="00E8271B">
        <w:rPr>
          <w:rFonts w:hint="eastAsia"/>
          <w:sz w:val="24"/>
        </w:rPr>
        <w:t>度椎板，防挥发罩。</w:t>
      </w:r>
    </w:p>
    <w:p w14:paraId="3B785C69" w14:textId="77777777" w:rsidR="00363C99" w:rsidRPr="00E8271B" w:rsidRDefault="00363C99" w:rsidP="00363C99">
      <w:pPr>
        <w:pStyle w:val="a5"/>
        <w:spacing w:line="360" w:lineRule="auto"/>
        <w:ind w:firstLineChars="100" w:firstLine="240"/>
        <w:rPr>
          <w:sz w:val="24"/>
        </w:rPr>
      </w:pPr>
      <w:r w:rsidRPr="00E8271B">
        <w:rPr>
          <w:sz w:val="24"/>
        </w:rPr>
        <w:t xml:space="preserve">4.3.3 </w:t>
      </w:r>
      <w:r w:rsidRPr="00E8271B">
        <w:rPr>
          <w:rFonts w:hint="eastAsia"/>
          <w:sz w:val="24"/>
        </w:rPr>
        <w:t>Peliter</w:t>
      </w:r>
      <w:r w:rsidRPr="00E8271B">
        <w:rPr>
          <w:rFonts w:hint="eastAsia"/>
          <w:sz w:val="24"/>
        </w:rPr>
        <w:t>同心圆桶夹套（带外杯，转子）。</w:t>
      </w:r>
    </w:p>
    <w:p w14:paraId="137DFA6B" w14:textId="77777777" w:rsidR="00363C99" w:rsidRPr="00E8271B" w:rsidRDefault="00363C99" w:rsidP="00363C99">
      <w:pPr>
        <w:pStyle w:val="a5"/>
        <w:spacing w:line="360" w:lineRule="auto"/>
        <w:ind w:firstLineChars="100" w:firstLine="240"/>
        <w:rPr>
          <w:sz w:val="24"/>
        </w:rPr>
      </w:pPr>
      <w:r w:rsidRPr="00E8271B">
        <w:rPr>
          <w:rFonts w:hint="eastAsia"/>
          <w:sz w:val="24"/>
        </w:rPr>
        <w:t>4</w:t>
      </w:r>
      <w:r w:rsidRPr="00E8271B">
        <w:rPr>
          <w:sz w:val="24"/>
        </w:rPr>
        <w:t xml:space="preserve">.3.4 </w:t>
      </w:r>
      <w:r w:rsidRPr="00E8271B">
        <w:rPr>
          <w:rFonts w:hint="eastAsia"/>
          <w:sz w:val="24"/>
        </w:rPr>
        <w:t>国产空气压缩机：无油污水，含干燥过滤单元。</w:t>
      </w:r>
    </w:p>
    <w:p w14:paraId="62FC9F47" w14:textId="77777777" w:rsidR="00363C99" w:rsidRPr="00E8271B" w:rsidRDefault="00363C99" w:rsidP="00363C99">
      <w:pPr>
        <w:pStyle w:val="a5"/>
        <w:spacing w:line="360" w:lineRule="auto"/>
        <w:ind w:firstLineChars="100" w:firstLine="240"/>
        <w:rPr>
          <w:sz w:val="24"/>
        </w:rPr>
      </w:pPr>
      <w:r w:rsidRPr="00E8271B">
        <w:rPr>
          <w:rFonts w:hint="eastAsia"/>
          <w:sz w:val="24"/>
        </w:rPr>
        <w:t>4</w:t>
      </w:r>
      <w:r w:rsidRPr="00E8271B">
        <w:rPr>
          <w:sz w:val="24"/>
        </w:rPr>
        <w:t xml:space="preserve">.3.5 </w:t>
      </w:r>
      <w:r w:rsidRPr="00E8271B">
        <w:rPr>
          <w:rFonts w:hint="eastAsia"/>
          <w:sz w:val="24"/>
        </w:rPr>
        <w:t>电脑：</w:t>
      </w:r>
      <w:r w:rsidRPr="00E8271B">
        <w:rPr>
          <w:rFonts w:hint="eastAsia"/>
          <w:sz w:val="24"/>
        </w:rPr>
        <w:t>4G</w:t>
      </w:r>
      <w:r w:rsidRPr="00E8271B">
        <w:rPr>
          <w:rFonts w:hint="eastAsia"/>
          <w:sz w:val="24"/>
        </w:rPr>
        <w:t>，含光驱，专业版正版系统。</w:t>
      </w:r>
    </w:p>
    <w:p w14:paraId="107760C8" w14:textId="77777777" w:rsidR="00363C99" w:rsidRDefault="00363C99" w:rsidP="00363C99"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>4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其它保证仪器设备的正常运行和常规保养所需的附件、专用工具和消耗品。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由投标人提供，请参考总则第</w:t>
      </w: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条</w:t>
      </w:r>
      <w:r>
        <w:rPr>
          <w:rFonts w:hint="eastAsia"/>
          <w:sz w:val="24"/>
        </w:rPr>
        <w:t>)</w:t>
      </w:r>
    </w:p>
    <w:p w14:paraId="4EC8810B" w14:textId="77777777" w:rsidR="00363C99" w:rsidRPr="003E505C" w:rsidRDefault="00363C99" w:rsidP="00363C99">
      <w:pPr>
        <w:spacing w:line="360" w:lineRule="auto"/>
        <w:ind w:left="420" w:firstLine="240"/>
        <w:rPr>
          <w:sz w:val="24"/>
        </w:rPr>
      </w:pPr>
    </w:p>
    <w:p w14:paraId="7D0B5929" w14:textId="77777777" w:rsidR="00363C99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选购附件、备件及消耗品（请参考总则第</w:t>
      </w:r>
      <w:r>
        <w:rPr>
          <w:rFonts w:hint="eastAsia"/>
          <w:b/>
          <w:sz w:val="24"/>
        </w:rPr>
        <w:t>2.2</w:t>
      </w:r>
      <w:r>
        <w:rPr>
          <w:rFonts w:hint="eastAsia"/>
          <w:b/>
          <w:sz w:val="24"/>
        </w:rPr>
        <w:t>条）</w:t>
      </w:r>
    </w:p>
    <w:p w14:paraId="376875C0" w14:textId="77777777" w:rsidR="00363C99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5.1 </w:t>
      </w:r>
      <w:r>
        <w:rPr>
          <w:sz w:val="24"/>
        </w:rPr>
        <w:t xml:space="preserve"> </w:t>
      </w:r>
      <w:r>
        <w:rPr>
          <w:rFonts w:hint="eastAsia"/>
          <w:sz w:val="24"/>
        </w:rPr>
        <w:t>提供易损件的维修价格</w:t>
      </w:r>
    </w:p>
    <w:p w14:paraId="3D7A2A55" w14:textId="77777777" w:rsidR="00363C99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5.2  </w:t>
      </w:r>
      <w:r>
        <w:rPr>
          <w:rFonts w:hint="eastAsia"/>
          <w:sz w:val="24"/>
        </w:rPr>
        <w:t>投标人推荐的其它方案价格</w:t>
      </w:r>
    </w:p>
    <w:p w14:paraId="12B6C1B8" w14:textId="77777777" w:rsidR="00363C99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5.3  </w:t>
      </w:r>
      <w:r>
        <w:rPr>
          <w:rFonts w:hint="eastAsia"/>
          <w:sz w:val="24"/>
        </w:rPr>
        <w:t>提供延长保修期半年、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年的价格。</w:t>
      </w:r>
    </w:p>
    <w:p w14:paraId="08326439" w14:textId="77777777" w:rsidR="00363C99" w:rsidRDefault="00363C99" w:rsidP="00363C99">
      <w:pPr>
        <w:tabs>
          <w:tab w:val="left" w:pos="540"/>
        </w:tabs>
        <w:spacing w:line="360" w:lineRule="auto"/>
        <w:rPr>
          <w:sz w:val="24"/>
        </w:rPr>
      </w:pPr>
    </w:p>
    <w:p w14:paraId="103B90EA" w14:textId="77777777" w:rsidR="00363C99" w:rsidRDefault="00363C99" w:rsidP="00363C99">
      <w:pPr>
        <w:tabs>
          <w:tab w:val="left" w:pos="540"/>
        </w:tabs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6.  </w:t>
      </w:r>
      <w:r>
        <w:rPr>
          <w:rFonts w:hint="eastAsia"/>
          <w:b/>
          <w:sz w:val="24"/>
        </w:rPr>
        <w:t>技术文件：</w:t>
      </w:r>
    </w:p>
    <w:p w14:paraId="583308F2" w14:textId="77777777" w:rsidR="00363C99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6.1 </w:t>
      </w:r>
      <w:r>
        <w:rPr>
          <w:rFonts w:hint="eastAsia"/>
          <w:sz w:val="24"/>
        </w:rPr>
        <w:t>请参考总则第</w:t>
      </w: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条。</w:t>
      </w:r>
    </w:p>
    <w:p w14:paraId="38EAFEA3" w14:textId="77777777" w:rsidR="00363C99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6.2 </w:t>
      </w:r>
      <w:r>
        <w:rPr>
          <w:rFonts w:hint="eastAsia"/>
          <w:sz w:val="24"/>
        </w:rPr>
        <w:t>请参考总则第</w:t>
      </w: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条。</w:t>
      </w:r>
    </w:p>
    <w:p w14:paraId="2A377B13" w14:textId="77777777" w:rsidR="00363C99" w:rsidRDefault="00363C99" w:rsidP="00363C99">
      <w:pPr>
        <w:spacing w:line="360" w:lineRule="auto"/>
        <w:rPr>
          <w:sz w:val="24"/>
        </w:rPr>
      </w:pPr>
      <w:r>
        <w:rPr>
          <w:sz w:val="24"/>
        </w:rPr>
        <w:t>6</w:t>
      </w:r>
      <w:r w:rsidRPr="00CB6E74">
        <w:rPr>
          <w:rFonts w:hint="eastAsia"/>
          <w:sz w:val="24"/>
        </w:rPr>
        <w:t>.</w:t>
      </w:r>
      <w:r>
        <w:rPr>
          <w:sz w:val="24"/>
        </w:rPr>
        <w:t>3</w:t>
      </w:r>
      <w:r w:rsidRPr="00CB6E74">
        <w:rPr>
          <w:rFonts w:hint="eastAsia"/>
          <w:sz w:val="24"/>
        </w:rPr>
        <w:t xml:space="preserve"> </w:t>
      </w:r>
      <w:r w:rsidRPr="00CB6E74">
        <w:rPr>
          <w:rFonts w:hint="eastAsia"/>
          <w:sz w:val="24"/>
        </w:rPr>
        <w:t>产品</w:t>
      </w:r>
      <w:r>
        <w:rPr>
          <w:rFonts w:hint="eastAsia"/>
          <w:sz w:val="24"/>
        </w:rPr>
        <w:t>在室温</w:t>
      </w:r>
      <w:r w:rsidRPr="00CB6E74">
        <w:rPr>
          <w:rFonts w:hint="eastAsia"/>
          <w:sz w:val="24"/>
        </w:rPr>
        <w:t>条件下的</w:t>
      </w:r>
      <w:r>
        <w:rPr>
          <w:rFonts w:hint="eastAsia"/>
          <w:sz w:val="24"/>
        </w:rPr>
        <w:t>电流稳定度测试报告（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小时稳定度）</w:t>
      </w:r>
      <w:r w:rsidRPr="00CB6E74">
        <w:rPr>
          <w:rFonts w:hint="eastAsia"/>
          <w:sz w:val="24"/>
        </w:rPr>
        <w:t>随产品提供给用户。</w:t>
      </w:r>
    </w:p>
    <w:p w14:paraId="2D7942CC" w14:textId="77777777" w:rsidR="00363C99" w:rsidRPr="004F7475" w:rsidRDefault="00363C99" w:rsidP="00363C99">
      <w:pPr>
        <w:spacing w:line="360" w:lineRule="auto"/>
        <w:rPr>
          <w:sz w:val="24"/>
        </w:rPr>
      </w:pPr>
    </w:p>
    <w:p w14:paraId="20045D1C" w14:textId="77777777" w:rsidR="00363C99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7.  </w:t>
      </w:r>
      <w:r>
        <w:rPr>
          <w:rFonts w:hint="eastAsia"/>
          <w:b/>
          <w:sz w:val="24"/>
        </w:rPr>
        <w:t>技术服务：</w:t>
      </w:r>
    </w:p>
    <w:p w14:paraId="6274BC35" w14:textId="77777777" w:rsidR="00363C99" w:rsidRDefault="00363C99" w:rsidP="00363C99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 xml:space="preserve">.1 </w:t>
      </w:r>
      <w:r>
        <w:rPr>
          <w:rFonts w:hint="eastAsia"/>
          <w:sz w:val="24"/>
        </w:rPr>
        <w:t>设备安装调试（请参考总则第</w:t>
      </w: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条）</w:t>
      </w:r>
    </w:p>
    <w:p w14:paraId="33653092" w14:textId="77777777" w:rsidR="00363C99" w:rsidRDefault="00363C99" w:rsidP="00363C99">
      <w:pPr>
        <w:spacing w:line="360" w:lineRule="auto"/>
        <w:rPr>
          <w:sz w:val="24"/>
        </w:rPr>
      </w:pPr>
      <w:r>
        <w:rPr>
          <w:sz w:val="24"/>
        </w:rPr>
        <w:t>7</w:t>
      </w:r>
      <w:r w:rsidRPr="001638BF">
        <w:rPr>
          <w:rFonts w:hint="eastAsia"/>
          <w:sz w:val="24"/>
        </w:rPr>
        <w:t>.</w:t>
      </w:r>
      <w:r>
        <w:rPr>
          <w:sz w:val="24"/>
        </w:rPr>
        <w:t xml:space="preserve">2 </w:t>
      </w:r>
      <w:r w:rsidRPr="001638BF">
        <w:rPr>
          <w:rFonts w:hint="eastAsia"/>
          <w:sz w:val="24"/>
        </w:rPr>
        <w:t>投标方应提供不少于</w:t>
      </w:r>
      <w:r>
        <w:rPr>
          <w:rFonts w:hint="eastAsia"/>
          <w:sz w:val="24"/>
        </w:rPr>
        <w:t>1</w:t>
      </w:r>
      <w:r w:rsidRPr="001638BF">
        <w:rPr>
          <w:rFonts w:hint="eastAsia"/>
          <w:sz w:val="24"/>
        </w:rPr>
        <w:t>年的“三包”质量保证。</w:t>
      </w:r>
    </w:p>
    <w:p w14:paraId="4C05196B" w14:textId="77777777" w:rsidR="00363C99" w:rsidRPr="001638BF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 xml:space="preserve">.3 </w:t>
      </w:r>
      <w:r>
        <w:rPr>
          <w:rFonts w:hint="eastAsia"/>
          <w:sz w:val="24"/>
        </w:rPr>
        <w:t>在设备通过用户验收后，在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个月内在用户所在地为用户设备的操作、维护培训，培训费用由投标人支付。</w:t>
      </w:r>
    </w:p>
    <w:p w14:paraId="7AAD098A" w14:textId="77777777" w:rsidR="00363C99" w:rsidRPr="001638BF" w:rsidRDefault="00363C99" w:rsidP="00363C99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7.4 </w:t>
      </w:r>
      <w:r w:rsidRPr="001638BF">
        <w:rPr>
          <w:sz w:val="24"/>
        </w:rPr>
        <w:t>招标方在</w:t>
      </w:r>
      <w:r w:rsidRPr="001638BF">
        <w:rPr>
          <w:rFonts w:hint="eastAsia"/>
          <w:sz w:val="24"/>
        </w:rPr>
        <w:t>质保</w:t>
      </w:r>
      <w:r w:rsidRPr="001638BF">
        <w:rPr>
          <w:sz w:val="24"/>
        </w:rPr>
        <w:t>期内发现部件缺陷、损坏情况，有权向投标方提出索赔要求，投标方在质保期内发生此类事件，应认为所提要求是有效的，收到后</w:t>
      </w:r>
      <w:r w:rsidRPr="001638BF">
        <w:rPr>
          <w:rFonts w:hint="eastAsia"/>
          <w:sz w:val="24"/>
        </w:rPr>
        <w:t>2</w:t>
      </w:r>
      <w:r w:rsidRPr="001638BF">
        <w:rPr>
          <w:rFonts w:hint="eastAsia"/>
          <w:sz w:val="24"/>
        </w:rPr>
        <w:t>周</w:t>
      </w:r>
      <w:r w:rsidRPr="001638BF">
        <w:rPr>
          <w:sz w:val="24"/>
        </w:rPr>
        <w:t>未作答复，则认为投标方已接受所提要求。在上述情况下，需要进行</w:t>
      </w:r>
      <w:r w:rsidRPr="001638BF">
        <w:rPr>
          <w:rFonts w:hint="eastAsia"/>
          <w:sz w:val="24"/>
        </w:rPr>
        <w:t>材料</w:t>
      </w:r>
      <w:r w:rsidRPr="001638BF">
        <w:rPr>
          <w:sz w:val="24"/>
        </w:rPr>
        <w:t>(</w:t>
      </w:r>
      <w:r w:rsidRPr="001638BF">
        <w:rPr>
          <w:sz w:val="24"/>
        </w:rPr>
        <w:t>部件</w:t>
      </w:r>
      <w:r w:rsidRPr="001638BF">
        <w:rPr>
          <w:sz w:val="24"/>
        </w:rPr>
        <w:t>)</w:t>
      </w:r>
      <w:r w:rsidRPr="001638BF">
        <w:rPr>
          <w:sz w:val="24"/>
        </w:rPr>
        <w:t>更换、修复或必需停运进行处理所用的时间，质保期应作相应延长。</w:t>
      </w:r>
    </w:p>
    <w:p w14:paraId="5B53F402" w14:textId="77777777" w:rsidR="00363C99" w:rsidRPr="001638BF" w:rsidRDefault="00363C99" w:rsidP="00363C99">
      <w:pPr>
        <w:spacing w:line="360" w:lineRule="auto"/>
        <w:rPr>
          <w:sz w:val="24"/>
        </w:rPr>
      </w:pPr>
      <w:r>
        <w:rPr>
          <w:sz w:val="24"/>
        </w:rPr>
        <w:t xml:space="preserve">7.5 </w:t>
      </w:r>
      <w:r w:rsidRPr="001638BF">
        <w:rPr>
          <w:sz w:val="24"/>
        </w:rPr>
        <w:t>招标方在</w:t>
      </w:r>
      <w:r w:rsidRPr="001638BF">
        <w:rPr>
          <w:rFonts w:hint="eastAsia"/>
          <w:sz w:val="24"/>
        </w:rPr>
        <w:t>质保</w:t>
      </w:r>
      <w:r w:rsidRPr="001638BF">
        <w:rPr>
          <w:sz w:val="24"/>
        </w:rPr>
        <w:t>期内发现部件缺陷、损坏情况，</w:t>
      </w:r>
      <w:r w:rsidRPr="001638BF">
        <w:rPr>
          <w:rFonts w:hint="eastAsia"/>
          <w:sz w:val="24"/>
        </w:rPr>
        <w:t>投标方派出技术负责人、质量负责人、熟练技术工人等人员到现场协助解决。</w:t>
      </w:r>
      <w:r w:rsidRPr="001638BF">
        <w:rPr>
          <w:rFonts w:hint="eastAsia"/>
          <w:sz w:val="24"/>
        </w:rPr>
        <w:t xml:space="preserve"> </w:t>
      </w:r>
    </w:p>
    <w:p w14:paraId="3EC4DAC0" w14:textId="77777777" w:rsidR="00363C99" w:rsidRPr="00E470C2" w:rsidRDefault="00363C99" w:rsidP="00363C99">
      <w:pPr>
        <w:spacing w:line="360" w:lineRule="auto"/>
        <w:rPr>
          <w:b/>
          <w:sz w:val="24"/>
        </w:rPr>
      </w:pPr>
    </w:p>
    <w:p w14:paraId="2108D26A" w14:textId="77777777" w:rsidR="00363C99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8. </w:t>
      </w:r>
      <w:r>
        <w:rPr>
          <w:rFonts w:hint="eastAsia"/>
          <w:b/>
          <w:sz w:val="24"/>
        </w:rPr>
        <w:t>订货数量：</w:t>
      </w:r>
    </w:p>
    <w:p w14:paraId="6A7CFE1A" w14:textId="77777777" w:rsidR="00363C99" w:rsidRPr="00E8271B" w:rsidRDefault="00363C99" w:rsidP="00363C99">
      <w:pPr>
        <w:spacing w:line="360" w:lineRule="auto"/>
        <w:rPr>
          <w:sz w:val="24"/>
        </w:rPr>
      </w:pPr>
      <w:r w:rsidRPr="00E8271B">
        <w:rPr>
          <w:rFonts w:hint="eastAsia"/>
          <w:sz w:val="24"/>
        </w:rPr>
        <w:t>1</w:t>
      </w:r>
      <w:r w:rsidRPr="00E8271B">
        <w:rPr>
          <w:rFonts w:hint="eastAsia"/>
          <w:sz w:val="24"/>
        </w:rPr>
        <w:t>套。</w:t>
      </w:r>
    </w:p>
    <w:p w14:paraId="582D243B" w14:textId="77777777" w:rsidR="00363C99" w:rsidRDefault="00363C99" w:rsidP="00363C99">
      <w:pPr>
        <w:spacing w:line="360" w:lineRule="auto"/>
        <w:rPr>
          <w:sz w:val="24"/>
        </w:rPr>
      </w:pPr>
    </w:p>
    <w:p w14:paraId="56D3BDC7" w14:textId="77777777" w:rsidR="00363C99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9. </w:t>
      </w:r>
      <w:r>
        <w:rPr>
          <w:rFonts w:hint="eastAsia"/>
          <w:b/>
          <w:sz w:val="24"/>
        </w:rPr>
        <w:t>目的港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交货地点：</w:t>
      </w:r>
    </w:p>
    <w:p w14:paraId="14246D0A" w14:textId="77777777" w:rsidR="00363C99" w:rsidRDefault="00363C99" w:rsidP="00363C99">
      <w:pPr>
        <w:spacing w:line="360" w:lineRule="auto"/>
        <w:rPr>
          <w:sz w:val="24"/>
        </w:rPr>
      </w:pPr>
      <w:r w:rsidRPr="003837B7">
        <w:rPr>
          <w:rFonts w:hint="eastAsia"/>
          <w:sz w:val="24"/>
        </w:rPr>
        <w:t>北京空港</w:t>
      </w:r>
      <w:r w:rsidRPr="003837B7">
        <w:rPr>
          <w:rFonts w:hint="eastAsia"/>
          <w:sz w:val="24"/>
        </w:rPr>
        <w:t>/</w:t>
      </w:r>
      <w:r w:rsidRPr="003837B7">
        <w:rPr>
          <w:rFonts w:hint="eastAsia"/>
          <w:sz w:val="24"/>
        </w:rPr>
        <w:t>中国科学院电工研究所</w:t>
      </w:r>
      <w:r>
        <w:rPr>
          <w:rFonts w:hint="eastAsia"/>
          <w:sz w:val="24"/>
        </w:rPr>
        <w:t>用户</w:t>
      </w:r>
      <w:r w:rsidRPr="003837B7">
        <w:rPr>
          <w:rFonts w:hint="eastAsia"/>
          <w:sz w:val="24"/>
        </w:rPr>
        <w:t>指定项目现场。</w:t>
      </w:r>
    </w:p>
    <w:p w14:paraId="5477C1C4" w14:textId="77777777" w:rsidR="00363C99" w:rsidRPr="00E8271B" w:rsidRDefault="00363C99" w:rsidP="00363C99">
      <w:pPr>
        <w:spacing w:line="360" w:lineRule="auto"/>
        <w:rPr>
          <w:sz w:val="24"/>
        </w:rPr>
      </w:pPr>
    </w:p>
    <w:p w14:paraId="115171B2" w14:textId="77777777" w:rsidR="00363C99" w:rsidRDefault="00363C99" w:rsidP="00363C9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10. </w:t>
      </w:r>
      <w:r>
        <w:rPr>
          <w:rFonts w:hint="eastAsia"/>
          <w:b/>
          <w:sz w:val="24"/>
        </w:rPr>
        <w:t>交货日期：</w:t>
      </w:r>
    </w:p>
    <w:p w14:paraId="7C8365F1" w14:textId="77777777" w:rsidR="00363C99" w:rsidRDefault="00363C99" w:rsidP="00363C99">
      <w:pPr>
        <w:spacing w:line="360" w:lineRule="auto"/>
        <w:rPr>
          <w:sz w:val="24"/>
        </w:rPr>
      </w:pPr>
      <w:r>
        <w:rPr>
          <w:rFonts w:hint="eastAsia"/>
          <w:sz w:val="24"/>
        </w:rPr>
        <w:t>合同签订后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个月内完成交货。</w:t>
      </w:r>
    </w:p>
    <w:p w14:paraId="57EADC2A" w14:textId="77777777" w:rsidR="00363C99" w:rsidRPr="00101BEA" w:rsidRDefault="00363C99" w:rsidP="00363C99">
      <w:pPr>
        <w:spacing w:line="360" w:lineRule="auto"/>
        <w:rPr>
          <w:sz w:val="24"/>
        </w:rPr>
      </w:pPr>
    </w:p>
    <w:p w14:paraId="680D1CC9" w14:textId="77777777" w:rsidR="00363C99" w:rsidRPr="00101BEA" w:rsidRDefault="00363C99" w:rsidP="00363C99">
      <w:pPr>
        <w:spacing w:line="360" w:lineRule="auto"/>
        <w:rPr>
          <w:b/>
          <w:sz w:val="24"/>
        </w:rPr>
      </w:pPr>
      <w:r w:rsidRPr="00101BEA">
        <w:rPr>
          <w:rFonts w:hint="eastAsia"/>
          <w:b/>
          <w:sz w:val="24"/>
        </w:rPr>
        <w:t>11</w:t>
      </w:r>
      <w:r w:rsidRPr="00101BEA">
        <w:rPr>
          <w:rFonts w:hint="eastAsia"/>
          <w:b/>
          <w:sz w:val="24"/>
        </w:rPr>
        <w:t>．执行的相关标准</w:t>
      </w:r>
    </w:p>
    <w:p w14:paraId="5A162994" w14:textId="77777777" w:rsidR="00363C99" w:rsidRPr="00101BEA" w:rsidRDefault="00363C99" w:rsidP="00363C99">
      <w:pPr>
        <w:spacing w:line="360" w:lineRule="auto"/>
        <w:rPr>
          <w:rFonts w:ascii="inherit" w:hAnsi="inherit" w:cs="宋体" w:hint="eastAsia"/>
          <w:kern w:val="0"/>
          <w:sz w:val="24"/>
        </w:rPr>
      </w:pPr>
      <w:r>
        <w:rPr>
          <w:rFonts w:ascii="inherit" w:hAnsi="inherit" w:cs="宋体" w:hint="eastAsia"/>
          <w:kern w:val="0"/>
          <w:sz w:val="24"/>
        </w:rPr>
        <w:t>无。</w:t>
      </w:r>
    </w:p>
    <w:p w14:paraId="1F45F573" w14:textId="77777777" w:rsidR="00363C99" w:rsidRPr="0030277F" w:rsidRDefault="00363C99" w:rsidP="00363C99">
      <w:pPr>
        <w:rPr>
          <w:rFonts w:ascii="宋体" w:hAnsi="宋体"/>
          <w:b/>
          <w:sz w:val="28"/>
          <w:szCs w:val="28"/>
        </w:rPr>
      </w:pPr>
    </w:p>
    <w:p w14:paraId="59E5F8B8" w14:textId="77777777" w:rsidR="00363C99" w:rsidRDefault="00363C99"/>
    <w:sectPr w:rsidR="0036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B42B3"/>
    <w:multiLevelType w:val="multilevel"/>
    <w:tmpl w:val="4E5B42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F84946"/>
    <w:multiLevelType w:val="multilevel"/>
    <w:tmpl w:val="68F84946"/>
    <w:lvl w:ilvl="0">
      <w:start w:val="1"/>
      <w:numFmt w:val="decimal"/>
      <w:lvlText w:val="%1）"/>
      <w:lvlJc w:val="left"/>
      <w:pPr>
        <w:tabs>
          <w:tab w:val="num" w:pos="1896"/>
        </w:tabs>
        <w:ind w:left="1896" w:hanging="396"/>
      </w:pPr>
      <w:rPr>
        <w:rFonts w:eastAsia="仿宋_GB2312" w:hint="eastAsia"/>
        <w:b w:val="0"/>
        <w:i w:val="0"/>
        <w:color w:val="auto"/>
      </w:rPr>
    </w:lvl>
    <w:lvl w:ilvl="1">
      <w:start w:val="8"/>
      <w:numFmt w:val="japaneseCounting"/>
      <w:lvlText w:val="第%2章"/>
      <w:lvlJc w:val="left"/>
      <w:pPr>
        <w:tabs>
          <w:tab w:val="num" w:pos="1935"/>
        </w:tabs>
        <w:ind w:left="1935" w:hanging="151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C99"/>
    <w:rsid w:val="00363C99"/>
    <w:rsid w:val="0067170B"/>
    <w:rsid w:val="00C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A8D"/>
  <w15:docId w15:val="{6B6E5301-CFDB-4181-9BE5-001DA450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C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qFormat/>
    <w:rsid w:val="00363C99"/>
    <w:rPr>
      <w:rFonts w:eastAsia="宋体"/>
    </w:rPr>
  </w:style>
  <w:style w:type="paragraph" w:styleId="a4">
    <w:name w:val="Date"/>
    <w:basedOn w:val="a"/>
    <w:next w:val="a"/>
    <w:link w:val="a3"/>
    <w:qFormat/>
    <w:rsid w:val="00363C99"/>
    <w:rPr>
      <w:rFonts w:asciiTheme="minorHAnsi" w:hAnsiTheme="minorHAnsi" w:cstheme="minorBidi"/>
      <w:szCs w:val="22"/>
    </w:rPr>
  </w:style>
  <w:style w:type="character" w:customStyle="1" w:styleId="Char1">
    <w:name w:val="日期 Char1"/>
    <w:basedOn w:val="a0"/>
    <w:uiPriority w:val="99"/>
    <w:semiHidden/>
    <w:rsid w:val="00363C99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link w:val="a6"/>
    <w:uiPriority w:val="34"/>
    <w:qFormat/>
    <w:rsid w:val="00363C99"/>
    <w:pPr>
      <w:ind w:firstLineChars="200" w:firstLine="420"/>
    </w:pPr>
    <w:rPr>
      <w:szCs w:val="22"/>
    </w:rPr>
  </w:style>
  <w:style w:type="character" w:customStyle="1" w:styleId="a6">
    <w:name w:val="列表段落 字符"/>
    <w:link w:val="a5"/>
    <w:uiPriority w:val="34"/>
    <w:locked/>
    <w:rsid w:val="00363C9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Jamie</cp:lastModifiedBy>
  <cp:revision>2</cp:revision>
  <dcterms:created xsi:type="dcterms:W3CDTF">2020-04-10T07:00:00Z</dcterms:created>
  <dcterms:modified xsi:type="dcterms:W3CDTF">2020-04-10T09:06:00Z</dcterms:modified>
</cp:coreProperties>
</file>