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2B" w:rsidRPr="007F444F" w:rsidRDefault="008C1F2B" w:rsidP="008C1F2B">
      <w:pPr>
        <w:spacing w:line="360" w:lineRule="auto"/>
        <w:jc w:val="center"/>
        <w:rPr>
          <w:rFonts w:hint="eastAsia"/>
          <w:b/>
          <w:sz w:val="28"/>
          <w:szCs w:val="28"/>
        </w:rPr>
      </w:pPr>
      <w:r w:rsidRPr="007F444F">
        <w:rPr>
          <w:rFonts w:ascii="Bookman Old Style" w:hAnsi="Bookman Old Style" w:hint="eastAsia"/>
          <w:b/>
          <w:sz w:val="28"/>
          <w:szCs w:val="28"/>
        </w:rPr>
        <w:t>第</w:t>
      </w:r>
      <w:r w:rsidRPr="007F444F">
        <w:rPr>
          <w:rFonts w:ascii="Bookman Old Style" w:hAnsi="Bookman Old Style" w:hint="eastAsia"/>
          <w:b/>
          <w:sz w:val="28"/>
          <w:szCs w:val="28"/>
        </w:rPr>
        <w:t>1</w:t>
      </w:r>
      <w:r w:rsidRPr="007F444F">
        <w:rPr>
          <w:rFonts w:ascii="Bookman Old Style" w:hAnsi="Bookman Old Style" w:hint="eastAsia"/>
          <w:b/>
          <w:sz w:val="28"/>
          <w:szCs w:val="28"/>
        </w:rPr>
        <w:t>包</w:t>
      </w:r>
      <w:r w:rsidRPr="007F444F">
        <w:rPr>
          <w:rFonts w:ascii="Bookman Old Style" w:hAnsi="Bookman Old Style" w:hint="eastAsia"/>
          <w:b/>
          <w:sz w:val="28"/>
          <w:szCs w:val="28"/>
        </w:rPr>
        <w:t xml:space="preserve"> </w:t>
      </w:r>
      <w:r>
        <w:rPr>
          <w:rFonts w:ascii="Bookman Old Style" w:hAnsi="Bookman Old Style" w:hint="eastAsia"/>
          <w:b/>
          <w:sz w:val="28"/>
          <w:szCs w:val="28"/>
        </w:rPr>
        <w:t>吸热体表面红外测温系统</w:t>
      </w:r>
    </w:p>
    <w:p w:rsidR="008C1F2B" w:rsidRPr="000230F3" w:rsidRDefault="008C1F2B" w:rsidP="008C1F2B">
      <w:pPr>
        <w:numPr>
          <w:ilvl w:val="0"/>
          <w:numId w:val="1"/>
        </w:numPr>
        <w:spacing w:line="360" w:lineRule="auto"/>
        <w:rPr>
          <w:b/>
          <w:sz w:val="24"/>
        </w:rPr>
      </w:pPr>
      <w:r w:rsidRPr="000230F3">
        <w:rPr>
          <w:rFonts w:hint="eastAsia"/>
          <w:b/>
          <w:sz w:val="24"/>
        </w:rPr>
        <w:t>工作条件：</w:t>
      </w:r>
    </w:p>
    <w:p w:rsidR="008C1F2B" w:rsidRPr="000230F3" w:rsidRDefault="008C1F2B" w:rsidP="008C1F2B">
      <w:pPr>
        <w:spacing w:line="360" w:lineRule="auto"/>
        <w:rPr>
          <w:sz w:val="24"/>
        </w:rPr>
      </w:pPr>
      <w:r w:rsidRPr="000230F3">
        <w:rPr>
          <w:rFonts w:hint="eastAsia"/>
          <w:sz w:val="24"/>
        </w:rPr>
        <w:t>1</w:t>
      </w:r>
      <w:r w:rsidRPr="000230F3">
        <w:rPr>
          <w:sz w:val="24"/>
        </w:rPr>
        <w:t>.1</w:t>
      </w:r>
      <w:r w:rsidRPr="000230F3">
        <w:rPr>
          <w:rFonts w:hint="eastAsia"/>
          <w:sz w:val="24"/>
        </w:rPr>
        <w:t>见总则第</w:t>
      </w:r>
      <w:r w:rsidRPr="000230F3">
        <w:rPr>
          <w:rFonts w:hint="eastAsia"/>
          <w:sz w:val="24"/>
        </w:rPr>
        <w:t>3</w:t>
      </w:r>
      <w:r w:rsidRPr="000230F3">
        <w:rPr>
          <w:rFonts w:hint="eastAsia"/>
          <w:sz w:val="24"/>
        </w:rPr>
        <w:t>条。</w:t>
      </w:r>
    </w:p>
    <w:p w:rsidR="008C1F2B" w:rsidRPr="000230F3" w:rsidRDefault="008C1F2B" w:rsidP="008C1F2B">
      <w:pPr>
        <w:spacing w:line="360" w:lineRule="auto"/>
        <w:rPr>
          <w:sz w:val="24"/>
        </w:rPr>
      </w:pPr>
    </w:p>
    <w:p w:rsidR="008C1F2B" w:rsidRPr="000230F3" w:rsidRDefault="008C1F2B" w:rsidP="008C1F2B">
      <w:pPr>
        <w:spacing w:line="360" w:lineRule="auto"/>
        <w:rPr>
          <w:b/>
          <w:sz w:val="24"/>
        </w:rPr>
      </w:pPr>
      <w:r w:rsidRPr="000230F3">
        <w:rPr>
          <w:rFonts w:hint="eastAsia"/>
          <w:b/>
          <w:sz w:val="24"/>
        </w:rPr>
        <w:t xml:space="preserve">2.  </w:t>
      </w:r>
      <w:r w:rsidRPr="000230F3">
        <w:rPr>
          <w:rFonts w:hint="eastAsia"/>
          <w:b/>
          <w:sz w:val="24"/>
        </w:rPr>
        <w:t>设备用途：</w:t>
      </w:r>
    </w:p>
    <w:p w:rsidR="008C1F2B" w:rsidRPr="000230F3" w:rsidRDefault="008C1F2B" w:rsidP="008C1F2B">
      <w:pPr>
        <w:spacing w:line="360" w:lineRule="auto"/>
        <w:rPr>
          <w:sz w:val="24"/>
        </w:rPr>
      </w:pPr>
      <w:r w:rsidRPr="000230F3">
        <w:rPr>
          <w:rFonts w:hint="eastAsia"/>
          <w:sz w:val="24"/>
        </w:rPr>
        <w:t>2.1</w:t>
      </w:r>
      <w:r w:rsidRPr="000230F3">
        <w:rPr>
          <w:rFonts w:hint="eastAsia"/>
          <w:sz w:val="24"/>
        </w:rPr>
        <w:t>吸热体表面红外测温系统用来测量塔式太阳能热发电系统中吸热器表面的温度场，从而实时在线监控吸热器表面的温度分布，并能快速确定过热点或过热区域，为镜场控制和吸热器防护提供测量依据。</w:t>
      </w:r>
    </w:p>
    <w:p w:rsidR="008C1F2B" w:rsidRPr="000230F3" w:rsidRDefault="008C1F2B" w:rsidP="008C1F2B">
      <w:pPr>
        <w:spacing w:line="360" w:lineRule="auto"/>
        <w:rPr>
          <w:sz w:val="24"/>
        </w:rPr>
      </w:pPr>
    </w:p>
    <w:p w:rsidR="008C1F2B" w:rsidRPr="000230F3" w:rsidRDefault="008C1F2B" w:rsidP="008C1F2B">
      <w:pPr>
        <w:spacing w:line="360" w:lineRule="auto"/>
        <w:rPr>
          <w:b/>
          <w:sz w:val="24"/>
        </w:rPr>
      </w:pPr>
      <w:r w:rsidRPr="000230F3">
        <w:rPr>
          <w:rFonts w:hint="eastAsia"/>
          <w:b/>
          <w:sz w:val="24"/>
        </w:rPr>
        <w:t xml:space="preserve">3.  </w:t>
      </w:r>
      <w:r w:rsidRPr="000230F3">
        <w:rPr>
          <w:rFonts w:hint="eastAsia"/>
          <w:b/>
          <w:sz w:val="24"/>
        </w:rPr>
        <w:t>技术规格：</w:t>
      </w:r>
    </w:p>
    <w:p w:rsidR="008C1F2B" w:rsidRPr="000230F3" w:rsidRDefault="008C1F2B" w:rsidP="008C1F2B">
      <w:pPr>
        <w:spacing w:line="360" w:lineRule="auto"/>
        <w:rPr>
          <w:sz w:val="24"/>
        </w:rPr>
      </w:pPr>
      <w:r w:rsidRPr="000230F3">
        <w:rPr>
          <w:sz w:val="24"/>
        </w:rPr>
        <w:t xml:space="preserve">3.1 </w:t>
      </w:r>
      <w:r w:rsidRPr="000230F3">
        <w:rPr>
          <w:rFonts w:hint="eastAsia"/>
          <w:sz w:val="24"/>
        </w:rPr>
        <w:t>吸热体表面红外测温系统：</w:t>
      </w:r>
    </w:p>
    <w:p w:rsidR="008C1F2B" w:rsidRPr="000230F3" w:rsidRDefault="008C1F2B" w:rsidP="008C1F2B">
      <w:pPr>
        <w:spacing w:line="360" w:lineRule="auto"/>
        <w:rPr>
          <w:sz w:val="24"/>
        </w:rPr>
      </w:pPr>
      <w:r w:rsidRPr="000230F3">
        <w:rPr>
          <w:rFonts w:hint="eastAsia"/>
          <w:sz w:val="24"/>
        </w:rPr>
        <w:t>探测器像元数：</w:t>
      </w:r>
      <w:r w:rsidRPr="000230F3">
        <w:rPr>
          <w:rFonts w:hint="eastAsia"/>
          <w:sz w:val="24"/>
        </w:rPr>
        <w:t>640</w:t>
      </w:r>
      <w:r w:rsidRPr="000230F3">
        <w:rPr>
          <w:rFonts w:ascii="宋体" w:hAnsi="宋体" w:hint="eastAsia"/>
          <w:sz w:val="24"/>
        </w:rPr>
        <w:t>×</w:t>
      </w:r>
      <w:r w:rsidRPr="000230F3">
        <w:rPr>
          <w:rFonts w:hint="eastAsia"/>
          <w:sz w:val="24"/>
        </w:rPr>
        <w:t>512</w:t>
      </w:r>
      <w:r w:rsidRPr="000230F3">
        <w:rPr>
          <w:rFonts w:hint="eastAsia"/>
          <w:sz w:val="24"/>
        </w:rPr>
        <w:t>；</w:t>
      </w:r>
    </w:p>
    <w:p w:rsidR="008C1F2B" w:rsidRPr="000230F3" w:rsidRDefault="008C1F2B" w:rsidP="008C1F2B">
      <w:pPr>
        <w:spacing w:line="360" w:lineRule="auto"/>
        <w:rPr>
          <w:sz w:val="24"/>
        </w:rPr>
      </w:pPr>
      <w:r w:rsidRPr="000230F3">
        <w:rPr>
          <w:rFonts w:hint="eastAsia"/>
          <w:sz w:val="24"/>
        </w:rPr>
        <w:t>像元尺寸：</w:t>
      </w:r>
      <w:r w:rsidRPr="000230F3">
        <w:rPr>
          <w:rFonts w:hint="eastAsia"/>
          <w:sz w:val="24"/>
        </w:rPr>
        <w:t>17um</w:t>
      </w:r>
      <w:r w:rsidRPr="000230F3">
        <w:rPr>
          <w:rFonts w:hint="eastAsia"/>
          <w:sz w:val="24"/>
        </w:rPr>
        <w:t>；</w:t>
      </w:r>
    </w:p>
    <w:p w:rsidR="008C1F2B" w:rsidRPr="000230F3" w:rsidRDefault="008C1F2B" w:rsidP="008C1F2B">
      <w:pPr>
        <w:spacing w:line="360" w:lineRule="auto"/>
        <w:rPr>
          <w:sz w:val="24"/>
        </w:rPr>
      </w:pPr>
      <w:r w:rsidRPr="000230F3">
        <w:rPr>
          <w:rFonts w:hint="eastAsia"/>
          <w:sz w:val="24"/>
        </w:rPr>
        <w:t>工作波段：</w:t>
      </w:r>
      <w:r w:rsidRPr="000230F3">
        <w:rPr>
          <w:rFonts w:hint="eastAsia"/>
          <w:sz w:val="24"/>
        </w:rPr>
        <w:t>7.5um-13.5um</w:t>
      </w:r>
      <w:r w:rsidRPr="000230F3">
        <w:rPr>
          <w:rFonts w:hint="eastAsia"/>
          <w:sz w:val="24"/>
        </w:rPr>
        <w:t>；</w:t>
      </w:r>
    </w:p>
    <w:p w:rsidR="008C1F2B" w:rsidRPr="000230F3" w:rsidRDefault="008C1F2B" w:rsidP="008C1F2B">
      <w:pPr>
        <w:spacing w:line="360" w:lineRule="auto"/>
        <w:rPr>
          <w:sz w:val="24"/>
        </w:rPr>
      </w:pPr>
      <w:r w:rsidRPr="000230F3">
        <w:rPr>
          <w:rFonts w:hint="eastAsia"/>
          <w:sz w:val="24"/>
        </w:rPr>
        <w:t>通信协议：</w:t>
      </w:r>
      <w:r w:rsidRPr="000230F3">
        <w:rPr>
          <w:rFonts w:hint="eastAsia"/>
          <w:sz w:val="24"/>
        </w:rPr>
        <w:t>Modbus TCP/IP</w:t>
      </w:r>
      <w:r w:rsidRPr="000230F3">
        <w:rPr>
          <w:rFonts w:hint="eastAsia"/>
          <w:sz w:val="24"/>
        </w:rPr>
        <w:t>协议；</w:t>
      </w:r>
    </w:p>
    <w:p w:rsidR="008C1F2B" w:rsidRPr="000230F3" w:rsidRDefault="008C1F2B" w:rsidP="008C1F2B">
      <w:pPr>
        <w:spacing w:line="360" w:lineRule="auto"/>
        <w:rPr>
          <w:sz w:val="24"/>
        </w:rPr>
      </w:pPr>
      <w:r w:rsidRPr="000230F3">
        <w:rPr>
          <w:rFonts w:hint="eastAsia"/>
          <w:sz w:val="24"/>
        </w:rPr>
        <w:t>成像测量范围：</w:t>
      </w:r>
      <w:r w:rsidRPr="000230F3">
        <w:rPr>
          <w:rFonts w:hint="eastAsia"/>
          <w:sz w:val="24"/>
        </w:rPr>
        <w:t>150m-250m</w:t>
      </w:r>
      <w:r w:rsidRPr="000230F3">
        <w:rPr>
          <w:rFonts w:hint="eastAsia"/>
          <w:sz w:val="24"/>
        </w:rPr>
        <w:t>；</w:t>
      </w:r>
    </w:p>
    <w:p w:rsidR="008C1F2B" w:rsidRPr="000230F3" w:rsidRDefault="008C1F2B" w:rsidP="008C1F2B">
      <w:pPr>
        <w:spacing w:line="360" w:lineRule="auto"/>
        <w:rPr>
          <w:sz w:val="24"/>
        </w:rPr>
      </w:pPr>
      <w:r w:rsidRPr="000230F3">
        <w:rPr>
          <w:rFonts w:hint="eastAsia"/>
          <w:sz w:val="24"/>
        </w:rPr>
        <w:t>对焦方式：电动对焦，可实现自动对焦；</w:t>
      </w:r>
    </w:p>
    <w:p w:rsidR="008C1F2B" w:rsidRPr="000230F3" w:rsidRDefault="008C1F2B" w:rsidP="008C1F2B">
      <w:pPr>
        <w:spacing w:line="360" w:lineRule="auto"/>
        <w:rPr>
          <w:sz w:val="24"/>
        </w:rPr>
      </w:pPr>
      <w:r w:rsidRPr="000230F3">
        <w:rPr>
          <w:rFonts w:hint="eastAsia"/>
          <w:sz w:val="24"/>
        </w:rPr>
        <w:t>测温范围：</w:t>
      </w:r>
      <w:r w:rsidRPr="000230F3">
        <w:rPr>
          <w:rFonts w:hint="eastAsia"/>
          <w:sz w:val="24"/>
        </w:rPr>
        <w:t>-40</w:t>
      </w:r>
      <w:r w:rsidRPr="000230F3">
        <w:rPr>
          <w:rFonts w:ascii="宋体" w:hAnsi="宋体" w:hint="eastAsia"/>
          <w:sz w:val="24"/>
        </w:rPr>
        <w:t>℃</w:t>
      </w:r>
      <w:r w:rsidRPr="000230F3">
        <w:rPr>
          <w:rFonts w:hint="eastAsia"/>
          <w:sz w:val="24"/>
        </w:rPr>
        <w:t>-800</w:t>
      </w:r>
      <w:r w:rsidRPr="000230F3">
        <w:rPr>
          <w:rFonts w:ascii="宋体" w:hAnsi="宋体" w:hint="eastAsia"/>
          <w:sz w:val="24"/>
        </w:rPr>
        <w:t>℃</w:t>
      </w:r>
      <w:r w:rsidRPr="000230F3">
        <w:rPr>
          <w:rFonts w:hint="eastAsia"/>
          <w:sz w:val="24"/>
        </w:rPr>
        <w:t>；</w:t>
      </w:r>
    </w:p>
    <w:p w:rsidR="008C1F2B" w:rsidRPr="000230F3" w:rsidRDefault="008C1F2B" w:rsidP="008C1F2B">
      <w:pPr>
        <w:spacing w:line="360" w:lineRule="auto"/>
        <w:rPr>
          <w:sz w:val="24"/>
        </w:rPr>
      </w:pPr>
      <w:r w:rsidRPr="000230F3">
        <w:rPr>
          <w:rFonts w:hint="eastAsia"/>
          <w:sz w:val="24"/>
        </w:rPr>
        <w:t>空间分辨率：</w:t>
      </w:r>
      <w:r w:rsidRPr="00B86108">
        <w:rPr>
          <w:rFonts w:hint="eastAsia"/>
          <w:sz w:val="24"/>
        </w:rPr>
        <w:t>18.7mm@209m</w:t>
      </w:r>
      <w:r w:rsidRPr="000230F3">
        <w:rPr>
          <w:rFonts w:hint="eastAsia"/>
          <w:sz w:val="24"/>
        </w:rPr>
        <w:t>；</w:t>
      </w:r>
    </w:p>
    <w:p w:rsidR="008C1F2B" w:rsidRPr="000230F3" w:rsidRDefault="008C1F2B" w:rsidP="008C1F2B">
      <w:pPr>
        <w:spacing w:line="360" w:lineRule="auto"/>
        <w:rPr>
          <w:sz w:val="24"/>
        </w:rPr>
      </w:pPr>
      <w:r w:rsidRPr="000230F3">
        <w:rPr>
          <w:rFonts w:hint="eastAsia"/>
          <w:sz w:val="24"/>
        </w:rPr>
        <w:t>测量精度：</w:t>
      </w:r>
      <w:r w:rsidRPr="000230F3">
        <w:rPr>
          <w:rFonts w:ascii="宋体" w:hAnsi="宋体" w:hint="eastAsia"/>
          <w:sz w:val="24"/>
        </w:rPr>
        <w:t>±</w:t>
      </w:r>
      <w:r w:rsidRPr="000230F3">
        <w:rPr>
          <w:rFonts w:hint="eastAsia"/>
          <w:sz w:val="24"/>
        </w:rPr>
        <w:t>5%</w:t>
      </w:r>
      <w:r w:rsidRPr="000230F3">
        <w:rPr>
          <w:rFonts w:hint="eastAsia"/>
          <w:sz w:val="24"/>
        </w:rPr>
        <w:t>；</w:t>
      </w:r>
    </w:p>
    <w:p w:rsidR="008C1F2B" w:rsidRPr="000230F3" w:rsidRDefault="008C1F2B" w:rsidP="008C1F2B">
      <w:pPr>
        <w:spacing w:line="360" w:lineRule="auto"/>
        <w:rPr>
          <w:sz w:val="24"/>
        </w:rPr>
      </w:pPr>
    </w:p>
    <w:p w:rsidR="008C1F2B" w:rsidRPr="000230F3" w:rsidRDefault="008C1F2B" w:rsidP="008C1F2B">
      <w:pPr>
        <w:spacing w:line="360" w:lineRule="auto"/>
        <w:rPr>
          <w:b/>
          <w:sz w:val="24"/>
        </w:rPr>
      </w:pPr>
      <w:r w:rsidRPr="000230F3">
        <w:rPr>
          <w:rFonts w:hint="eastAsia"/>
          <w:b/>
          <w:sz w:val="24"/>
        </w:rPr>
        <w:t xml:space="preserve">4.  </w:t>
      </w:r>
      <w:r w:rsidRPr="000230F3">
        <w:rPr>
          <w:rFonts w:hint="eastAsia"/>
          <w:b/>
          <w:sz w:val="24"/>
        </w:rPr>
        <w:t>产品配置要求：</w:t>
      </w:r>
    </w:p>
    <w:p w:rsidR="008C1F2B" w:rsidRPr="000230F3" w:rsidRDefault="008C1F2B" w:rsidP="008C1F2B">
      <w:pPr>
        <w:spacing w:line="360" w:lineRule="auto"/>
        <w:rPr>
          <w:sz w:val="24"/>
        </w:rPr>
      </w:pPr>
      <w:r w:rsidRPr="000230F3">
        <w:rPr>
          <w:sz w:val="24"/>
        </w:rPr>
        <w:t>4.1</w:t>
      </w:r>
      <w:r w:rsidRPr="000230F3">
        <w:rPr>
          <w:rFonts w:hint="eastAsia"/>
          <w:sz w:val="24"/>
        </w:rPr>
        <w:t>吸热体表面红外测温系统</w:t>
      </w:r>
      <w:r w:rsidRPr="000230F3">
        <w:rPr>
          <w:sz w:val="24"/>
        </w:rPr>
        <w:t xml:space="preserve">    1</w:t>
      </w:r>
      <w:r w:rsidRPr="000230F3">
        <w:rPr>
          <w:rFonts w:hint="eastAsia"/>
          <w:sz w:val="24"/>
        </w:rPr>
        <w:t>套</w:t>
      </w:r>
    </w:p>
    <w:p w:rsidR="008C1F2B" w:rsidRPr="000230F3" w:rsidRDefault="008C1F2B" w:rsidP="008C1F2B">
      <w:pPr>
        <w:spacing w:line="360" w:lineRule="auto"/>
        <w:rPr>
          <w:sz w:val="24"/>
        </w:rPr>
      </w:pPr>
      <w:r w:rsidRPr="000230F3">
        <w:rPr>
          <w:sz w:val="24"/>
        </w:rPr>
        <w:t xml:space="preserve">4.2 </w:t>
      </w:r>
      <w:r w:rsidRPr="000230F3">
        <w:rPr>
          <w:sz w:val="24"/>
        </w:rPr>
        <w:t>要求的附件</w:t>
      </w:r>
    </w:p>
    <w:p w:rsidR="008C1F2B" w:rsidRPr="000230F3" w:rsidRDefault="008C1F2B" w:rsidP="008C1F2B">
      <w:pPr>
        <w:spacing w:line="360" w:lineRule="auto"/>
        <w:ind w:firstLineChars="100" w:firstLine="240"/>
        <w:rPr>
          <w:sz w:val="24"/>
        </w:rPr>
      </w:pPr>
      <w:r w:rsidRPr="000230F3">
        <w:rPr>
          <w:sz w:val="24"/>
        </w:rPr>
        <w:t>4.2.1</w:t>
      </w:r>
      <w:r w:rsidRPr="000230F3">
        <w:rPr>
          <w:rFonts w:hint="eastAsia"/>
          <w:sz w:val="24"/>
        </w:rPr>
        <w:t>红外测温机芯，美国</w:t>
      </w:r>
      <w:r w:rsidRPr="000230F3">
        <w:rPr>
          <w:rFonts w:hint="eastAsia"/>
          <w:sz w:val="24"/>
        </w:rPr>
        <w:t>FLIR</w:t>
      </w:r>
      <w:r w:rsidRPr="000230F3">
        <w:rPr>
          <w:rFonts w:hint="eastAsia"/>
          <w:sz w:val="24"/>
        </w:rPr>
        <w:t>，</w:t>
      </w:r>
      <w:r w:rsidRPr="000230F3">
        <w:rPr>
          <w:rFonts w:hint="eastAsia"/>
          <w:sz w:val="24"/>
        </w:rPr>
        <w:t>4</w:t>
      </w:r>
      <w:r w:rsidRPr="000230F3">
        <w:rPr>
          <w:sz w:val="24"/>
        </w:rPr>
        <w:t>个</w:t>
      </w:r>
    </w:p>
    <w:p w:rsidR="008C1F2B" w:rsidRPr="000230F3" w:rsidRDefault="008C1F2B" w:rsidP="008C1F2B">
      <w:pPr>
        <w:spacing w:line="360" w:lineRule="auto"/>
        <w:ind w:firstLineChars="100" w:firstLine="240"/>
        <w:rPr>
          <w:sz w:val="24"/>
        </w:rPr>
      </w:pPr>
      <w:smartTag w:uri="urn:schemas-microsoft-com:office:smarttags" w:element="chsdate">
        <w:smartTagPr>
          <w:attr w:name="IsROCDate" w:val="False"/>
          <w:attr w:name="IsLunarDate" w:val="False"/>
          <w:attr w:name="Day" w:val="30"/>
          <w:attr w:name="Month" w:val="12"/>
          <w:attr w:name="Year" w:val="1899"/>
        </w:smartTagPr>
        <w:r w:rsidRPr="000230F3">
          <w:rPr>
            <w:sz w:val="24"/>
          </w:rPr>
          <w:t>4.2.2</w:t>
        </w:r>
      </w:smartTag>
      <w:r w:rsidRPr="000230F3">
        <w:rPr>
          <w:rFonts w:hint="eastAsia"/>
          <w:sz w:val="24"/>
        </w:rPr>
        <w:t>红外镜头，带温度补偿电动对焦，</w:t>
      </w:r>
      <w:r w:rsidRPr="000230F3">
        <w:rPr>
          <w:rFonts w:hint="eastAsia"/>
          <w:sz w:val="24"/>
        </w:rPr>
        <w:t>4</w:t>
      </w:r>
      <w:r w:rsidRPr="000230F3">
        <w:rPr>
          <w:rFonts w:hint="eastAsia"/>
          <w:sz w:val="24"/>
        </w:rPr>
        <w:t>个</w:t>
      </w:r>
    </w:p>
    <w:p w:rsidR="008C1F2B" w:rsidRPr="000230F3" w:rsidRDefault="008C1F2B" w:rsidP="008C1F2B">
      <w:pPr>
        <w:spacing w:line="360" w:lineRule="auto"/>
        <w:ind w:firstLineChars="100" w:firstLine="240"/>
        <w:rPr>
          <w:sz w:val="24"/>
        </w:rPr>
      </w:pPr>
      <w:r w:rsidRPr="000230F3">
        <w:rPr>
          <w:sz w:val="24"/>
        </w:rPr>
        <w:t xml:space="preserve">4.2.4 </w:t>
      </w:r>
      <w:r w:rsidRPr="000230F3">
        <w:rPr>
          <w:rFonts w:hint="eastAsia"/>
          <w:sz w:val="24"/>
        </w:rPr>
        <w:t>相机防护罩，防护等级</w:t>
      </w:r>
      <w:r w:rsidRPr="000230F3">
        <w:rPr>
          <w:rFonts w:hint="eastAsia"/>
          <w:sz w:val="24"/>
        </w:rPr>
        <w:t>IP65</w:t>
      </w:r>
      <w:r w:rsidRPr="000230F3">
        <w:rPr>
          <w:rFonts w:hint="eastAsia"/>
          <w:sz w:val="24"/>
        </w:rPr>
        <w:t>，带电加热及风扇，</w:t>
      </w:r>
      <w:r w:rsidRPr="000230F3">
        <w:rPr>
          <w:rFonts w:hint="eastAsia"/>
          <w:sz w:val="24"/>
        </w:rPr>
        <w:t>4</w:t>
      </w:r>
      <w:r w:rsidRPr="000230F3">
        <w:rPr>
          <w:rFonts w:hint="eastAsia"/>
          <w:sz w:val="24"/>
        </w:rPr>
        <w:t>个</w:t>
      </w:r>
    </w:p>
    <w:p w:rsidR="008C1F2B" w:rsidRPr="000230F3" w:rsidRDefault="008C1F2B" w:rsidP="008C1F2B">
      <w:pPr>
        <w:spacing w:line="360" w:lineRule="auto"/>
        <w:ind w:firstLineChars="100" w:firstLine="240"/>
        <w:rPr>
          <w:sz w:val="24"/>
        </w:rPr>
      </w:pPr>
      <w:r w:rsidRPr="000230F3">
        <w:rPr>
          <w:sz w:val="24"/>
        </w:rPr>
        <w:t>4.2.5</w:t>
      </w:r>
      <w:r w:rsidRPr="000230F3">
        <w:rPr>
          <w:rFonts w:hint="eastAsia"/>
          <w:sz w:val="24"/>
        </w:rPr>
        <w:t>安装支架，带电动方位和俯仰调整平台，</w:t>
      </w:r>
      <w:r w:rsidRPr="000230F3">
        <w:rPr>
          <w:rFonts w:hint="eastAsia"/>
          <w:sz w:val="24"/>
        </w:rPr>
        <w:t>4</w:t>
      </w:r>
      <w:r w:rsidRPr="000230F3">
        <w:rPr>
          <w:rFonts w:hint="eastAsia"/>
          <w:sz w:val="24"/>
        </w:rPr>
        <w:t>套</w:t>
      </w:r>
    </w:p>
    <w:p w:rsidR="008C1F2B" w:rsidRPr="000230F3" w:rsidRDefault="008C1F2B" w:rsidP="008C1F2B">
      <w:pPr>
        <w:spacing w:line="360" w:lineRule="auto"/>
        <w:ind w:firstLineChars="100" w:firstLine="240"/>
        <w:rPr>
          <w:sz w:val="24"/>
        </w:rPr>
      </w:pPr>
      <w:r w:rsidRPr="000230F3">
        <w:rPr>
          <w:sz w:val="24"/>
        </w:rPr>
        <w:t xml:space="preserve">4.2.6 </w:t>
      </w:r>
      <w:r w:rsidRPr="000230F3">
        <w:rPr>
          <w:rFonts w:hint="eastAsia"/>
          <w:sz w:val="24"/>
        </w:rPr>
        <w:t>电控箱及配件，防护等级</w:t>
      </w:r>
      <w:r w:rsidRPr="000230F3">
        <w:rPr>
          <w:rFonts w:hint="eastAsia"/>
          <w:sz w:val="24"/>
        </w:rPr>
        <w:t>IP65</w:t>
      </w:r>
      <w:r w:rsidRPr="000230F3">
        <w:rPr>
          <w:rFonts w:hint="eastAsia"/>
          <w:sz w:val="24"/>
        </w:rPr>
        <w:t>，配备电源、集线器、路由器及通讯模块，</w:t>
      </w:r>
      <w:r w:rsidRPr="000230F3">
        <w:rPr>
          <w:rFonts w:hint="eastAsia"/>
          <w:sz w:val="24"/>
        </w:rPr>
        <w:lastRenderedPageBreak/>
        <w:t>可实现光纤传输，</w:t>
      </w:r>
      <w:r w:rsidRPr="000230F3">
        <w:rPr>
          <w:rFonts w:hint="eastAsia"/>
          <w:sz w:val="24"/>
        </w:rPr>
        <w:t>4</w:t>
      </w:r>
      <w:r w:rsidRPr="000230F3">
        <w:rPr>
          <w:rFonts w:hint="eastAsia"/>
          <w:sz w:val="24"/>
        </w:rPr>
        <w:t>套</w:t>
      </w:r>
    </w:p>
    <w:p w:rsidR="008C1F2B" w:rsidRPr="000230F3" w:rsidRDefault="008C1F2B" w:rsidP="008C1F2B">
      <w:pPr>
        <w:spacing w:line="360" w:lineRule="auto"/>
        <w:ind w:firstLineChars="100" w:firstLine="240"/>
        <w:rPr>
          <w:sz w:val="24"/>
        </w:rPr>
      </w:pPr>
      <w:r w:rsidRPr="000230F3">
        <w:rPr>
          <w:sz w:val="24"/>
        </w:rPr>
        <w:t xml:space="preserve">4.2.7 </w:t>
      </w:r>
      <w:r w:rsidRPr="000230F3">
        <w:rPr>
          <w:rFonts w:hint="eastAsia"/>
          <w:sz w:val="24"/>
        </w:rPr>
        <w:t>能见度仪，</w:t>
      </w:r>
      <w:r w:rsidRPr="000230F3">
        <w:rPr>
          <w:rFonts w:hint="eastAsia"/>
          <w:sz w:val="24"/>
        </w:rPr>
        <w:t>1</w:t>
      </w:r>
      <w:r w:rsidRPr="000230F3">
        <w:rPr>
          <w:rFonts w:hint="eastAsia"/>
          <w:sz w:val="24"/>
        </w:rPr>
        <w:t>个</w:t>
      </w:r>
    </w:p>
    <w:p w:rsidR="008C1F2B" w:rsidRPr="000230F3" w:rsidRDefault="008C1F2B" w:rsidP="008C1F2B">
      <w:pPr>
        <w:spacing w:line="360" w:lineRule="auto"/>
        <w:ind w:firstLineChars="100" w:firstLine="240"/>
        <w:rPr>
          <w:sz w:val="24"/>
        </w:rPr>
      </w:pPr>
      <w:r w:rsidRPr="000230F3">
        <w:rPr>
          <w:sz w:val="24"/>
        </w:rPr>
        <w:t xml:space="preserve">4.2.8 </w:t>
      </w:r>
      <w:r w:rsidRPr="000230F3">
        <w:rPr>
          <w:rFonts w:hint="eastAsia"/>
          <w:sz w:val="24"/>
        </w:rPr>
        <w:t>笔记本电脑，</w:t>
      </w:r>
      <w:r w:rsidRPr="000230F3">
        <w:rPr>
          <w:rFonts w:hint="eastAsia"/>
          <w:sz w:val="24"/>
        </w:rPr>
        <w:t>CPU</w:t>
      </w:r>
      <w:r w:rsidRPr="000230F3">
        <w:rPr>
          <w:rFonts w:hint="eastAsia"/>
          <w:sz w:val="24"/>
        </w:rPr>
        <w:t>主频</w:t>
      </w:r>
      <w:r w:rsidRPr="000230F3">
        <w:rPr>
          <w:rFonts w:hint="eastAsia"/>
          <w:sz w:val="24"/>
        </w:rPr>
        <w:t>3.0GHz</w:t>
      </w:r>
      <w:r w:rsidRPr="000230F3">
        <w:rPr>
          <w:rFonts w:hint="eastAsia"/>
          <w:sz w:val="24"/>
        </w:rPr>
        <w:t>以上，内存</w:t>
      </w:r>
      <w:r w:rsidRPr="000230F3">
        <w:rPr>
          <w:rFonts w:hint="eastAsia"/>
          <w:sz w:val="24"/>
        </w:rPr>
        <w:t>4G</w:t>
      </w:r>
      <w:r w:rsidRPr="000230F3">
        <w:rPr>
          <w:rFonts w:hint="eastAsia"/>
          <w:sz w:val="24"/>
        </w:rPr>
        <w:t>以上，</w:t>
      </w:r>
      <w:r w:rsidRPr="000230F3">
        <w:rPr>
          <w:rFonts w:hint="eastAsia"/>
          <w:sz w:val="24"/>
        </w:rPr>
        <w:t>2G</w:t>
      </w:r>
      <w:r w:rsidRPr="000230F3">
        <w:rPr>
          <w:rFonts w:hint="eastAsia"/>
          <w:sz w:val="24"/>
        </w:rPr>
        <w:t>独立显卡，</w:t>
      </w:r>
      <w:r w:rsidRPr="000230F3">
        <w:rPr>
          <w:rFonts w:hint="eastAsia"/>
          <w:sz w:val="24"/>
        </w:rPr>
        <w:t>1</w:t>
      </w:r>
      <w:r w:rsidRPr="000230F3">
        <w:rPr>
          <w:rFonts w:hint="eastAsia"/>
          <w:sz w:val="24"/>
        </w:rPr>
        <w:t>台</w:t>
      </w:r>
    </w:p>
    <w:p w:rsidR="008C1F2B" w:rsidRPr="000230F3" w:rsidRDefault="008C1F2B" w:rsidP="008C1F2B">
      <w:pPr>
        <w:spacing w:line="360" w:lineRule="auto"/>
        <w:ind w:firstLineChars="100" w:firstLine="240"/>
        <w:rPr>
          <w:sz w:val="24"/>
        </w:rPr>
      </w:pPr>
      <w:r w:rsidRPr="000230F3">
        <w:rPr>
          <w:sz w:val="24"/>
        </w:rPr>
        <w:t xml:space="preserve">4.2.9 </w:t>
      </w:r>
      <w:r w:rsidRPr="000230F3">
        <w:rPr>
          <w:rFonts w:hint="eastAsia"/>
          <w:sz w:val="24"/>
        </w:rPr>
        <w:t>红外测温软件，</w:t>
      </w:r>
      <w:r w:rsidRPr="000230F3">
        <w:rPr>
          <w:rFonts w:hint="eastAsia"/>
          <w:sz w:val="24"/>
        </w:rPr>
        <w:t>1</w:t>
      </w:r>
      <w:r w:rsidRPr="000230F3">
        <w:rPr>
          <w:rFonts w:hint="eastAsia"/>
          <w:sz w:val="24"/>
        </w:rPr>
        <w:t>套。要求：可对不同角度吸热面的发射率进行修正；可根据气象数据计算大气透过率，对大气透过率进行修正，可用于腔式吸热器和柱面吸热器的测试分析。</w:t>
      </w:r>
      <w:r w:rsidRPr="00827951">
        <w:rPr>
          <w:rFonts w:hint="eastAsia"/>
          <w:b/>
          <w:sz w:val="24"/>
        </w:rPr>
        <w:t>（注：此项为重要项指标，标注</w:t>
      </w:r>
      <w:r w:rsidRPr="00827951">
        <w:rPr>
          <w:rFonts w:hint="eastAsia"/>
          <w:b/>
          <w:sz w:val="24"/>
        </w:rPr>
        <w:t>#</w:t>
      </w:r>
      <w:r w:rsidRPr="00827951">
        <w:rPr>
          <w:rFonts w:hint="eastAsia"/>
          <w:b/>
          <w:sz w:val="24"/>
        </w:rPr>
        <w:t>）</w:t>
      </w:r>
    </w:p>
    <w:p w:rsidR="008C1F2B" w:rsidRPr="000230F3" w:rsidRDefault="008C1F2B" w:rsidP="008C1F2B">
      <w:pPr>
        <w:spacing w:line="360" w:lineRule="auto"/>
        <w:ind w:firstLineChars="100" w:firstLine="240"/>
        <w:rPr>
          <w:sz w:val="24"/>
        </w:rPr>
      </w:pPr>
      <w:r w:rsidRPr="000230F3">
        <w:rPr>
          <w:sz w:val="24"/>
        </w:rPr>
        <w:t xml:space="preserve">4.3 </w:t>
      </w:r>
      <w:r w:rsidRPr="000230F3">
        <w:rPr>
          <w:sz w:val="24"/>
        </w:rPr>
        <w:t>其它保证仪器设备的正常运行和常规保养所需的附件、专用工具和消耗品。</w:t>
      </w:r>
      <w:r w:rsidRPr="000230F3">
        <w:rPr>
          <w:sz w:val="24"/>
        </w:rPr>
        <w:t>(</w:t>
      </w:r>
      <w:r w:rsidRPr="000230F3">
        <w:rPr>
          <w:sz w:val="24"/>
        </w:rPr>
        <w:t>由投标人提供，请参考总则第</w:t>
      </w:r>
      <w:r w:rsidRPr="000230F3">
        <w:rPr>
          <w:sz w:val="24"/>
        </w:rPr>
        <w:t>2.1</w:t>
      </w:r>
      <w:r w:rsidRPr="000230F3">
        <w:rPr>
          <w:sz w:val="24"/>
        </w:rPr>
        <w:t>条</w:t>
      </w:r>
      <w:r w:rsidRPr="000230F3">
        <w:rPr>
          <w:sz w:val="24"/>
        </w:rPr>
        <w:t>)</w:t>
      </w:r>
    </w:p>
    <w:p w:rsidR="008C1F2B" w:rsidRPr="000230F3" w:rsidRDefault="008C1F2B" w:rsidP="008C1F2B">
      <w:pPr>
        <w:spacing w:line="360" w:lineRule="auto"/>
        <w:ind w:firstLineChars="100" w:firstLine="240"/>
        <w:rPr>
          <w:sz w:val="24"/>
        </w:rPr>
      </w:pPr>
    </w:p>
    <w:p w:rsidR="008C1F2B" w:rsidRPr="000230F3" w:rsidRDefault="008C1F2B" w:rsidP="008C1F2B">
      <w:pPr>
        <w:spacing w:line="360" w:lineRule="auto"/>
        <w:rPr>
          <w:b/>
          <w:sz w:val="24"/>
        </w:rPr>
      </w:pPr>
      <w:r w:rsidRPr="000230F3">
        <w:rPr>
          <w:rFonts w:hint="eastAsia"/>
          <w:b/>
          <w:sz w:val="24"/>
        </w:rPr>
        <w:t>5</w:t>
      </w:r>
      <w:r w:rsidRPr="000230F3">
        <w:rPr>
          <w:b/>
          <w:sz w:val="24"/>
        </w:rPr>
        <w:t xml:space="preserve">. </w:t>
      </w:r>
      <w:r w:rsidRPr="000230F3">
        <w:rPr>
          <w:rFonts w:hint="eastAsia"/>
          <w:b/>
          <w:sz w:val="24"/>
        </w:rPr>
        <w:t>选购附件、备件及消耗品：（请参考总则第</w:t>
      </w:r>
      <w:r w:rsidRPr="000230F3">
        <w:rPr>
          <w:rFonts w:hint="eastAsia"/>
          <w:b/>
          <w:sz w:val="24"/>
        </w:rPr>
        <w:t>2.2</w:t>
      </w:r>
      <w:r w:rsidRPr="000230F3">
        <w:rPr>
          <w:rFonts w:hint="eastAsia"/>
          <w:b/>
          <w:sz w:val="24"/>
        </w:rPr>
        <w:t>条）</w:t>
      </w:r>
    </w:p>
    <w:p w:rsidR="008C1F2B" w:rsidRPr="000230F3" w:rsidRDefault="008C1F2B" w:rsidP="008C1F2B">
      <w:pPr>
        <w:spacing w:line="360" w:lineRule="auto"/>
        <w:ind w:firstLineChars="200" w:firstLine="480"/>
        <w:rPr>
          <w:sz w:val="24"/>
        </w:rPr>
      </w:pPr>
      <w:r w:rsidRPr="000230F3">
        <w:rPr>
          <w:rFonts w:hint="eastAsia"/>
          <w:sz w:val="24"/>
        </w:rPr>
        <w:t>无</w:t>
      </w:r>
    </w:p>
    <w:p w:rsidR="008C1F2B" w:rsidRPr="000230F3" w:rsidRDefault="008C1F2B" w:rsidP="008C1F2B">
      <w:pPr>
        <w:spacing w:line="360" w:lineRule="auto"/>
        <w:rPr>
          <w:sz w:val="24"/>
        </w:rPr>
      </w:pPr>
    </w:p>
    <w:p w:rsidR="008C1F2B" w:rsidRPr="000230F3" w:rsidRDefault="008C1F2B" w:rsidP="008C1F2B">
      <w:pPr>
        <w:tabs>
          <w:tab w:val="left" w:pos="540"/>
        </w:tabs>
        <w:spacing w:line="360" w:lineRule="auto"/>
        <w:rPr>
          <w:b/>
          <w:sz w:val="24"/>
        </w:rPr>
      </w:pPr>
      <w:r w:rsidRPr="000230F3">
        <w:rPr>
          <w:rFonts w:hint="eastAsia"/>
          <w:b/>
          <w:sz w:val="24"/>
        </w:rPr>
        <w:t xml:space="preserve">6.  </w:t>
      </w:r>
      <w:r w:rsidRPr="000230F3">
        <w:rPr>
          <w:rFonts w:hint="eastAsia"/>
          <w:b/>
          <w:sz w:val="24"/>
        </w:rPr>
        <w:t>技术文件：</w:t>
      </w:r>
    </w:p>
    <w:p w:rsidR="008C1F2B" w:rsidRPr="000230F3" w:rsidRDefault="008C1F2B" w:rsidP="008C1F2B">
      <w:pPr>
        <w:spacing w:line="360" w:lineRule="auto"/>
        <w:rPr>
          <w:sz w:val="24"/>
        </w:rPr>
      </w:pPr>
      <w:r w:rsidRPr="000230F3">
        <w:rPr>
          <w:rFonts w:hint="eastAsia"/>
          <w:sz w:val="24"/>
        </w:rPr>
        <w:t xml:space="preserve">6.1 </w:t>
      </w:r>
      <w:r w:rsidRPr="000230F3">
        <w:rPr>
          <w:rFonts w:hint="eastAsia"/>
          <w:sz w:val="24"/>
        </w:rPr>
        <w:t>请参考总则第</w:t>
      </w:r>
      <w:r w:rsidRPr="000230F3">
        <w:rPr>
          <w:rFonts w:hint="eastAsia"/>
          <w:sz w:val="24"/>
        </w:rPr>
        <w:t>1.2</w:t>
      </w:r>
      <w:r w:rsidRPr="000230F3">
        <w:rPr>
          <w:rFonts w:hint="eastAsia"/>
          <w:sz w:val="24"/>
        </w:rPr>
        <w:t>条。</w:t>
      </w:r>
    </w:p>
    <w:p w:rsidR="008C1F2B" w:rsidRPr="000230F3" w:rsidRDefault="008C1F2B" w:rsidP="008C1F2B">
      <w:pPr>
        <w:spacing w:line="360" w:lineRule="auto"/>
        <w:rPr>
          <w:sz w:val="24"/>
        </w:rPr>
      </w:pPr>
      <w:r w:rsidRPr="000230F3">
        <w:rPr>
          <w:rFonts w:hint="eastAsia"/>
          <w:sz w:val="24"/>
        </w:rPr>
        <w:t xml:space="preserve">6.2 </w:t>
      </w:r>
      <w:r w:rsidRPr="000230F3">
        <w:rPr>
          <w:rFonts w:hint="eastAsia"/>
          <w:sz w:val="24"/>
        </w:rPr>
        <w:t>请参考总则第</w:t>
      </w:r>
      <w:r w:rsidRPr="000230F3">
        <w:rPr>
          <w:rFonts w:hint="eastAsia"/>
          <w:sz w:val="24"/>
        </w:rPr>
        <w:t>2.3</w:t>
      </w:r>
      <w:r w:rsidRPr="000230F3">
        <w:rPr>
          <w:rFonts w:hint="eastAsia"/>
          <w:sz w:val="24"/>
        </w:rPr>
        <w:t>条。</w:t>
      </w:r>
    </w:p>
    <w:p w:rsidR="008C1F2B" w:rsidRPr="000230F3" w:rsidRDefault="008C1F2B" w:rsidP="008C1F2B">
      <w:pPr>
        <w:spacing w:line="360" w:lineRule="auto"/>
        <w:ind w:left="420" w:hangingChars="175" w:hanging="420"/>
        <w:rPr>
          <w:sz w:val="24"/>
        </w:rPr>
      </w:pPr>
      <w:r w:rsidRPr="000230F3">
        <w:rPr>
          <w:rFonts w:hint="eastAsia"/>
          <w:sz w:val="24"/>
        </w:rPr>
        <w:t>6.3</w:t>
      </w:r>
      <w:r w:rsidRPr="000230F3">
        <w:rPr>
          <w:rFonts w:hint="eastAsia"/>
          <w:sz w:val="24"/>
        </w:rPr>
        <w:t>一套中文说明书在合同签定后</w:t>
      </w:r>
      <w:r w:rsidRPr="000230F3">
        <w:rPr>
          <w:sz w:val="24"/>
        </w:rPr>
        <w:t>45</w:t>
      </w:r>
      <w:r w:rsidRPr="000230F3">
        <w:rPr>
          <w:rFonts w:hint="eastAsia"/>
          <w:sz w:val="24"/>
        </w:rPr>
        <w:t>天内提供给用户。另一套完整的中文说明书、操作手册、设备计量检定报告、维修说明书，随仪器包装提供给用户。</w:t>
      </w:r>
    </w:p>
    <w:p w:rsidR="008C1F2B" w:rsidRPr="000230F3" w:rsidRDefault="008C1F2B" w:rsidP="008C1F2B">
      <w:pPr>
        <w:spacing w:line="360" w:lineRule="auto"/>
        <w:rPr>
          <w:sz w:val="24"/>
        </w:rPr>
      </w:pPr>
    </w:p>
    <w:p w:rsidR="008C1F2B" w:rsidRPr="000230F3" w:rsidRDefault="008C1F2B" w:rsidP="008C1F2B">
      <w:pPr>
        <w:spacing w:line="360" w:lineRule="auto"/>
        <w:rPr>
          <w:b/>
          <w:sz w:val="24"/>
        </w:rPr>
      </w:pPr>
      <w:r w:rsidRPr="000230F3">
        <w:rPr>
          <w:rFonts w:hint="eastAsia"/>
          <w:b/>
          <w:sz w:val="24"/>
        </w:rPr>
        <w:t xml:space="preserve">7.  </w:t>
      </w:r>
      <w:r w:rsidRPr="000230F3">
        <w:rPr>
          <w:rFonts w:hint="eastAsia"/>
          <w:b/>
          <w:sz w:val="24"/>
        </w:rPr>
        <w:t>技术服务：</w:t>
      </w:r>
    </w:p>
    <w:p w:rsidR="008C1F2B" w:rsidRPr="000230F3" w:rsidRDefault="008C1F2B" w:rsidP="008C1F2B">
      <w:pPr>
        <w:spacing w:line="360" w:lineRule="auto"/>
        <w:rPr>
          <w:sz w:val="24"/>
        </w:rPr>
      </w:pPr>
      <w:r w:rsidRPr="000230F3">
        <w:rPr>
          <w:rFonts w:hint="eastAsia"/>
          <w:sz w:val="24"/>
        </w:rPr>
        <w:t xml:space="preserve">7.1 </w:t>
      </w:r>
      <w:r w:rsidRPr="000230F3">
        <w:rPr>
          <w:rFonts w:hint="eastAsia"/>
          <w:sz w:val="24"/>
        </w:rPr>
        <w:t>设备安装调试（请参考总则第</w:t>
      </w:r>
      <w:r w:rsidRPr="000230F3">
        <w:rPr>
          <w:rFonts w:hint="eastAsia"/>
          <w:sz w:val="24"/>
        </w:rPr>
        <w:t>2.4</w:t>
      </w:r>
      <w:r w:rsidRPr="000230F3">
        <w:rPr>
          <w:rFonts w:hint="eastAsia"/>
          <w:sz w:val="24"/>
        </w:rPr>
        <w:t>条）</w:t>
      </w:r>
    </w:p>
    <w:p w:rsidR="008C1F2B" w:rsidRPr="000230F3" w:rsidRDefault="008C1F2B" w:rsidP="008C1F2B">
      <w:pPr>
        <w:spacing w:line="360" w:lineRule="auto"/>
        <w:ind w:leftChars="115" w:left="841" w:hangingChars="250" w:hanging="600"/>
        <w:rPr>
          <w:sz w:val="24"/>
        </w:rPr>
      </w:pPr>
      <w:smartTag w:uri="urn:schemas-microsoft-com:office:smarttags" w:element="chsdate">
        <w:smartTagPr>
          <w:attr w:name="IsROCDate" w:val="False"/>
          <w:attr w:name="IsLunarDate" w:val="False"/>
          <w:attr w:name="Day" w:val="30"/>
          <w:attr w:name="Month" w:val="12"/>
          <w:attr w:name="Year" w:val="1899"/>
        </w:smartTagPr>
        <w:r w:rsidRPr="000230F3">
          <w:rPr>
            <w:rFonts w:hint="eastAsia"/>
            <w:sz w:val="24"/>
          </w:rPr>
          <w:t>7.1.1</w:t>
        </w:r>
      </w:smartTag>
      <w:r w:rsidRPr="000230F3">
        <w:rPr>
          <w:rFonts w:hint="eastAsia"/>
          <w:sz w:val="24"/>
        </w:rPr>
        <w:t>仪器到达用户所在地后</w:t>
      </w:r>
      <w:r w:rsidRPr="000230F3">
        <w:rPr>
          <w:sz w:val="24"/>
        </w:rPr>
        <w:t xml:space="preserve">, </w:t>
      </w:r>
      <w:r w:rsidRPr="000230F3">
        <w:rPr>
          <w:rFonts w:hint="eastAsia"/>
          <w:sz w:val="24"/>
        </w:rPr>
        <w:t>在接到用户通知后</w:t>
      </w:r>
      <w:r w:rsidRPr="000230F3">
        <w:rPr>
          <w:sz w:val="24"/>
        </w:rPr>
        <w:t>1</w:t>
      </w:r>
      <w:r w:rsidRPr="000230F3">
        <w:rPr>
          <w:rFonts w:hint="eastAsia"/>
          <w:sz w:val="24"/>
        </w:rPr>
        <w:t>周内执行安装调试直至达到验收指标。</w:t>
      </w:r>
    </w:p>
    <w:p w:rsidR="008C1F2B" w:rsidRPr="000230F3" w:rsidRDefault="008C1F2B" w:rsidP="008C1F2B">
      <w:pPr>
        <w:spacing w:line="360" w:lineRule="auto"/>
        <w:ind w:firstLineChars="100" w:firstLine="240"/>
        <w:rPr>
          <w:sz w:val="24"/>
        </w:rPr>
      </w:pPr>
      <w:smartTag w:uri="urn:schemas-microsoft-com:office:smarttags" w:element="chsdate">
        <w:smartTagPr>
          <w:attr w:name="IsROCDate" w:val="False"/>
          <w:attr w:name="IsLunarDate" w:val="False"/>
          <w:attr w:name="Day" w:val="30"/>
          <w:attr w:name="Month" w:val="12"/>
          <w:attr w:name="Year" w:val="1899"/>
        </w:smartTagPr>
        <w:r w:rsidRPr="000230F3">
          <w:rPr>
            <w:rFonts w:hint="eastAsia"/>
            <w:sz w:val="24"/>
          </w:rPr>
          <w:t>7.1.2</w:t>
        </w:r>
      </w:smartTag>
      <w:r w:rsidRPr="000230F3">
        <w:rPr>
          <w:rFonts w:hint="eastAsia"/>
          <w:sz w:val="24"/>
        </w:rPr>
        <w:t>每台仪器的安装调试</w:t>
      </w:r>
      <w:r w:rsidRPr="000230F3">
        <w:rPr>
          <w:sz w:val="24"/>
        </w:rPr>
        <w:t>-</w:t>
      </w:r>
      <w:r w:rsidRPr="000230F3">
        <w:rPr>
          <w:rFonts w:hint="eastAsia"/>
          <w:sz w:val="24"/>
        </w:rPr>
        <w:t>验收期不应长于</w:t>
      </w:r>
      <w:r w:rsidRPr="000230F3">
        <w:rPr>
          <w:rFonts w:hint="eastAsia"/>
          <w:sz w:val="24"/>
        </w:rPr>
        <w:t>30</w:t>
      </w:r>
      <w:r w:rsidRPr="000230F3">
        <w:rPr>
          <w:rFonts w:hint="eastAsia"/>
          <w:sz w:val="24"/>
        </w:rPr>
        <w:t>个工作日。</w:t>
      </w:r>
    </w:p>
    <w:p w:rsidR="008C1F2B" w:rsidRPr="000230F3" w:rsidRDefault="008C1F2B" w:rsidP="008C1F2B">
      <w:pPr>
        <w:spacing w:line="360" w:lineRule="auto"/>
        <w:rPr>
          <w:sz w:val="24"/>
        </w:rPr>
      </w:pPr>
      <w:r w:rsidRPr="000230F3">
        <w:rPr>
          <w:rFonts w:hint="eastAsia"/>
          <w:sz w:val="24"/>
        </w:rPr>
        <w:t xml:space="preserve">7.2  </w:t>
      </w:r>
      <w:r w:rsidRPr="000230F3">
        <w:rPr>
          <w:rFonts w:hint="eastAsia"/>
          <w:sz w:val="24"/>
        </w:rPr>
        <w:t>技术培训（请参考总则第</w:t>
      </w:r>
      <w:r w:rsidRPr="000230F3">
        <w:rPr>
          <w:rFonts w:hint="eastAsia"/>
          <w:sz w:val="24"/>
        </w:rPr>
        <w:t>2.5</w:t>
      </w:r>
      <w:r w:rsidRPr="000230F3">
        <w:rPr>
          <w:rFonts w:hint="eastAsia"/>
          <w:sz w:val="24"/>
        </w:rPr>
        <w:t>条）</w:t>
      </w:r>
    </w:p>
    <w:p w:rsidR="008C1F2B" w:rsidRPr="000230F3" w:rsidRDefault="008C1F2B" w:rsidP="008C1F2B">
      <w:pPr>
        <w:pStyle w:val="a5"/>
        <w:spacing w:line="360" w:lineRule="auto"/>
        <w:ind w:leftChars="115" w:left="841" w:hangingChars="250" w:hanging="600"/>
        <w:rPr>
          <w:sz w:val="24"/>
        </w:rPr>
      </w:pPr>
      <w:smartTag w:uri="urn:schemas-microsoft-com:office:smarttags" w:element="chsdate">
        <w:smartTagPr>
          <w:attr w:name="IsROCDate" w:val="False"/>
          <w:attr w:name="IsLunarDate" w:val="False"/>
          <w:attr w:name="Day" w:val="30"/>
          <w:attr w:name="Month" w:val="12"/>
          <w:attr w:name="Year" w:val="1899"/>
        </w:smartTagPr>
        <w:r w:rsidRPr="000230F3">
          <w:rPr>
            <w:rFonts w:hint="eastAsia"/>
            <w:sz w:val="24"/>
          </w:rPr>
          <w:t>7.2.1</w:t>
        </w:r>
      </w:smartTag>
      <w:r w:rsidRPr="000230F3">
        <w:rPr>
          <w:rFonts w:hint="eastAsia"/>
          <w:sz w:val="24"/>
        </w:rPr>
        <w:t>在用户所在地对用户进行</w:t>
      </w:r>
      <w:r w:rsidRPr="000230F3">
        <w:rPr>
          <w:rFonts w:hint="eastAsia"/>
          <w:sz w:val="24"/>
        </w:rPr>
        <w:t>5</w:t>
      </w:r>
      <w:r w:rsidRPr="000230F3">
        <w:rPr>
          <w:rFonts w:hint="eastAsia"/>
          <w:sz w:val="24"/>
        </w:rPr>
        <w:t>人、为期</w:t>
      </w:r>
      <w:r w:rsidRPr="000230F3">
        <w:rPr>
          <w:rFonts w:hint="eastAsia"/>
          <w:sz w:val="24"/>
        </w:rPr>
        <w:t>3</w:t>
      </w:r>
      <w:r w:rsidRPr="000230F3">
        <w:rPr>
          <w:rFonts w:hint="eastAsia"/>
          <w:sz w:val="24"/>
        </w:rPr>
        <w:t>天的免费培训。培训内容包括仪器的技术原理、操作、数据处理、基本维护等。</w:t>
      </w:r>
    </w:p>
    <w:p w:rsidR="008C1F2B" w:rsidRPr="000230F3" w:rsidRDefault="008C1F2B" w:rsidP="008C1F2B">
      <w:pPr>
        <w:spacing w:line="360" w:lineRule="auto"/>
        <w:ind w:left="420" w:hangingChars="175" w:hanging="420"/>
        <w:rPr>
          <w:sz w:val="24"/>
        </w:rPr>
      </w:pPr>
      <w:r w:rsidRPr="000230F3">
        <w:rPr>
          <w:rFonts w:hint="eastAsia"/>
          <w:sz w:val="24"/>
        </w:rPr>
        <w:t xml:space="preserve">7.3 </w:t>
      </w:r>
      <w:r w:rsidRPr="000230F3">
        <w:rPr>
          <w:rFonts w:hint="eastAsia"/>
          <w:sz w:val="24"/>
        </w:rPr>
        <w:t>保修期：提供</w:t>
      </w:r>
      <w:r w:rsidRPr="000230F3">
        <w:rPr>
          <w:sz w:val="24"/>
        </w:rPr>
        <w:t>3</w:t>
      </w:r>
      <w:r w:rsidRPr="000230F3">
        <w:rPr>
          <w:rFonts w:hint="eastAsia"/>
          <w:sz w:val="24"/>
        </w:rPr>
        <w:t>年或</w:t>
      </w:r>
      <w:r w:rsidRPr="000230F3">
        <w:rPr>
          <w:sz w:val="24"/>
        </w:rPr>
        <w:t>3</w:t>
      </w:r>
      <w:r w:rsidRPr="000230F3">
        <w:rPr>
          <w:rFonts w:hint="eastAsia"/>
          <w:sz w:val="24"/>
        </w:rPr>
        <w:t>年以上的免费保修，保修期自验收签字之日起计算。保修期满前</w:t>
      </w:r>
      <w:r w:rsidRPr="000230F3">
        <w:rPr>
          <w:sz w:val="24"/>
        </w:rPr>
        <w:t>1</w:t>
      </w:r>
      <w:r w:rsidRPr="000230F3">
        <w:rPr>
          <w:rFonts w:hint="eastAsia"/>
          <w:sz w:val="24"/>
        </w:rPr>
        <w:t>个月内卖方应负责一次免费全面检查，并写出正式报告，如发</w:t>
      </w:r>
      <w:r w:rsidRPr="000230F3">
        <w:rPr>
          <w:rFonts w:hint="eastAsia"/>
          <w:sz w:val="24"/>
        </w:rPr>
        <w:lastRenderedPageBreak/>
        <w:t>现潜在问题，应负责排除。</w:t>
      </w:r>
    </w:p>
    <w:p w:rsidR="008C1F2B" w:rsidRPr="000230F3" w:rsidRDefault="008C1F2B" w:rsidP="008C1F2B">
      <w:pPr>
        <w:spacing w:line="360" w:lineRule="auto"/>
        <w:ind w:left="420" w:hangingChars="175" w:hanging="420"/>
        <w:rPr>
          <w:sz w:val="24"/>
        </w:rPr>
      </w:pPr>
      <w:r w:rsidRPr="000230F3">
        <w:rPr>
          <w:rFonts w:hint="eastAsia"/>
          <w:sz w:val="24"/>
        </w:rPr>
        <w:t xml:space="preserve">7.4 </w:t>
      </w:r>
      <w:r w:rsidRPr="000230F3">
        <w:rPr>
          <w:rFonts w:hint="eastAsia"/>
          <w:sz w:val="24"/>
        </w:rPr>
        <w:t>维修响应时间：卖方应在</w:t>
      </w:r>
      <w:r w:rsidRPr="000230F3">
        <w:rPr>
          <w:sz w:val="24"/>
        </w:rPr>
        <w:t>24</w:t>
      </w:r>
      <w:r w:rsidRPr="000230F3">
        <w:rPr>
          <w:rFonts w:hint="eastAsia"/>
          <w:sz w:val="24"/>
        </w:rPr>
        <w:t>小时内对用户的服务要求作出响应，一般问题应在</w:t>
      </w:r>
      <w:r w:rsidRPr="000230F3">
        <w:rPr>
          <w:sz w:val="24"/>
        </w:rPr>
        <w:t>48</w:t>
      </w:r>
      <w:r w:rsidRPr="000230F3">
        <w:rPr>
          <w:rFonts w:hint="eastAsia"/>
          <w:sz w:val="24"/>
        </w:rPr>
        <w:t>小时内解决，重大问题或其它无法迅速解决的问题应在一周内解决或提出明确解决方案，否则卖方应赔偿相应损失。</w:t>
      </w:r>
    </w:p>
    <w:p w:rsidR="008C1F2B" w:rsidRPr="000230F3" w:rsidRDefault="008C1F2B" w:rsidP="008C1F2B">
      <w:pPr>
        <w:spacing w:line="360" w:lineRule="auto"/>
        <w:ind w:left="420" w:hangingChars="175" w:hanging="420"/>
        <w:rPr>
          <w:sz w:val="24"/>
        </w:rPr>
      </w:pPr>
      <w:r w:rsidRPr="000230F3">
        <w:rPr>
          <w:rFonts w:hint="eastAsia"/>
          <w:sz w:val="24"/>
        </w:rPr>
        <w:t xml:space="preserve">7.5 </w:t>
      </w:r>
      <w:r w:rsidRPr="000230F3">
        <w:rPr>
          <w:rFonts w:hint="eastAsia"/>
          <w:sz w:val="24"/>
        </w:rPr>
        <w:t>软、硬件升级：卖方应免费向用户提供自验收之后未来</w:t>
      </w:r>
      <w:r w:rsidRPr="000230F3">
        <w:rPr>
          <w:sz w:val="24"/>
        </w:rPr>
        <w:t>3</w:t>
      </w:r>
      <w:r w:rsidRPr="000230F3">
        <w:rPr>
          <w:rFonts w:hint="eastAsia"/>
          <w:sz w:val="24"/>
        </w:rPr>
        <w:t>年的仪器软件升级和优惠提供与之相关的硬件升级。</w:t>
      </w:r>
    </w:p>
    <w:p w:rsidR="008C1F2B" w:rsidRPr="000230F3" w:rsidRDefault="008C1F2B" w:rsidP="008C1F2B">
      <w:pPr>
        <w:spacing w:line="360" w:lineRule="auto"/>
        <w:rPr>
          <w:sz w:val="24"/>
        </w:rPr>
      </w:pPr>
    </w:p>
    <w:p w:rsidR="008C1F2B" w:rsidRPr="000230F3" w:rsidRDefault="008C1F2B" w:rsidP="008C1F2B">
      <w:pPr>
        <w:spacing w:line="360" w:lineRule="auto"/>
        <w:rPr>
          <w:b/>
          <w:sz w:val="24"/>
        </w:rPr>
      </w:pPr>
      <w:r w:rsidRPr="000230F3">
        <w:rPr>
          <w:rFonts w:hint="eastAsia"/>
          <w:b/>
          <w:sz w:val="24"/>
        </w:rPr>
        <w:t xml:space="preserve">8. </w:t>
      </w:r>
      <w:r w:rsidRPr="000230F3">
        <w:rPr>
          <w:rFonts w:hint="eastAsia"/>
          <w:b/>
          <w:sz w:val="24"/>
        </w:rPr>
        <w:t>订货数量：</w:t>
      </w:r>
    </w:p>
    <w:p w:rsidR="008C1F2B" w:rsidRPr="000230F3" w:rsidRDefault="008C1F2B" w:rsidP="008C1F2B">
      <w:pPr>
        <w:spacing w:line="360" w:lineRule="auto"/>
        <w:ind w:firstLineChars="100" w:firstLine="240"/>
        <w:rPr>
          <w:sz w:val="24"/>
        </w:rPr>
      </w:pPr>
      <w:r w:rsidRPr="000230F3">
        <w:rPr>
          <w:rFonts w:hint="eastAsia"/>
          <w:sz w:val="24"/>
        </w:rPr>
        <w:t>一台</w:t>
      </w:r>
    </w:p>
    <w:p w:rsidR="008C1F2B" w:rsidRPr="000230F3" w:rsidRDefault="008C1F2B" w:rsidP="008C1F2B">
      <w:pPr>
        <w:spacing w:line="360" w:lineRule="auto"/>
        <w:rPr>
          <w:sz w:val="24"/>
        </w:rPr>
      </w:pPr>
    </w:p>
    <w:p w:rsidR="008C1F2B" w:rsidRPr="000230F3" w:rsidRDefault="008C1F2B" w:rsidP="008C1F2B">
      <w:pPr>
        <w:spacing w:line="360" w:lineRule="auto"/>
        <w:rPr>
          <w:b/>
          <w:sz w:val="24"/>
        </w:rPr>
      </w:pPr>
      <w:r w:rsidRPr="000230F3">
        <w:rPr>
          <w:rFonts w:hint="eastAsia"/>
          <w:b/>
          <w:sz w:val="24"/>
        </w:rPr>
        <w:t xml:space="preserve">9. </w:t>
      </w:r>
      <w:r w:rsidRPr="000230F3">
        <w:rPr>
          <w:rFonts w:hint="eastAsia"/>
          <w:b/>
          <w:sz w:val="24"/>
        </w:rPr>
        <w:t>目的港：</w:t>
      </w:r>
    </w:p>
    <w:p w:rsidR="008C1F2B" w:rsidRPr="000230F3" w:rsidRDefault="008C1F2B" w:rsidP="008C1F2B">
      <w:pPr>
        <w:spacing w:line="360" w:lineRule="auto"/>
        <w:ind w:firstLine="240"/>
        <w:rPr>
          <w:sz w:val="24"/>
        </w:rPr>
      </w:pPr>
      <w:r w:rsidRPr="000230F3">
        <w:rPr>
          <w:rFonts w:hint="eastAsia"/>
          <w:sz w:val="24"/>
        </w:rPr>
        <w:t>无</w:t>
      </w:r>
    </w:p>
    <w:p w:rsidR="008C1F2B" w:rsidRPr="000230F3" w:rsidRDefault="008C1F2B" w:rsidP="008C1F2B">
      <w:pPr>
        <w:spacing w:line="360" w:lineRule="auto"/>
        <w:rPr>
          <w:sz w:val="24"/>
        </w:rPr>
      </w:pPr>
    </w:p>
    <w:p w:rsidR="008C1F2B" w:rsidRPr="000230F3" w:rsidRDefault="008C1F2B" w:rsidP="008C1F2B">
      <w:pPr>
        <w:spacing w:line="360" w:lineRule="auto"/>
        <w:rPr>
          <w:b/>
          <w:sz w:val="24"/>
        </w:rPr>
      </w:pPr>
      <w:r w:rsidRPr="000230F3">
        <w:rPr>
          <w:rFonts w:hint="eastAsia"/>
          <w:b/>
          <w:sz w:val="24"/>
        </w:rPr>
        <w:t xml:space="preserve">10. </w:t>
      </w:r>
      <w:r w:rsidRPr="000230F3">
        <w:rPr>
          <w:rFonts w:hint="eastAsia"/>
          <w:b/>
          <w:sz w:val="24"/>
        </w:rPr>
        <w:t>交货日期：</w:t>
      </w:r>
    </w:p>
    <w:p w:rsidR="008C1F2B" w:rsidRPr="000230F3" w:rsidRDefault="008C1F2B" w:rsidP="008C1F2B">
      <w:pPr>
        <w:spacing w:line="360" w:lineRule="auto"/>
        <w:rPr>
          <w:sz w:val="24"/>
        </w:rPr>
      </w:pPr>
      <w:r w:rsidRPr="000230F3">
        <w:rPr>
          <w:rFonts w:hint="eastAsia"/>
          <w:sz w:val="24"/>
        </w:rPr>
        <w:t>合同生效后</w:t>
      </w:r>
      <w:r w:rsidRPr="000230F3">
        <w:rPr>
          <w:rFonts w:hint="eastAsia"/>
          <w:sz w:val="24"/>
        </w:rPr>
        <w:t>4</w:t>
      </w:r>
      <w:r w:rsidRPr="000230F3">
        <w:rPr>
          <w:rFonts w:hint="eastAsia"/>
          <w:sz w:val="24"/>
        </w:rPr>
        <w:t>个月内</w:t>
      </w:r>
    </w:p>
    <w:p w:rsidR="008C1F2B" w:rsidRPr="000230F3" w:rsidRDefault="008C1F2B" w:rsidP="008C1F2B">
      <w:pPr>
        <w:spacing w:line="360" w:lineRule="auto"/>
        <w:rPr>
          <w:sz w:val="24"/>
        </w:rPr>
      </w:pPr>
    </w:p>
    <w:p w:rsidR="008C1F2B" w:rsidRPr="000230F3" w:rsidRDefault="008C1F2B" w:rsidP="008C1F2B">
      <w:pPr>
        <w:spacing w:line="360" w:lineRule="auto"/>
        <w:rPr>
          <w:b/>
          <w:sz w:val="24"/>
        </w:rPr>
      </w:pPr>
      <w:r w:rsidRPr="000230F3">
        <w:rPr>
          <w:rFonts w:hint="eastAsia"/>
          <w:b/>
          <w:sz w:val="24"/>
        </w:rPr>
        <w:t>11</w:t>
      </w:r>
      <w:r w:rsidRPr="000230F3">
        <w:rPr>
          <w:rFonts w:hint="eastAsia"/>
          <w:b/>
          <w:sz w:val="24"/>
        </w:rPr>
        <w:t>．执行的相关标准</w:t>
      </w:r>
    </w:p>
    <w:p w:rsidR="008C1F2B" w:rsidRPr="000230F3" w:rsidRDefault="008C1F2B" w:rsidP="008C1F2B">
      <w:pPr>
        <w:spacing w:line="360" w:lineRule="auto"/>
        <w:rPr>
          <w:rFonts w:ascii="inherit" w:hAnsi="inherit" w:cs="宋体" w:hint="eastAsia"/>
          <w:kern w:val="0"/>
          <w:sz w:val="24"/>
        </w:rPr>
      </w:pPr>
      <w:r w:rsidRPr="000230F3">
        <w:rPr>
          <w:rFonts w:ascii="inherit" w:hAnsi="inherit" w:cs="宋体" w:hint="eastAsia"/>
          <w:kern w:val="0"/>
          <w:sz w:val="24"/>
        </w:rPr>
        <w:t>无</w:t>
      </w:r>
    </w:p>
    <w:p w:rsidR="005E3399" w:rsidRDefault="005E3399"/>
    <w:sectPr w:rsidR="005E33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399" w:rsidRDefault="005E3399" w:rsidP="008C1F2B">
      <w:r>
        <w:separator/>
      </w:r>
    </w:p>
  </w:endnote>
  <w:endnote w:type="continuationSeparator" w:id="1">
    <w:p w:rsidR="005E3399" w:rsidRDefault="005E3399" w:rsidP="008C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399" w:rsidRDefault="005E3399" w:rsidP="008C1F2B">
      <w:r>
        <w:separator/>
      </w:r>
    </w:p>
  </w:footnote>
  <w:footnote w:type="continuationSeparator" w:id="1">
    <w:p w:rsidR="005E3399" w:rsidRDefault="005E3399" w:rsidP="008C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C7D"/>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F2B"/>
    <w:rsid w:val="005E3399"/>
    <w:rsid w:val="008C1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F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F2B"/>
    <w:rPr>
      <w:sz w:val="18"/>
      <w:szCs w:val="18"/>
    </w:rPr>
  </w:style>
  <w:style w:type="paragraph" w:styleId="a4">
    <w:name w:val="footer"/>
    <w:basedOn w:val="a"/>
    <w:link w:val="Char0"/>
    <w:uiPriority w:val="99"/>
    <w:semiHidden/>
    <w:unhideWhenUsed/>
    <w:rsid w:val="008C1F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F2B"/>
    <w:rPr>
      <w:sz w:val="18"/>
      <w:szCs w:val="18"/>
    </w:rPr>
  </w:style>
  <w:style w:type="character" w:customStyle="1" w:styleId="Char1">
    <w:name w:val="日期 Char"/>
    <w:link w:val="a5"/>
    <w:rsid w:val="008C1F2B"/>
  </w:style>
  <w:style w:type="paragraph" w:styleId="a5">
    <w:name w:val="Date"/>
    <w:basedOn w:val="a"/>
    <w:next w:val="a"/>
    <w:link w:val="Char1"/>
    <w:rsid w:val="008C1F2B"/>
    <w:rPr>
      <w:rFonts w:asciiTheme="minorHAnsi" w:eastAsiaTheme="minorEastAsia" w:hAnsiTheme="minorHAnsi" w:cstheme="minorBidi"/>
      <w:szCs w:val="22"/>
    </w:rPr>
  </w:style>
  <w:style w:type="character" w:customStyle="1" w:styleId="Char10">
    <w:name w:val="日期 Char1"/>
    <w:basedOn w:val="a0"/>
    <w:link w:val="a5"/>
    <w:uiPriority w:val="99"/>
    <w:semiHidden/>
    <w:rsid w:val="008C1F2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1146</Characters>
  <Application>Microsoft Office Word</Application>
  <DocSecurity>0</DocSecurity>
  <Lines>9</Lines>
  <Paragraphs>2</Paragraphs>
  <ScaleCrop>false</ScaleCrop>
  <Company>Microsoft</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2019-04-12T04:20:00Z</dcterms:created>
  <dcterms:modified xsi:type="dcterms:W3CDTF">2019-04-12T04:20:00Z</dcterms:modified>
</cp:coreProperties>
</file>