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C1" w:rsidRPr="00FE476E" w:rsidRDefault="000520C1" w:rsidP="000520C1">
      <w:pPr>
        <w:spacing w:line="360" w:lineRule="auto"/>
        <w:jc w:val="center"/>
        <w:rPr>
          <w:rFonts w:hint="eastAsia"/>
          <w:b/>
          <w:sz w:val="28"/>
          <w:szCs w:val="28"/>
        </w:rPr>
      </w:pPr>
      <w:r w:rsidRPr="00FE476E">
        <w:rPr>
          <w:rFonts w:ascii="Bookman Old Style" w:hAnsi="Bookman Old Style" w:hint="eastAsia"/>
          <w:b/>
          <w:sz w:val="28"/>
          <w:szCs w:val="28"/>
        </w:rPr>
        <w:t>第</w:t>
      </w:r>
      <w:r w:rsidRPr="00FE476E">
        <w:rPr>
          <w:rFonts w:ascii="Bookman Old Style" w:hAnsi="Bookman Old Style" w:hint="eastAsia"/>
          <w:b/>
          <w:sz w:val="28"/>
          <w:szCs w:val="28"/>
        </w:rPr>
        <w:t>1</w:t>
      </w:r>
      <w:r w:rsidRPr="00FE476E">
        <w:rPr>
          <w:rFonts w:ascii="Bookman Old Style" w:hAnsi="Bookman Old Style" w:hint="eastAsia"/>
          <w:b/>
          <w:sz w:val="28"/>
          <w:szCs w:val="28"/>
        </w:rPr>
        <w:t>包</w:t>
      </w:r>
      <w:r w:rsidRPr="00FE476E">
        <w:rPr>
          <w:rFonts w:ascii="Bookman Old Style" w:hAnsi="Bookman Old Style" w:hint="eastAsia"/>
          <w:b/>
          <w:sz w:val="28"/>
          <w:szCs w:val="28"/>
        </w:rPr>
        <w:t xml:space="preserve"> </w:t>
      </w:r>
      <w:bookmarkStart w:id="0" w:name="_Hlk531180624"/>
      <w:r w:rsidRPr="00FE476E">
        <w:rPr>
          <w:rFonts w:ascii="Bookman Old Style" w:hAnsi="Bookman Old Style" w:hint="eastAsia"/>
          <w:b/>
          <w:sz w:val="28"/>
          <w:szCs w:val="28"/>
        </w:rPr>
        <w:t>超精细多功能无液氦低温光学恒温器</w:t>
      </w:r>
      <w:bookmarkEnd w:id="0"/>
    </w:p>
    <w:p w:rsidR="000520C1" w:rsidRPr="00FE476E" w:rsidRDefault="000520C1" w:rsidP="000520C1">
      <w:pPr>
        <w:numPr>
          <w:ilvl w:val="0"/>
          <w:numId w:val="1"/>
        </w:numPr>
        <w:spacing w:line="360" w:lineRule="auto"/>
        <w:rPr>
          <w:b/>
          <w:sz w:val="24"/>
        </w:rPr>
      </w:pPr>
      <w:r w:rsidRPr="00FE476E">
        <w:rPr>
          <w:rFonts w:hint="eastAsia"/>
          <w:b/>
          <w:sz w:val="24"/>
        </w:rPr>
        <w:t>工作条件：</w:t>
      </w:r>
    </w:p>
    <w:p w:rsidR="000520C1" w:rsidRPr="00FE476E" w:rsidRDefault="000520C1" w:rsidP="000520C1">
      <w:pPr>
        <w:spacing w:line="360" w:lineRule="auto"/>
        <w:ind w:firstLineChars="200" w:firstLine="480"/>
        <w:rPr>
          <w:rFonts w:hint="eastAsia"/>
          <w:sz w:val="24"/>
        </w:rPr>
      </w:pPr>
      <w:r w:rsidRPr="00FE476E">
        <w:rPr>
          <w:rFonts w:hint="eastAsia"/>
          <w:sz w:val="24"/>
        </w:rPr>
        <w:t>见总则第</w:t>
      </w:r>
      <w:r w:rsidRPr="00FE476E">
        <w:rPr>
          <w:rFonts w:hint="eastAsia"/>
          <w:sz w:val="24"/>
        </w:rPr>
        <w:t>3</w:t>
      </w:r>
      <w:r w:rsidRPr="00FE476E">
        <w:rPr>
          <w:rFonts w:hint="eastAsia"/>
          <w:sz w:val="24"/>
        </w:rPr>
        <w:t>条。</w:t>
      </w:r>
    </w:p>
    <w:p w:rsidR="000520C1" w:rsidRPr="00FE476E" w:rsidRDefault="000520C1" w:rsidP="000520C1">
      <w:pPr>
        <w:spacing w:line="360" w:lineRule="auto"/>
        <w:rPr>
          <w:b/>
          <w:sz w:val="24"/>
        </w:rPr>
      </w:pPr>
      <w:r w:rsidRPr="00FE476E">
        <w:rPr>
          <w:rFonts w:hint="eastAsia"/>
          <w:b/>
          <w:sz w:val="24"/>
        </w:rPr>
        <w:t xml:space="preserve">2.  </w:t>
      </w:r>
      <w:r w:rsidRPr="00FE476E">
        <w:rPr>
          <w:rFonts w:hint="eastAsia"/>
          <w:b/>
          <w:sz w:val="24"/>
        </w:rPr>
        <w:t>设备用途：</w:t>
      </w:r>
    </w:p>
    <w:p w:rsidR="000520C1" w:rsidRPr="009175C7" w:rsidRDefault="000520C1" w:rsidP="000520C1">
      <w:pPr>
        <w:spacing w:line="360" w:lineRule="auto"/>
        <w:ind w:firstLineChars="176" w:firstLine="422"/>
        <w:rPr>
          <w:rFonts w:hint="eastAsia"/>
          <w:sz w:val="24"/>
        </w:rPr>
      </w:pPr>
      <w:r w:rsidRPr="009175C7">
        <w:rPr>
          <w:rFonts w:hint="eastAsia"/>
          <w:sz w:val="24"/>
        </w:rPr>
        <w:t>超精细多功能无液氦低温光学恒温器</w:t>
      </w:r>
      <w:r>
        <w:rPr>
          <w:rFonts w:hint="eastAsia"/>
          <w:sz w:val="24"/>
        </w:rPr>
        <w:t>用来提供稳定低温环境，使超导体快速降温到超导转变温度之下，从而对超导体内的磁通线及超导电流进行观测。</w:t>
      </w:r>
    </w:p>
    <w:p w:rsidR="000520C1" w:rsidRPr="00FE476E" w:rsidRDefault="000520C1" w:rsidP="000520C1">
      <w:pPr>
        <w:spacing w:line="360" w:lineRule="auto"/>
        <w:rPr>
          <w:b/>
          <w:sz w:val="24"/>
        </w:rPr>
      </w:pPr>
      <w:r w:rsidRPr="00FE476E">
        <w:rPr>
          <w:rFonts w:hint="eastAsia"/>
          <w:b/>
          <w:sz w:val="24"/>
        </w:rPr>
        <w:t xml:space="preserve">3.  </w:t>
      </w:r>
      <w:r w:rsidRPr="00FE476E">
        <w:rPr>
          <w:rFonts w:hint="eastAsia"/>
          <w:b/>
          <w:sz w:val="24"/>
        </w:rPr>
        <w:t>技术规格：</w:t>
      </w:r>
    </w:p>
    <w:p w:rsidR="000520C1" w:rsidRPr="00FE476E" w:rsidRDefault="000520C1" w:rsidP="000520C1">
      <w:pPr>
        <w:pStyle w:val="Default"/>
        <w:ind w:leftChars="200" w:left="420"/>
        <w:jc w:val="both"/>
        <w:rPr>
          <w:rFonts w:ascii="Times New Roman" w:hAnsi="Times New Roman" w:cs="Times New Roman"/>
        </w:rPr>
      </w:pPr>
      <w:r w:rsidRPr="00FE476E">
        <w:rPr>
          <w:rFonts w:ascii="Times New Roman" w:hAnsi="Times New Roman" w:cs="Times New Roman" w:hint="eastAsia"/>
        </w:rPr>
        <w:t>低温腔体</w:t>
      </w:r>
    </w:p>
    <w:p w:rsidR="000520C1" w:rsidRPr="00FE476E" w:rsidRDefault="000520C1" w:rsidP="000520C1">
      <w:pPr>
        <w:pStyle w:val="Default"/>
        <w:ind w:leftChars="200" w:left="420"/>
        <w:jc w:val="both"/>
        <w:rPr>
          <w:rFonts w:ascii="Times New Roman" w:hAnsi="Times New Roman" w:cs="Times New Roman"/>
        </w:rPr>
      </w:pPr>
      <w:r w:rsidRPr="00FE476E">
        <w:rPr>
          <w:rFonts w:ascii="Times New Roman" w:hAnsi="Times New Roman" w:cs="Times New Roman"/>
        </w:rPr>
        <w:t xml:space="preserve">3.1 </w:t>
      </w:r>
      <w:r w:rsidRPr="00FE476E">
        <w:rPr>
          <w:rFonts w:ascii="Segoe UI Symbol" w:hAnsi="Segoe UI Symbol" w:cs="Segoe UI Symbol"/>
        </w:rPr>
        <w:t>*</w:t>
      </w:r>
      <w:r w:rsidRPr="00FE476E">
        <w:rPr>
          <w:rFonts w:ascii="Times New Roman" w:hAnsi="Times New Roman" w:cs="Times New Roman"/>
        </w:rPr>
        <w:t xml:space="preserve"> </w:t>
      </w:r>
      <w:r w:rsidRPr="00FE476E">
        <w:rPr>
          <w:rFonts w:ascii="Times New Roman" w:hAnsi="Times New Roman" w:cs="Times New Roman"/>
        </w:rPr>
        <w:t>无负载情况下，样品台温度范围：</w:t>
      </w:r>
      <w:r w:rsidRPr="00FE476E">
        <w:rPr>
          <w:rFonts w:ascii="Times New Roman" w:hAnsi="Times New Roman" w:cs="Times New Roman"/>
        </w:rPr>
        <w:t>4 K-350 K</w:t>
      </w:r>
    </w:p>
    <w:p w:rsidR="000520C1" w:rsidRPr="00FE476E" w:rsidRDefault="000520C1" w:rsidP="000520C1">
      <w:pPr>
        <w:tabs>
          <w:tab w:val="left" w:pos="420"/>
        </w:tabs>
        <w:spacing w:line="360" w:lineRule="auto"/>
        <w:ind w:leftChars="200" w:left="420"/>
        <w:rPr>
          <w:color w:val="000000"/>
          <w:sz w:val="24"/>
        </w:rPr>
      </w:pPr>
      <w:r w:rsidRPr="00FE476E">
        <w:rPr>
          <w:sz w:val="24"/>
        </w:rPr>
        <w:t xml:space="preserve">3.2 </w:t>
      </w:r>
      <w:r w:rsidRPr="00FE476E">
        <w:rPr>
          <w:rFonts w:ascii="Segoe UI Symbol" w:hAnsi="Segoe UI Symbol" w:cs="Segoe UI Symbol"/>
          <w:sz w:val="24"/>
        </w:rPr>
        <w:t>*</w:t>
      </w:r>
      <w:r w:rsidRPr="00FE476E">
        <w:rPr>
          <w:sz w:val="24"/>
        </w:rPr>
        <w:t xml:space="preserve"> </w:t>
      </w:r>
      <w:r w:rsidRPr="00FE476E">
        <w:rPr>
          <w:sz w:val="24"/>
        </w:rPr>
        <w:t>全自动变频压缩</w:t>
      </w:r>
      <w:r w:rsidRPr="00FE476E">
        <w:rPr>
          <w:color w:val="000000"/>
          <w:sz w:val="24"/>
        </w:rPr>
        <w:t>无液氦闭循环制冷</w:t>
      </w:r>
      <w:r w:rsidRPr="00FE476E">
        <w:rPr>
          <w:color w:val="000000"/>
          <w:sz w:val="24"/>
        </w:rPr>
        <w:t xml:space="preserve"> </w:t>
      </w:r>
    </w:p>
    <w:p w:rsidR="000520C1" w:rsidRPr="00FE476E" w:rsidRDefault="000520C1" w:rsidP="000520C1">
      <w:pPr>
        <w:tabs>
          <w:tab w:val="left" w:pos="420"/>
        </w:tabs>
        <w:spacing w:line="360" w:lineRule="auto"/>
        <w:ind w:leftChars="200" w:left="420"/>
        <w:rPr>
          <w:sz w:val="24"/>
        </w:rPr>
      </w:pPr>
      <w:r w:rsidRPr="00FE476E">
        <w:rPr>
          <w:sz w:val="24"/>
        </w:rPr>
        <w:t xml:space="preserve">3.3 </w:t>
      </w:r>
      <w:r w:rsidRPr="00FE476E">
        <w:rPr>
          <w:rFonts w:ascii="Segoe UI Symbol" w:hAnsi="Segoe UI Symbol" w:cs="Segoe UI Symbol"/>
          <w:sz w:val="24"/>
        </w:rPr>
        <w:t>*</w:t>
      </w:r>
      <w:r w:rsidRPr="00FE476E">
        <w:rPr>
          <w:sz w:val="24"/>
        </w:rPr>
        <w:t xml:space="preserve"> </w:t>
      </w:r>
      <w:r w:rsidRPr="00FE476E">
        <w:rPr>
          <w:sz w:val="24"/>
        </w:rPr>
        <w:t>振动稳定性</w:t>
      </w:r>
      <w:r w:rsidRPr="00FE476E">
        <w:rPr>
          <w:sz w:val="24"/>
        </w:rPr>
        <w:t>&lt;5 nm (peak to peak)</w:t>
      </w:r>
      <w:r w:rsidRPr="00FE476E">
        <w:rPr>
          <w:sz w:val="24"/>
        </w:rPr>
        <w:t>轴向，有效值小于</w:t>
      </w:r>
      <w:r w:rsidRPr="00FE476E">
        <w:rPr>
          <w:sz w:val="24"/>
        </w:rPr>
        <w:t>3 nm</w:t>
      </w:r>
      <w:r w:rsidRPr="00FE476E">
        <w:rPr>
          <w:sz w:val="24"/>
        </w:rPr>
        <w:t>，侧向无振动</w:t>
      </w:r>
    </w:p>
    <w:p w:rsidR="000520C1" w:rsidRPr="00FE476E" w:rsidRDefault="000520C1" w:rsidP="000520C1">
      <w:pPr>
        <w:tabs>
          <w:tab w:val="left" w:pos="420"/>
        </w:tabs>
        <w:spacing w:line="360" w:lineRule="auto"/>
        <w:ind w:leftChars="200" w:left="420"/>
        <w:rPr>
          <w:sz w:val="24"/>
        </w:rPr>
      </w:pPr>
      <w:r w:rsidRPr="00FE476E">
        <w:rPr>
          <w:sz w:val="24"/>
        </w:rPr>
        <w:t xml:space="preserve">3.4 </w:t>
      </w:r>
      <w:r w:rsidRPr="00FE476E">
        <w:rPr>
          <w:rFonts w:ascii="Segoe UI Symbol" w:hAnsi="Segoe UI Symbol" w:cs="Segoe UI Symbol"/>
          <w:sz w:val="24"/>
        </w:rPr>
        <w:t>*</w:t>
      </w:r>
      <w:r w:rsidRPr="00FE476E">
        <w:rPr>
          <w:sz w:val="24"/>
        </w:rPr>
        <w:t xml:space="preserve"> </w:t>
      </w:r>
      <w:r w:rsidRPr="00FE476E">
        <w:rPr>
          <w:sz w:val="24"/>
        </w:rPr>
        <w:t>温控稳定性</w:t>
      </w:r>
      <w:r w:rsidRPr="00FE476E">
        <w:rPr>
          <w:sz w:val="24"/>
        </w:rPr>
        <w:t>&lt;10mk</w:t>
      </w:r>
    </w:p>
    <w:p w:rsidR="000520C1" w:rsidRPr="00FE476E" w:rsidRDefault="000520C1" w:rsidP="000520C1">
      <w:pPr>
        <w:tabs>
          <w:tab w:val="left" w:pos="420"/>
        </w:tabs>
        <w:spacing w:line="360" w:lineRule="auto"/>
        <w:ind w:leftChars="200" w:left="420"/>
        <w:rPr>
          <w:sz w:val="24"/>
        </w:rPr>
      </w:pPr>
      <w:r w:rsidRPr="00FE476E">
        <w:rPr>
          <w:sz w:val="24"/>
        </w:rPr>
        <w:t xml:space="preserve">3.5 </w:t>
      </w:r>
      <w:r w:rsidRPr="00FE476E">
        <w:rPr>
          <w:rFonts w:ascii="Segoe UI Symbol" w:hAnsi="Segoe UI Symbol" w:cs="Segoe UI Symbol"/>
          <w:sz w:val="24"/>
        </w:rPr>
        <w:t>*</w:t>
      </w:r>
      <w:r w:rsidRPr="00FE476E">
        <w:rPr>
          <w:sz w:val="24"/>
        </w:rPr>
        <w:t xml:space="preserve"> </w:t>
      </w:r>
      <w:r w:rsidRPr="00FE476E">
        <w:rPr>
          <w:sz w:val="24"/>
        </w:rPr>
        <w:t>制冷时间：无负载情况下从</w:t>
      </w:r>
      <w:r w:rsidRPr="00FE476E">
        <w:rPr>
          <w:sz w:val="24"/>
        </w:rPr>
        <w:t>300 K</w:t>
      </w:r>
      <w:r w:rsidRPr="00FE476E">
        <w:rPr>
          <w:sz w:val="24"/>
        </w:rPr>
        <w:t>降温至</w:t>
      </w:r>
      <w:r w:rsidRPr="00FE476E">
        <w:rPr>
          <w:sz w:val="24"/>
        </w:rPr>
        <w:t>4 K</w:t>
      </w:r>
      <w:r w:rsidRPr="00FE476E">
        <w:rPr>
          <w:sz w:val="24"/>
        </w:rPr>
        <w:t>所用时间</w:t>
      </w:r>
      <w:r w:rsidRPr="00FE476E">
        <w:rPr>
          <w:sz w:val="24"/>
        </w:rPr>
        <w:t>≤2.5 hrs</w:t>
      </w:r>
    </w:p>
    <w:p w:rsidR="000520C1" w:rsidRPr="00FE476E" w:rsidRDefault="000520C1" w:rsidP="000520C1">
      <w:pPr>
        <w:tabs>
          <w:tab w:val="left" w:pos="420"/>
        </w:tabs>
        <w:spacing w:line="360" w:lineRule="auto"/>
        <w:ind w:leftChars="200" w:left="420"/>
        <w:rPr>
          <w:sz w:val="24"/>
        </w:rPr>
      </w:pPr>
      <w:r w:rsidRPr="00FE476E">
        <w:rPr>
          <w:sz w:val="24"/>
        </w:rPr>
        <w:t xml:space="preserve">3.6 </w:t>
      </w:r>
      <w:r w:rsidRPr="00FE476E">
        <w:rPr>
          <w:rFonts w:ascii="Segoe UI Symbol" w:hAnsi="Segoe UI Symbol" w:cs="Segoe UI Symbol"/>
          <w:sz w:val="24"/>
        </w:rPr>
        <w:t>*</w:t>
      </w:r>
      <w:r w:rsidRPr="00FE476E">
        <w:rPr>
          <w:sz w:val="24"/>
        </w:rPr>
        <w:t>全自动控制，系统自动抽气、降温、自动启动热稳定性功能、自动加热升温、充气</w:t>
      </w:r>
    </w:p>
    <w:p w:rsidR="000520C1" w:rsidRPr="00FE476E" w:rsidRDefault="000520C1" w:rsidP="000520C1">
      <w:pPr>
        <w:tabs>
          <w:tab w:val="left" w:pos="420"/>
        </w:tabs>
        <w:spacing w:line="360" w:lineRule="auto"/>
        <w:ind w:leftChars="200" w:left="420"/>
        <w:rPr>
          <w:sz w:val="24"/>
        </w:rPr>
      </w:pPr>
      <w:r w:rsidRPr="00FE476E">
        <w:rPr>
          <w:sz w:val="24"/>
        </w:rPr>
        <w:t xml:space="preserve">3.7 </w:t>
      </w:r>
      <w:r w:rsidRPr="00FE476E">
        <w:rPr>
          <w:sz w:val="24"/>
        </w:rPr>
        <w:t>光学窗口应具有冷窗热窗两层，窗盖需为可替换式设计。</w:t>
      </w:r>
    </w:p>
    <w:p w:rsidR="000520C1" w:rsidRPr="00FE476E" w:rsidRDefault="000520C1" w:rsidP="000520C1">
      <w:pPr>
        <w:tabs>
          <w:tab w:val="left" w:pos="420"/>
        </w:tabs>
        <w:spacing w:line="360" w:lineRule="auto"/>
        <w:ind w:leftChars="200" w:left="420"/>
        <w:rPr>
          <w:sz w:val="24"/>
        </w:rPr>
      </w:pPr>
      <w:r w:rsidRPr="00FE476E">
        <w:rPr>
          <w:sz w:val="24"/>
        </w:rPr>
        <w:t xml:space="preserve">3.8 </w:t>
      </w:r>
      <w:r w:rsidRPr="00FE476E">
        <w:rPr>
          <w:sz w:val="24"/>
        </w:rPr>
        <w:t>电引线：默认配置</w:t>
      </w:r>
      <w:r w:rsidRPr="00FE476E">
        <w:rPr>
          <w:sz w:val="24"/>
        </w:rPr>
        <w:t>28</w:t>
      </w:r>
      <w:r w:rsidRPr="00FE476E">
        <w:rPr>
          <w:sz w:val="24"/>
        </w:rPr>
        <w:t>针，可利用光学窗口升级</w:t>
      </w:r>
    </w:p>
    <w:p w:rsidR="000520C1" w:rsidRPr="00FE476E" w:rsidRDefault="000520C1" w:rsidP="000520C1">
      <w:pPr>
        <w:tabs>
          <w:tab w:val="left" w:pos="420"/>
        </w:tabs>
        <w:spacing w:line="360" w:lineRule="auto"/>
        <w:ind w:leftChars="200" w:left="420"/>
        <w:rPr>
          <w:sz w:val="24"/>
        </w:rPr>
      </w:pPr>
      <w:r w:rsidRPr="00FE476E">
        <w:rPr>
          <w:sz w:val="24"/>
        </w:rPr>
        <w:t>3.9  5</w:t>
      </w:r>
      <w:r w:rsidRPr="00FE476E">
        <w:rPr>
          <w:sz w:val="24"/>
        </w:rPr>
        <w:t>个光学镀膜窗口</w:t>
      </w:r>
    </w:p>
    <w:p w:rsidR="000520C1" w:rsidRPr="00FE476E" w:rsidRDefault="000520C1" w:rsidP="000520C1">
      <w:pPr>
        <w:tabs>
          <w:tab w:val="left" w:pos="420"/>
        </w:tabs>
        <w:spacing w:line="360" w:lineRule="auto"/>
        <w:ind w:leftChars="200" w:left="420"/>
        <w:rPr>
          <w:sz w:val="24"/>
        </w:rPr>
      </w:pPr>
      <w:r w:rsidRPr="00FE476E">
        <w:rPr>
          <w:sz w:val="24"/>
        </w:rPr>
        <w:t xml:space="preserve">3.10 </w:t>
      </w:r>
      <w:r w:rsidRPr="00FE476E">
        <w:rPr>
          <w:sz w:val="24"/>
        </w:rPr>
        <w:t>制冷功率</w:t>
      </w:r>
      <w:r w:rsidRPr="00FE476E">
        <w:rPr>
          <w:sz w:val="24"/>
        </w:rPr>
        <w:t>0.15W</w:t>
      </w:r>
      <w:r w:rsidRPr="00FE476E">
        <w:rPr>
          <w:sz w:val="24"/>
        </w:rPr>
        <w:t>（在</w:t>
      </w:r>
      <w:r w:rsidRPr="00FE476E">
        <w:rPr>
          <w:sz w:val="24"/>
        </w:rPr>
        <w:t>4K</w:t>
      </w:r>
      <w:r w:rsidRPr="00FE476E">
        <w:rPr>
          <w:sz w:val="24"/>
        </w:rPr>
        <w:t>时）</w:t>
      </w:r>
    </w:p>
    <w:p w:rsidR="000520C1" w:rsidRPr="00FE476E" w:rsidRDefault="000520C1" w:rsidP="000520C1">
      <w:pPr>
        <w:tabs>
          <w:tab w:val="left" w:pos="420"/>
        </w:tabs>
        <w:spacing w:line="360" w:lineRule="auto"/>
        <w:ind w:leftChars="200" w:left="420"/>
        <w:rPr>
          <w:sz w:val="24"/>
        </w:rPr>
      </w:pPr>
      <w:r w:rsidRPr="00FE476E">
        <w:rPr>
          <w:sz w:val="24"/>
        </w:rPr>
        <w:t xml:space="preserve">3.11 </w:t>
      </w:r>
      <w:r w:rsidRPr="00FE476E">
        <w:rPr>
          <w:sz w:val="24"/>
        </w:rPr>
        <w:t>两个校准</w:t>
      </w:r>
      <w:proofErr w:type="spellStart"/>
      <w:r w:rsidRPr="00FE476E">
        <w:rPr>
          <w:sz w:val="24"/>
        </w:rPr>
        <w:t>CermoxTM</w:t>
      </w:r>
      <w:proofErr w:type="spellEnd"/>
      <w:r w:rsidRPr="00FE476E">
        <w:rPr>
          <w:sz w:val="24"/>
        </w:rPr>
        <w:t>温度计，一个用于系统操作，一个提供给用户摆放在样品上或样品周围</w:t>
      </w:r>
    </w:p>
    <w:p w:rsidR="000520C1" w:rsidRPr="00FE476E" w:rsidRDefault="000520C1" w:rsidP="000520C1">
      <w:pPr>
        <w:tabs>
          <w:tab w:val="left" w:pos="420"/>
        </w:tabs>
        <w:spacing w:line="360" w:lineRule="auto"/>
        <w:ind w:leftChars="200" w:left="420"/>
        <w:rPr>
          <w:sz w:val="24"/>
        </w:rPr>
      </w:pPr>
      <w:r w:rsidRPr="00FE476E">
        <w:rPr>
          <w:sz w:val="24"/>
        </w:rPr>
        <w:t xml:space="preserve">3.12 </w:t>
      </w:r>
      <w:r w:rsidRPr="00FE476E">
        <w:rPr>
          <w:rFonts w:ascii="Segoe UI Symbol" w:hAnsi="Segoe UI Symbol" w:cs="Segoe UI Symbol"/>
          <w:sz w:val="24"/>
        </w:rPr>
        <w:t>*</w:t>
      </w:r>
      <w:r w:rsidRPr="00FE476E">
        <w:rPr>
          <w:sz w:val="24"/>
        </w:rPr>
        <w:t xml:space="preserve"> </w:t>
      </w:r>
      <w:r w:rsidRPr="00FE476E">
        <w:rPr>
          <w:sz w:val="24"/>
        </w:rPr>
        <w:t>样品台热胀冷缩：采用</w:t>
      </w:r>
      <w:r w:rsidRPr="00FE476E">
        <w:rPr>
          <w:sz w:val="24"/>
        </w:rPr>
        <w:t>Thermal Contraction-ca</w:t>
      </w:r>
      <w:r w:rsidRPr="00FE476E">
        <w:rPr>
          <w:rFonts w:hint="eastAsia"/>
          <w:sz w:val="24"/>
        </w:rPr>
        <w:t>n</w:t>
      </w:r>
      <w:r w:rsidRPr="00FE476E">
        <w:rPr>
          <w:sz w:val="24"/>
        </w:rPr>
        <w:t>celling</w:t>
      </w:r>
      <w:r w:rsidRPr="00FE476E">
        <w:rPr>
          <w:sz w:val="24"/>
        </w:rPr>
        <w:t>技术消除热胀冷缩</w:t>
      </w:r>
    </w:p>
    <w:p w:rsidR="000520C1" w:rsidRPr="00FE476E" w:rsidRDefault="000520C1" w:rsidP="000520C1">
      <w:pPr>
        <w:spacing w:line="360" w:lineRule="auto"/>
        <w:rPr>
          <w:rFonts w:hint="eastAsia"/>
          <w:b/>
          <w:sz w:val="24"/>
        </w:rPr>
      </w:pPr>
      <w:r w:rsidRPr="00FE476E">
        <w:rPr>
          <w:rFonts w:hint="eastAsia"/>
          <w:b/>
          <w:sz w:val="24"/>
        </w:rPr>
        <w:t xml:space="preserve">4.  </w:t>
      </w:r>
      <w:r w:rsidRPr="00FE476E">
        <w:rPr>
          <w:rFonts w:hint="eastAsia"/>
          <w:b/>
          <w:sz w:val="24"/>
        </w:rPr>
        <w:t>产品配置要求：</w:t>
      </w:r>
    </w:p>
    <w:p w:rsidR="000520C1" w:rsidRDefault="000520C1" w:rsidP="000520C1">
      <w:pPr>
        <w:spacing w:line="360" w:lineRule="auto"/>
        <w:ind w:firstLineChars="200" w:firstLine="480"/>
        <w:rPr>
          <w:bCs/>
          <w:sz w:val="24"/>
        </w:rPr>
      </w:pPr>
      <w:r>
        <w:rPr>
          <w:rFonts w:hint="eastAsia"/>
          <w:bCs/>
          <w:sz w:val="24"/>
        </w:rPr>
        <w:t>4</w:t>
      </w:r>
      <w:r>
        <w:rPr>
          <w:bCs/>
          <w:sz w:val="24"/>
        </w:rPr>
        <w:t xml:space="preserve">.1 </w:t>
      </w:r>
      <w:r>
        <w:rPr>
          <w:rFonts w:hint="eastAsia"/>
          <w:bCs/>
          <w:sz w:val="24"/>
        </w:rPr>
        <w:t>制冷机</w:t>
      </w:r>
    </w:p>
    <w:p w:rsidR="000520C1" w:rsidRDefault="000520C1" w:rsidP="000520C1">
      <w:pPr>
        <w:spacing w:line="360" w:lineRule="auto"/>
        <w:ind w:firstLineChars="200" w:firstLine="480"/>
        <w:rPr>
          <w:bCs/>
          <w:sz w:val="24"/>
        </w:rPr>
      </w:pPr>
      <w:r>
        <w:rPr>
          <w:rFonts w:hint="eastAsia"/>
          <w:bCs/>
          <w:sz w:val="24"/>
        </w:rPr>
        <w:t>4</w:t>
      </w:r>
      <w:r>
        <w:rPr>
          <w:bCs/>
          <w:sz w:val="24"/>
        </w:rPr>
        <w:t xml:space="preserve">.2 </w:t>
      </w:r>
      <w:r>
        <w:rPr>
          <w:rFonts w:hint="eastAsia"/>
          <w:bCs/>
          <w:sz w:val="24"/>
        </w:rPr>
        <w:t>变频压缩机</w:t>
      </w:r>
    </w:p>
    <w:p w:rsidR="000520C1" w:rsidRDefault="000520C1" w:rsidP="000520C1">
      <w:pPr>
        <w:spacing w:line="360" w:lineRule="auto"/>
        <w:ind w:firstLineChars="200" w:firstLine="480"/>
        <w:rPr>
          <w:bCs/>
          <w:sz w:val="24"/>
        </w:rPr>
      </w:pPr>
      <w:r>
        <w:rPr>
          <w:bCs/>
          <w:sz w:val="24"/>
        </w:rPr>
        <w:t xml:space="preserve">4.3 </w:t>
      </w:r>
      <w:r>
        <w:rPr>
          <w:rFonts w:hint="eastAsia"/>
          <w:bCs/>
          <w:sz w:val="24"/>
        </w:rPr>
        <w:t>控制器</w:t>
      </w:r>
    </w:p>
    <w:p w:rsidR="000520C1" w:rsidRDefault="000520C1" w:rsidP="000520C1">
      <w:pPr>
        <w:spacing w:line="360" w:lineRule="auto"/>
        <w:ind w:firstLineChars="200" w:firstLine="480"/>
        <w:rPr>
          <w:bCs/>
          <w:sz w:val="24"/>
        </w:rPr>
      </w:pPr>
      <w:r>
        <w:rPr>
          <w:rFonts w:hint="eastAsia"/>
          <w:bCs/>
          <w:sz w:val="24"/>
        </w:rPr>
        <w:lastRenderedPageBreak/>
        <w:t>4</w:t>
      </w:r>
      <w:r>
        <w:rPr>
          <w:bCs/>
          <w:sz w:val="24"/>
        </w:rPr>
        <w:t xml:space="preserve">.4 </w:t>
      </w:r>
      <w:r>
        <w:rPr>
          <w:rFonts w:hint="eastAsia"/>
          <w:bCs/>
          <w:sz w:val="24"/>
        </w:rPr>
        <w:t>样品腔</w:t>
      </w:r>
    </w:p>
    <w:p w:rsidR="000520C1" w:rsidRDefault="000520C1" w:rsidP="000520C1">
      <w:pPr>
        <w:spacing w:line="360" w:lineRule="auto"/>
        <w:ind w:firstLineChars="200" w:firstLine="480"/>
        <w:rPr>
          <w:bCs/>
          <w:sz w:val="24"/>
        </w:rPr>
      </w:pPr>
      <w:r>
        <w:rPr>
          <w:rFonts w:hint="eastAsia"/>
          <w:bCs/>
          <w:sz w:val="24"/>
        </w:rPr>
        <w:t>4</w:t>
      </w:r>
      <w:r>
        <w:rPr>
          <w:bCs/>
          <w:sz w:val="24"/>
        </w:rPr>
        <w:t xml:space="preserve">.5 </w:t>
      </w:r>
      <w:r>
        <w:rPr>
          <w:rFonts w:hint="eastAsia"/>
          <w:bCs/>
          <w:sz w:val="24"/>
        </w:rPr>
        <w:t>笔记本电脑</w:t>
      </w:r>
    </w:p>
    <w:p w:rsidR="000520C1" w:rsidRPr="00FE476E" w:rsidRDefault="000520C1" w:rsidP="000520C1">
      <w:pPr>
        <w:spacing w:line="360" w:lineRule="auto"/>
        <w:ind w:firstLineChars="200" w:firstLine="480"/>
        <w:rPr>
          <w:rFonts w:hint="eastAsia"/>
          <w:bCs/>
          <w:sz w:val="24"/>
        </w:rPr>
      </w:pPr>
      <w:r>
        <w:rPr>
          <w:bCs/>
          <w:sz w:val="24"/>
        </w:rPr>
        <w:t xml:space="preserve">4.6 </w:t>
      </w:r>
      <w:r>
        <w:rPr>
          <w:rFonts w:hint="eastAsia"/>
          <w:bCs/>
          <w:sz w:val="24"/>
        </w:rPr>
        <w:t>多种接口选件</w:t>
      </w:r>
      <w:r>
        <w:rPr>
          <w:rFonts w:hint="eastAsia"/>
          <w:bCs/>
          <w:sz w:val="24"/>
        </w:rPr>
        <w:t xml:space="preserve"> </w:t>
      </w:r>
    </w:p>
    <w:p w:rsidR="000520C1" w:rsidRPr="00FE476E" w:rsidRDefault="000520C1" w:rsidP="000520C1">
      <w:pPr>
        <w:numPr>
          <w:ilvl w:val="0"/>
          <w:numId w:val="2"/>
        </w:numPr>
        <w:spacing w:line="360" w:lineRule="auto"/>
        <w:rPr>
          <w:rFonts w:hint="eastAsia"/>
          <w:b/>
          <w:sz w:val="24"/>
        </w:rPr>
      </w:pPr>
      <w:r w:rsidRPr="00FE476E">
        <w:rPr>
          <w:rFonts w:hint="eastAsia"/>
          <w:b/>
          <w:sz w:val="24"/>
        </w:rPr>
        <w:t>选购附件、备件及消耗品：（请参考总则第</w:t>
      </w:r>
      <w:r w:rsidRPr="00FE476E">
        <w:rPr>
          <w:rFonts w:hint="eastAsia"/>
          <w:b/>
          <w:sz w:val="24"/>
        </w:rPr>
        <w:t>2.2</w:t>
      </w:r>
      <w:r w:rsidRPr="00FE476E">
        <w:rPr>
          <w:rFonts w:hint="eastAsia"/>
          <w:b/>
          <w:sz w:val="24"/>
        </w:rPr>
        <w:t>条）</w:t>
      </w:r>
    </w:p>
    <w:p w:rsidR="000520C1" w:rsidRPr="00FE476E" w:rsidRDefault="000520C1" w:rsidP="000520C1">
      <w:pPr>
        <w:spacing w:line="360" w:lineRule="auto"/>
        <w:rPr>
          <w:rFonts w:hint="eastAsia"/>
          <w:b/>
          <w:sz w:val="24"/>
        </w:rPr>
      </w:pPr>
    </w:p>
    <w:p w:rsidR="000520C1" w:rsidRPr="00FE476E" w:rsidRDefault="000520C1" w:rsidP="000520C1">
      <w:pPr>
        <w:tabs>
          <w:tab w:val="left" w:pos="540"/>
        </w:tabs>
        <w:spacing w:line="360" w:lineRule="auto"/>
        <w:rPr>
          <w:b/>
          <w:sz w:val="24"/>
        </w:rPr>
      </w:pPr>
      <w:r w:rsidRPr="00FE476E">
        <w:rPr>
          <w:rFonts w:hint="eastAsia"/>
          <w:b/>
          <w:sz w:val="24"/>
        </w:rPr>
        <w:t xml:space="preserve">6.  </w:t>
      </w:r>
      <w:r w:rsidRPr="00FE476E">
        <w:rPr>
          <w:rFonts w:hint="eastAsia"/>
          <w:b/>
          <w:sz w:val="24"/>
        </w:rPr>
        <w:t>技术文件：</w:t>
      </w:r>
    </w:p>
    <w:p w:rsidR="000520C1" w:rsidRPr="00FE476E" w:rsidRDefault="000520C1" w:rsidP="000520C1">
      <w:pPr>
        <w:spacing w:line="360" w:lineRule="auto"/>
        <w:rPr>
          <w:sz w:val="24"/>
        </w:rPr>
      </w:pPr>
      <w:r w:rsidRPr="00FE476E">
        <w:rPr>
          <w:rFonts w:hint="eastAsia"/>
          <w:sz w:val="24"/>
        </w:rPr>
        <w:t>6.1</w:t>
      </w:r>
      <w:r w:rsidRPr="00FE476E">
        <w:rPr>
          <w:rFonts w:hint="eastAsia"/>
          <w:sz w:val="24"/>
        </w:rPr>
        <w:t>投标人提供的</w:t>
      </w:r>
      <w:r w:rsidRPr="00FE476E">
        <w:rPr>
          <w:rFonts w:ascii="宋体" w:hint="eastAsia"/>
          <w:sz w:val="24"/>
        </w:rPr>
        <w:t>产品</w:t>
      </w:r>
      <w:r w:rsidRPr="00FE476E">
        <w:rPr>
          <w:rFonts w:hint="eastAsia"/>
          <w:sz w:val="24"/>
        </w:rPr>
        <w:t>样本，必须是“原件”而非复印件，</w:t>
      </w:r>
      <w:r w:rsidRPr="00FE476E">
        <w:rPr>
          <w:rFonts w:ascii="宋体" w:hint="eastAsia"/>
          <w:sz w:val="24"/>
        </w:rPr>
        <w:t>图表、简图、电路图以及印刷电路板图等都应</w:t>
      </w:r>
      <w:r w:rsidRPr="00FE476E">
        <w:rPr>
          <w:rFonts w:hint="eastAsia"/>
          <w:sz w:val="24"/>
        </w:rPr>
        <w:t>清晰易读。买方有权</w:t>
      </w:r>
      <w:r w:rsidRPr="00FE476E">
        <w:rPr>
          <w:rFonts w:ascii="宋体" w:hint="eastAsia"/>
          <w:sz w:val="24"/>
        </w:rPr>
        <w:t>不付任何附加费用</w:t>
      </w:r>
      <w:r w:rsidRPr="00FE476E">
        <w:rPr>
          <w:rFonts w:hint="eastAsia"/>
          <w:sz w:val="24"/>
        </w:rPr>
        <w:t>复制这些资料</w:t>
      </w:r>
      <w:r w:rsidRPr="00FE476E">
        <w:rPr>
          <w:rFonts w:ascii="宋体" w:hint="eastAsia"/>
          <w:sz w:val="24"/>
        </w:rPr>
        <w:t>以供参考。</w:t>
      </w:r>
    </w:p>
    <w:p w:rsidR="000520C1" w:rsidRPr="00FE476E" w:rsidRDefault="000520C1" w:rsidP="000520C1">
      <w:pPr>
        <w:spacing w:line="360" w:lineRule="auto"/>
        <w:ind w:left="420" w:hangingChars="175" w:hanging="420"/>
        <w:rPr>
          <w:sz w:val="24"/>
        </w:rPr>
      </w:pPr>
      <w:r w:rsidRPr="00FE476E">
        <w:rPr>
          <w:rFonts w:hint="eastAsia"/>
          <w:sz w:val="24"/>
        </w:rPr>
        <w:t>6.2</w:t>
      </w:r>
      <w:r w:rsidRPr="00FE476E">
        <w:rPr>
          <w:rFonts w:hint="eastAsia"/>
          <w:color w:val="000000"/>
          <w:sz w:val="24"/>
        </w:rPr>
        <w:t>一套中文或英文说明书在合同签定后</w:t>
      </w:r>
      <w:r w:rsidRPr="00FE476E">
        <w:rPr>
          <w:color w:val="000000"/>
          <w:sz w:val="24"/>
        </w:rPr>
        <w:t>45</w:t>
      </w:r>
      <w:r w:rsidRPr="00FE476E">
        <w:rPr>
          <w:rFonts w:hint="eastAsia"/>
          <w:color w:val="000000"/>
          <w:sz w:val="24"/>
        </w:rPr>
        <w:t>天内提供给用户。另一套完整的中文或英文说明书、维修说明书、线路图随仪器包装提供给用户。</w:t>
      </w:r>
    </w:p>
    <w:p w:rsidR="000520C1" w:rsidRPr="00FE476E" w:rsidRDefault="000520C1" w:rsidP="000520C1">
      <w:pPr>
        <w:spacing w:line="360" w:lineRule="auto"/>
        <w:rPr>
          <w:b/>
          <w:sz w:val="24"/>
        </w:rPr>
      </w:pPr>
      <w:r w:rsidRPr="00FE476E">
        <w:rPr>
          <w:rFonts w:hint="eastAsia"/>
          <w:b/>
          <w:sz w:val="24"/>
        </w:rPr>
        <w:t xml:space="preserve">7.  </w:t>
      </w:r>
      <w:r w:rsidRPr="00FE476E">
        <w:rPr>
          <w:rFonts w:hint="eastAsia"/>
          <w:b/>
          <w:sz w:val="24"/>
        </w:rPr>
        <w:t>技术服务：</w:t>
      </w:r>
    </w:p>
    <w:p w:rsidR="000520C1" w:rsidRPr="00FE476E" w:rsidRDefault="000520C1" w:rsidP="000520C1">
      <w:pPr>
        <w:spacing w:line="360" w:lineRule="auto"/>
        <w:rPr>
          <w:sz w:val="24"/>
        </w:rPr>
      </w:pPr>
      <w:r w:rsidRPr="00FE476E">
        <w:rPr>
          <w:rFonts w:hint="eastAsia"/>
          <w:sz w:val="24"/>
        </w:rPr>
        <w:t xml:space="preserve">7.1 </w:t>
      </w:r>
      <w:r w:rsidRPr="00FE476E">
        <w:rPr>
          <w:rFonts w:hint="eastAsia"/>
          <w:sz w:val="24"/>
        </w:rPr>
        <w:t>设备安装调试（请参考总则第</w:t>
      </w:r>
      <w:r w:rsidRPr="00FE476E">
        <w:rPr>
          <w:rFonts w:hint="eastAsia"/>
          <w:sz w:val="24"/>
        </w:rPr>
        <w:t>2.4</w:t>
      </w:r>
      <w:r w:rsidRPr="00FE476E">
        <w:rPr>
          <w:rFonts w:hint="eastAsia"/>
          <w:sz w:val="24"/>
        </w:rPr>
        <w:t>条）</w:t>
      </w:r>
    </w:p>
    <w:p w:rsidR="000520C1" w:rsidRPr="00FE476E" w:rsidRDefault="000520C1" w:rsidP="000520C1">
      <w:pPr>
        <w:spacing w:line="360" w:lineRule="auto"/>
        <w:ind w:leftChars="115" w:left="841" w:hangingChars="250" w:hanging="600"/>
        <w:rPr>
          <w:sz w:val="24"/>
        </w:rPr>
      </w:pPr>
      <w:r w:rsidRPr="00FE476E">
        <w:rPr>
          <w:rFonts w:hint="eastAsia"/>
          <w:sz w:val="24"/>
        </w:rPr>
        <w:t>7.1.1</w:t>
      </w:r>
      <w:r w:rsidRPr="00FE476E">
        <w:rPr>
          <w:rFonts w:hint="eastAsia"/>
          <w:color w:val="000000"/>
          <w:sz w:val="24"/>
        </w:rPr>
        <w:t>仪器到达用户所在地后</w:t>
      </w:r>
      <w:r w:rsidRPr="00FE476E">
        <w:rPr>
          <w:color w:val="000000"/>
          <w:sz w:val="24"/>
        </w:rPr>
        <w:t xml:space="preserve">, </w:t>
      </w:r>
      <w:r w:rsidRPr="00FE476E">
        <w:rPr>
          <w:rFonts w:hint="eastAsia"/>
          <w:color w:val="000000"/>
          <w:sz w:val="24"/>
        </w:rPr>
        <w:t>在接到用户通知后</w:t>
      </w:r>
      <w:r w:rsidRPr="00FE476E">
        <w:rPr>
          <w:color w:val="000000"/>
          <w:sz w:val="24"/>
        </w:rPr>
        <w:t>1</w:t>
      </w:r>
      <w:r w:rsidRPr="00FE476E">
        <w:rPr>
          <w:rFonts w:hint="eastAsia"/>
          <w:color w:val="000000"/>
          <w:sz w:val="24"/>
        </w:rPr>
        <w:t>周内执行安装调试直至达到验收指标。</w:t>
      </w:r>
    </w:p>
    <w:p w:rsidR="000520C1" w:rsidRPr="00FE476E" w:rsidRDefault="000520C1" w:rsidP="000520C1">
      <w:pPr>
        <w:spacing w:line="360" w:lineRule="auto"/>
        <w:ind w:firstLineChars="100" w:firstLine="240"/>
        <w:rPr>
          <w:sz w:val="24"/>
        </w:rPr>
      </w:pPr>
      <w:r w:rsidRPr="00FE476E">
        <w:rPr>
          <w:rFonts w:hint="eastAsia"/>
          <w:sz w:val="24"/>
        </w:rPr>
        <w:t>7.1.2</w:t>
      </w:r>
      <w:r w:rsidRPr="00FE476E">
        <w:rPr>
          <w:rFonts w:hint="eastAsia"/>
          <w:color w:val="000000"/>
          <w:sz w:val="24"/>
        </w:rPr>
        <w:t>每台仪器的安装调试</w:t>
      </w:r>
      <w:r w:rsidRPr="00FE476E">
        <w:rPr>
          <w:color w:val="000000"/>
          <w:sz w:val="24"/>
        </w:rPr>
        <w:t>-</w:t>
      </w:r>
      <w:r w:rsidRPr="00FE476E">
        <w:rPr>
          <w:rFonts w:hint="eastAsia"/>
          <w:color w:val="000000"/>
          <w:sz w:val="24"/>
        </w:rPr>
        <w:t>验收期不应长于</w:t>
      </w:r>
      <w:r>
        <w:rPr>
          <w:rFonts w:hint="eastAsia"/>
          <w:color w:val="000000"/>
          <w:sz w:val="24"/>
        </w:rPr>
        <w:t>1</w:t>
      </w:r>
      <w:r w:rsidRPr="00FE476E">
        <w:rPr>
          <w:rFonts w:hint="eastAsia"/>
          <w:color w:val="000000"/>
          <w:sz w:val="24"/>
        </w:rPr>
        <w:t>个工作日。</w:t>
      </w:r>
    </w:p>
    <w:p w:rsidR="000520C1" w:rsidRPr="00FE476E" w:rsidRDefault="000520C1" w:rsidP="000520C1">
      <w:pPr>
        <w:spacing w:line="360" w:lineRule="auto"/>
        <w:rPr>
          <w:sz w:val="24"/>
        </w:rPr>
      </w:pPr>
      <w:r w:rsidRPr="00FE476E">
        <w:rPr>
          <w:rFonts w:hint="eastAsia"/>
          <w:sz w:val="24"/>
        </w:rPr>
        <w:t xml:space="preserve">7.2  </w:t>
      </w:r>
      <w:r w:rsidRPr="00FE476E">
        <w:rPr>
          <w:rFonts w:hint="eastAsia"/>
          <w:sz w:val="24"/>
        </w:rPr>
        <w:t>技术培训</w:t>
      </w:r>
    </w:p>
    <w:p w:rsidR="000520C1" w:rsidRPr="00FE476E" w:rsidRDefault="000520C1" w:rsidP="000520C1">
      <w:pPr>
        <w:pStyle w:val="a5"/>
        <w:spacing w:line="360" w:lineRule="auto"/>
        <w:ind w:leftChars="115" w:left="841" w:hangingChars="250" w:hanging="600"/>
        <w:rPr>
          <w:sz w:val="24"/>
        </w:rPr>
      </w:pPr>
      <w:r w:rsidRPr="00FE476E">
        <w:rPr>
          <w:rFonts w:hint="eastAsia"/>
          <w:sz w:val="24"/>
        </w:rPr>
        <w:t>7.2.1</w:t>
      </w:r>
      <w:r w:rsidRPr="00FE476E">
        <w:rPr>
          <w:rFonts w:hint="eastAsia"/>
          <w:color w:val="000000"/>
          <w:sz w:val="24"/>
        </w:rPr>
        <w:t>在用户所在地对用户进行</w:t>
      </w:r>
      <w:r w:rsidRPr="00FE476E">
        <w:rPr>
          <w:rFonts w:hint="eastAsia"/>
          <w:color w:val="000000"/>
          <w:sz w:val="24"/>
        </w:rPr>
        <w:t>2-5</w:t>
      </w:r>
      <w:r w:rsidRPr="00FE476E">
        <w:rPr>
          <w:rFonts w:hint="eastAsia"/>
          <w:color w:val="000000"/>
          <w:sz w:val="24"/>
        </w:rPr>
        <w:t>人、为期</w:t>
      </w:r>
      <w:r>
        <w:rPr>
          <w:rFonts w:hint="eastAsia"/>
          <w:color w:val="000000"/>
          <w:sz w:val="24"/>
        </w:rPr>
        <w:t>1</w:t>
      </w:r>
      <w:r w:rsidRPr="00FE476E">
        <w:rPr>
          <w:rFonts w:hint="eastAsia"/>
          <w:color w:val="000000"/>
          <w:sz w:val="24"/>
        </w:rPr>
        <w:t>天的免费培训。培训内容包括仪器的技术原理、操作、数据处理、基本维护等。</w:t>
      </w:r>
    </w:p>
    <w:p w:rsidR="000520C1" w:rsidRPr="00FE476E" w:rsidRDefault="000520C1" w:rsidP="000520C1">
      <w:pPr>
        <w:spacing w:line="360" w:lineRule="auto"/>
        <w:ind w:left="420" w:hangingChars="175" w:hanging="420"/>
        <w:rPr>
          <w:sz w:val="24"/>
        </w:rPr>
      </w:pPr>
      <w:r w:rsidRPr="00FE476E">
        <w:rPr>
          <w:rFonts w:hint="eastAsia"/>
          <w:sz w:val="24"/>
        </w:rPr>
        <w:t xml:space="preserve">7.3 </w:t>
      </w:r>
      <w:r w:rsidRPr="00FE476E">
        <w:rPr>
          <w:rFonts w:hint="eastAsia"/>
          <w:sz w:val="24"/>
        </w:rPr>
        <w:t>保修期：</w:t>
      </w:r>
      <w:r w:rsidRPr="00FE476E">
        <w:rPr>
          <w:rFonts w:hint="eastAsia"/>
          <w:color w:val="000000"/>
          <w:sz w:val="24"/>
        </w:rPr>
        <w:t>提供</w:t>
      </w:r>
      <w:r>
        <w:rPr>
          <w:rFonts w:hint="eastAsia"/>
          <w:color w:val="000000"/>
          <w:sz w:val="24"/>
        </w:rPr>
        <w:t>1</w:t>
      </w:r>
      <w:r w:rsidRPr="00FE476E">
        <w:rPr>
          <w:rFonts w:hint="eastAsia"/>
          <w:color w:val="000000"/>
          <w:sz w:val="24"/>
        </w:rPr>
        <w:t>年的免费保修，保修期自验收签字之日起计算。</w:t>
      </w:r>
      <w:r w:rsidRPr="00FE476E">
        <w:rPr>
          <w:rFonts w:hint="eastAsia"/>
          <w:sz w:val="24"/>
        </w:rPr>
        <w:t xml:space="preserve">7.4 </w:t>
      </w:r>
      <w:r w:rsidRPr="00FE476E">
        <w:rPr>
          <w:rFonts w:hint="eastAsia"/>
          <w:sz w:val="24"/>
        </w:rPr>
        <w:t>维修响应时间：</w:t>
      </w:r>
      <w:r w:rsidRPr="00FE476E">
        <w:rPr>
          <w:rFonts w:hint="eastAsia"/>
          <w:color w:val="000000"/>
          <w:sz w:val="24"/>
        </w:rPr>
        <w:t>卖方应在</w:t>
      </w:r>
      <w:r w:rsidRPr="00FE476E">
        <w:rPr>
          <w:color w:val="000000"/>
          <w:sz w:val="24"/>
        </w:rPr>
        <w:t>24</w:t>
      </w:r>
      <w:r w:rsidRPr="00FE476E">
        <w:rPr>
          <w:rFonts w:hint="eastAsia"/>
          <w:color w:val="000000"/>
          <w:sz w:val="24"/>
        </w:rPr>
        <w:t>小时内对用户的服务要求作出响应，一般问题应在</w:t>
      </w:r>
      <w:r w:rsidRPr="00FE476E">
        <w:rPr>
          <w:color w:val="000000"/>
          <w:sz w:val="24"/>
        </w:rPr>
        <w:t>48</w:t>
      </w:r>
      <w:r w:rsidRPr="00FE476E">
        <w:rPr>
          <w:rFonts w:hint="eastAsia"/>
          <w:color w:val="000000"/>
          <w:sz w:val="24"/>
        </w:rPr>
        <w:t>小时内解决，重大问题或其它无法迅速解决的问题应在一周内解决或提出明确解决方案，否则卖方应赔偿相应损失。</w:t>
      </w:r>
    </w:p>
    <w:p w:rsidR="000520C1" w:rsidRPr="00FE476E" w:rsidRDefault="000520C1" w:rsidP="000520C1">
      <w:pPr>
        <w:spacing w:line="360" w:lineRule="auto"/>
        <w:ind w:left="420" w:hangingChars="175" w:hanging="420"/>
        <w:rPr>
          <w:rFonts w:hint="eastAsia"/>
          <w:color w:val="000000"/>
          <w:sz w:val="24"/>
        </w:rPr>
      </w:pPr>
      <w:r w:rsidRPr="00FE476E">
        <w:rPr>
          <w:rFonts w:hint="eastAsia"/>
          <w:sz w:val="24"/>
        </w:rPr>
        <w:t xml:space="preserve">7.5 </w:t>
      </w:r>
      <w:r w:rsidRPr="00FE476E">
        <w:rPr>
          <w:rFonts w:hint="eastAsia"/>
          <w:color w:val="000000"/>
          <w:sz w:val="24"/>
        </w:rPr>
        <w:t>软、硬件升级：卖方应免费向用户提供自验收之后未来</w:t>
      </w:r>
      <w:r w:rsidRPr="00FE476E">
        <w:rPr>
          <w:color w:val="000000"/>
          <w:sz w:val="24"/>
        </w:rPr>
        <w:t>3</w:t>
      </w:r>
      <w:r w:rsidRPr="00FE476E">
        <w:rPr>
          <w:rFonts w:hint="eastAsia"/>
          <w:color w:val="000000"/>
          <w:sz w:val="24"/>
        </w:rPr>
        <w:t>年的仪器软件升级</w:t>
      </w:r>
    </w:p>
    <w:p w:rsidR="000520C1" w:rsidRPr="00FE476E" w:rsidRDefault="000520C1" w:rsidP="000520C1">
      <w:pPr>
        <w:spacing w:line="360" w:lineRule="auto"/>
        <w:rPr>
          <w:b/>
          <w:sz w:val="24"/>
        </w:rPr>
      </w:pPr>
      <w:r w:rsidRPr="00FE476E">
        <w:rPr>
          <w:rFonts w:hint="eastAsia"/>
          <w:b/>
          <w:sz w:val="24"/>
        </w:rPr>
        <w:t xml:space="preserve">8. </w:t>
      </w:r>
      <w:r w:rsidRPr="00FE476E">
        <w:rPr>
          <w:rFonts w:hint="eastAsia"/>
          <w:b/>
          <w:sz w:val="24"/>
        </w:rPr>
        <w:t>订货数量：</w:t>
      </w:r>
    </w:p>
    <w:p w:rsidR="000520C1" w:rsidRPr="00FE476E" w:rsidRDefault="000520C1" w:rsidP="000520C1">
      <w:pPr>
        <w:spacing w:line="360" w:lineRule="auto"/>
        <w:ind w:firstLineChars="100" w:firstLine="240"/>
        <w:rPr>
          <w:rFonts w:hint="eastAsia"/>
          <w:sz w:val="24"/>
        </w:rPr>
      </w:pPr>
      <w:r w:rsidRPr="00FE476E">
        <w:rPr>
          <w:rFonts w:hint="eastAsia"/>
          <w:sz w:val="24"/>
        </w:rPr>
        <w:t>一台</w:t>
      </w:r>
    </w:p>
    <w:p w:rsidR="000520C1" w:rsidRPr="00FE476E" w:rsidRDefault="000520C1" w:rsidP="000520C1">
      <w:pPr>
        <w:spacing w:line="360" w:lineRule="auto"/>
        <w:ind w:firstLineChars="100" w:firstLine="240"/>
        <w:rPr>
          <w:rFonts w:hint="eastAsia"/>
          <w:sz w:val="24"/>
        </w:rPr>
      </w:pPr>
    </w:p>
    <w:p w:rsidR="000520C1" w:rsidRPr="00FE476E" w:rsidRDefault="000520C1" w:rsidP="000520C1">
      <w:pPr>
        <w:spacing w:line="360" w:lineRule="auto"/>
        <w:rPr>
          <w:b/>
          <w:sz w:val="24"/>
        </w:rPr>
      </w:pPr>
      <w:r w:rsidRPr="00FE476E">
        <w:rPr>
          <w:rFonts w:hint="eastAsia"/>
          <w:b/>
          <w:sz w:val="24"/>
        </w:rPr>
        <w:t xml:space="preserve">9. </w:t>
      </w:r>
      <w:r w:rsidRPr="00FE476E">
        <w:rPr>
          <w:rFonts w:hint="eastAsia"/>
          <w:b/>
          <w:sz w:val="24"/>
        </w:rPr>
        <w:t>目的港：</w:t>
      </w:r>
    </w:p>
    <w:p w:rsidR="000520C1" w:rsidRPr="00FE476E" w:rsidRDefault="000520C1" w:rsidP="000520C1">
      <w:pPr>
        <w:spacing w:line="360" w:lineRule="auto"/>
        <w:ind w:firstLineChars="100" w:firstLine="240"/>
        <w:rPr>
          <w:rFonts w:hint="eastAsia"/>
          <w:sz w:val="24"/>
        </w:rPr>
      </w:pPr>
      <w:r w:rsidRPr="00FE476E">
        <w:rPr>
          <w:rFonts w:hint="eastAsia"/>
          <w:sz w:val="24"/>
        </w:rPr>
        <w:t>北京</w:t>
      </w:r>
    </w:p>
    <w:p w:rsidR="000520C1" w:rsidRPr="00FE476E" w:rsidRDefault="000520C1" w:rsidP="000520C1">
      <w:pPr>
        <w:spacing w:line="360" w:lineRule="auto"/>
        <w:rPr>
          <w:rFonts w:hint="eastAsia"/>
          <w:sz w:val="24"/>
        </w:rPr>
      </w:pPr>
    </w:p>
    <w:p w:rsidR="000520C1" w:rsidRPr="00FE476E" w:rsidRDefault="000520C1" w:rsidP="000520C1">
      <w:pPr>
        <w:spacing w:line="360" w:lineRule="auto"/>
        <w:rPr>
          <w:b/>
          <w:sz w:val="24"/>
        </w:rPr>
      </w:pPr>
      <w:r w:rsidRPr="00FE476E">
        <w:rPr>
          <w:rFonts w:hint="eastAsia"/>
          <w:b/>
          <w:sz w:val="24"/>
        </w:rPr>
        <w:lastRenderedPageBreak/>
        <w:t xml:space="preserve">10. </w:t>
      </w:r>
      <w:r w:rsidRPr="00FE476E">
        <w:rPr>
          <w:rFonts w:hint="eastAsia"/>
          <w:b/>
          <w:sz w:val="24"/>
        </w:rPr>
        <w:t>交货日期：</w:t>
      </w:r>
    </w:p>
    <w:p w:rsidR="000520C1" w:rsidRPr="00FE476E" w:rsidRDefault="000520C1" w:rsidP="000520C1">
      <w:pPr>
        <w:spacing w:line="360" w:lineRule="auto"/>
        <w:ind w:firstLineChars="100" w:firstLine="240"/>
        <w:rPr>
          <w:rFonts w:hint="eastAsia"/>
          <w:color w:val="000000"/>
          <w:sz w:val="24"/>
        </w:rPr>
      </w:pPr>
      <w:r w:rsidRPr="00FE476E">
        <w:rPr>
          <w:rFonts w:hint="eastAsia"/>
          <w:color w:val="000000"/>
          <w:sz w:val="24"/>
        </w:rPr>
        <w:t>合同生效后</w:t>
      </w:r>
      <w:r>
        <w:rPr>
          <w:rFonts w:hint="eastAsia"/>
          <w:color w:val="000000"/>
          <w:sz w:val="24"/>
        </w:rPr>
        <w:t>6</w:t>
      </w:r>
      <w:r w:rsidRPr="00FE476E">
        <w:rPr>
          <w:rFonts w:hint="eastAsia"/>
          <w:color w:val="000000"/>
          <w:sz w:val="24"/>
        </w:rPr>
        <w:t>个月内</w:t>
      </w:r>
    </w:p>
    <w:p w:rsidR="000520C1" w:rsidRPr="00FE476E" w:rsidRDefault="000520C1" w:rsidP="000520C1">
      <w:pPr>
        <w:spacing w:line="360" w:lineRule="auto"/>
        <w:rPr>
          <w:rFonts w:hint="eastAsia"/>
          <w:color w:val="000000"/>
          <w:sz w:val="24"/>
        </w:rPr>
      </w:pPr>
    </w:p>
    <w:p w:rsidR="000520C1" w:rsidRPr="00FE476E" w:rsidRDefault="000520C1" w:rsidP="000520C1">
      <w:pPr>
        <w:spacing w:line="360" w:lineRule="auto"/>
        <w:rPr>
          <w:rFonts w:hint="eastAsia"/>
          <w:b/>
          <w:sz w:val="24"/>
        </w:rPr>
      </w:pPr>
      <w:r w:rsidRPr="00FE476E">
        <w:rPr>
          <w:rFonts w:hint="eastAsia"/>
          <w:b/>
          <w:sz w:val="24"/>
        </w:rPr>
        <w:t>11 .</w:t>
      </w:r>
      <w:r w:rsidRPr="00FE476E">
        <w:rPr>
          <w:rFonts w:hint="eastAsia"/>
          <w:b/>
          <w:sz w:val="24"/>
        </w:rPr>
        <w:t>执行相关标准</w:t>
      </w:r>
    </w:p>
    <w:p w:rsidR="000520C1" w:rsidRPr="00FE476E" w:rsidRDefault="000520C1" w:rsidP="000520C1">
      <w:pPr>
        <w:spacing w:line="360" w:lineRule="auto"/>
        <w:rPr>
          <w:rFonts w:hint="eastAsia"/>
          <w:sz w:val="24"/>
        </w:rPr>
      </w:pPr>
      <w:r w:rsidRPr="00FE476E">
        <w:rPr>
          <w:rFonts w:hint="eastAsia"/>
          <w:sz w:val="24"/>
        </w:rPr>
        <w:t xml:space="preserve">   </w:t>
      </w:r>
      <w:r w:rsidRPr="00FE476E">
        <w:rPr>
          <w:rFonts w:hint="eastAsia"/>
          <w:sz w:val="24"/>
        </w:rPr>
        <w:t>无</w:t>
      </w:r>
    </w:p>
    <w:p w:rsidR="00F42E4E" w:rsidRDefault="00F42E4E"/>
    <w:sectPr w:rsidR="00F42E4E" w:rsidSect="00F42E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3B" w:rsidRDefault="00A0633B" w:rsidP="000520C1">
      <w:r>
        <w:separator/>
      </w:r>
    </w:p>
  </w:endnote>
  <w:endnote w:type="continuationSeparator" w:id="0">
    <w:p w:rsidR="00A0633B" w:rsidRDefault="00A0633B" w:rsidP="00052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3B" w:rsidRDefault="00A0633B" w:rsidP="000520C1">
      <w:r>
        <w:separator/>
      </w:r>
    </w:p>
  </w:footnote>
  <w:footnote w:type="continuationSeparator" w:id="0">
    <w:p w:rsidR="00A0633B" w:rsidRDefault="00A0633B" w:rsidP="00052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9144"/>
    <w:multiLevelType w:val="singleLevel"/>
    <w:tmpl w:val="13569144"/>
    <w:lvl w:ilvl="0">
      <w:start w:val="5"/>
      <w:numFmt w:val="decimal"/>
      <w:suff w:val="space"/>
      <w:lvlText w:val="%1."/>
      <w:lvlJc w:val="left"/>
    </w:lvl>
  </w:abstractNum>
  <w:abstractNum w:abstractNumId="1">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0C1"/>
    <w:rsid w:val="000520C1"/>
    <w:rsid w:val="002901F3"/>
    <w:rsid w:val="00334E2E"/>
    <w:rsid w:val="00626427"/>
    <w:rsid w:val="0083581B"/>
    <w:rsid w:val="00A0633B"/>
    <w:rsid w:val="00D467BA"/>
    <w:rsid w:val="00F42E4E"/>
    <w:rsid w:val="00F97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C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2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20C1"/>
    <w:rPr>
      <w:sz w:val="18"/>
      <w:szCs w:val="18"/>
    </w:rPr>
  </w:style>
  <w:style w:type="paragraph" w:styleId="a4">
    <w:name w:val="footer"/>
    <w:basedOn w:val="a"/>
    <w:link w:val="Char0"/>
    <w:uiPriority w:val="99"/>
    <w:semiHidden/>
    <w:unhideWhenUsed/>
    <w:rsid w:val="000520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20C1"/>
    <w:rPr>
      <w:sz w:val="18"/>
      <w:szCs w:val="18"/>
    </w:rPr>
  </w:style>
  <w:style w:type="character" w:customStyle="1" w:styleId="Char1">
    <w:name w:val="日期 Char"/>
    <w:link w:val="a5"/>
    <w:rsid w:val="000520C1"/>
    <w:rPr>
      <w:rFonts w:eastAsia="宋体"/>
    </w:rPr>
  </w:style>
  <w:style w:type="paragraph" w:styleId="a5">
    <w:name w:val="Date"/>
    <w:basedOn w:val="a"/>
    <w:next w:val="a"/>
    <w:link w:val="Char1"/>
    <w:rsid w:val="000520C1"/>
    <w:rPr>
      <w:rFonts w:asciiTheme="minorHAnsi" w:hAnsiTheme="minorHAnsi" w:cstheme="minorBidi"/>
      <w:szCs w:val="22"/>
    </w:rPr>
  </w:style>
  <w:style w:type="character" w:customStyle="1" w:styleId="Char10">
    <w:name w:val="日期 Char1"/>
    <w:basedOn w:val="a0"/>
    <w:link w:val="a5"/>
    <w:uiPriority w:val="99"/>
    <w:semiHidden/>
    <w:rsid w:val="000520C1"/>
    <w:rPr>
      <w:rFonts w:ascii="Calibri" w:eastAsia="宋体" w:hAnsi="Calibri" w:cs="Times New Roman"/>
      <w:szCs w:val="24"/>
    </w:rPr>
  </w:style>
  <w:style w:type="paragraph" w:customStyle="1" w:styleId="Default">
    <w:name w:val="Default"/>
    <w:rsid w:val="000520C1"/>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1000</Characters>
  <Application>Microsoft Office Word</Application>
  <DocSecurity>0</DocSecurity>
  <Lines>8</Lines>
  <Paragraphs>2</Paragraphs>
  <ScaleCrop>false</ScaleCrop>
  <Company>Win</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2018-11-29T09:23:00Z</dcterms:created>
  <dcterms:modified xsi:type="dcterms:W3CDTF">2018-11-29T09:24:00Z</dcterms:modified>
</cp:coreProperties>
</file>