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9E0C6" w14:textId="77777777" w:rsidR="00AD3D2C" w:rsidRPr="003E4D01" w:rsidRDefault="00AD3D2C" w:rsidP="00AD3D2C">
      <w:pPr>
        <w:adjustRightInd w:val="0"/>
        <w:snapToGrid w:val="0"/>
        <w:jc w:val="center"/>
        <w:rPr>
          <w:rFonts w:ascii="宋体" w:hAnsi="宋体" w:hint="eastAsia"/>
          <w:b/>
          <w:sz w:val="24"/>
        </w:rPr>
      </w:pPr>
    </w:p>
    <w:p w14:paraId="6A40FB7F" w14:textId="77777777" w:rsidR="00AD3D2C" w:rsidRPr="003E4D01" w:rsidRDefault="00AD3D2C" w:rsidP="00AD3D2C">
      <w:pPr>
        <w:adjustRightInd w:val="0"/>
        <w:snapToGrid w:val="0"/>
        <w:jc w:val="center"/>
        <w:rPr>
          <w:rFonts w:ascii="宋体" w:hAnsi="宋体" w:hint="eastAsia"/>
          <w:b/>
          <w:sz w:val="24"/>
        </w:rPr>
      </w:pPr>
    </w:p>
    <w:p w14:paraId="59FD22BC" w14:textId="77777777" w:rsidR="00AD3D2C" w:rsidRPr="003E4D01" w:rsidRDefault="00AD3D2C" w:rsidP="00AD3D2C">
      <w:pPr>
        <w:adjustRightInd w:val="0"/>
        <w:snapToGrid w:val="0"/>
        <w:jc w:val="center"/>
        <w:rPr>
          <w:rFonts w:ascii="宋体" w:hAnsi="宋体" w:hint="eastAsia"/>
          <w:b/>
          <w:sz w:val="24"/>
        </w:rPr>
      </w:pPr>
    </w:p>
    <w:p w14:paraId="5F2A59D7" w14:textId="77777777" w:rsidR="00AD3D2C" w:rsidRPr="003E4D01" w:rsidRDefault="00AD3D2C" w:rsidP="00AD3D2C">
      <w:pPr>
        <w:adjustRightInd w:val="0"/>
        <w:snapToGrid w:val="0"/>
        <w:jc w:val="center"/>
        <w:rPr>
          <w:rFonts w:ascii="宋体" w:hAnsi="宋体" w:hint="eastAsia"/>
          <w:b/>
          <w:sz w:val="24"/>
        </w:rPr>
      </w:pPr>
    </w:p>
    <w:p w14:paraId="76C57B3F" w14:textId="77777777" w:rsidR="00AD3D2C" w:rsidRPr="003E4D01" w:rsidRDefault="00AD3D2C" w:rsidP="00AD3D2C">
      <w:pPr>
        <w:adjustRightInd w:val="0"/>
        <w:snapToGrid w:val="0"/>
        <w:jc w:val="center"/>
        <w:rPr>
          <w:rFonts w:ascii="宋体" w:hAnsi="宋体" w:hint="eastAsia"/>
          <w:b/>
          <w:sz w:val="24"/>
        </w:rPr>
      </w:pPr>
    </w:p>
    <w:p w14:paraId="1116208B" w14:textId="77777777" w:rsidR="00AD3D2C" w:rsidRPr="003E4D01" w:rsidRDefault="00AD3D2C" w:rsidP="00AD3D2C">
      <w:pPr>
        <w:adjustRightInd w:val="0"/>
        <w:snapToGrid w:val="0"/>
        <w:jc w:val="center"/>
        <w:rPr>
          <w:rFonts w:ascii="宋体" w:hAnsi="宋体" w:hint="eastAsia"/>
          <w:b/>
          <w:sz w:val="24"/>
        </w:rPr>
      </w:pPr>
    </w:p>
    <w:p w14:paraId="18EB2354" w14:textId="77777777" w:rsidR="00AD3D2C" w:rsidRPr="003E4D01" w:rsidRDefault="00AD3D2C" w:rsidP="00AD3D2C">
      <w:pPr>
        <w:adjustRightInd w:val="0"/>
        <w:snapToGrid w:val="0"/>
        <w:jc w:val="center"/>
        <w:rPr>
          <w:rFonts w:ascii="宋体" w:hAnsi="宋体" w:hint="eastAsia"/>
          <w:b/>
          <w:sz w:val="24"/>
        </w:rPr>
      </w:pPr>
    </w:p>
    <w:p w14:paraId="0FB71526" w14:textId="77777777" w:rsidR="00AD3D2C" w:rsidRPr="003E4D01" w:rsidRDefault="00AD3D2C" w:rsidP="00AD3D2C">
      <w:pPr>
        <w:adjustRightInd w:val="0"/>
        <w:snapToGrid w:val="0"/>
        <w:jc w:val="center"/>
        <w:rPr>
          <w:rFonts w:ascii="宋体" w:hAnsi="宋体" w:hint="eastAsia"/>
          <w:b/>
          <w:sz w:val="24"/>
        </w:rPr>
      </w:pPr>
    </w:p>
    <w:p w14:paraId="7DB31F27" w14:textId="77777777" w:rsidR="00AD3D2C" w:rsidRPr="003E4D01" w:rsidRDefault="00AD3D2C" w:rsidP="00AD3D2C">
      <w:pPr>
        <w:adjustRightInd w:val="0"/>
        <w:snapToGrid w:val="0"/>
        <w:jc w:val="center"/>
        <w:rPr>
          <w:rFonts w:ascii="宋体" w:hAnsi="宋体" w:hint="eastAsia"/>
          <w:b/>
          <w:sz w:val="24"/>
        </w:rPr>
      </w:pPr>
    </w:p>
    <w:p w14:paraId="5BBF1EE4" w14:textId="77777777" w:rsidR="00AD3D2C" w:rsidRPr="003E4D01" w:rsidRDefault="00AD3D2C" w:rsidP="00AD3D2C">
      <w:pPr>
        <w:adjustRightInd w:val="0"/>
        <w:snapToGrid w:val="0"/>
        <w:jc w:val="center"/>
        <w:rPr>
          <w:rFonts w:ascii="宋体" w:hAnsi="宋体" w:hint="eastAsia"/>
          <w:b/>
          <w:sz w:val="24"/>
        </w:rPr>
      </w:pPr>
    </w:p>
    <w:p w14:paraId="4E10F741" w14:textId="77777777" w:rsidR="00AD3D2C" w:rsidRPr="003E4D01" w:rsidRDefault="00AD3D2C" w:rsidP="00AD3D2C">
      <w:pPr>
        <w:adjustRightInd w:val="0"/>
        <w:snapToGrid w:val="0"/>
        <w:jc w:val="center"/>
        <w:rPr>
          <w:rFonts w:ascii="宋体" w:hAnsi="宋体" w:hint="eastAsia"/>
          <w:b/>
          <w:sz w:val="24"/>
        </w:rPr>
      </w:pPr>
    </w:p>
    <w:p w14:paraId="7BEA5E10" w14:textId="77777777" w:rsidR="00AD3D2C" w:rsidRPr="003E4D01" w:rsidRDefault="00AD3D2C" w:rsidP="00AD3D2C">
      <w:pPr>
        <w:adjustRightInd w:val="0"/>
        <w:snapToGrid w:val="0"/>
        <w:spacing w:beforeLines="300" w:before="936"/>
        <w:jc w:val="center"/>
        <w:rPr>
          <w:rFonts w:ascii="黑体" w:eastAsia="黑体" w:hint="eastAsia"/>
          <w:b/>
          <w:kern w:val="44"/>
          <w:sz w:val="48"/>
          <w:szCs w:val="20"/>
        </w:rPr>
      </w:pPr>
      <w:r w:rsidRPr="003E4D01">
        <w:rPr>
          <w:rFonts w:ascii="黑体" w:eastAsia="黑体" w:hint="eastAsia"/>
          <w:b/>
          <w:kern w:val="44"/>
          <w:sz w:val="48"/>
          <w:szCs w:val="20"/>
        </w:rPr>
        <w:t>第八部分  技术部分</w:t>
      </w:r>
      <w:r w:rsidRPr="003E4D01">
        <w:rPr>
          <w:rFonts w:ascii="黑体" w:eastAsia="黑体"/>
          <w:b/>
          <w:kern w:val="44"/>
          <w:sz w:val="48"/>
          <w:szCs w:val="20"/>
        </w:rPr>
        <w:br w:type="page"/>
      </w:r>
    </w:p>
    <w:p w14:paraId="692789C4" w14:textId="77777777" w:rsidR="00AD3D2C" w:rsidRPr="003E4D01" w:rsidRDefault="00AD3D2C" w:rsidP="00AD3D2C">
      <w:pPr>
        <w:numPr>
          <w:ilvl w:val="2"/>
          <w:numId w:val="1"/>
        </w:numPr>
        <w:adjustRightInd w:val="0"/>
        <w:snapToGrid w:val="0"/>
        <w:jc w:val="center"/>
        <w:rPr>
          <w:rFonts w:ascii="宋体" w:hAnsi="宋体" w:hint="eastAsia"/>
          <w:b/>
          <w:sz w:val="30"/>
          <w:szCs w:val="30"/>
        </w:rPr>
      </w:pPr>
      <w:r w:rsidRPr="003E4D01">
        <w:rPr>
          <w:rFonts w:ascii="宋体" w:hAnsi="宋体" w:hint="eastAsia"/>
          <w:b/>
          <w:sz w:val="30"/>
          <w:szCs w:val="30"/>
        </w:rPr>
        <w:lastRenderedPageBreak/>
        <w:t>货物需求一览表</w:t>
      </w:r>
    </w:p>
    <w:p w14:paraId="2CDD0B15" w14:textId="77777777" w:rsidR="00AD3D2C" w:rsidRPr="003E4D01" w:rsidRDefault="00AD3D2C" w:rsidP="00AD3D2C">
      <w:pPr>
        <w:adjustRightInd w:val="0"/>
        <w:snapToGrid w:val="0"/>
        <w:jc w:val="center"/>
        <w:rPr>
          <w:rFonts w:ascii="宋体" w:hAnsi="宋体" w:hint="eastAsia"/>
          <w:b/>
          <w:sz w:val="30"/>
          <w:szCs w:val="30"/>
        </w:rPr>
      </w:pPr>
    </w:p>
    <w:tbl>
      <w:tblPr>
        <w:tblpPr w:leftFromText="180" w:rightFromText="180" w:vertAnchor="text" w:horzAnchor="margin" w:tblpXSpec="center" w:tblpY="2"/>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777"/>
        <w:gridCol w:w="463"/>
        <w:gridCol w:w="531"/>
        <w:gridCol w:w="3969"/>
        <w:gridCol w:w="852"/>
        <w:gridCol w:w="1132"/>
        <w:gridCol w:w="1357"/>
      </w:tblGrid>
      <w:tr w:rsidR="00AD3D2C" w:rsidRPr="003E4D01" w14:paraId="50870B60" w14:textId="77777777" w:rsidTr="009D6AC6">
        <w:trPr>
          <w:trHeight w:val="444"/>
        </w:trPr>
        <w:tc>
          <w:tcPr>
            <w:tcW w:w="0" w:type="auto"/>
            <w:vAlign w:val="center"/>
          </w:tcPr>
          <w:p w14:paraId="36FEE72B" w14:textId="77777777" w:rsidR="00AD3D2C" w:rsidRPr="003E4D01" w:rsidRDefault="00AD3D2C" w:rsidP="009D6AC6">
            <w:pPr>
              <w:jc w:val="center"/>
              <w:rPr>
                <w:rFonts w:ascii="宋体" w:hAnsi="宋体"/>
                <w:bCs/>
                <w:szCs w:val="21"/>
              </w:rPr>
            </w:pPr>
            <w:r w:rsidRPr="003E4D01">
              <w:rPr>
                <w:rFonts w:ascii="宋体" w:hAnsi="宋体" w:hint="eastAsia"/>
                <w:szCs w:val="21"/>
              </w:rPr>
              <w:t>包号</w:t>
            </w:r>
          </w:p>
        </w:tc>
        <w:tc>
          <w:tcPr>
            <w:tcW w:w="777" w:type="dxa"/>
            <w:vAlign w:val="center"/>
          </w:tcPr>
          <w:p w14:paraId="6BF71B7C" w14:textId="77777777" w:rsidR="00AD3D2C" w:rsidRPr="003E4D01" w:rsidRDefault="00AD3D2C" w:rsidP="009D6AC6">
            <w:pPr>
              <w:jc w:val="center"/>
              <w:rPr>
                <w:rFonts w:ascii="宋体" w:hAnsi="宋体" w:hint="eastAsia"/>
                <w:szCs w:val="21"/>
              </w:rPr>
            </w:pPr>
            <w:r w:rsidRPr="003E4D01">
              <w:rPr>
                <w:rFonts w:ascii="宋体" w:hAnsi="宋体" w:hint="eastAsia"/>
                <w:szCs w:val="21"/>
              </w:rPr>
              <w:t>设备</w:t>
            </w:r>
          </w:p>
          <w:p w14:paraId="01E64D1A" w14:textId="77777777" w:rsidR="00AD3D2C" w:rsidRPr="003E4D01" w:rsidRDefault="00AD3D2C" w:rsidP="009D6AC6">
            <w:pPr>
              <w:jc w:val="center"/>
              <w:rPr>
                <w:rFonts w:ascii="宋体" w:hAnsi="宋体"/>
                <w:szCs w:val="21"/>
              </w:rPr>
            </w:pPr>
            <w:r w:rsidRPr="003E4D01">
              <w:rPr>
                <w:rFonts w:ascii="宋体" w:hAnsi="宋体" w:hint="eastAsia"/>
                <w:szCs w:val="21"/>
              </w:rPr>
              <w:t>名称</w:t>
            </w:r>
          </w:p>
        </w:tc>
        <w:tc>
          <w:tcPr>
            <w:tcW w:w="0" w:type="auto"/>
            <w:vAlign w:val="center"/>
          </w:tcPr>
          <w:p w14:paraId="7B288508" w14:textId="77777777" w:rsidR="00AD3D2C" w:rsidRPr="003E4D01" w:rsidRDefault="00AD3D2C" w:rsidP="009D6AC6">
            <w:pPr>
              <w:jc w:val="center"/>
              <w:rPr>
                <w:rFonts w:ascii="宋体" w:hAnsi="宋体"/>
                <w:szCs w:val="21"/>
              </w:rPr>
            </w:pPr>
            <w:r w:rsidRPr="003E4D01">
              <w:rPr>
                <w:rFonts w:ascii="宋体" w:hAnsi="宋体" w:hint="eastAsia"/>
                <w:szCs w:val="21"/>
              </w:rPr>
              <w:t>数量</w:t>
            </w:r>
          </w:p>
        </w:tc>
        <w:tc>
          <w:tcPr>
            <w:tcW w:w="531" w:type="dxa"/>
            <w:vAlign w:val="center"/>
          </w:tcPr>
          <w:p w14:paraId="5C8472A7" w14:textId="77777777" w:rsidR="00AD3D2C" w:rsidRPr="003E4D01" w:rsidRDefault="00AD3D2C" w:rsidP="009D6AC6">
            <w:pPr>
              <w:widowControl/>
              <w:jc w:val="center"/>
              <w:rPr>
                <w:rFonts w:ascii="宋体" w:hAnsi="宋体"/>
                <w:szCs w:val="21"/>
              </w:rPr>
            </w:pPr>
            <w:r w:rsidRPr="003E4D01">
              <w:rPr>
                <w:rFonts w:ascii="宋体" w:hAnsi="宋体" w:hint="eastAsia"/>
                <w:szCs w:val="21"/>
              </w:rPr>
              <w:t>预算</w:t>
            </w:r>
          </w:p>
        </w:tc>
        <w:tc>
          <w:tcPr>
            <w:tcW w:w="3969" w:type="dxa"/>
            <w:vAlign w:val="center"/>
          </w:tcPr>
          <w:p w14:paraId="602F4D0E" w14:textId="77777777" w:rsidR="00AD3D2C" w:rsidRPr="003E4D01" w:rsidRDefault="00AD3D2C" w:rsidP="009D6AC6">
            <w:pPr>
              <w:adjustRightInd w:val="0"/>
              <w:snapToGrid w:val="0"/>
              <w:jc w:val="center"/>
              <w:rPr>
                <w:rFonts w:ascii="宋体" w:hAnsi="宋体"/>
                <w:szCs w:val="21"/>
              </w:rPr>
            </w:pPr>
            <w:r w:rsidRPr="003E4D01">
              <w:rPr>
                <w:rFonts w:ascii="宋体" w:hAnsi="宋体" w:hint="eastAsia"/>
                <w:szCs w:val="21"/>
              </w:rPr>
              <w:t>简要要求</w:t>
            </w:r>
          </w:p>
        </w:tc>
        <w:tc>
          <w:tcPr>
            <w:tcW w:w="852" w:type="dxa"/>
            <w:vAlign w:val="center"/>
          </w:tcPr>
          <w:p w14:paraId="11ABEA81" w14:textId="77777777" w:rsidR="00AD3D2C" w:rsidRPr="003E4D01" w:rsidRDefault="00AD3D2C" w:rsidP="009D6AC6">
            <w:pPr>
              <w:adjustRightInd w:val="0"/>
              <w:snapToGrid w:val="0"/>
              <w:jc w:val="center"/>
              <w:rPr>
                <w:rFonts w:ascii="宋体" w:hAnsi="宋体"/>
                <w:szCs w:val="21"/>
              </w:rPr>
            </w:pPr>
            <w:r w:rsidRPr="003E4D01">
              <w:rPr>
                <w:rFonts w:ascii="宋体" w:hAnsi="宋体" w:hint="eastAsia"/>
                <w:szCs w:val="21"/>
              </w:rPr>
              <w:t>交货期</w:t>
            </w:r>
          </w:p>
        </w:tc>
        <w:tc>
          <w:tcPr>
            <w:tcW w:w="1132" w:type="dxa"/>
            <w:vAlign w:val="center"/>
          </w:tcPr>
          <w:p w14:paraId="0B50173B" w14:textId="77777777" w:rsidR="00AD3D2C" w:rsidRPr="003E4D01" w:rsidRDefault="00AD3D2C" w:rsidP="009D6AC6">
            <w:pPr>
              <w:jc w:val="center"/>
              <w:rPr>
                <w:rFonts w:ascii="宋体" w:hAnsi="宋体"/>
                <w:szCs w:val="21"/>
              </w:rPr>
            </w:pPr>
            <w:r w:rsidRPr="003E4D01">
              <w:rPr>
                <w:rFonts w:ascii="宋体" w:hAnsi="宋体" w:hint="eastAsia"/>
                <w:szCs w:val="21"/>
              </w:rPr>
              <w:t>交货地点</w:t>
            </w:r>
          </w:p>
        </w:tc>
        <w:tc>
          <w:tcPr>
            <w:tcW w:w="1357" w:type="dxa"/>
            <w:vAlign w:val="center"/>
          </w:tcPr>
          <w:p w14:paraId="1A97E709" w14:textId="77777777" w:rsidR="00AD3D2C" w:rsidRPr="003E4D01" w:rsidRDefault="00AD3D2C" w:rsidP="009D6AC6">
            <w:pPr>
              <w:jc w:val="center"/>
              <w:rPr>
                <w:rFonts w:ascii="宋体" w:hAnsi="宋体"/>
                <w:szCs w:val="21"/>
              </w:rPr>
            </w:pPr>
            <w:r w:rsidRPr="003E4D01">
              <w:rPr>
                <w:rFonts w:ascii="宋体" w:hAnsi="宋体"/>
                <w:szCs w:val="21"/>
              </w:rPr>
              <w:t>是否允许采购进口产品</w:t>
            </w:r>
          </w:p>
        </w:tc>
      </w:tr>
      <w:tr w:rsidR="00AD3D2C" w:rsidRPr="003E4D01" w14:paraId="1F749815" w14:textId="77777777" w:rsidTr="009D6AC6">
        <w:trPr>
          <w:trHeight w:val="444"/>
        </w:trPr>
        <w:tc>
          <w:tcPr>
            <w:tcW w:w="0" w:type="auto"/>
            <w:vAlign w:val="center"/>
          </w:tcPr>
          <w:p w14:paraId="67CC4A2C" w14:textId="77777777" w:rsidR="00AD3D2C" w:rsidRPr="003E4D01" w:rsidRDefault="00AD3D2C" w:rsidP="009D6AC6">
            <w:pPr>
              <w:jc w:val="center"/>
              <w:rPr>
                <w:rFonts w:ascii="宋体" w:hAnsi="宋体"/>
                <w:szCs w:val="21"/>
              </w:rPr>
            </w:pPr>
            <w:r w:rsidRPr="003E4D01">
              <w:rPr>
                <w:rFonts w:ascii="宋体" w:hAnsi="宋体" w:hint="eastAsia"/>
                <w:szCs w:val="21"/>
              </w:rPr>
              <w:t>第</w:t>
            </w:r>
          </w:p>
          <w:p w14:paraId="23467432" w14:textId="77777777" w:rsidR="00AD3D2C" w:rsidRPr="003E4D01" w:rsidRDefault="00AD3D2C" w:rsidP="009D6AC6">
            <w:pPr>
              <w:jc w:val="center"/>
              <w:rPr>
                <w:rFonts w:ascii="宋体" w:hAnsi="宋体"/>
                <w:szCs w:val="21"/>
              </w:rPr>
            </w:pPr>
            <w:r w:rsidRPr="003E4D01">
              <w:rPr>
                <w:rFonts w:ascii="宋体" w:hAnsi="宋体"/>
                <w:szCs w:val="21"/>
              </w:rPr>
              <w:t>1</w:t>
            </w:r>
          </w:p>
          <w:p w14:paraId="60E45F74" w14:textId="77777777" w:rsidR="00AD3D2C" w:rsidRPr="003E4D01" w:rsidRDefault="00AD3D2C" w:rsidP="009D6AC6">
            <w:pPr>
              <w:jc w:val="center"/>
              <w:rPr>
                <w:rFonts w:ascii="宋体" w:hAnsi="宋体" w:hint="eastAsia"/>
                <w:szCs w:val="21"/>
              </w:rPr>
            </w:pPr>
            <w:r w:rsidRPr="003E4D01">
              <w:rPr>
                <w:rFonts w:ascii="宋体" w:hAnsi="宋体" w:hint="eastAsia"/>
                <w:szCs w:val="21"/>
              </w:rPr>
              <w:t>包</w:t>
            </w:r>
          </w:p>
        </w:tc>
        <w:tc>
          <w:tcPr>
            <w:tcW w:w="777" w:type="dxa"/>
            <w:vAlign w:val="center"/>
          </w:tcPr>
          <w:p w14:paraId="342ED54F" w14:textId="77777777" w:rsidR="00AD3D2C" w:rsidRPr="003E4D01" w:rsidRDefault="00AD3D2C" w:rsidP="009D6AC6">
            <w:pPr>
              <w:jc w:val="center"/>
              <w:rPr>
                <w:rFonts w:ascii="宋体" w:hAnsi="宋体" w:hint="eastAsia"/>
                <w:szCs w:val="21"/>
              </w:rPr>
            </w:pPr>
            <w:r w:rsidRPr="003E4D01">
              <w:rPr>
                <w:rFonts w:ascii="宋体" w:hAnsi="宋体" w:hint="eastAsia"/>
                <w:szCs w:val="21"/>
              </w:rPr>
              <w:t>快速显微共聚焦拉曼成像仪</w:t>
            </w:r>
          </w:p>
        </w:tc>
        <w:tc>
          <w:tcPr>
            <w:tcW w:w="0" w:type="auto"/>
            <w:vAlign w:val="center"/>
          </w:tcPr>
          <w:p w14:paraId="03BA0E52" w14:textId="77777777" w:rsidR="00AD3D2C" w:rsidRPr="003E4D01" w:rsidRDefault="00AD3D2C" w:rsidP="009D6AC6">
            <w:pPr>
              <w:jc w:val="center"/>
              <w:rPr>
                <w:rFonts w:ascii="宋体" w:hAnsi="宋体" w:hint="eastAsia"/>
                <w:szCs w:val="21"/>
              </w:rPr>
            </w:pPr>
            <w:r w:rsidRPr="003E4D01">
              <w:rPr>
                <w:rFonts w:ascii="宋体" w:hAnsi="宋体"/>
                <w:szCs w:val="21"/>
              </w:rPr>
              <w:t>1</w:t>
            </w:r>
            <w:r w:rsidRPr="003E4D01">
              <w:rPr>
                <w:rFonts w:ascii="宋体" w:hAnsi="宋体" w:hint="eastAsia"/>
                <w:szCs w:val="21"/>
              </w:rPr>
              <w:t>套</w:t>
            </w:r>
          </w:p>
        </w:tc>
        <w:tc>
          <w:tcPr>
            <w:tcW w:w="531" w:type="dxa"/>
            <w:vAlign w:val="center"/>
          </w:tcPr>
          <w:p w14:paraId="13C4125E" w14:textId="77777777" w:rsidR="00AD3D2C" w:rsidRPr="003E4D01" w:rsidRDefault="00AD3D2C" w:rsidP="009D6AC6">
            <w:pPr>
              <w:widowControl/>
              <w:jc w:val="center"/>
              <w:rPr>
                <w:rFonts w:ascii="宋体" w:hAnsi="宋体" w:hint="eastAsia"/>
                <w:szCs w:val="21"/>
              </w:rPr>
            </w:pPr>
            <w:r w:rsidRPr="003E4D01">
              <w:rPr>
                <w:rFonts w:ascii="宋体" w:hAnsi="宋体" w:hint="eastAsia"/>
                <w:szCs w:val="21"/>
              </w:rPr>
              <w:t>165万元人民币</w:t>
            </w:r>
          </w:p>
        </w:tc>
        <w:tc>
          <w:tcPr>
            <w:tcW w:w="3969" w:type="dxa"/>
            <w:vAlign w:val="center"/>
          </w:tcPr>
          <w:p w14:paraId="64016AED" w14:textId="77777777" w:rsidR="00AD3D2C" w:rsidRPr="003E4D01" w:rsidRDefault="00AD3D2C" w:rsidP="009D6AC6">
            <w:pPr>
              <w:adjustRightInd w:val="0"/>
              <w:snapToGrid w:val="0"/>
              <w:jc w:val="center"/>
              <w:rPr>
                <w:rFonts w:ascii="宋体" w:hAnsi="宋体" w:hint="eastAsia"/>
                <w:szCs w:val="21"/>
              </w:rPr>
            </w:pPr>
            <w:r w:rsidRPr="003E4D01">
              <w:rPr>
                <w:rFonts w:hint="eastAsia"/>
              </w:rPr>
              <w:t>通过捕捉活细胞、基因及后续表达的蛋白聚集体的动态过程，实时快速的采集，显示图象进行三维立体分析，对杂化材料在纳米结构上的时空行为和动态结构进行高时空分辨与高灵敏表征。同时，不易对生物大分子样品造成损伤，适合生物大分子样品的结构和聚集体的微观分析。构建稀土生物分子杂化材料的设计合成、微结构表征及物理化学性能分析系统，以实现对稀土基生物大分子杂化材料在纳米结构上的时空行为和动态结构进行高时空分辨与高灵敏表征、稀土</w:t>
            </w:r>
            <w:r w:rsidRPr="003E4D01">
              <w:rPr>
                <w:rFonts w:hint="eastAsia"/>
              </w:rPr>
              <w:t>-</w:t>
            </w:r>
            <w:r w:rsidRPr="003E4D01">
              <w:rPr>
                <w:rFonts w:hint="eastAsia"/>
              </w:rPr>
              <w:t>蛋白纤维材料微纳米尺度结构表征、大分子蛋白产物的精确分离表达与定量分析、稀土</w:t>
            </w:r>
            <w:r w:rsidRPr="003E4D01">
              <w:rPr>
                <w:rFonts w:hint="eastAsia"/>
              </w:rPr>
              <w:t>-</w:t>
            </w:r>
            <w:r w:rsidRPr="003E4D01">
              <w:rPr>
                <w:rFonts w:hint="eastAsia"/>
              </w:rPr>
              <w:t>核酸杂化纳米结构的高分辨成像等多种功能。</w:t>
            </w:r>
          </w:p>
        </w:tc>
        <w:tc>
          <w:tcPr>
            <w:tcW w:w="852" w:type="dxa"/>
            <w:vAlign w:val="center"/>
          </w:tcPr>
          <w:p w14:paraId="256FEA94" w14:textId="77777777" w:rsidR="00AD3D2C" w:rsidRPr="003E4D01" w:rsidRDefault="00AD3D2C" w:rsidP="009D6AC6">
            <w:pPr>
              <w:adjustRightInd w:val="0"/>
              <w:snapToGrid w:val="0"/>
              <w:jc w:val="center"/>
              <w:rPr>
                <w:rFonts w:ascii="宋体" w:hAnsi="宋体" w:hint="eastAsia"/>
                <w:szCs w:val="21"/>
              </w:rPr>
            </w:pPr>
            <w:r w:rsidRPr="003E4D01">
              <w:rPr>
                <w:rFonts w:ascii="宋体" w:hAnsi="宋体" w:hint="eastAsia"/>
                <w:szCs w:val="21"/>
              </w:rPr>
              <w:t>合同签订后出口许可批复后6个月内</w:t>
            </w:r>
          </w:p>
        </w:tc>
        <w:tc>
          <w:tcPr>
            <w:tcW w:w="1132" w:type="dxa"/>
            <w:vAlign w:val="center"/>
          </w:tcPr>
          <w:p w14:paraId="5186F97F" w14:textId="77777777" w:rsidR="00AD3D2C" w:rsidRPr="003E4D01" w:rsidRDefault="00AD3D2C" w:rsidP="009D6AC6">
            <w:pPr>
              <w:jc w:val="center"/>
              <w:rPr>
                <w:rFonts w:ascii="宋体" w:hAnsi="宋体" w:hint="eastAsia"/>
                <w:szCs w:val="21"/>
              </w:rPr>
            </w:pPr>
            <w:r w:rsidRPr="003E4D01">
              <w:rPr>
                <w:rFonts w:ascii="宋体" w:hAnsi="宋体" w:hint="eastAsia"/>
                <w:szCs w:val="21"/>
              </w:rPr>
              <w:t>长春应用化学研究所（吉林省长春市）</w:t>
            </w:r>
          </w:p>
        </w:tc>
        <w:tc>
          <w:tcPr>
            <w:tcW w:w="1357" w:type="dxa"/>
            <w:vAlign w:val="center"/>
          </w:tcPr>
          <w:p w14:paraId="421E4CC9" w14:textId="77777777" w:rsidR="00AD3D2C" w:rsidRPr="003E4D01" w:rsidRDefault="00AD3D2C" w:rsidP="009D6AC6">
            <w:pPr>
              <w:jc w:val="center"/>
              <w:rPr>
                <w:rFonts w:ascii="宋体" w:hAnsi="宋体"/>
                <w:szCs w:val="21"/>
              </w:rPr>
            </w:pPr>
            <w:r w:rsidRPr="003E4D01">
              <w:rPr>
                <w:rFonts w:ascii="宋体" w:hAnsi="宋体"/>
                <w:szCs w:val="21"/>
              </w:rPr>
              <w:t>是</w:t>
            </w:r>
          </w:p>
        </w:tc>
      </w:tr>
      <w:tr w:rsidR="00AD3D2C" w:rsidRPr="003E4D01" w14:paraId="071E8688" w14:textId="77777777" w:rsidTr="009D6AC6">
        <w:trPr>
          <w:trHeight w:val="444"/>
        </w:trPr>
        <w:tc>
          <w:tcPr>
            <w:tcW w:w="0" w:type="auto"/>
            <w:tcBorders>
              <w:top w:val="single" w:sz="4" w:space="0" w:color="auto"/>
              <w:left w:val="single" w:sz="4" w:space="0" w:color="auto"/>
              <w:bottom w:val="single" w:sz="4" w:space="0" w:color="auto"/>
              <w:right w:val="single" w:sz="4" w:space="0" w:color="auto"/>
            </w:tcBorders>
            <w:vAlign w:val="center"/>
          </w:tcPr>
          <w:p w14:paraId="56FB2808" w14:textId="77777777" w:rsidR="00AD3D2C" w:rsidRPr="003E4D01" w:rsidRDefault="00AD3D2C" w:rsidP="009D6AC6">
            <w:pPr>
              <w:jc w:val="center"/>
              <w:rPr>
                <w:rFonts w:ascii="宋体" w:hAnsi="宋体"/>
                <w:szCs w:val="21"/>
              </w:rPr>
            </w:pPr>
            <w:r w:rsidRPr="003E4D01">
              <w:rPr>
                <w:rFonts w:ascii="宋体" w:hAnsi="宋体" w:hint="eastAsia"/>
                <w:szCs w:val="21"/>
              </w:rPr>
              <w:t>第</w:t>
            </w:r>
          </w:p>
          <w:p w14:paraId="7C3BA2E7" w14:textId="77777777" w:rsidR="00AD3D2C" w:rsidRPr="003E4D01" w:rsidRDefault="00AD3D2C" w:rsidP="009D6AC6">
            <w:pPr>
              <w:jc w:val="center"/>
              <w:rPr>
                <w:rFonts w:ascii="宋体" w:hAnsi="宋体"/>
                <w:szCs w:val="21"/>
              </w:rPr>
            </w:pPr>
            <w:r w:rsidRPr="003E4D01">
              <w:rPr>
                <w:rFonts w:ascii="宋体" w:hAnsi="宋体" w:hint="eastAsia"/>
                <w:szCs w:val="21"/>
              </w:rPr>
              <w:t>2</w:t>
            </w:r>
          </w:p>
          <w:p w14:paraId="16E57C9E" w14:textId="77777777" w:rsidR="00AD3D2C" w:rsidRPr="003E4D01" w:rsidRDefault="00AD3D2C" w:rsidP="009D6AC6">
            <w:pPr>
              <w:jc w:val="center"/>
              <w:rPr>
                <w:rFonts w:ascii="宋体" w:hAnsi="宋体"/>
                <w:szCs w:val="21"/>
              </w:rPr>
            </w:pPr>
            <w:r w:rsidRPr="003E4D01">
              <w:rPr>
                <w:rFonts w:ascii="宋体" w:hAnsi="宋体" w:hint="eastAsia"/>
                <w:szCs w:val="21"/>
              </w:rPr>
              <w:t>包</w:t>
            </w:r>
          </w:p>
        </w:tc>
        <w:tc>
          <w:tcPr>
            <w:tcW w:w="777" w:type="dxa"/>
            <w:tcBorders>
              <w:top w:val="single" w:sz="4" w:space="0" w:color="auto"/>
              <w:left w:val="single" w:sz="4" w:space="0" w:color="auto"/>
              <w:bottom w:val="single" w:sz="4" w:space="0" w:color="auto"/>
              <w:right w:val="single" w:sz="4" w:space="0" w:color="auto"/>
            </w:tcBorders>
            <w:vAlign w:val="center"/>
          </w:tcPr>
          <w:p w14:paraId="7CEA873F" w14:textId="77777777" w:rsidR="00AD3D2C" w:rsidRPr="003E4D01" w:rsidRDefault="00AD3D2C" w:rsidP="009D6AC6">
            <w:pPr>
              <w:jc w:val="left"/>
              <w:rPr>
                <w:rFonts w:ascii="宋体" w:hAnsi="宋体"/>
                <w:szCs w:val="21"/>
              </w:rPr>
            </w:pPr>
            <w:r w:rsidRPr="003E4D01">
              <w:rPr>
                <w:rFonts w:ascii="宋体" w:hAnsi="宋体" w:hint="eastAsia"/>
                <w:szCs w:val="21"/>
              </w:rPr>
              <w:t>小动物核磁共振成像仪</w:t>
            </w:r>
          </w:p>
        </w:tc>
        <w:tc>
          <w:tcPr>
            <w:tcW w:w="0" w:type="auto"/>
            <w:tcBorders>
              <w:top w:val="single" w:sz="4" w:space="0" w:color="auto"/>
              <w:left w:val="single" w:sz="4" w:space="0" w:color="auto"/>
              <w:bottom w:val="single" w:sz="4" w:space="0" w:color="auto"/>
              <w:right w:val="single" w:sz="4" w:space="0" w:color="auto"/>
            </w:tcBorders>
            <w:vAlign w:val="center"/>
          </w:tcPr>
          <w:p w14:paraId="4C537186" w14:textId="77777777" w:rsidR="00AD3D2C" w:rsidRPr="003E4D01" w:rsidRDefault="00AD3D2C" w:rsidP="009D6AC6">
            <w:pPr>
              <w:jc w:val="center"/>
              <w:rPr>
                <w:rFonts w:ascii="宋体" w:hAnsi="宋体"/>
                <w:szCs w:val="21"/>
              </w:rPr>
            </w:pPr>
            <w:r w:rsidRPr="003E4D01">
              <w:rPr>
                <w:rFonts w:ascii="宋体" w:hAnsi="宋体"/>
                <w:szCs w:val="21"/>
              </w:rPr>
              <w:t>1</w:t>
            </w:r>
            <w:r w:rsidRPr="003E4D01">
              <w:rPr>
                <w:rFonts w:ascii="宋体" w:hAnsi="宋体" w:hint="eastAsia"/>
                <w:szCs w:val="21"/>
              </w:rPr>
              <w:t>套</w:t>
            </w:r>
          </w:p>
        </w:tc>
        <w:tc>
          <w:tcPr>
            <w:tcW w:w="531" w:type="dxa"/>
            <w:tcBorders>
              <w:top w:val="single" w:sz="4" w:space="0" w:color="auto"/>
              <w:left w:val="single" w:sz="4" w:space="0" w:color="auto"/>
              <w:bottom w:val="single" w:sz="4" w:space="0" w:color="auto"/>
              <w:right w:val="single" w:sz="4" w:space="0" w:color="auto"/>
            </w:tcBorders>
            <w:vAlign w:val="center"/>
          </w:tcPr>
          <w:p w14:paraId="3837026A" w14:textId="77777777" w:rsidR="00AD3D2C" w:rsidRPr="003E4D01" w:rsidRDefault="00AD3D2C" w:rsidP="009D6AC6">
            <w:pPr>
              <w:jc w:val="center"/>
              <w:rPr>
                <w:rFonts w:ascii="宋体" w:hAnsi="宋体"/>
                <w:szCs w:val="21"/>
              </w:rPr>
            </w:pPr>
            <w:r w:rsidRPr="003E4D01">
              <w:rPr>
                <w:rFonts w:ascii="宋体" w:hAnsi="宋体" w:hint="eastAsia"/>
                <w:szCs w:val="21"/>
              </w:rPr>
              <w:t>255万元人民币</w:t>
            </w:r>
          </w:p>
        </w:tc>
        <w:tc>
          <w:tcPr>
            <w:tcW w:w="3969" w:type="dxa"/>
            <w:tcBorders>
              <w:top w:val="single" w:sz="4" w:space="0" w:color="auto"/>
              <w:left w:val="single" w:sz="4" w:space="0" w:color="auto"/>
              <w:bottom w:val="single" w:sz="4" w:space="0" w:color="auto"/>
              <w:right w:val="single" w:sz="4" w:space="0" w:color="auto"/>
            </w:tcBorders>
            <w:vAlign w:val="center"/>
          </w:tcPr>
          <w:p w14:paraId="31646317" w14:textId="77777777" w:rsidR="00AD3D2C" w:rsidRPr="003E4D01" w:rsidRDefault="00AD3D2C" w:rsidP="009D6AC6">
            <w:pPr>
              <w:jc w:val="left"/>
              <w:rPr>
                <w:rFonts w:ascii="宋体" w:hAnsi="宋体"/>
                <w:szCs w:val="21"/>
              </w:rPr>
            </w:pPr>
            <w:r w:rsidRPr="003E4D01">
              <w:rPr>
                <w:rFonts w:ascii="宋体" w:hAnsi="宋体"/>
                <w:szCs w:val="21"/>
              </w:rPr>
              <w:t>可实现高分辨率小动物磁共振成像。可对常见的大鼠和小鼠进行各种加权成像，应用于肿瘤生长，肿瘤转移成像，神经生物学，脑血管病，心血管学，胚胎与发育，糖尿病与肥胖，干细胞，骨科学，解剖和组织胚胎学，磁共振造影剂等分子影像领域的小动物活体成像研究。</w:t>
            </w:r>
          </w:p>
        </w:tc>
        <w:tc>
          <w:tcPr>
            <w:tcW w:w="852" w:type="dxa"/>
            <w:tcBorders>
              <w:top w:val="single" w:sz="4" w:space="0" w:color="auto"/>
              <w:left w:val="single" w:sz="4" w:space="0" w:color="auto"/>
              <w:bottom w:val="single" w:sz="4" w:space="0" w:color="auto"/>
              <w:right w:val="single" w:sz="4" w:space="0" w:color="auto"/>
            </w:tcBorders>
            <w:vAlign w:val="center"/>
          </w:tcPr>
          <w:p w14:paraId="733A473D" w14:textId="77777777" w:rsidR="00AD3D2C" w:rsidRPr="003E4D01" w:rsidRDefault="00AD3D2C" w:rsidP="009D6AC6">
            <w:pPr>
              <w:jc w:val="left"/>
              <w:rPr>
                <w:rFonts w:ascii="宋体" w:hAnsi="宋体"/>
                <w:szCs w:val="21"/>
              </w:rPr>
            </w:pPr>
            <w:r w:rsidRPr="003E4D01">
              <w:rPr>
                <w:rFonts w:ascii="宋体" w:hAnsi="宋体"/>
                <w:szCs w:val="21"/>
              </w:rPr>
              <w:t>出口许可批复后6个月内</w:t>
            </w:r>
          </w:p>
        </w:tc>
        <w:tc>
          <w:tcPr>
            <w:tcW w:w="1132" w:type="dxa"/>
            <w:tcBorders>
              <w:top w:val="single" w:sz="4" w:space="0" w:color="auto"/>
              <w:left w:val="single" w:sz="4" w:space="0" w:color="auto"/>
              <w:bottom w:val="single" w:sz="4" w:space="0" w:color="auto"/>
              <w:right w:val="single" w:sz="4" w:space="0" w:color="auto"/>
            </w:tcBorders>
            <w:vAlign w:val="center"/>
          </w:tcPr>
          <w:p w14:paraId="1DCBDFDB" w14:textId="77777777" w:rsidR="00AD3D2C" w:rsidRPr="003E4D01" w:rsidRDefault="00AD3D2C" w:rsidP="009D6AC6">
            <w:pPr>
              <w:jc w:val="center"/>
              <w:rPr>
                <w:rFonts w:ascii="宋体" w:hAnsi="宋体"/>
                <w:szCs w:val="21"/>
              </w:rPr>
            </w:pPr>
            <w:r w:rsidRPr="003E4D01">
              <w:rPr>
                <w:rFonts w:ascii="宋体" w:hAnsi="宋体" w:hint="eastAsia"/>
                <w:szCs w:val="21"/>
              </w:rPr>
              <w:t>长春应用化学研究所（吉林省长春市）</w:t>
            </w:r>
          </w:p>
        </w:tc>
        <w:tc>
          <w:tcPr>
            <w:tcW w:w="1357" w:type="dxa"/>
            <w:tcBorders>
              <w:top w:val="single" w:sz="4" w:space="0" w:color="auto"/>
              <w:left w:val="single" w:sz="4" w:space="0" w:color="auto"/>
              <w:bottom w:val="single" w:sz="4" w:space="0" w:color="auto"/>
              <w:right w:val="single" w:sz="4" w:space="0" w:color="auto"/>
            </w:tcBorders>
            <w:vAlign w:val="center"/>
          </w:tcPr>
          <w:p w14:paraId="31578F3B" w14:textId="77777777" w:rsidR="00AD3D2C" w:rsidRPr="003E4D01" w:rsidRDefault="00AD3D2C" w:rsidP="009D6AC6">
            <w:pPr>
              <w:jc w:val="center"/>
              <w:rPr>
                <w:rFonts w:ascii="宋体" w:hAnsi="宋体"/>
                <w:szCs w:val="21"/>
              </w:rPr>
            </w:pPr>
            <w:r w:rsidRPr="003E4D01">
              <w:rPr>
                <w:rFonts w:ascii="宋体" w:hAnsi="宋体"/>
                <w:szCs w:val="21"/>
              </w:rPr>
              <w:t>是</w:t>
            </w:r>
          </w:p>
        </w:tc>
      </w:tr>
    </w:tbl>
    <w:p w14:paraId="391BB672" w14:textId="77777777" w:rsidR="00AD3D2C" w:rsidRPr="003E4D01" w:rsidRDefault="00AD3D2C" w:rsidP="00AD3D2C">
      <w:pPr>
        <w:adjustRightInd w:val="0"/>
        <w:snapToGrid w:val="0"/>
        <w:jc w:val="center"/>
        <w:rPr>
          <w:rFonts w:ascii="宋体" w:hAnsi="宋体" w:hint="eastAsia"/>
          <w:b/>
          <w:sz w:val="30"/>
          <w:szCs w:val="30"/>
        </w:rPr>
      </w:pPr>
    </w:p>
    <w:p w14:paraId="7732FF3D" w14:textId="77777777" w:rsidR="00AD3D2C" w:rsidRPr="003E4D01" w:rsidRDefault="00AD3D2C" w:rsidP="00AD3D2C">
      <w:pPr>
        <w:adjustRightInd w:val="0"/>
        <w:snapToGrid w:val="0"/>
        <w:jc w:val="center"/>
        <w:rPr>
          <w:rFonts w:ascii="宋体" w:hAnsi="宋体" w:hint="eastAsia"/>
          <w:b/>
          <w:sz w:val="30"/>
          <w:szCs w:val="30"/>
        </w:rPr>
      </w:pPr>
    </w:p>
    <w:p w14:paraId="7A76C077" w14:textId="77777777" w:rsidR="00AD3D2C" w:rsidRPr="003E4D01" w:rsidRDefault="00AD3D2C" w:rsidP="00AD3D2C">
      <w:pPr>
        <w:rPr>
          <w:rFonts w:ascii="Bookman Old Style" w:hAnsi="Bookman Old Style" w:hint="eastAsia"/>
          <w:sz w:val="24"/>
        </w:rPr>
      </w:pPr>
      <w:r w:rsidRPr="003E4D01">
        <w:rPr>
          <w:rFonts w:hint="eastAsia"/>
          <w:sz w:val="24"/>
        </w:rPr>
        <w:t>注：投标人须对上述投标内容中完整的一包或几包进行投标，</w:t>
      </w:r>
      <w:r w:rsidRPr="003E4D01">
        <w:rPr>
          <w:rFonts w:ascii="Bookman Old Style" w:hAnsi="Bookman Old Style" w:hint="eastAsia"/>
          <w:sz w:val="24"/>
        </w:rPr>
        <w:t>不完整的投标将视为非响应性投标予以拒绝。</w:t>
      </w:r>
    </w:p>
    <w:p w14:paraId="38C2986E" w14:textId="77777777" w:rsidR="00AD3D2C" w:rsidRPr="003E4D01" w:rsidRDefault="00AD3D2C" w:rsidP="00AD3D2C">
      <w:pPr>
        <w:adjustRightInd w:val="0"/>
        <w:snapToGrid w:val="0"/>
        <w:rPr>
          <w:rFonts w:ascii="宋体" w:hAnsi="宋体" w:hint="eastAsia"/>
          <w:szCs w:val="21"/>
        </w:rPr>
      </w:pPr>
    </w:p>
    <w:p w14:paraId="1C5E8FE7" w14:textId="77777777" w:rsidR="00AD3D2C" w:rsidRPr="003E4D01" w:rsidRDefault="00AD3D2C" w:rsidP="00AD3D2C">
      <w:pPr>
        <w:adjustRightInd w:val="0"/>
        <w:snapToGrid w:val="0"/>
        <w:rPr>
          <w:rFonts w:ascii="宋体" w:hAnsi="宋体" w:hint="eastAsia"/>
          <w:szCs w:val="21"/>
        </w:rPr>
      </w:pPr>
    </w:p>
    <w:p w14:paraId="72C33F85" w14:textId="77777777" w:rsidR="00AD3D2C" w:rsidRPr="003E4D01" w:rsidRDefault="00AD3D2C" w:rsidP="00AD3D2C">
      <w:pPr>
        <w:adjustRightInd w:val="0"/>
        <w:snapToGrid w:val="0"/>
        <w:rPr>
          <w:rFonts w:ascii="宋体" w:hAnsi="宋体" w:hint="eastAsia"/>
          <w:szCs w:val="21"/>
        </w:rPr>
      </w:pPr>
    </w:p>
    <w:p w14:paraId="4768D0C5" w14:textId="77777777" w:rsidR="00AD3D2C" w:rsidRPr="003E4D01" w:rsidRDefault="00AD3D2C" w:rsidP="00AD3D2C">
      <w:pPr>
        <w:adjustRightInd w:val="0"/>
        <w:snapToGrid w:val="0"/>
        <w:rPr>
          <w:rFonts w:ascii="宋体" w:hAnsi="宋体" w:hint="eastAsia"/>
          <w:szCs w:val="21"/>
        </w:rPr>
      </w:pPr>
    </w:p>
    <w:p w14:paraId="1B1DEE5C" w14:textId="77777777" w:rsidR="00AD3D2C" w:rsidRPr="003E4D01" w:rsidRDefault="00AD3D2C" w:rsidP="00AD3D2C">
      <w:pPr>
        <w:adjustRightInd w:val="0"/>
        <w:snapToGrid w:val="0"/>
        <w:rPr>
          <w:rFonts w:ascii="宋体" w:hAnsi="宋体" w:hint="eastAsia"/>
          <w:szCs w:val="21"/>
        </w:rPr>
      </w:pPr>
    </w:p>
    <w:p w14:paraId="664DFC43" w14:textId="77777777" w:rsidR="00AD3D2C" w:rsidRPr="003E4D01" w:rsidRDefault="00AD3D2C" w:rsidP="00AD3D2C">
      <w:pPr>
        <w:adjustRightInd w:val="0"/>
        <w:snapToGrid w:val="0"/>
        <w:rPr>
          <w:rFonts w:ascii="宋体" w:hAnsi="宋体" w:hint="eastAsia"/>
          <w:szCs w:val="21"/>
        </w:rPr>
      </w:pPr>
    </w:p>
    <w:p w14:paraId="58D3830F" w14:textId="77777777" w:rsidR="00AD3D2C" w:rsidRPr="003E4D01" w:rsidRDefault="00AD3D2C" w:rsidP="00AD3D2C">
      <w:pPr>
        <w:adjustRightInd w:val="0"/>
        <w:snapToGrid w:val="0"/>
        <w:rPr>
          <w:rFonts w:ascii="宋体" w:hAnsi="宋体" w:hint="eastAsia"/>
          <w:szCs w:val="21"/>
        </w:rPr>
      </w:pPr>
    </w:p>
    <w:p w14:paraId="4557C5CB" w14:textId="77777777" w:rsidR="00AD3D2C" w:rsidRPr="003E4D01" w:rsidRDefault="00AD3D2C" w:rsidP="00AD3D2C">
      <w:pPr>
        <w:adjustRightInd w:val="0"/>
        <w:snapToGrid w:val="0"/>
        <w:rPr>
          <w:rFonts w:ascii="宋体" w:hAnsi="宋体" w:hint="eastAsia"/>
          <w:szCs w:val="21"/>
        </w:rPr>
      </w:pPr>
    </w:p>
    <w:p w14:paraId="534BD370" w14:textId="77777777" w:rsidR="00AD3D2C" w:rsidRPr="003E4D01" w:rsidRDefault="00AD3D2C" w:rsidP="00AD3D2C">
      <w:pPr>
        <w:adjustRightInd w:val="0"/>
        <w:snapToGrid w:val="0"/>
        <w:rPr>
          <w:rFonts w:ascii="宋体" w:hAnsi="宋体" w:hint="eastAsia"/>
          <w:szCs w:val="21"/>
        </w:rPr>
      </w:pPr>
    </w:p>
    <w:p w14:paraId="1EFB4F99" w14:textId="77777777" w:rsidR="00AD3D2C" w:rsidRPr="003E4D01" w:rsidRDefault="00AD3D2C" w:rsidP="00AD3D2C">
      <w:pPr>
        <w:adjustRightInd w:val="0"/>
        <w:snapToGrid w:val="0"/>
        <w:rPr>
          <w:rFonts w:ascii="宋体" w:hAnsi="宋体" w:hint="eastAsia"/>
          <w:szCs w:val="21"/>
        </w:rPr>
      </w:pPr>
    </w:p>
    <w:p w14:paraId="2A29673E" w14:textId="77777777" w:rsidR="00AD3D2C" w:rsidRPr="003E4D01" w:rsidRDefault="00AD3D2C" w:rsidP="00AD3D2C">
      <w:pPr>
        <w:adjustRightInd w:val="0"/>
        <w:snapToGrid w:val="0"/>
        <w:rPr>
          <w:rFonts w:ascii="宋体" w:hAnsi="宋体" w:hint="eastAsia"/>
          <w:szCs w:val="21"/>
        </w:rPr>
      </w:pPr>
    </w:p>
    <w:p w14:paraId="116A7404" w14:textId="77777777" w:rsidR="00AD3D2C" w:rsidRPr="003E4D01" w:rsidRDefault="00AD3D2C" w:rsidP="00AD3D2C">
      <w:pPr>
        <w:adjustRightInd w:val="0"/>
        <w:snapToGrid w:val="0"/>
        <w:rPr>
          <w:rFonts w:ascii="宋体" w:hAnsi="宋体" w:hint="eastAsia"/>
          <w:szCs w:val="21"/>
        </w:rPr>
      </w:pPr>
    </w:p>
    <w:p w14:paraId="3BF183A9" w14:textId="77777777" w:rsidR="00AD3D2C" w:rsidRPr="003E4D01" w:rsidRDefault="00AD3D2C" w:rsidP="00AD3D2C">
      <w:pPr>
        <w:adjustRightInd w:val="0"/>
        <w:snapToGrid w:val="0"/>
        <w:rPr>
          <w:rFonts w:ascii="宋体" w:hAnsi="宋体"/>
          <w:b/>
          <w:sz w:val="30"/>
          <w:szCs w:val="30"/>
        </w:rPr>
      </w:pPr>
      <w:r w:rsidRPr="003E4D01">
        <w:rPr>
          <w:rFonts w:ascii="宋体" w:hAnsi="宋体"/>
          <w:b/>
          <w:sz w:val="30"/>
          <w:szCs w:val="30"/>
        </w:rPr>
        <w:br w:type="page"/>
      </w:r>
    </w:p>
    <w:p w14:paraId="3B54CBCD" w14:textId="77777777" w:rsidR="00AD3D2C" w:rsidRPr="003E4D01" w:rsidRDefault="00AD3D2C" w:rsidP="00AD3D2C">
      <w:pPr>
        <w:spacing w:line="360" w:lineRule="auto"/>
        <w:ind w:left="600" w:hanging="600"/>
        <w:rPr>
          <w:rFonts w:ascii="宋体" w:hAnsi="宋体" w:hint="eastAsia"/>
          <w:b/>
          <w:sz w:val="30"/>
          <w:szCs w:val="30"/>
        </w:rPr>
      </w:pPr>
      <w:r w:rsidRPr="003E4D01">
        <w:rPr>
          <w:rFonts w:ascii="宋体" w:hAnsi="宋体" w:hint="eastAsia"/>
          <w:b/>
          <w:sz w:val="30"/>
          <w:szCs w:val="30"/>
        </w:rPr>
        <w:lastRenderedPageBreak/>
        <w:t>二、总</w:t>
      </w:r>
      <w:r w:rsidRPr="003E4D01">
        <w:rPr>
          <w:rFonts w:ascii="宋体" w:hAnsi="宋体"/>
          <w:b/>
          <w:sz w:val="30"/>
          <w:szCs w:val="30"/>
        </w:rPr>
        <w:t xml:space="preserve">  </w:t>
      </w:r>
      <w:r w:rsidRPr="003E4D01">
        <w:rPr>
          <w:rFonts w:ascii="宋体" w:hAnsi="宋体" w:hint="eastAsia"/>
          <w:b/>
          <w:sz w:val="30"/>
          <w:szCs w:val="30"/>
        </w:rPr>
        <w:t>则</w:t>
      </w:r>
    </w:p>
    <w:p w14:paraId="3F1B5668" w14:textId="77777777" w:rsidR="00AD3D2C" w:rsidRPr="003E4D01" w:rsidRDefault="00AD3D2C" w:rsidP="00AD3D2C">
      <w:pPr>
        <w:spacing w:beforeLines="50" w:before="156" w:afterLines="50" w:after="156" w:line="360" w:lineRule="auto"/>
        <w:ind w:left="601" w:hanging="601"/>
        <w:rPr>
          <w:rFonts w:ascii="宋体" w:hAnsi="宋体"/>
          <w:b/>
          <w:sz w:val="28"/>
        </w:rPr>
      </w:pPr>
      <w:r w:rsidRPr="003E4D01">
        <w:rPr>
          <w:rFonts w:ascii="宋体" w:hAnsi="宋体"/>
          <w:b/>
          <w:sz w:val="28"/>
        </w:rPr>
        <w:t>1</w:t>
      </w:r>
      <w:r w:rsidRPr="003E4D01">
        <w:rPr>
          <w:rFonts w:ascii="宋体" w:hAnsi="宋体" w:hint="eastAsia"/>
          <w:b/>
          <w:sz w:val="28"/>
        </w:rPr>
        <w:t>、投标要求</w:t>
      </w:r>
    </w:p>
    <w:p w14:paraId="16CEB2F1"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sz w:val="24"/>
        </w:rPr>
        <w:t xml:space="preserve">1.1 </w:t>
      </w:r>
      <w:r w:rsidRPr="003E4D01">
        <w:rPr>
          <w:rFonts w:ascii="宋体" w:hAnsi="宋体" w:hint="eastAsia"/>
          <w:sz w:val="24"/>
        </w:rPr>
        <w:t xml:space="preserve"> 投标人在准备投标书时，务必在所提供的商品的技术规格文件中，标明型号、商标名称、目录号。</w:t>
      </w:r>
    </w:p>
    <w:p w14:paraId="12B39541"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0E719FF4"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 xml:space="preserve">1.3  </w:t>
      </w:r>
      <w:r w:rsidRPr="003E4D01">
        <w:rPr>
          <w:rFonts w:hint="eastAsia"/>
          <w:sz w:val="24"/>
        </w:rPr>
        <w:t>投标人提供的</w:t>
      </w:r>
      <w:r w:rsidRPr="003E4D01">
        <w:rPr>
          <w:rFonts w:ascii="宋体" w:hint="eastAsia"/>
          <w:sz w:val="24"/>
        </w:rPr>
        <w:t>产品</w:t>
      </w:r>
      <w:r w:rsidRPr="003E4D01">
        <w:rPr>
          <w:rFonts w:hint="eastAsia"/>
          <w:sz w:val="24"/>
        </w:rPr>
        <w:t>样本，必须是“原件”而非复印件，</w:t>
      </w:r>
      <w:r w:rsidRPr="003E4D01">
        <w:rPr>
          <w:rFonts w:ascii="宋体" w:hint="eastAsia"/>
          <w:sz w:val="24"/>
        </w:rPr>
        <w:t>图表、简图、电路图以及印刷电路板图等都应</w:t>
      </w:r>
      <w:r w:rsidRPr="003E4D01">
        <w:rPr>
          <w:rFonts w:hint="eastAsia"/>
          <w:sz w:val="24"/>
        </w:rPr>
        <w:t>清晰易读。买方有权</w:t>
      </w:r>
      <w:r w:rsidRPr="003E4D01">
        <w:rPr>
          <w:rFonts w:ascii="宋体" w:hint="eastAsia"/>
          <w:sz w:val="24"/>
        </w:rPr>
        <w:t>不付任何附加费用</w:t>
      </w:r>
      <w:r w:rsidRPr="003E4D01">
        <w:rPr>
          <w:rFonts w:hint="eastAsia"/>
          <w:sz w:val="24"/>
        </w:rPr>
        <w:t>复制这些资料</w:t>
      </w:r>
      <w:r w:rsidRPr="003E4D01">
        <w:rPr>
          <w:rFonts w:ascii="宋体" w:hint="eastAsia"/>
          <w:sz w:val="24"/>
        </w:rPr>
        <w:t>以供参考。</w:t>
      </w:r>
    </w:p>
    <w:p w14:paraId="3812161A" w14:textId="77777777" w:rsidR="00AD3D2C" w:rsidRPr="003E4D01" w:rsidRDefault="00AD3D2C" w:rsidP="00AD3D2C">
      <w:pPr>
        <w:spacing w:beforeLines="50" w:before="156" w:afterLines="50" w:after="156" w:line="360" w:lineRule="auto"/>
        <w:ind w:left="601" w:hanging="601"/>
        <w:rPr>
          <w:rFonts w:ascii="宋体" w:hAnsi="宋体"/>
          <w:b/>
          <w:sz w:val="28"/>
        </w:rPr>
      </w:pPr>
      <w:r w:rsidRPr="003E4D01">
        <w:rPr>
          <w:rFonts w:ascii="宋体" w:hAnsi="宋体" w:hint="eastAsia"/>
          <w:b/>
          <w:sz w:val="28"/>
        </w:rPr>
        <w:t>2、评标标准</w:t>
      </w:r>
    </w:p>
    <w:p w14:paraId="28E6C1B5" w14:textId="77777777" w:rsidR="00AD3D2C" w:rsidRPr="003E4D01" w:rsidRDefault="00AD3D2C" w:rsidP="00AD3D2C">
      <w:pPr>
        <w:spacing w:line="360" w:lineRule="auto"/>
        <w:ind w:left="554" w:hangingChars="231" w:hanging="554"/>
        <w:rPr>
          <w:rFonts w:ascii="宋体" w:hint="eastAsia"/>
          <w:sz w:val="24"/>
        </w:rPr>
      </w:pPr>
      <w:r w:rsidRPr="003E4D01">
        <w:rPr>
          <w:rFonts w:ascii="宋体" w:hAnsi="宋体"/>
          <w:sz w:val="24"/>
        </w:rPr>
        <w:t>2.</w:t>
      </w:r>
      <w:r w:rsidRPr="003E4D01">
        <w:rPr>
          <w:rFonts w:ascii="宋体" w:hAnsi="宋体" w:hint="eastAsia"/>
          <w:sz w:val="24"/>
        </w:rPr>
        <w:t xml:space="preserve">1  </w:t>
      </w:r>
      <w:r w:rsidRPr="003E4D01">
        <w:rPr>
          <w:rFonts w:hint="eastAsia"/>
          <w:sz w:val="24"/>
        </w:rPr>
        <w:t>除招标文件中指定的附件和专用工具外，</w:t>
      </w:r>
      <w:r w:rsidRPr="003E4D01">
        <w:rPr>
          <w:rFonts w:ascii="宋体" w:hint="eastAsia"/>
          <w:sz w:val="24"/>
        </w:rPr>
        <w:t>投标人应提供仪器设备的正常运行和常规保养所需的全套标准附件、专用工具</w:t>
      </w:r>
      <w:r w:rsidRPr="003E4D01">
        <w:rPr>
          <w:rFonts w:hint="eastAsia"/>
          <w:sz w:val="24"/>
        </w:rPr>
        <w:t>和消耗品</w:t>
      </w:r>
      <w:r w:rsidRPr="003E4D01">
        <w:rPr>
          <w:rFonts w:ascii="宋体" w:hint="eastAsia"/>
          <w:sz w:val="24"/>
        </w:rPr>
        <w:t>。投标人在投标书中需列出这些附件和工具的数量和单价的清单，这些附件和工具的报价的总值需计入投标价中。</w:t>
      </w:r>
    </w:p>
    <w:p w14:paraId="37A20390" w14:textId="77777777" w:rsidR="00AD3D2C" w:rsidRPr="003E4D01" w:rsidRDefault="00AD3D2C" w:rsidP="00AD3D2C">
      <w:pPr>
        <w:spacing w:line="360" w:lineRule="auto"/>
        <w:ind w:left="554" w:hangingChars="231" w:hanging="554"/>
        <w:rPr>
          <w:rFonts w:hint="eastAsia"/>
          <w:sz w:val="24"/>
        </w:rPr>
      </w:pPr>
      <w:r w:rsidRPr="003E4D01">
        <w:rPr>
          <w:rFonts w:ascii="宋体" w:hAnsi="宋体" w:hint="eastAsia"/>
          <w:sz w:val="24"/>
        </w:rPr>
        <w:t xml:space="preserve">2.2  </w:t>
      </w:r>
      <w:r w:rsidRPr="003E4D01">
        <w:rPr>
          <w:rFonts w:hint="eastAsia"/>
          <w:sz w:val="24"/>
        </w:rPr>
        <w:t>对于标书</w:t>
      </w:r>
      <w:r w:rsidRPr="003E4D01">
        <w:rPr>
          <w:rFonts w:ascii="宋体" w:hint="eastAsia"/>
          <w:sz w:val="24"/>
        </w:rPr>
        <w:t>技术规范中已列</w:t>
      </w:r>
      <w:r w:rsidRPr="003E4D01">
        <w:rPr>
          <w:rFonts w:hint="eastAsia"/>
          <w:sz w:val="24"/>
        </w:rPr>
        <w:t>出的作为查询选件的附件、零配件、专用工具和消耗品，投标书中</w:t>
      </w:r>
      <w:r w:rsidRPr="003E4D01">
        <w:rPr>
          <w:rFonts w:ascii="宋体" w:hint="eastAsia"/>
          <w:sz w:val="24"/>
        </w:rPr>
        <w:t>应列明其数量、单价、总价供买方参考。投标人也可推荐买方没有要求的附件或专用工具作为选件，并列明其数量、单价、总价供买方参考。选件价格不计入评标价中。</w:t>
      </w:r>
      <w:r w:rsidRPr="003E4D01">
        <w:rPr>
          <w:rFonts w:hint="eastAsia"/>
          <w:sz w:val="24"/>
        </w:rPr>
        <w:t>选件一旦为用户接受，其费用将加入合同价中。</w:t>
      </w:r>
    </w:p>
    <w:p w14:paraId="5D6F77BD"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2.3  为便于用户进行接收仪器的准备工作，卖方应在合同生效后</w:t>
      </w:r>
      <w:r w:rsidRPr="003E4D01">
        <w:rPr>
          <w:rFonts w:ascii="宋体" w:hAnsi="宋体" w:hint="eastAsia"/>
          <w:b/>
          <w:sz w:val="24"/>
        </w:rPr>
        <w:t>60</w:t>
      </w:r>
      <w:r w:rsidRPr="003E4D01">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185171FE"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2</w:t>
      </w:r>
      <w:r w:rsidRPr="003E4D01">
        <w:rPr>
          <w:rFonts w:ascii="宋体" w:hAnsi="宋体"/>
          <w:sz w:val="24"/>
        </w:rPr>
        <w:t>.</w:t>
      </w:r>
      <w:r w:rsidRPr="003E4D01">
        <w:rPr>
          <w:rFonts w:ascii="宋体" w:hAnsi="宋体" w:hint="eastAsia"/>
          <w:sz w:val="24"/>
        </w:rPr>
        <w:t>4</w:t>
      </w:r>
      <w:r w:rsidRPr="003E4D01">
        <w:rPr>
          <w:rFonts w:ascii="宋体" w:hAnsi="宋体"/>
          <w:sz w:val="24"/>
        </w:rPr>
        <w:t xml:space="preserve"> </w:t>
      </w:r>
      <w:r w:rsidRPr="003E4D01">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078ED912" w14:textId="77777777" w:rsidR="00AD3D2C" w:rsidRPr="003E4D01" w:rsidRDefault="00AD3D2C" w:rsidP="00AD3D2C">
      <w:pPr>
        <w:spacing w:line="360" w:lineRule="auto"/>
        <w:ind w:left="554" w:hangingChars="231" w:hanging="554"/>
        <w:rPr>
          <w:rFonts w:ascii="宋体" w:hAnsi="宋体"/>
          <w:sz w:val="24"/>
        </w:rPr>
      </w:pPr>
      <w:r w:rsidRPr="003E4D01">
        <w:rPr>
          <w:rFonts w:ascii="宋体" w:hAnsi="宋体"/>
          <w:sz w:val="24"/>
        </w:rPr>
        <w:t>2.</w:t>
      </w:r>
      <w:r w:rsidRPr="003E4D01">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0E2A3912"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2</w:t>
      </w:r>
      <w:r w:rsidRPr="003E4D01">
        <w:rPr>
          <w:rFonts w:ascii="宋体" w:hAnsi="宋体"/>
          <w:sz w:val="24"/>
        </w:rPr>
        <w:t>.</w:t>
      </w:r>
      <w:r w:rsidRPr="003E4D01">
        <w:rPr>
          <w:rFonts w:ascii="宋体" w:hAnsi="宋体" w:hint="eastAsia"/>
          <w:sz w:val="24"/>
        </w:rPr>
        <w:t xml:space="preserve">6  </w:t>
      </w:r>
      <w:r w:rsidRPr="003E4D01">
        <w:rPr>
          <w:rFonts w:hint="eastAsia"/>
          <w:sz w:val="24"/>
        </w:rPr>
        <w:t>在评标过程中，买方有权向投标人索取任何与评标有关的资料，投标人务必在接到此</w:t>
      </w:r>
      <w:r w:rsidRPr="003E4D01">
        <w:rPr>
          <w:rFonts w:hint="eastAsia"/>
          <w:sz w:val="24"/>
        </w:rPr>
        <w:lastRenderedPageBreak/>
        <w:t>类要求后，在规定时间内予以答复。对于无答复的投标人，买方有权拒绝其投标。</w:t>
      </w:r>
    </w:p>
    <w:p w14:paraId="04DC1D7E" w14:textId="77777777" w:rsidR="00AD3D2C" w:rsidRPr="003E4D01" w:rsidRDefault="00AD3D2C" w:rsidP="00AD3D2C">
      <w:pPr>
        <w:spacing w:beforeLines="50" w:before="156" w:afterLines="50" w:after="156" w:line="360" w:lineRule="auto"/>
        <w:ind w:left="601" w:hanging="601"/>
        <w:rPr>
          <w:rFonts w:ascii="宋体" w:hAnsi="宋体" w:hint="eastAsia"/>
          <w:b/>
          <w:sz w:val="28"/>
        </w:rPr>
      </w:pPr>
      <w:r w:rsidRPr="003E4D01">
        <w:rPr>
          <w:rFonts w:ascii="宋体" w:hAnsi="宋体" w:hint="eastAsia"/>
          <w:b/>
          <w:sz w:val="28"/>
        </w:rPr>
        <w:t>3、工作条件</w:t>
      </w:r>
    </w:p>
    <w:p w14:paraId="0B6415DC" w14:textId="77777777" w:rsidR="00AD3D2C" w:rsidRPr="003E4D01" w:rsidRDefault="00AD3D2C" w:rsidP="00AD3D2C">
      <w:pPr>
        <w:spacing w:afterLines="100" w:after="312" w:line="360" w:lineRule="auto"/>
        <w:rPr>
          <w:rFonts w:ascii="宋体" w:hAnsi="宋体" w:hint="eastAsia"/>
          <w:sz w:val="24"/>
        </w:rPr>
      </w:pPr>
      <w:r w:rsidRPr="003E4D01">
        <w:rPr>
          <w:rFonts w:ascii="宋体" w:hAnsi="宋体" w:hint="eastAsia"/>
          <w:sz w:val="24"/>
        </w:rPr>
        <w:t>除非在技术规格中另有说明，所有仪器、设备和系统都应符合下列要求：</w:t>
      </w:r>
      <w:r w:rsidRPr="003E4D01">
        <w:rPr>
          <w:rFonts w:ascii="宋体" w:hAnsi="宋体"/>
          <w:sz w:val="24"/>
        </w:rPr>
        <w:t xml:space="preserve"> </w:t>
      </w:r>
    </w:p>
    <w:p w14:paraId="19A75D69"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3.1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3E4D01">
          <w:rPr>
            <w:rFonts w:ascii="宋体" w:hAnsi="宋体"/>
            <w:b/>
            <w:sz w:val="24"/>
          </w:rPr>
          <w:t>-40</w:t>
        </w:r>
        <w:r w:rsidRPr="003E4D01">
          <w:rPr>
            <w:rFonts w:ascii="宋体" w:hAnsi="宋体" w:hint="eastAsia"/>
            <w:b/>
            <w:sz w:val="24"/>
          </w:rPr>
          <w:t>℃</w:t>
        </w:r>
      </w:smartTag>
      <w:r w:rsidRPr="003E4D01">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3E4D01">
          <w:rPr>
            <w:rFonts w:ascii="宋体" w:hAnsi="宋体"/>
            <w:b/>
            <w:sz w:val="24"/>
          </w:rPr>
          <w:t>50</w:t>
        </w:r>
        <w:r w:rsidRPr="003E4D01">
          <w:rPr>
            <w:rFonts w:ascii="宋体" w:hAnsi="宋体" w:hint="eastAsia"/>
            <w:b/>
            <w:sz w:val="24"/>
          </w:rPr>
          <w:t>℃</w:t>
        </w:r>
      </w:smartTag>
      <w:r w:rsidRPr="003E4D01">
        <w:rPr>
          <w:rFonts w:ascii="宋体" w:hAnsi="宋体" w:hint="eastAsia"/>
          <w:sz w:val="24"/>
        </w:rPr>
        <w:t>和相对湿度为</w:t>
      </w:r>
      <w:r w:rsidRPr="003E4D01">
        <w:rPr>
          <w:rFonts w:ascii="宋体" w:hAnsi="宋体"/>
          <w:b/>
          <w:sz w:val="24"/>
        </w:rPr>
        <w:t>90</w:t>
      </w:r>
      <w:r w:rsidRPr="003E4D01">
        <w:rPr>
          <w:rFonts w:ascii="宋体" w:hAnsi="宋体" w:hint="eastAsia"/>
          <w:b/>
          <w:sz w:val="24"/>
        </w:rPr>
        <w:t>％</w:t>
      </w:r>
      <w:r w:rsidRPr="003E4D01">
        <w:rPr>
          <w:rFonts w:ascii="宋体" w:hAnsi="宋体" w:hint="eastAsia"/>
          <w:sz w:val="24"/>
        </w:rPr>
        <w:t>的环境条件下运输和贮存。</w:t>
      </w:r>
    </w:p>
    <w:p w14:paraId="44B7395F"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3.2  适于在电源</w:t>
      </w:r>
      <w:r w:rsidRPr="003E4D01">
        <w:rPr>
          <w:rFonts w:ascii="宋体" w:hAnsi="宋体"/>
          <w:b/>
          <w:sz w:val="24"/>
        </w:rPr>
        <w:t>220V</w:t>
      </w:r>
      <w:r w:rsidRPr="003E4D01">
        <w:rPr>
          <w:rFonts w:ascii="宋体" w:hAnsi="宋体" w:hint="eastAsia"/>
          <w:b/>
          <w:sz w:val="24"/>
        </w:rPr>
        <w:t>（</w:t>
      </w:r>
      <w:r w:rsidRPr="003E4D01">
        <w:rPr>
          <w:rFonts w:ascii="宋体" w:hAnsi="宋体"/>
          <w:b/>
          <w:sz w:val="24"/>
        </w:rPr>
        <w:sym w:font="Symbol" w:char="F0B1"/>
      </w:r>
      <w:r w:rsidRPr="003E4D01">
        <w:rPr>
          <w:rFonts w:ascii="宋体" w:hAnsi="宋体"/>
          <w:b/>
          <w:sz w:val="24"/>
        </w:rPr>
        <w:t>10</w:t>
      </w:r>
      <w:r w:rsidRPr="003E4D01">
        <w:rPr>
          <w:rFonts w:ascii="宋体" w:hAnsi="宋体" w:hint="eastAsia"/>
          <w:b/>
          <w:sz w:val="24"/>
        </w:rPr>
        <w:t>％）</w:t>
      </w:r>
      <w:r w:rsidRPr="003E4D01">
        <w:rPr>
          <w:rFonts w:ascii="宋体" w:hAnsi="宋体"/>
          <w:b/>
          <w:sz w:val="24"/>
        </w:rPr>
        <w:t>/50Hz</w:t>
      </w:r>
      <w:r w:rsidRPr="003E4D01">
        <w:rPr>
          <w:rFonts w:ascii="宋体" w:hAnsi="宋体" w:hint="eastAsia"/>
          <w:sz w:val="24"/>
        </w:rPr>
        <w:t>、气温摄氏</w:t>
      </w:r>
      <w:r w:rsidRPr="003E4D01">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3E4D01">
          <w:rPr>
            <w:rFonts w:ascii="宋体" w:hAnsi="宋体" w:hint="eastAsia"/>
            <w:b/>
            <w:sz w:val="24"/>
          </w:rPr>
          <w:t>1</w:t>
        </w:r>
        <w:r w:rsidRPr="003E4D01">
          <w:rPr>
            <w:rFonts w:ascii="宋体" w:hAnsi="宋体"/>
            <w:b/>
            <w:sz w:val="24"/>
          </w:rPr>
          <w:t>5</w:t>
        </w:r>
        <w:r w:rsidRPr="003E4D01">
          <w:rPr>
            <w:rFonts w:ascii="宋体" w:hAnsi="宋体" w:hint="eastAsia"/>
            <w:b/>
            <w:sz w:val="24"/>
          </w:rPr>
          <w:t>℃</w:t>
        </w:r>
      </w:smartTag>
      <w:r w:rsidRPr="003E4D01">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3E4D01">
          <w:rPr>
            <w:rFonts w:ascii="宋体" w:hAnsi="宋体" w:hint="eastAsia"/>
            <w:b/>
            <w:sz w:val="24"/>
          </w:rPr>
          <w:t>3</w:t>
        </w:r>
        <w:r w:rsidRPr="003E4D01">
          <w:rPr>
            <w:rFonts w:ascii="宋体" w:hAnsi="宋体"/>
            <w:b/>
            <w:sz w:val="24"/>
          </w:rPr>
          <w:t>0</w:t>
        </w:r>
        <w:r w:rsidRPr="003E4D01">
          <w:rPr>
            <w:rFonts w:ascii="宋体" w:hAnsi="宋体" w:hint="eastAsia"/>
            <w:b/>
            <w:sz w:val="24"/>
          </w:rPr>
          <w:t>℃</w:t>
        </w:r>
      </w:smartTag>
      <w:r w:rsidRPr="003E4D01">
        <w:rPr>
          <w:rFonts w:ascii="宋体" w:hAnsi="宋体" w:hint="eastAsia"/>
          <w:sz w:val="24"/>
        </w:rPr>
        <w:t>和相对湿度小于</w:t>
      </w:r>
      <w:r w:rsidRPr="003E4D01">
        <w:rPr>
          <w:rFonts w:ascii="宋体" w:hAnsi="宋体"/>
          <w:b/>
          <w:sz w:val="24"/>
        </w:rPr>
        <w:t>8</w:t>
      </w:r>
      <w:r w:rsidRPr="003E4D01">
        <w:rPr>
          <w:rFonts w:ascii="宋体" w:hAnsi="宋体" w:hint="eastAsia"/>
          <w:b/>
          <w:sz w:val="24"/>
        </w:rPr>
        <w:t>0％</w:t>
      </w:r>
      <w:r w:rsidRPr="003E4D01">
        <w:rPr>
          <w:rFonts w:ascii="宋体" w:hAnsi="宋体" w:hint="eastAsia"/>
          <w:sz w:val="24"/>
        </w:rPr>
        <w:t>的环境条件下运行。</w:t>
      </w:r>
      <w:r w:rsidRPr="003E4D01">
        <w:rPr>
          <w:rFonts w:ascii="宋体" w:hAnsi="宋体" w:hint="eastAsia"/>
          <w:b/>
          <w:sz w:val="24"/>
        </w:rPr>
        <w:t>能够连续正常工作。</w:t>
      </w:r>
    </w:p>
    <w:p w14:paraId="4420BC24"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3.3  配置符合中国有关标准要求的插头，如果没有这样的插头，则需</w:t>
      </w:r>
      <w:r w:rsidRPr="003E4D01">
        <w:rPr>
          <w:rFonts w:ascii="宋体" w:hint="eastAsia"/>
          <w:sz w:val="24"/>
        </w:rPr>
        <w:t>提供适当的转</w:t>
      </w:r>
      <w:r w:rsidRPr="003E4D01">
        <w:rPr>
          <w:rFonts w:ascii="宋体" w:hAnsi="宋体" w:hint="eastAsia"/>
          <w:sz w:val="24"/>
        </w:rPr>
        <w:t>换插座。</w:t>
      </w:r>
    </w:p>
    <w:p w14:paraId="36DE879F"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3.4  如产品达不到上述要求，投标人应注明其偏差。如仪器设备需要特殊工作条件（如水、电源、磁场强度、温度、湿度、动强度等）投标人应在投标书中加以说明。</w:t>
      </w:r>
    </w:p>
    <w:p w14:paraId="1205B0BD" w14:textId="77777777" w:rsidR="00AD3D2C" w:rsidRPr="003E4D01" w:rsidRDefault="00AD3D2C" w:rsidP="00AD3D2C">
      <w:pPr>
        <w:spacing w:beforeLines="50" w:before="156" w:afterLines="50" w:after="156" w:line="360" w:lineRule="auto"/>
        <w:ind w:left="601" w:hanging="601"/>
        <w:rPr>
          <w:rFonts w:ascii="宋体" w:hAnsi="宋体" w:hint="eastAsia"/>
          <w:b/>
          <w:sz w:val="28"/>
        </w:rPr>
      </w:pPr>
      <w:r w:rsidRPr="003E4D01">
        <w:rPr>
          <w:rFonts w:ascii="宋体" w:hAnsi="宋体" w:hint="eastAsia"/>
          <w:b/>
          <w:sz w:val="28"/>
        </w:rPr>
        <w:t>4、验收标准</w:t>
      </w:r>
    </w:p>
    <w:p w14:paraId="7F59EB31" w14:textId="77777777" w:rsidR="00AD3D2C" w:rsidRPr="003E4D01" w:rsidRDefault="00AD3D2C" w:rsidP="00AD3D2C">
      <w:pPr>
        <w:spacing w:afterLines="100" w:after="312" w:line="360" w:lineRule="auto"/>
        <w:rPr>
          <w:rFonts w:ascii="宋体" w:hAnsi="宋体" w:hint="eastAsia"/>
          <w:sz w:val="24"/>
        </w:rPr>
      </w:pPr>
      <w:r w:rsidRPr="003E4D01">
        <w:rPr>
          <w:rFonts w:ascii="宋体" w:hAnsi="宋体" w:hint="eastAsia"/>
          <w:sz w:val="24"/>
        </w:rPr>
        <w:t>除非在技术规格中另有说明，所有仪器、设备和系统按下列要求进行验收：</w:t>
      </w:r>
      <w:r w:rsidRPr="003E4D01">
        <w:rPr>
          <w:rFonts w:ascii="宋体" w:hAnsi="宋体"/>
          <w:sz w:val="24"/>
        </w:rPr>
        <w:t xml:space="preserve"> </w:t>
      </w:r>
    </w:p>
    <w:p w14:paraId="37A0C145"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4.1  仪器设备运抵安装现场后，买方将与卖方共同开箱验收</w:t>
      </w:r>
      <w:r w:rsidRPr="003E4D01">
        <w:rPr>
          <w:rFonts w:ascii="宋体" w:hAnsi="宋体"/>
          <w:sz w:val="24"/>
        </w:rPr>
        <w:t xml:space="preserve">, </w:t>
      </w:r>
      <w:r w:rsidRPr="003E4D01">
        <w:rPr>
          <w:rFonts w:ascii="宋体" w:hAnsi="宋体" w:hint="eastAsia"/>
          <w:sz w:val="24"/>
        </w:rPr>
        <w:t>如卖方届时不派人来</w:t>
      </w:r>
      <w:r w:rsidRPr="003E4D01">
        <w:rPr>
          <w:rFonts w:ascii="宋体" w:hAnsi="宋体"/>
          <w:sz w:val="24"/>
        </w:rPr>
        <w:t xml:space="preserve">, </w:t>
      </w:r>
      <w:r w:rsidRPr="003E4D01">
        <w:rPr>
          <w:rFonts w:ascii="宋体" w:hAnsi="宋体" w:hint="eastAsia"/>
          <w:sz w:val="24"/>
        </w:rPr>
        <w:t>则验收结果应以买方的验收报告为最终验收结果。验收时发现短缺、破损</w:t>
      </w:r>
      <w:r w:rsidRPr="003E4D01">
        <w:rPr>
          <w:rFonts w:ascii="宋体" w:hAnsi="宋体"/>
          <w:sz w:val="24"/>
        </w:rPr>
        <w:t xml:space="preserve">, </w:t>
      </w:r>
      <w:r w:rsidRPr="003E4D01">
        <w:rPr>
          <w:rFonts w:ascii="宋体" w:hAnsi="宋体" w:hint="eastAsia"/>
          <w:sz w:val="24"/>
        </w:rPr>
        <w:t>买方有权要求卖方负责更换。</w:t>
      </w:r>
    </w:p>
    <w:p w14:paraId="2D234152"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 xml:space="preserve">4.2  </w:t>
      </w:r>
      <w:r w:rsidRPr="003E4D01">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3C8DA4AE" w14:textId="77777777" w:rsidR="00AD3D2C" w:rsidRPr="003E4D01" w:rsidRDefault="00AD3D2C" w:rsidP="00AD3D2C">
      <w:pPr>
        <w:spacing w:line="360" w:lineRule="auto"/>
        <w:ind w:left="554" w:hangingChars="231" w:hanging="554"/>
        <w:rPr>
          <w:rFonts w:ascii="宋体" w:hAnsi="宋体" w:hint="eastAsia"/>
          <w:sz w:val="24"/>
        </w:rPr>
      </w:pPr>
      <w:r w:rsidRPr="003E4D01">
        <w:rPr>
          <w:rFonts w:ascii="宋体" w:hAnsi="宋体" w:hint="eastAsia"/>
          <w:sz w:val="24"/>
        </w:rPr>
        <w:t xml:space="preserve">4.3  </w:t>
      </w:r>
      <w:r w:rsidRPr="003E4D01">
        <w:rPr>
          <w:rFonts w:ascii="宋体" w:hAnsi="宋体"/>
          <w:sz w:val="24"/>
        </w:rPr>
        <w:t>验收由采购人、中标人及相关人员依国家有关标准、合同及有关附件要求进行，验收完毕由采购人及中标人在验收报告上签名。</w:t>
      </w:r>
    </w:p>
    <w:p w14:paraId="20F38267" w14:textId="77777777" w:rsidR="00AD3D2C" w:rsidRPr="003E4D01" w:rsidRDefault="00AD3D2C" w:rsidP="00AD3D2C">
      <w:pPr>
        <w:pStyle w:val="a3"/>
        <w:spacing w:line="360" w:lineRule="auto"/>
        <w:ind w:left="410" w:hangingChars="170" w:hanging="410"/>
        <w:rPr>
          <w:rFonts w:hAnsi="宋体" w:hint="eastAsia"/>
          <w:b/>
          <w:sz w:val="24"/>
          <w:szCs w:val="24"/>
        </w:rPr>
      </w:pPr>
    </w:p>
    <w:p w14:paraId="38DE5F11" w14:textId="77777777" w:rsidR="00AD3D2C" w:rsidRPr="003E4D01" w:rsidRDefault="00AD3D2C" w:rsidP="00AD3D2C">
      <w:pPr>
        <w:pStyle w:val="a3"/>
        <w:spacing w:line="360" w:lineRule="auto"/>
        <w:ind w:left="410" w:hangingChars="170" w:hanging="410"/>
        <w:rPr>
          <w:rFonts w:hAnsi="宋体" w:hint="eastAsia"/>
          <w:b/>
          <w:sz w:val="24"/>
          <w:szCs w:val="24"/>
        </w:rPr>
      </w:pPr>
      <w:r w:rsidRPr="003E4D01">
        <w:rPr>
          <w:rFonts w:hAnsi="宋体" w:hint="eastAsia"/>
          <w:b/>
          <w:sz w:val="24"/>
          <w:szCs w:val="24"/>
        </w:rPr>
        <w:t>5、本技术规格书中标注“★”号的为关键技术参数，对这些关键技术参数的任何负偏离将导致废标。</w:t>
      </w:r>
    </w:p>
    <w:p w14:paraId="45F1EB1D" w14:textId="77777777" w:rsidR="00AD3D2C" w:rsidRPr="003E4D01" w:rsidRDefault="00AD3D2C" w:rsidP="00AD3D2C">
      <w:pPr>
        <w:pStyle w:val="a3"/>
        <w:spacing w:line="360" w:lineRule="auto"/>
        <w:rPr>
          <w:rFonts w:hAnsi="宋体" w:hint="eastAsia"/>
          <w:b/>
          <w:sz w:val="24"/>
          <w:szCs w:val="24"/>
        </w:rPr>
      </w:pPr>
    </w:p>
    <w:p w14:paraId="6CD58C80" w14:textId="77777777" w:rsidR="00AD3D2C" w:rsidRPr="003E4D01" w:rsidRDefault="00AD3D2C" w:rsidP="00AD3D2C">
      <w:pPr>
        <w:pStyle w:val="a3"/>
        <w:spacing w:line="360" w:lineRule="auto"/>
        <w:rPr>
          <w:rFonts w:hAnsi="宋体" w:hint="eastAsia"/>
          <w:b/>
          <w:sz w:val="24"/>
          <w:szCs w:val="24"/>
        </w:rPr>
      </w:pPr>
      <w:r w:rsidRPr="003E4D01">
        <w:rPr>
          <w:rFonts w:hAnsi="宋体" w:hint="eastAsia"/>
          <w:b/>
          <w:sz w:val="24"/>
          <w:szCs w:val="24"/>
        </w:rPr>
        <w:t>6、如在具体技术规格中有本总则不一致之处，以具体技术规格中的要求为准。</w:t>
      </w:r>
    </w:p>
    <w:p w14:paraId="577C09F4" w14:textId="77777777" w:rsidR="00AD3D2C" w:rsidRPr="003E4D01" w:rsidRDefault="00AD3D2C" w:rsidP="00AD3D2C">
      <w:pPr>
        <w:spacing w:afterLines="50" w:after="156"/>
        <w:ind w:left="601" w:hanging="601"/>
        <w:rPr>
          <w:rFonts w:ascii="宋体" w:hAnsi="宋体" w:hint="eastAsia"/>
          <w:b/>
          <w:sz w:val="28"/>
        </w:rPr>
      </w:pPr>
      <w:r w:rsidRPr="003E4D01">
        <w:rPr>
          <w:rFonts w:ascii="宋体" w:hAnsi="宋体"/>
          <w:b/>
          <w:sz w:val="28"/>
        </w:rPr>
        <w:br w:type="page"/>
      </w:r>
      <w:r w:rsidRPr="003E4D01">
        <w:rPr>
          <w:rFonts w:ascii="宋体" w:hAnsi="宋体" w:hint="eastAsia"/>
          <w:b/>
          <w:sz w:val="28"/>
        </w:rPr>
        <w:lastRenderedPageBreak/>
        <w:t>三、具体技术规格</w:t>
      </w:r>
    </w:p>
    <w:p w14:paraId="4C96AE6E" w14:textId="77777777" w:rsidR="00AD3D2C" w:rsidRPr="003E4D01" w:rsidRDefault="00AD3D2C" w:rsidP="00AD3D2C">
      <w:pPr>
        <w:jc w:val="center"/>
        <w:rPr>
          <w:rFonts w:ascii="宋体" w:hAnsi="宋体" w:hint="eastAsia"/>
          <w:b/>
          <w:szCs w:val="21"/>
        </w:rPr>
      </w:pPr>
      <w:r w:rsidRPr="003E4D01">
        <w:rPr>
          <w:rFonts w:ascii="宋体" w:hAnsi="宋体" w:hint="eastAsia"/>
          <w:b/>
          <w:szCs w:val="21"/>
        </w:rPr>
        <w:t>第一包</w:t>
      </w:r>
    </w:p>
    <w:p w14:paraId="4BAE952A" w14:textId="77777777" w:rsidR="00AD3D2C" w:rsidRPr="003E4D01" w:rsidRDefault="00AD3D2C" w:rsidP="00AD3D2C">
      <w:pPr>
        <w:spacing w:line="360" w:lineRule="auto"/>
        <w:rPr>
          <w:rFonts w:ascii="宋体" w:hAnsi="宋体"/>
          <w:szCs w:val="21"/>
        </w:rPr>
      </w:pPr>
      <w:r w:rsidRPr="003E4D01">
        <w:rPr>
          <w:rFonts w:ascii="宋体" w:hAnsi="宋体"/>
          <w:szCs w:val="21"/>
        </w:rPr>
        <w:t>一、综述：</w:t>
      </w:r>
    </w:p>
    <w:p w14:paraId="039D58FC" w14:textId="77777777" w:rsidR="00AD3D2C" w:rsidRPr="003E4D01" w:rsidRDefault="00AD3D2C" w:rsidP="00AD3D2C">
      <w:pPr>
        <w:spacing w:line="360" w:lineRule="auto"/>
        <w:rPr>
          <w:rFonts w:ascii="宋体" w:hAnsi="宋体"/>
          <w:szCs w:val="21"/>
        </w:rPr>
      </w:pPr>
      <w:r w:rsidRPr="003E4D01">
        <w:rPr>
          <w:rFonts w:ascii="宋体" w:hAnsi="宋体"/>
          <w:szCs w:val="21"/>
        </w:rPr>
        <w:t>名称：</w:t>
      </w:r>
      <w:r w:rsidRPr="003E4D01">
        <w:rPr>
          <w:rFonts w:ascii="宋体" w:hAnsi="宋体" w:hint="eastAsia"/>
          <w:szCs w:val="21"/>
        </w:rPr>
        <w:t>中国科学院长春应用化学研究所分子识别与活体成像分析平台（区域中心）——快速显微共聚焦拉曼成像仪采购项目</w:t>
      </w:r>
    </w:p>
    <w:p w14:paraId="466B5E2A" w14:textId="77777777" w:rsidR="00AD3D2C" w:rsidRPr="003E4D01" w:rsidRDefault="00AD3D2C" w:rsidP="00AD3D2C">
      <w:pPr>
        <w:spacing w:line="360" w:lineRule="auto"/>
        <w:rPr>
          <w:rFonts w:ascii="宋体" w:hAnsi="宋体"/>
          <w:szCs w:val="21"/>
        </w:rPr>
      </w:pPr>
      <w:r w:rsidRPr="003E4D01">
        <w:rPr>
          <w:rFonts w:ascii="宋体" w:hAnsi="宋体"/>
          <w:szCs w:val="21"/>
        </w:rPr>
        <w:t>数量：1套</w:t>
      </w:r>
    </w:p>
    <w:p w14:paraId="200847F4" w14:textId="77777777" w:rsidR="00AD3D2C" w:rsidRPr="003E4D01" w:rsidRDefault="00AD3D2C" w:rsidP="00AD3D2C">
      <w:pPr>
        <w:spacing w:line="360" w:lineRule="auto"/>
        <w:rPr>
          <w:rFonts w:ascii="宋体" w:hAnsi="宋体"/>
          <w:szCs w:val="21"/>
        </w:rPr>
      </w:pPr>
      <w:r w:rsidRPr="003E4D01">
        <w:rPr>
          <w:rFonts w:ascii="宋体" w:hAnsi="宋体"/>
          <w:szCs w:val="21"/>
        </w:rPr>
        <w:t>交货期：出口许可批复后6个月内</w:t>
      </w:r>
    </w:p>
    <w:p w14:paraId="78BD152F" w14:textId="77777777" w:rsidR="00AD3D2C" w:rsidRPr="003E4D01" w:rsidRDefault="00AD3D2C" w:rsidP="00AD3D2C">
      <w:pPr>
        <w:spacing w:line="360" w:lineRule="auto"/>
        <w:rPr>
          <w:rFonts w:ascii="宋体" w:hAnsi="宋体"/>
          <w:szCs w:val="21"/>
        </w:rPr>
      </w:pPr>
    </w:p>
    <w:p w14:paraId="08E29919" w14:textId="77777777" w:rsidR="00AD3D2C" w:rsidRPr="003E4D01" w:rsidRDefault="00AD3D2C" w:rsidP="00AD3D2C">
      <w:pPr>
        <w:spacing w:line="360" w:lineRule="auto"/>
        <w:rPr>
          <w:rFonts w:ascii="宋体" w:hAnsi="宋体"/>
          <w:szCs w:val="21"/>
        </w:rPr>
      </w:pPr>
      <w:r w:rsidRPr="003E4D01">
        <w:rPr>
          <w:rFonts w:ascii="宋体" w:hAnsi="宋体" w:hint="eastAsia"/>
          <w:szCs w:val="21"/>
        </w:rPr>
        <w:t>★</w:t>
      </w:r>
      <w:r w:rsidRPr="003E4D01">
        <w:rPr>
          <w:rFonts w:ascii="宋体" w:hAnsi="宋体"/>
          <w:szCs w:val="21"/>
        </w:rPr>
        <w:t>二、功能：</w:t>
      </w:r>
    </w:p>
    <w:p w14:paraId="781812A5" w14:textId="77777777" w:rsidR="00AD3D2C" w:rsidRPr="003E4D01" w:rsidRDefault="00AD3D2C" w:rsidP="00AD3D2C">
      <w:pPr>
        <w:spacing w:line="360" w:lineRule="auto"/>
        <w:ind w:firstLine="480"/>
        <w:rPr>
          <w:rFonts w:ascii="宋体" w:hAnsi="宋体"/>
          <w:szCs w:val="21"/>
        </w:rPr>
      </w:pPr>
      <w:r w:rsidRPr="003E4D01">
        <w:rPr>
          <w:rFonts w:ascii="宋体" w:hAnsi="宋体" w:hint="eastAsia"/>
          <w:szCs w:val="21"/>
        </w:rPr>
        <w:t>快速显微共聚焦拉曼成像仪采用光纤传输激光，并配备高效激光耦合系统，激光强度保留率高，能够在短时间内获得丰富的生物分子拉曼信息。更重要的是，采用光纤传输激光能够实现真正的针孔共聚焦，获得较高的成像分辨率以保证分子信息识别研究的准确性。快速显微共聚焦拉曼成像仪具备样品表面实时聚焦反馈功能，保证准确获得生物样品表面信息。该仪器主要用于病变模型，包括细胞水平和组织水平的快速拉曼光谱采集、拉曼光谱成像（二维和三维成像）及数据处理。该设备的购置能够加深对疾病分子水平改变规律的认识，为生物体内分子识别提供新的分析方法并为设计生物体内成像探针提供理论依据。</w:t>
      </w:r>
      <w:r w:rsidRPr="003E4D01">
        <w:rPr>
          <w:rFonts w:ascii="宋体" w:hAnsi="宋体" w:hint="eastAsia"/>
          <w:bCs/>
          <w:szCs w:val="21"/>
        </w:rPr>
        <w:t>（不用提供证明资料）</w:t>
      </w:r>
    </w:p>
    <w:p w14:paraId="4E90377B" w14:textId="77777777" w:rsidR="00AD3D2C" w:rsidRPr="003E4D01" w:rsidRDefault="00AD3D2C" w:rsidP="00AD3D2C">
      <w:pPr>
        <w:spacing w:line="360" w:lineRule="auto"/>
        <w:ind w:firstLine="480"/>
        <w:rPr>
          <w:rFonts w:ascii="宋体" w:hAnsi="宋体"/>
          <w:szCs w:val="21"/>
        </w:rPr>
      </w:pPr>
    </w:p>
    <w:p w14:paraId="0DAD471F" w14:textId="77777777" w:rsidR="00AD3D2C" w:rsidRPr="003E4D01" w:rsidRDefault="00AD3D2C" w:rsidP="00AD3D2C">
      <w:pPr>
        <w:spacing w:line="360" w:lineRule="auto"/>
        <w:rPr>
          <w:rFonts w:ascii="宋体" w:hAnsi="宋体"/>
          <w:szCs w:val="21"/>
        </w:rPr>
      </w:pPr>
      <w:r w:rsidRPr="003E4D01">
        <w:rPr>
          <w:rFonts w:ascii="宋体" w:hAnsi="宋体"/>
          <w:szCs w:val="21"/>
        </w:rPr>
        <w:t>三、技术要求：</w:t>
      </w:r>
    </w:p>
    <w:p w14:paraId="4B8E3725" w14:textId="77777777" w:rsidR="00AD3D2C" w:rsidRPr="003E4D01" w:rsidRDefault="00AD3D2C" w:rsidP="00AD3D2C">
      <w:pPr>
        <w:spacing w:line="360" w:lineRule="auto"/>
        <w:rPr>
          <w:rFonts w:ascii="宋体" w:hAnsi="宋体"/>
          <w:szCs w:val="21"/>
        </w:rPr>
      </w:pPr>
      <w:r w:rsidRPr="003E4D01">
        <w:rPr>
          <w:rFonts w:ascii="宋体" w:hAnsi="宋体" w:hint="eastAsia"/>
          <w:szCs w:val="21"/>
        </w:rPr>
        <w:t>1</w:t>
      </w:r>
      <w:r w:rsidRPr="003E4D01">
        <w:rPr>
          <w:rFonts w:ascii="宋体" w:hAnsi="宋体"/>
          <w:szCs w:val="21"/>
        </w:rPr>
        <w:t xml:space="preserve">. </w:t>
      </w:r>
      <w:r w:rsidRPr="003E4D01">
        <w:rPr>
          <w:rFonts w:ascii="宋体" w:hAnsi="宋体" w:hint="eastAsia"/>
          <w:szCs w:val="21"/>
        </w:rPr>
        <w:t>工作条件</w:t>
      </w:r>
    </w:p>
    <w:p w14:paraId="29E659D7" w14:textId="77777777" w:rsidR="00AD3D2C" w:rsidRPr="003E4D01" w:rsidRDefault="00AD3D2C" w:rsidP="00AD3D2C">
      <w:pPr>
        <w:pStyle w:val="a3"/>
        <w:spacing w:line="360" w:lineRule="auto"/>
        <w:rPr>
          <w:rFonts w:hAnsi="宋体"/>
          <w:szCs w:val="21"/>
        </w:rPr>
      </w:pPr>
      <w:r w:rsidRPr="003E4D01">
        <w:rPr>
          <w:rFonts w:hAnsi="宋体" w:hint="eastAsia"/>
          <w:szCs w:val="21"/>
        </w:rPr>
        <w:t>1</w:t>
      </w:r>
      <w:r w:rsidRPr="003E4D01">
        <w:rPr>
          <w:rFonts w:hAnsi="宋体"/>
          <w:szCs w:val="21"/>
        </w:rPr>
        <w:t xml:space="preserve">.1 </w:t>
      </w:r>
      <w:proofErr w:type="spellStart"/>
      <w:r w:rsidRPr="003E4D01">
        <w:rPr>
          <w:rFonts w:hAnsi="宋体" w:hint="eastAsia"/>
          <w:szCs w:val="21"/>
        </w:rPr>
        <w:t>电源电压：AC</w:t>
      </w:r>
      <w:proofErr w:type="spellEnd"/>
      <w:r w:rsidRPr="003E4D01">
        <w:rPr>
          <w:rFonts w:hAnsi="宋体"/>
          <w:szCs w:val="21"/>
        </w:rPr>
        <w:t xml:space="preserve"> 220</w:t>
      </w:r>
      <w:r w:rsidRPr="003E4D01">
        <w:rPr>
          <w:rFonts w:hAnsi="宋体" w:hint="eastAsia"/>
          <w:szCs w:val="21"/>
        </w:rPr>
        <w:t>V+/-</w:t>
      </w:r>
      <w:r w:rsidRPr="003E4D01">
        <w:rPr>
          <w:rFonts w:hAnsi="宋体"/>
          <w:szCs w:val="21"/>
        </w:rPr>
        <w:t>10% 50</w:t>
      </w:r>
      <w:r w:rsidRPr="003E4D01">
        <w:rPr>
          <w:rFonts w:hAnsi="宋体" w:hint="eastAsia"/>
          <w:szCs w:val="21"/>
        </w:rPr>
        <w:t>Hz，10A，接地插座；</w:t>
      </w:r>
    </w:p>
    <w:p w14:paraId="051146F4" w14:textId="1839DF0A" w:rsidR="00AD3D2C" w:rsidRPr="003E4D01" w:rsidRDefault="00AD3D2C" w:rsidP="00AD3D2C">
      <w:pPr>
        <w:pStyle w:val="a3"/>
        <w:spacing w:line="360" w:lineRule="auto"/>
        <w:rPr>
          <w:rFonts w:hAnsi="宋体"/>
          <w:szCs w:val="21"/>
        </w:rPr>
      </w:pPr>
      <w:r w:rsidRPr="003E4D01">
        <w:rPr>
          <w:rFonts w:hAnsi="宋体"/>
          <w:szCs w:val="21"/>
        </w:rPr>
        <w:t xml:space="preserve">1.2 </w:t>
      </w:r>
      <w:r w:rsidRPr="003E4D01">
        <w:rPr>
          <w:rFonts w:hAnsi="宋体" w:hint="eastAsia"/>
          <w:szCs w:val="21"/>
        </w:rPr>
        <w:t>工作温度：1</w:t>
      </w:r>
      <w:r w:rsidRPr="003E4D01">
        <w:rPr>
          <w:rFonts w:hAnsi="宋体"/>
          <w:szCs w:val="21"/>
        </w:rPr>
        <w:t xml:space="preserve">8-28 </w:t>
      </w:r>
      <m:oMath>
        <m:r>
          <m:rPr>
            <m:sty m:val="p"/>
          </m:rPr>
          <w:rPr>
            <w:rFonts w:ascii="Cambria Math" w:eastAsia="仿宋" w:hAnsi="Cambria Math"/>
          </w:rPr>
          <m:t>℃</m:t>
        </m:r>
      </m:oMath>
      <w:r w:rsidRPr="003E4D01">
        <w:rPr>
          <w:rFonts w:hAnsi="宋体" w:hint="eastAsia"/>
          <w:szCs w:val="21"/>
        </w:rPr>
        <w:t>；</w:t>
      </w:r>
    </w:p>
    <w:p w14:paraId="02DBBAD0" w14:textId="77777777" w:rsidR="00AD3D2C" w:rsidRPr="003E4D01" w:rsidRDefault="00AD3D2C" w:rsidP="00AD3D2C">
      <w:pPr>
        <w:pStyle w:val="a3"/>
        <w:spacing w:line="360" w:lineRule="auto"/>
        <w:rPr>
          <w:rFonts w:hAnsi="宋体"/>
          <w:szCs w:val="21"/>
        </w:rPr>
      </w:pPr>
      <w:r w:rsidRPr="003E4D01">
        <w:rPr>
          <w:rFonts w:hAnsi="宋体"/>
          <w:szCs w:val="21"/>
        </w:rPr>
        <w:t xml:space="preserve">1.3 </w:t>
      </w:r>
      <w:proofErr w:type="spellStart"/>
      <w:r w:rsidRPr="003E4D01">
        <w:rPr>
          <w:rFonts w:hAnsi="宋体" w:hint="eastAsia"/>
          <w:szCs w:val="21"/>
        </w:rPr>
        <w:t>相对湿度</w:t>
      </w:r>
      <w:proofErr w:type="spellEnd"/>
      <w:r w:rsidRPr="003E4D01">
        <w:rPr>
          <w:rFonts w:hAnsi="宋体" w:hint="eastAsia"/>
          <w:szCs w:val="21"/>
        </w:rPr>
        <w:t>：</w:t>
      </w:r>
      <w:r w:rsidRPr="003E4D01">
        <w:rPr>
          <w:rFonts w:hAnsi="宋体"/>
          <w:szCs w:val="21"/>
        </w:rPr>
        <w:t>≤ 65%</w:t>
      </w:r>
      <w:r w:rsidRPr="003E4D01">
        <w:rPr>
          <w:rFonts w:hAnsi="宋体" w:hint="eastAsia"/>
          <w:szCs w:val="21"/>
        </w:rPr>
        <w:t>；</w:t>
      </w:r>
    </w:p>
    <w:p w14:paraId="429A6B92" w14:textId="77777777" w:rsidR="00AD3D2C" w:rsidRPr="003E4D01" w:rsidRDefault="00AD3D2C" w:rsidP="00AD3D2C">
      <w:pPr>
        <w:pStyle w:val="a3"/>
        <w:spacing w:line="360" w:lineRule="auto"/>
        <w:rPr>
          <w:rFonts w:hAnsi="宋体"/>
          <w:szCs w:val="21"/>
        </w:rPr>
      </w:pPr>
      <w:r w:rsidRPr="003E4D01">
        <w:rPr>
          <w:rFonts w:hAnsi="宋体" w:hint="eastAsia"/>
          <w:szCs w:val="21"/>
        </w:rPr>
        <w:t>1</w:t>
      </w:r>
      <w:r w:rsidRPr="003E4D01">
        <w:rPr>
          <w:rFonts w:hAnsi="宋体"/>
          <w:szCs w:val="21"/>
        </w:rPr>
        <w:t xml:space="preserve">.4 </w:t>
      </w:r>
      <w:proofErr w:type="spellStart"/>
      <w:r w:rsidRPr="003E4D01">
        <w:rPr>
          <w:rFonts w:hAnsi="宋体" w:hint="eastAsia"/>
          <w:szCs w:val="21"/>
        </w:rPr>
        <w:t>仪器运行的持久性：可长时间连续工作</w:t>
      </w:r>
      <w:proofErr w:type="spellEnd"/>
      <w:r w:rsidRPr="003E4D01">
        <w:rPr>
          <w:rFonts w:hAnsi="宋体" w:hint="eastAsia"/>
          <w:szCs w:val="21"/>
        </w:rPr>
        <w:t>。</w:t>
      </w:r>
    </w:p>
    <w:p w14:paraId="391D87C0" w14:textId="77777777" w:rsidR="00AD3D2C" w:rsidRPr="003E4D01" w:rsidRDefault="00AD3D2C" w:rsidP="00AD3D2C">
      <w:pPr>
        <w:spacing w:line="360" w:lineRule="auto"/>
        <w:rPr>
          <w:rFonts w:ascii="宋体" w:hAnsi="宋体"/>
          <w:szCs w:val="21"/>
        </w:rPr>
      </w:pPr>
    </w:p>
    <w:p w14:paraId="3CED94B6" w14:textId="77777777" w:rsidR="00AD3D2C" w:rsidRPr="003E4D01" w:rsidRDefault="00AD3D2C" w:rsidP="00AD3D2C">
      <w:pPr>
        <w:spacing w:line="360" w:lineRule="auto"/>
        <w:rPr>
          <w:rFonts w:ascii="宋体" w:hAnsi="宋体"/>
          <w:szCs w:val="21"/>
        </w:rPr>
      </w:pPr>
      <w:r w:rsidRPr="003E4D01">
        <w:rPr>
          <w:rFonts w:ascii="宋体" w:hAnsi="宋体" w:hint="eastAsia"/>
          <w:szCs w:val="21"/>
        </w:rPr>
        <w:t>2</w:t>
      </w:r>
      <w:r w:rsidRPr="003E4D01">
        <w:rPr>
          <w:rFonts w:ascii="宋体" w:hAnsi="宋体"/>
          <w:szCs w:val="21"/>
        </w:rPr>
        <w:t xml:space="preserve">. </w:t>
      </w:r>
      <w:r w:rsidRPr="003E4D01">
        <w:rPr>
          <w:rFonts w:ascii="宋体" w:hAnsi="宋体" w:hint="eastAsia"/>
          <w:szCs w:val="21"/>
        </w:rPr>
        <w:t>激光源及功率控制</w:t>
      </w:r>
    </w:p>
    <w:p w14:paraId="016EDA4B" w14:textId="77777777" w:rsidR="00AD3D2C" w:rsidRPr="003E4D01" w:rsidRDefault="00AD3D2C" w:rsidP="00AD3D2C">
      <w:pPr>
        <w:pStyle w:val="a3"/>
        <w:spacing w:line="360" w:lineRule="auto"/>
        <w:rPr>
          <w:rFonts w:hAnsi="宋体"/>
          <w:szCs w:val="21"/>
        </w:rPr>
      </w:pPr>
      <w:r w:rsidRPr="003E4D01">
        <w:rPr>
          <w:rFonts w:hAnsi="宋体" w:hint="eastAsia"/>
          <w:szCs w:val="21"/>
        </w:rPr>
        <w:t>2</w:t>
      </w:r>
      <w:r w:rsidRPr="003E4D01">
        <w:rPr>
          <w:rFonts w:hAnsi="宋体"/>
          <w:szCs w:val="21"/>
        </w:rPr>
        <w:t xml:space="preserve">.1 532 nm </w:t>
      </w:r>
      <w:r w:rsidRPr="003E4D01">
        <w:rPr>
          <w:rFonts w:hAnsi="宋体" w:hint="eastAsia"/>
          <w:szCs w:val="21"/>
        </w:rPr>
        <w:t>单纵模激光器</w:t>
      </w:r>
      <w:r w:rsidRPr="003E4D01">
        <w:rPr>
          <w:rFonts w:hAnsi="宋体"/>
          <w:szCs w:val="21"/>
        </w:rPr>
        <w:t xml:space="preserve">，功率≥60 </w:t>
      </w:r>
      <w:proofErr w:type="spellStart"/>
      <w:r w:rsidRPr="003E4D01">
        <w:rPr>
          <w:rFonts w:hAnsi="宋体"/>
          <w:szCs w:val="21"/>
        </w:rPr>
        <w:t>mW</w:t>
      </w:r>
      <w:proofErr w:type="spellEnd"/>
      <w:r w:rsidRPr="003E4D01">
        <w:rPr>
          <w:rFonts w:hAnsi="宋体"/>
          <w:szCs w:val="21"/>
        </w:rPr>
        <w:t>；</w:t>
      </w:r>
    </w:p>
    <w:p w14:paraId="14B9305D"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2</w:t>
      </w:r>
      <w:r w:rsidRPr="003E4D01">
        <w:rPr>
          <w:rFonts w:hAnsi="宋体"/>
          <w:szCs w:val="21"/>
        </w:rPr>
        <w:t xml:space="preserve">.2 </w:t>
      </w:r>
      <w:r w:rsidRPr="003E4D01">
        <w:rPr>
          <w:rFonts w:hAnsi="宋体" w:hint="eastAsia"/>
          <w:szCs w:val="21"/>
        </w:rPr>
        <w:t>633</w:t>
      </w:r>
      <w:r w:rsidRPr="003E4D01">
        <w:rPr>
          <w:rFonts w:hAnsi="宋体"/>
          <w:szCs w:val="21"/>
        </w:rPr>
        <w:t xml:space="preserve"> nm</w:t>
      </w:r>
      <w:r w:rsidRPr="003E4D01">
        <w:rPr>
          <w:rFonts w:hAnsi="宋体" w:hint="eastAsia"/>
          <w:szCs w:val="21"/>
        </w:rPr>
        <w:t>单纵模激光器</w:t>
      </w:r>
      <w:r w:rsidRPr="003E4D01">
        <w:rPr>
          <w:rFonts w:hAnsi="宋体"/>
          <w:szCs w:val="21"/>
        </w:rPr>
        <w:t>，功率≥</w:t>
      </w:r>
      <w:r w:rsidRPr="003E4D01">
        <w:rPr>
          <w:rFonts w:hAnsi="宋体" w:hint="eastAsia"/>
          <w:szCs w:val="21"/>
        </w:rPr>
        <w:t>50</w:t>
      </w:r>
      <w:r w:rsidRPr="003E4D01">
        <w:rPr>
          <w:rFonts w:hAnsi="宋体"/>
          <w:szCs w:val="21"/>
        </w:rPr>
        <w:t>mW；</w:t>
      </w:r>
    </w:p>
    <w:p w14:paraId="1F810D58" w14:textId="77777777" w:rsidR="00AD3D2C" w:rsidRPr="003E4D01" w:rsidRDefault="00AD3D2C" w:rsidP="00AD3D2C">
      <w:pPr>
        <w:pStyle w:val="a3"/>
        <w:spacing w:line="360" w:lineRule="auto"/>
        <w:rPr>
          <w:rFonts w:hAnsi="宋体"/>
          <w:szCs w:val="21"/>
        </w:rPr>
      </w:pPr>
      <w:r w:rsidRPr="003E4D01">
        <w:rPr>
          <w:rFonts w:hAnsi="宋体" w:hint="eastAsia"/>
          <w:szCs w:val="21"/>
        </w:rPr>
        <w:t>2</w:t>
      </w:r>
      <w:r w:rsidRPr="003E4D01">
        <w:rPr>
          <w:rFonts w:hAnsi="宋体"/>
          <w:szCs w:val="21"/>
        </w:rPr>
        <w:t xml:space="preserve">.3 </w:t>
      </w:r>
      <w:r w:rsidRPr="003E4D01">
        <w:rPr>
          <w:rFonts w:hAnsi="宋体" w:hint="eastAsia"/>
          <w:szCs w:val="21"/>
        </w:rPr>
        <w:t>785 nm单纵模激光器，功率</w:t>
      </w:r>
      <w:r w:rsidRPr="003E4D01">
        <w:rPr>
          <w:rFonts w:hAnsi="宋体"/>
          <w:szCs w:val="21"/>
        </w:rPr>
        <w:t>≥</w:t>
      </w:r>
      <w:r w:rsidRPr="003E4D01">
        <w:rPr>
          <w:rFonts w:hAnsi="宋体" w:hint="eastAsia"/>
          <w:szCs w:val="21"/>
        </w:rPr>
        <w:t>125</w:t>
      </w:r>
      <w:r w:rsidRPr="003E4D01">
        <w:rPr>
          <w:rFonts w:hAnsi="宋体"/>
          <w:szCs w:val="21"/>
        </w:rPr>
        <w:t>mW；</w:t>
      </w:r>
    </w:p>
    <w:p w14:paraId="34E9B8BB" w14:textId="77777777" w:rsidR="00AD3D2C" w:rsidRPr="003E4D01" w:rsidRDefault="00AD3D2C" w:rsidP="00AD3D2C">
      <w:pPr>
        <w:pStyle w:val="a3"/>
        <w:spacing w:line="360" w:lineRule="auto"/>
        <w:rPr>
          <w:rFonts w:hAnsi="宋体"/>
          <w:szCs w:val="21"/>
        </w:rPr>
      </w:pPr>
      <w:r w:rsidRPr="003E4D01">
        <w:rPr>
          <w:rFonts w:hAnsi="宋体" w:cs="Segoe UI Symbol"/>
          <w:kern w:val="0"/>
          <w:szCs w:val="21"/>
        </w:rPr>
        <w:t>★</w:t>
      </w:r>
      <w:r w:rsidRPr="003E4D01">
        <w:rPr>
          <w:rFonts w:hAnsi="宋体" w:hint="eastAsia"/>
          <w:szCs w:val="21"/>
        </w:rPr>
        <w:t>2</w:t>
      </w:r>
      <w:r w:rsidRPr="003E4D01">
        <w:rPr>
          <w:rFonts w:hAnsi="宋体"/>
          <w:szCs w:val="21"/>
        </w:rPr>
        <w:t xml:space="preserve">.4 </w:t>
      </w:r>
      <w:proofErr w:type="spellStart"/>
      <w:r w:rsidRPr="003E4D01">
        <w:rPr>
          <w:rFonts w:hAnsi="宋体" w:hint="eastAsia"/>
          <w:szCs w:val="21"/>
        </w:rPr>
        <w:t>上述三种光源均可通过</w:t>
      </w:r>
      <w:r w:rsidRPr="003E4D01">
        <w:rPr>
          <w:rFonts w:hAnsi="宋体"/>
          <w:szCs w:val="21"/>
        </w:rPr>
        <w:t>数字化</w:t>
      </w:r>
      <w:r w:rsidRPr="003E4D01">
        <w:rPr>
          <w:rFonts w:hAnsi="宋体" w:hint="eastAsia"/>
          <w:szCs w:val="21"/>
        </w:rPr>
        <w:t>软件控制激光</w:t>
      </w:r>
      <w:r w:rsidRPr="003E4D01">
        <w:rPr>
          <w:rFonts w:hAnsi="宋体"/>
          <w:szCs w:val="21"/>
        </w:rPr>
        <w:t>功率（不能通过改变激光器电流电压</w:t>
      </w:r>
      <w:proofErr w:type="spellEnd"/>
      <w:r w:rsidRPr="003E4D01">
        <w:rPr>
          <w:rFonts w:hAnsi="宋体"/>
          <w:szCs w:val="21"/>
        </w:rPr>
        <w:t>），连续可调，</w:t>
      </w:r>
      <w:r w:rsidRPr="003E4D01">
        <w:rPr>
          <w:rFonts w:hAnsi="宋体" w:hint="eastAsia"/>
          <w:szCs w:val="21"/>
        </w:rPr>
        <w:t>精度好于</w:t>
      </w:r>
      <w:r w:rsidRPr="003E4D01">
        <w:rPr>
          <w:rFonts w:hAnsi="宋体"/>
          <w:szCs w:val="21"/>
        </w:rPr>
        <w:t xml:space="preserve">0.1 </w:t>
      </w:r>
      <w:proofErr w:type="spellStart"/>
      <w:r w:rsidRPr="003E4D01">
        <w:rPr>
          <w:rFonts w:hAnsi="宋体"/>
          <w:szCs w:val="21"/>
        </w:rPr>
        <w:t>mW；内置激光功率计，软件实时显示样品表面功率</w:t>
      </w:r>
      <w:proofErr w:type="spellEnd"/>
      <w:r w:rsidRPr="003E4D01">
        <w:rPr>
          <w:rFonts w:hAnsi="宋体" w:hint="eastAsia"/>
          <w:szCs w:val="21"/>
        </w:rPr>
        <w:t>。</w:t>
      </w:r>
    </w:p>
    <w:p w14:paraId="0560B245" w14:textId="77777777" w:rsidR="00AD3D2C" w:rsidRPr="003E4D01" w:rsidRDefault="00AD3D2C" w:rsidP="00AD3D2C">
      <w:pPr>
        <w:pStyle w:val="a3"/>
        <w:spacing w:line="360" w:lineRule="auto"/>
        <w:rPr>
          <w:rFonts w:hAnsi="宋体"/>
          <w:szCs w:val="21"/>
        </w:rPr>
      </w:pPr>
    </w:p>
    <w:p w14:paraId="69A3B21B" w14:textId="77777777" w:rsidR="00AD3D2C" w:rsidRPr="003E4D01" w:rsidRDefault="00AD3D2C" w:rsidP="00AD3D2C">
      <w:pPr>
        <w:pStyle w:val="a3"/>
        <w:spacing w:line="360" w:lineRule="auto"/>
        <w:rPr>
          <w:rFonts w:hAnsi="宋体"/>
          <w:szCs w:val="21"/>
        </w:rPr>
      </w:pPr>
      <w:r w:rsidRPr="003E4D01">
        <w:rPr>
          <w:rFonts w:hAnsi="宋体" w:hint="eastAsia"/>
          <w:szCs w:val="21"/>
        </w:rPr>
        <w:t>3</w:t>
      </w:r>
      <w:r w:rsidRPr="003E4D01">
        <w:rPr>
          <w:rFonts w:hAnsi="宋体"/>
          <w:szCs w:val="21"/>
        </w:rPr>
        <w:t xml:space="preserve">. </w:t>
      </w:r>
      <w:proofErr w:type="spellStart"/>
      <w:r w:rsidRPr="003E4D01">
        <w:rPr>
          <w:rFonts w:hAnsi="宋体" w:hint="eastAsia"/>
          <w:szCs w:val="21"/>
        </w:rPr>
        <w:t>拉曼光谱仪</w:t>
      </w:r>
      <w:proofErr w:type="spellEnd"/>
    </w:p>
    <w:p w14:paraId="47F49E5F" w14:textId="77777777" w:rsidR="00AD3D2C" w:rsidRPr="003E4D01" w:rsidRDefault="00AD3D2C" w:rsidP="00AD3D2C">
      <w:pPr>
        <w:pStyle w:val="a3"/>
        <w:spacing w:line="360" w:lineRule="auto"/>
        <w:rPr>
          <w:rFonts w:hAnsi="宋体"/>
          <w:szCs w:val="21"/>
        </w:rPr>
      </w:pPr>
      <w:r w:rsidRPr="003E4D01">
        <w:rPr>
          <w:rFonts w:hAnsi="宋体" w:cs="Segoe UI Symbol"/>
          <w:kern w:val="0"/>
          <w:szCs w:val="21"/>
        </w:rPr>
        <w:t>★</w:t>
      </w:r>
      <w:r w:rsidRPr="003E4D01">
        <w:rPr>
          <w:rFonts w:hAnsi="宋体" w:hint="eastAsia"/>
          <w:szCs w:val="21"/>
        </w:rPr>
        <w:t>3</w:t>
      </w:r>
      <w:r w:rsidRPr="003E4D01">
        <w:rPr>
          <w:rFonts w:hAnsi="宋体"/>
          <w:szCs w:val="21"/>
        </w:rPr>
        <w:t xml:space="preserve">.1 </w:t>
      </w:r>
      <w:r w:rsidRPr="003E4D01">
        <w:rPr>
          <w:rFonts w:hAnsi="宋体" w:hint="eastAsia"/>
          <w:szCs w:val="21"/>
        </w:rPr>
        <w:t>光谱仪设计：焦长</w:t>
      </w:r>
      <w:r w:rsidRPr="003E4D01">
        <w:rPr>
          <w:rFonts w:hAnsi="宋体"/>
          <w:szCs w:val="21"/>
        </w:rPr>
        <w:t>≥</w:t>
      </w:r>
      <w:r w:rsidRPr="003E4D01">
        <w:rPr>
          <w:rFonts w:hAnsi="宋体" w:hint="eastAsia"/>
          <w:szCs w:val="21"/>
        </w:rPr>
        <w:t>300毫米；内无反射镜损耗信号；</w:t>
      </w:r>
    </w:p>
    <w:p w14:paraId="0E6C7B88"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3</w:t>
      </w:r>
      <w:r w:rsidRPr="003E4D01">
        <w:rPr>
          <w:rFonts w:hAnsi="宋体"/>
          <w:szCs w:val="21"/>
        </w:rPr>
        <w:t xml:space="preserve">.2 </w:t>
      </w:r>
      <w:r w:rsidRPr="003E4D01">
        <w:rPr>
          <w:rFonts w:hAnsi="宋体" w:hint="eastAsia"/>
          <w:szCs w:val="21"/>
        </w:rPr>
        <w:t>光栅及光栅控制要求：同时配备300，600及1800刻线三块光栅，软件控制自动切换，无需手动更换光栅；</w:t>
      </w:r>
    </w:p>
    <w:p w14:paraId="72CBBBC9" w14:textId="77777777" w:rsidR="00AD3D2C" w:rsidRPr="003E4D01" w:rsidRDefault="00AD3D2C" w:rsidP="00AD3D2C">
      <w:pPr>
        <w:pStyle w:val="a3"/>
        <w:spacing w:line="360" w:lineRule="auto"/>
        <w:rPr>
          <w:rFonts w:hAnsi="宋体"/>
          <w:szCs w:val="21"/>
        </w:rPr>
      </w:pPr>
      <w:r w:rsidRPr="003E4D01">
        <w:rPr>
          <w:rFonts w:hAnsi="宋体" w:hint="eastAsia"/>
          <w:szCs w:val="21"/>
        </w:rPr>
        <w:t>3</w:t>
      </w:r>
      <w:r w:rsidRPr="003E4D01">
        <w:rPr>
          <w:rFonts w:hAnsi="宋体"/>
          <w:szCs w:val="21"/>
        </w:rPr>
        <w:t xml:space="preserve">.3 </w:t>
      </w:r>
      <w:proofErr w:type="spellStart"/>
      <w:r w:rsidRPr="003E4D01">
        <w:rPr>
          <w:rFonts w:hAnsi="宋体" w:hint="eastAsia"/>
          <w:szCs w:val="21"/>
        </w:rPr>
        <w:t>光谱分辨率</w:t>
      </w:r>
      <w:proofErr w:type="spellEnd"/>
      <w:r w:rsidRPr="003E4D01">
        <w:rPr>
          <w:rFonts w:hAnsi="宋体" w:hint="eastAsia"/>
          <w:szCs w:val="21"/>
        </w:rPr>
        <w:t>：</w:t>
      </w:r>
      <w:r w:rsidRPr="003E4D01">
        <w:rPr>
          <w:rFonts w:hAnsi="宋体"/>
          <w:szCs w:val="21"/>
        </w:rPr>
        <w:t>≤1.</w:t>
      </w:r>
      <w:r w:rsidRPr="003E4D01">
        <w:rPr>
          <w:rFonts w:hAnsi="宋体" w:hint="eastAsia"/>
          <w:szCs w:val="21"/>
        </w:rPr>
        <w:t>5</w:t>
      </w:r>
      <w:r w:rsidRPr="003E4D01">
        <w:rPr>
          <w:rFonts w:hAnsi="宋体"/>
          <w:szCs w:val="21"/>
        </w:rPr>
        <w:t xml:space="preserve"> cm</w:t>
      </w:r>
      <w:r w:rsidRPr="003E4D01">
        <w:rPr>
          <w:rFonts w:hAnsi="宋体"/>
          <w:szCs w:val="21"/>
          <w:vertAlign w:val="superscript"/>
        </w:rPr>
        <w:t>-1</w:t>
      </w:r>
      <w:r w:rsidRPr="003E4D01">
        <w:rPr>
          <w:rFonts w:hAnsi="宋体" w:hint="eastAsia"/>
          <w:szCs w:val="21"/>
        </w:rPr>
        <w:t>（正常测试条件，非极限测试条件）；</w:t>
      </w:r>
    </w:p>
    <w:p w14:paraId="0CF014BE" w14:textId="77777777" w:rsidR="00AD3D2C" w:rsidRPr="003E4D01" w:rsidRDefault="00AD3D2C" w:rsidP="00AD3D2C">
      <w:pPr>
        <w:pStyle w:val="a3"/>
        <w:spacing w:line="360" w:lineRule="auto"/>
        <w:rPr>
          <w:rFonts w:hAnsi="宋体"/>
          <w:szCs w:val="21"/>
        </w:rPr>
      </w:pPr>
      <w:r w:rsidRPr="003E4D01">
        <w:rPr>
          <w:rFonts w:hAnsi="宋体" w:hint="eastAsia"/>
          <w:szCs w:val="21"/>
        </w:rPr>
        <w:t>3</w:t>
      </w:r>
      <w:r w:rsidRPr="003E4D01">
        <w:rPr>
          <w:rFonts w:hAnsi="宋体"/>
          <w:szCs w:val="21"/>
        </w:rPr>
        <w:t xml:space="preserve">.4 </w:t>
      </w:r>
      <w:proofErr w:type="spellStart"/>
      <w:r w:rsidRPr="003E4D01">
        <w:rPr>
          <w:rFonts w:hAnsi="宋体" w:hint="eastAsia"/>
          <w:szCs w:val="21"/>
        </w:rPr>
        <w:t>检测器：低噪音高灵敏度检测器</w:t>
      </w:r>
      <w:proofErr w:type="spellEnd"/>
      <w:r w:rsidRPr="003E4D01">
        <w:rPr>
          <w:rFonts w:hAnsi="宋体" w:hint="eastAsia"/>
          <w:szCs w:val="21"/>
        </w:rPr>
        <w:t>；</w:t>
      </w:r>
    </w:p>
    <w:p w14:paraId="71588746"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3</w:t>
      </w:r>
      <w:r w:rsidRPr="003E4D01">
        <w:rPr>
          <w:rFonts w:hAnsi="宋体"/>
          <w:szCs w:val="21"/>
        </w:rPr>
        <w:t>.5 光谱重复性：</w:t>
      </w:r>
      <w:r w:rsidRPr="003E4D01">
        <w:rPr>
          <w:rFonts w:hAnsi="宋体" w:hint="eastAsia"/>
          <w:szCs w:val="21"/>
        </w:rPr>
        <w:t>偏差</w:t>
      </w:r>
      <w:r w:rsidRPr="003E4D01">
        <w:rPr>
          <w:rFonts w:hAnsi="宋体"/>
          <w:szCs w:val="21"/>
        </w:rPr>
        <w:t>≤0.02 cm</w:t>
      </w:r>
      <w:r w:rsidRPr="003E4D01">
        <w:rPr>
          <w:rFonts w:hAnsi="宋体"/>
          <w:szCs w:val="21"/>
          <w:vertAlign w:val="superscript"/>
        </w:rPr>
        <w:t>-1</w:t>
      </w:r>
      <w:r w:rsidRPr="003E4D01">
        <w:rPr>
          <w:rFonts w:hAnsi="宋体"/>
          <w:szCs w:val="21"/>
        </w:rPr>
        <w:t>；</w:t>
      </w:r>
      <w:r w:rsidRPr="003E4D01">
        <w:rPr>
          <w:rFonts w:hAnsi="宋体" w:hint="eastAsia"/>
          <w:szCs w:val="21"/>
        </w:rPr>
        <w:t>（</w:t>
      </w:r>
      <w:r w:rsidRPr="003E4D01">
        <w:rPr>
          <w:rFonts w:hAnsi="宋体"/>
          <w:szCs w:val="21"/>
        </w:rPr>
        <w:t>验收检测标准：在日常实验条件下，使用单晶硅，采用532 nm激发及100X物镜，重复100次，观察硅520 cm-1拉曼峰位置的可重复性</w:t>
      </w:r>
      <w:r w:rsidRPr="003E4D01">
        <w:rPr>
          <w:rFonts w:hAnsi="宋体" w:hint="eastAsia"/>
          <w:szCs w:val="21"/>
        </w:rPr>
        <w:t>。）</w:t>
      </w:r>
    </w:p>
    <w:p w14:paraId="6C4A88DB"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3</w:t>
      </w:r>
      <w:r w:rsidRPr="003E4D01">
        <w:rPr>
          <w:rFonts w:hAnsi="宋体"/>
          <w:szCs w:val="21"/>
        </w:rPr>
        <w:t xml:space="preserve">.6 </w:t>
      </w:r>
      <w:r w:rsidRPr="003E4D01">
        <w:rPr>
          <w:rFonts w:hAnsi="宋体" w:hint="eastAsia"/>
          <w:szCs w:val="21"/>
        </w:rPr>
        <w:t xml:space="preserve">共聚焦高灵敏度要求（空间横向分辨率350 nm，纵向分辨率800 </w:t>
      </w:r>
      <w:proofErr w:type="spellStart"/>
      <w:r w:rsidRPr="003E4D01">
        <w:rPr>
          <w:rFonts w:hAnsi="宋体" w:hint="eastAsia"/>
          <w:szCs w:val="21"/>
        </w:rPr>
        <w:t>nm条件下</w:t>
      </w:r>
      <w:proofErr w:type="spellEnd"/>
      <w:r w:rsidRPr="003E4D01">
        <w:rPr>
          <w:rFonts w:hAnsi="宋体" w:hint="eastAsia"/>
          <w:szCs w:val="21"/>
        </w:rPr>
        <w:t>）：共聚焦状态下，能清晰地观察到硅的四阶拉曼峰，其中硅的三阶拉曼峰（约1440 cm</w:t>
      </w:r>
      <w:r w:rsidRPr="003E4D01">
        <w:rPr>
          <w:rFonts w:hAnsi="宋体" w:hint="eastAsia"/>
          <w:szCs w:val="21"/>
          <w:vertAlign w:val="superscript"/>
        </w:rPr>
        <w:t>-1</w:t>
      </w:r>
      <w:r w:rsidRPr="003E4D01">
        <w:rPr>
          <w:rFonts w:hAnsi="宋体" w:hint="eastAsia"/>
          <w:szCs w:val="21"/>
        </w:rPr>
        <w:t xml:space="preserve">）信噪比好于25:1（300 </w:t>
      </w:r>
      <w:proofErr w:type="spellStart"/>
      <w:r w:rsidRPr="003E4D01">
        <w:rPr>
          <w:rFonts w:hAnsi="宋体" w:hint="eastAsia"/>
          <w:szCs w:val="21"/>
        </w:rPr>
        <w:t>s测试条件</w:t>
      </w:r>
      <w:proofErr w:type="spellEnd"/>
      <w:r w:rsidRPr="003E4D01">
        <w:rPr>
          <w:rFonts w:hAnsi="宋体" w:hint="eastAsia"/>
          <w:szCs w:val="21"/>
        </w:rPr>
        <w:t>），要求无明显的N</w:t>
      </w:r>
      <w:r w:rsidRPr="003E4D01">
        <w:rPr>
          <w:rFonts w:hAnsi="宋体" w:hint="eastAsia"/>
          <w:szCs w:val="21"/>
          <w:vertAlign w:val="subscript"/>
        </w:rPr>
        <w:t>2</w:t>
      </w:r>
      <w:r w:rsidRPr="003E4D01">
        <w:rPr>
          <w:rFonts w:hAnsi="宋体" w:hint="eastAsia"/>
          <w:szCs w:val="21"/>
        </w:rPr>
        <w:t>和O</w:t>
      </w:r>
      <w:r w:rsidRPr="003E4D01">
        <w:rPr>
          <w:rFonts w:hAnsi="宋体" w:hint="eastAsia"/>
          <w:szCs w:val="21"/>
          <w:vertAlign w:val="subscript"/>
        </w:rPr>
        <w:t>2</w:t>
      </w:r>
      <w:r w:rsidRPr="003E4D01">
        <w:rPr>
          <w:rFonts w:hAnsi="宋体" w:hint="eastAsia"/>
          <w:szCs w:val="21"/>
        </w:rPr>
        <w:t>拉曼峰；</w:t>
      </w:r>
    </w:p>
    <w:p w14:paraId="0271204A" w14:textId="77777777" w:rsidR="00AD3D2C" w:rsidRPr="003E4D01" w:rsidRDefault="00AD3D2C" w:rsidP="00AD3D2C">
      <w:pPr>
        <w:pStyle w:val="a3"/>
        <w:spacing w:line="360" w:lineRule="auto"/>
        <w:rPr>
          <w:rFonts w:hAnsi="宋体"/>
          <w:szCs w:val="21"/>
        </w:rPr>
      </w:pPr>
    </w:p>
    <w:p w14:paraId="48F06B8F" w14:textId="77777777" w:rsidR="00AD3D2C" w:rsidRPr="003E4D01" w:rsidRDefault="00AD3D2C" w:rsidP="00AD3D2C">
      <w:pPr>
        <w:pStyle w:val="a3"/>
        <w:spacing w:line="360" w:lineRule="auto"/>
        <w:rPr>
          <w:rFonts w:hAnsi="宋体"/>
          <w:szCs w:val="21"/>
        </w:rPr>
      </w:pPr>
      <w:r w:rsidRPr="003E4D01">
        <w:rPr>
          <w:rFonts w:hAnsi="宋体" w:hint="eastAsia"/>
          <w:szCs w:val="21"/>
        </w:rPr>
        <w:t>4</w:t>
      </w:r>
      <w:r w:rsidRPr="003E4D01">
        <w:rPr>
          <w:rFonts w:hAnsi="宋体"/>
          <w:szCs w:val="21"/>
        </w:rPr>
        <w:t xml:space="preserve">. </w:t>
      </w:r>
      <w:proofErr w:type="spellStart"/>
      <w:r w:rsidRPr="003E4D01">
        <w:rPr>
          <w:rFonts w:hAnsi="宋体" w:hint="eastAsia"/>
          <w:szCs w:val="21"/>
        </w:rPr>
        <w:t>仪器共聚焦要求</w:t>
      </w:r>
      <w:proofErr w:type="spellEnd"/>
    </w:p>
    <w:p w14:paraId="4A5B1B07" w14:textId="77777777" w:rsidR="00AD3D2C" w:rsidRPr="003E4D01" w:rsidRDefault="00AD3D2C" w:rsidP="00AD3D2C">
      <w:pPr>
        <w:pStyle w:val="a3"/>
        <w:spacing w:line="360" w:lineRule="auto"/>
        <w:rPr>
          <w:rFonts w:hAnsi="宋体"/>
          <w:szCs w:val="21"/>
        </w:rPr>
      </w:pPr>
      <w:r w:rsidRPr="003E4D01">
        <w:rPr>
          <w:rFonts w:hAnsi="宋体" w:hint="eastAsia"/>
          <w:szCs w:val="21"/>
        </w:rPr>
        <w:t>4</w:t>
      </w:r>
      <w:r w:rsidRPr="003E4D01">
        <w:rPr>
          <w:rFonts w:hAnsi="宋体"/>
          <w:szCs w:val="21"/>
        </w:rPr>
        <w:t xml:space="preserve">.1 </w:t>
      </w:r>
      <w:proofErr w:type="spellStart"/>
      <w:r w:rsidRPr="003E4D01">
        <w:rPr>
          <w:rFonts w:hAnsi="宋体" w:hint="eastAsia"/>
          <w:szCs w:val="21"/>
        </w:rPr>
        <w:t>共聚焦设计：针孔共聚焦方式</w:t>
      </w:r>
      <w:proofErr w:type="spellEnd"/>
      <w:r w:rsidRPr="003E4D01">
        <w:rPr>
          <w:rFonts w:hAnsi="宋体" w:hint="eastAsia"/>
          <w:szCs w:val="21"/>
        </w:rPr>
        <w:t>；</w:t>
      </w:r>
    </w:p>
    <w:p w14:paraId="2428B05D"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4</w:t>
      </w:r>
      <w:r w:rsidRPr="003E4D01">
        <w:rPr>
          <w:rFonts w:hAnsi="宋体"/>
          <w:szCs w:val="21"/>
        </w:rPr>
        <w:t xml:space="preserve">.2 </w:t>
      </w:r>
      <w:r w:rsidRPr="003E4D01">
        <w:rPr>
          <w:rFonts w:hAnsi="宋体" w:hint="eastAsia"/>
          <w:szCs w:val="21"/>
        </w:rPr>
        <w:t>横向（XY方向）光学空间分辨率：使用100倍干物镜，拉曼成像横向光学分辨率：</w:t>
      </w:r>
      <w:r w:rsidRPr="003E4D01">
        <w:rPr>
          <w:rFonts w:hAnsi="宋体"/>
          <w:szCs w:val="21"/>
        </w:rPr>
        <w:t>≤</w:t>
      </w:r>
      <w:r w:rsidRPr="003E4D01">
        <w:rPr>
          <w:rFonts w:hAnsi="宋体" w:hint="eastAsia"/>
          <w:szCs w:val="21"/>
        </w:rPr>
        <w:t xml:space="preserve">350 nm @ 532 </w:t>
      </w:r>
      <w:proofErr w:type="spellStart"/>
      <w:r w:rsidRPr="003E4D01">
        <w:rPr>
          <w:rFonts w:hAnsi="宋体" w:hint="eastAsia"/>
          <w:szCs w:val="21"/>
        </w:rPr>
        <w:t>nm，拉曼成像纵向光学分辨率</w:t>
      </w:r>
      <w:proofErr w:type="spellEnd"/>
      <w:r w:rsidRPr="003E4D01">
        <w:rPr>
          <w:rFonts w:hAnsi="宋体" w:hint="eastAsia"/>
          <w:szCs w:val="21"/>
        </w:rPr>
        <w:t>：</w:t>
      </w:r>
      <w:r w:rsidRPr="003E4D01">
        <w:rPr>
          <w:rFonts w:hAnsi="宋体"/>
          <w:szCs w:val="21"/>
        </w:rPr>
        <w:t>≤</w:t>
      </w:r>
      <w:r w:rsidRPr="003E4D01">
        <w:rPr>
          <w:rFonts w:hAnsi="宋体" w:hint="eastAsia"/>
          <w:szCs w:val="21"/>
        </w:rPr>
        <w:t xml:space="preserve"> 800 nm@532 nm；</w:t>
      </w:r>
    </w:p>
    <w:p w14:paraId="4802AAF0" w14:textId="77777777" w:rsidR="00AD3D2C" w:rsidRPr="003E4D01" w:rsidRDefault="00AD3D2C" w:rsidP="00AD3D2C">
      <w:pPr>
        <w:pStyle w:val="a3"/>
        <w:spacing w:line="360" w:lineRule="auto"/>
        <w:rPr>
          <w:rFonts w:hAnsi="宋体"/>
          <w:szCs w:val="21"/>
        </w:rPr>
      </w:pPr>
      <w:r w:rsidRPr="003E4D01">
        <w:rPr>
          <w:rFonts w:hAnsi="宋体" w:hint="eastAsia"/>
          <w:szCs w:val="21"/>
        </w:rPr>
        <w:t>4</w:t>
      </w:r>
      <w:r w:rsidRPr="003E4D01">
        <w:rPr>
          <w:rFonts w:hAnsi="宋体"/>
          <w:szCs w:val="21"/>
        </w:rPr>
        <w:t xml:space="preserve">.3 </w:t>
      </w:r>
      <w:r w:rsidRPr="003E4D01">
        <w:rPr>
          <w:rFonts w:hAnsi="宋体" w:hint="eastAsia"/>
          <w:szCs w:val="21"/>
        </w:rPr>
        <w:t>可实现高速正置显微拉曼光谱</w:t>
      </w:r>
      <w:r w:rsidRPr="003E4D01">
        <w:rPr>
          <w:rFonts w:hAnsi="宋体"/>
          <w:szCs w:val="21"/>
        </w:rPr>
        <w:t>2D和3D成像；</w:t>
      </w:r>
    </w:p>
    <w:p w14:paraId="29649A25"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4</w:t>
      </w:r>
      <w:r w:rsidRPr="003E4D01">
        <w:rPr>
          <w:rFonts w:hAnsi="宋体"/>
          <w:szCs w:val="21"/>
        </w:rPr>
        <w:t xml:space="preserve">.4 </w:t>
      </w:r>
      <w:proofErr w:type="spellStart"/>
      <w:r w:rsidRPr="003E4D01">
        <w:rPr>
          <w:rFonts w:hAnsi="宋体" w:hint="eastAsia"/>
          <w:szCs w:val="21"/>
        </w:rPr>
        <w:t>可采集微区白光反射吸收光谱，白光光谱横向空间分辨率</w:t>
      </w:r>
      <w:proofErr w:type="spellEnd"/>
      <w:r w:rsidRPr="003E4D01">
        <w:rPr>
          <w:rFonts w:hAnsi="宋体" w:hint="eastAsia"/>
          <w:szCs w:val="21"/>
        </w:rPr>
        <w:t>：</w:t>
      </w:r>
      <w:r w:rsidRPr="003E4D01">
        <w:rPr>
          <w:rFonts w:hAnsi="宋体"/>
          <w:szCs w:val="21"/>
        </w:rPr>
        <w:t>≤400 nm</w:t>
      </w:r>
      <w:r w:rsidRPr="003E4D01">
        <w:rPr>
          <w:rFonts w:hAnsi="宋体" w:hint="eastAsia"/>
          <w:szCs w:val="21"/>
        </w:rPr>
        <w:t>；</w:t>
      </w:r>
    </w:p>
    <w:p w14:paraId="137A58EF" w14:textId="77777777" w:rsidR="00AD3D2C" w:rsidRPr="003E4D01" w:rsidRDefault="00AD3D2C" w:rsidP="00AD3D2C">
      <w:pPr>
        <w:pStyle w:val="a3"/>
        <w:spacing w:line="360" w:lineRule="auto"/>
        <w:rPr>
          <w:rFonts w:hAnsi="宋体"/>
          <w:szCs w:val="21"/>
        </w:rPr>
      </w:pPr>
    </w:p>
    <w:p w14:paraId="57B273FB" w14:textId="77777777" w:rsidR="00AD3D2C" w:rsidRPr="003E4D01" w:rsidRDefault="00AD3D2C" w:rsidP="00AD3D2C">
      <w:pPr>
        <w:pStyle w:val="a3"/>
        <w:spacing w:line="360" w:lineRule="auto"/>
        <w:rPr>
          <w:rFonts w:hAnsi="宋体"/>
          <w:szCs w:val="21"/>
        </w:rPr>
      </w:pPr>
      <w:r w:rsidRPr="003E4D01">
        <w:rPr>
          <w:rFonts w:hAnsi="宋体" w:hint="eastAsia"/>
          <w:szCs w:val="21"/>
        </w:rPr>
        <w:t>5</w:t>
      </w:r>
      <w:r w:rsidRPr="003E4D01">
        <w:rPr>
          <w:rFonts w:hAnsi="宋体"/>
          <w:szCs w:val="21"/>
        </w:rPr>
        <w:t xml:space="preserve">. </w:t>
      </w:r>
      <w:proofErr w:type="spellStart"/>
      <w:r w:rsidRPr="003E4D01">
        <w:rPr>
          <w:rFonts w:hAnsi="宋体" w:hint="eastAsia"/>
          <w:szCs w:val="21"/>
        </w:rPr>
        <w:t>研究级共聚焦光学显微镜系统</w:t>
      </w:r>
      <w:proofErr w:type="spellEnd"/>
    </w:p>
    <w:p w14:paraId="741855FF" w14:textId="77777777" w:rsidR="00AD3D2C" w:rsidRPr="003E4D01" w:rsidRDefault="00AD3D2C" w:rsidP="00AD3D2C">
      <w:pPr>
        <w:pStyle w:val="a3"/>
        <w:spacing w:line="360" w:lineRule="auto"/>
        <w:rPr>
          <w:rFonts w:hAnsi="宋体"/>
          <w:szCs w:val="21"/>
        </w:rPr>
      </w:pPr>
      <w:r w:rsidRPr="003E4D01">
        <w:rPr>
          <w:rFonts w:hAnsi="宋体" w:cs="Segoe UI Symbol"/>
          <w:kern w:val="0"/>
          <w:szCs w:val="21"/>
        </w:rPr>
        <w:t>★</w:t>
      </w:r>
      <w:r w:rsidRPr="003E4D01">
        <w:rPr>
          <w:rFonts w:hAnsi="宋体" w:hint="eastAsia"/>
          <w:szCs w:val="21"/>
        </w:rPr>
        <w:t>5</w:t>
      </w:r>
      <w:r w:rsidRPr="003E4D01">
        <w:rPr>
          <w:rFonts w:hAnsi="宋体"/>
          <w:szCs w:val="21"/>
        </w:rPr>
        <w:t>.1</w:t>
      </w:r>
      <w:r w:rsidRPr="003E4D01">
        <w:rPr>
          <w:rFonts w:hAnsi="宋体" w:hint="eastAsia"/>
          <w:szCs w:val="21"/>
        </w:rPr>
        <w:t>显微镜设计：开放式显微镜，具有大的样品空间，光学显微镜具有原装照明系统和透射照明；</w:t>
      </w:r>
    </w:p>
    <w:p w14:paraId="64A81477" w14:textId="77777777" w:rsidR="00AD3D2C" w:rsidRPr="003E4D01" w:rsidRDefault="00AD3D2C" w:rsidP="00AD3D2C">
      <w:pPr>
        <w:pStyle w:val="a3"/>
        <w:spacing w:line="360" w:lineRule="auto"/>
        <w:rPr>
          <w:rFonts w:hAnsi="宋体"/>
          <w:szCs w:val="21"/>
        </w:rPr>
      </w:pPr>
      <w:r w:rsidRPr="003E4D01">
        <w:rPr>
          <w:rFonts w:hAnsi="宋体" w:hint="eastAsia"/>
          <w:szCs w:val="21"/>
        </w:rPr>
        <w:t>5</w:t>
      </w:r>
      <w:r w:rsidRPr="003E4D01">
        <w:rPr>
          <w:rFonts w:hAnsi="宋体"/>
          <w:szCs w:val="21"/>
        </w:rPr>
        <w:t xml:space="preserve">.2 </w:t>
      </w:r>
      <w:r w:rsidRPr="003E4D01">
        <w:rPr>
          <w:rFonts w:hAnsi="宋体" w:hint="eastAsia"/>
          <w:szCs w:val="21"/>
        </w:rPr>
        <w:t>物镜：10X，20X明暗场物镜，50X物镜，50X明暗场长焦物镜，100X物镜；</w:t>
      </w:r>
    </w:p>
    <w:p w14:paraId="1F260AC0" w14:textId="77777777" w:rsidR="00AD3D2C" w:rsidRPr="003E4D01" w:rsidRDefault="00AD3D2C" w:rsidP="00AD3D2C">
      <w:pPr>
        <w:pStyle w:val="a3"/>
        <w:spacing w:line="360" w:lineRule="auto"/>
        <w:rPr>
          <w:rFonts w:hAnsi="宋体"/>
          <w:szCs w:val="21"/>
        </w:rPr>
      </w:pPr>
      <w:r w:rsidRPr="003E4D01">
        <w:rPr>
          <w:rFonts w:hAnsi="宋体" w:hint="eastAsia"/>
          <w:szCs w:val="21"/>
        </w:rPr>
        <w:t>5</w:t>
      </w:r>
      <w:r w:rsidRPr="003E4D01">
        <w:rPr>
          <w:rFonts w:hAnsi="宋体"/>
          <w:szCs w:val="21"/>
        </w:rPr>
        <w:t xml:space="preserve">.3 </w:t>
      </w:r>
      <w:r w:rsidRPr="003E4D01">
        <w:rPr>
          <w:rFonts w:hAnsi="宋体" w:hint="eastAsia"/>
          <w:szCs w:val="21"/>
        </w:rPr>
        <w:t>样品台：大范围全自动机械平台，全自动机械平台大于50★50 mm，最小步长1</w:t>
      </w:r>
      <w:r w:rsidRPr="003E4D01">
        <w:rPr>
          <w:rFonts w:hAnsi="宋体"/>
          <w:szCs w:val="21"/>
        </w:rPr>
        <w:t>00</w:t>
      </w:r>
      <w:r w:rsidRPr="003E4D01">
        <w:rPr>
          <w:rFonts w:hAnsi="宋体" w:hint="eastAsia"/>
          <w:szCs w:val="21"/>
        </w:rPr>
        <w:t xml:space="preserve"> </w:t>
      </w:r>
      <w:proofErr w:type="spellStart"/>
      <w:r w:rsidRPr="003E4D01">
        <w:rPr>
          <w:rFonts w:hAnsi="宋体" w:hint="eastAsia"/>
          <w:szCs w:val="21"/>
        </w:rPr>
        <w:t>nm；Z轴移动范围</w:t>
      </w:r>
      <w:proofErr w:type="spellEnd"/>
      <w:r w:rsidRPr="003E4D01">
        <w:rPr>
          <w:rFonts w:hAnsi="宋体"/>
          <w:szCs w:val="21"/>
        </w:rPr>
        <w:t>≥</w:t>
      </w:r>
      <w:r w:rsidRPr="003E4D01">
        <w:rPr>
          <w:rFonts w:hAnsi="宋体" w:hint="eastAsia"/>
          <w:szCs w:val="21"/>
        </w:rPr>
        <w:t xml:space="preserve"> 25 mm，最小步长精度高于10 nm；</w:t>
      </w:r>
    </w:p>
    <w:p w14:paraId="11772259"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5</w:t>
      </w:r>
      <w:r w:rsidRPr="003E4D01">
        <w:rPr>
          <w:rFonts w:hAnsi="宋体"/>
          <w:szCs w:val="21"/>
        </w:rPr>
        <w:t xml:space="preserve">.4 </w:t>
      </w:r>
      <w:proofErr w:type="spellStart"/>
      <w:r w:rsidRPr="003E4D01">
        <w:rPr>
          <w:rFonts w:hAnsi="宋体" w:hint="eastAsia"/>
          <w:szCs w:val="21"/>
        </w:rPr>
        <w:t>暗场散射模块：可实现单颗粒暗场散射光谱测试</w:t>
      </w:r>
      <w:proofErr w:type="spellEnd"/>
      <w:r w:rsidRPr="003E4D01">
        <w:rPr>
          <w:rFonts w:hAnsi="宋体" w:hint="eastAsia"/>
          <w:szCs w:val="21"/>
        </w:rPr>
        <w:t>；</w:t>
      </w:r>
    </w:p>
    <w:p w14:paraId="226D6575" w14:textId="77777777" w:rsidR="00AD3D2C" w:rsidRPr="003E4D01" w:rsidRDefault="00AD3D2C" w:rsidP="00AD3D2C">
      <w:pPr>
        <w:pStyle w:val="a3"/>
        <w:spacing w:line="360" w:lineRule="auto"/>
        <w:rPr>
          <w:rFonts w:hAnsi="宋体"/>
          <w:szCs w:val="21"/>
        </w:rPr>
      </w:pPr>
    </w:p>
    <w:p w14:paraId="59DA0B06" w14:textId="77777777" w:rsidR="00AD3D2C" w:rsidRPr="003E4D01" w:rsidRDefault="00AD3D2C" w:rsidP="00AD3D2C">
      <w:pPr>
        <w:pStyle w:val="a3"/>
        <w:spacing w:line="360" w:lineRule="auto"/>
        <w:rPr>
          <w:rFonts w:hAnsi="宋体"/>
          <w:szCs w:val="21"/>
        </w:rPr>
      </w:pPr>
      <w:r w:rsidRPr="003E4D01">
        <w:rPr>
          <w:rFonts w:hAnsi="宋体" w:hint="eastAsia"/>
          <w:szCs w:val="21"/>
        </w:rPr>
        <w:t>6</w:t>
      </w:r>
      <w:r w:rsidRPr="003E4D01">
        <w:rPr>
          <w:rFonts w:hAnsi="宋体"/>
          <w:szCs w:val="21"/>
        </w:rPr>
        <w:t xml:space="preserve">. </w:t>
      </w:r>
      <w:proofErr w:type="spellStart"/>
      <w:r w:rsidRPr="003E4D01">
        <w:rPr>
          <w:rFonts w:hAnsi="宋体" w:hint="eastAsia"/>
          <w:szCs w:val="21"/>
        </w:rPr>
        <w:t>粗糙表面快速实时聚焦系统</w:t>
      </w:r>
      <w:proofErr w:type="spellEnd"/>
      <w:r w:rsidRPr="003E4D01">
        <w:rPr>
          <w:rFonts w:hAnsi="宋体" w:hint="eastAsia"/>
          <w:szCs w:val="21"/>
        </w:rPr>
        <w:t>：</w:t>
      </w:r>
    </w:p>
    <w:p w14:paraId="1CE5D700" w14:textId="77777777" w:rsidR="00AD3D2C" w:rsidRPr="003E4D01" w:rsidRDefault="00AD3D2C" w:rsidP="00AD3D2C">
      <w:pPr>
        <w:pStyle w:val="a3"/>
        <w:spacing w:line="360" w:lineRule="auto"/>
        <w:rPr>
          <w:rFonts w:hAnsi="宋体"/>
          <w:szCs w:val="21"/>
        </w:rPr>
      </w:pPr>
      <w:r w:rsidRPr="003E4D01">
        <w:rPr>
          <w:rFonts w:hAnsi="宋体" w:hint="eastAsia"/>
          <w:szCs w:val="21"/>
        </w:rPr>
        <w:t>6</w:t>
      </w:r>
      <w:r w:rsidRPr="003E4D01">
        <w:rPr>
          <w:rFonts w:hAnsi="宋体"/>
          <w:szCs w:val="21"/>
        </w:rPr>
        <w:t>.1</w:t>
      </w:r>
      <w:r w:rsidRPr="003E4D01">
        <w:rPr>
          <w:rFonts w:hAnsi="宋体" w:hint="eastAsia"/>
          <w:szCs w:val="21"/>
        </w:rPr>
        <w:t>对于高度动态变化样品，可实现实时动态聚焦，具有毫秒级（</w:t>
      </w:r>
      <w:r w:rsidRPr="003E4D01">
        <w:rPr>
          <w:rFonts w:hAnsi="宋体"/>
          <w:szCs w:val="21"/>
        </w:rPr>
        <w:t>≤ 10ms）的实时聚焦快速反馈系统</w:t>
      </w:r>
      <w:r w:rsidRPr="003E4D01">
        <w:rPr>
          <w:rFonts w:hAnsi="宋体" w:hint="eastAsia"/>
          <w:szCs w:val="21"/>
        </w:rPr>
        <w:t>；</w:t>
      </w:r>
    </w:p>
    <w:p w14:paraId="3875CB1B" w14:textId="77777777" w:rsidR="00AD3D2C" w:rsidRPr="003E4D01" w:rsidRDefault="00AD3D2C" w:rsidP="00AD3D2C">
      <w:pPr>
        <w:pStyle w:val="a3"/>
        <w:spacing w:line="360" w:lineRule="auto"/>
        <w:rPr>
          <w:rFonts w:hAnsi="宋体"/>
          <w:szCs w:val="21"/>
        </w:rPr>
      </w:pPr>
      <w:r w:rsidRPr="003E4D01">
        <w:rPr>
          <w:rFonts w:hAnsi="宋体" w:hint="eastAsia"/>
          <w:szCs w:val="21"/>
        </w:rPr>
        <w:t>#6.2 保证拉曼成像空间分辨率达到（0.61x激发波长/</w:t>
      </w:r>
      <w:proofErr w:type="spellStart"/>
      <w:r w:rsidRPr="003E4D01">
        <w:rPr>
          <w:rFonts w:hAnsi="宋体" w:hint="eastAsia"/>
          <w:szCs w:val="21"/>
        </w:rPr>
        <w:t>物镜数值孔径</w:t>
      </w:r>
      <w:proofErr w:type="spellEnd"/>
      <w:r w:rsidRPr="003E4D01">
        <w:rPr>
          <w:rFonts w:hAnsi="宋体" w:hint="eastAsia"/>
          <w:szCs w:val="21"/>
        </w:rPr>
        <w:t>）</w:t>
      </w:r>
      <w:r w:rsidRPr="003E4D01">
        <w:rPr>
          <w:rFonts w:hAnsi="宋体"/>
          <w:szCs w:val="21"/>
        </w:rPr>
        <w:t>；</w:t>
      </w:r>
    </w:p>
    <w:p w14:paraId="19FD95D1" w14:textId="77777777" w:rsidR="00AD3D2C" w:rsidRPr="003E4D01" w:rsidRDefault="00AD3D2C" w:rsidP="00AD3D2C">
      <w:pPr>
        <w:pStyle w:val="a3"/>
        <w:spacing w:line="360" w:lineRule="auto"/>
        <w:rPr>
          <w:rFonts w:hAnsi="宋体"/>
          <w:szCs w:val="21"/>
        </w:rPr>
      </w:pPr>
      <w:r w:rsidRPr="003E4D01">
        <w:rPr>
          <w:rFonts w:hAnsi="宋体"/>
          <w:szCs w:val="21"/>
        </w:rPr>
        <w:lastRenderedPageBreak/>
        <w:t>#</w:t>
      </w:r>
      <w:r w:rsidRPr="003E4D01">
        <w:rPr>
          <w:rFonts w:hAnsi="宋体" w:hint="eastAsia"/>
          <w:szCs w:val="21"/>
        </w:rPr>
        <w:t>6</w:t>
      </w:r>
      <w:r w:rsidRPr="003E4D01">
        <w:rPr>
          <w:rFonts w:hAnsi="宋体"/>
          <w:szCs w:val="21"/>
        </w:rPr>
        <w:t xml:space="preserve">.3 </w:t>
      </w:r>
      <w:proofErr w:type="spellStart"/>
      <w:r w:rsidRPr="003E4D01">
        <w:rPr>
          <w:rFonts w:hAnsi="宋体"/>
          <w:szCs w:val="21"/>
        </w:rPr>
        <w:t>具有硬件</w:t>
      </w:r>
      <w:r w:rsidRPr="003E4D01">
        <w:rPr>
          <w:rFonts w:hAnsi="宋体" w:hint="eastAsia"/>
          <w:szCs w:val="21"/>
        </w:rPr>
        <w:t>（激光）实时</w:t>
      </w:r>
      <w:r w:rsidRPr="003E4D01">
        <w:rPr>
          <w:rFonts w:hAnsi="宋体"/>
          <w:szCs w:val="21"/>
        </w:rPr>
        <w:t>反馈系统和</w:t>
      </w:r>
      <w:r w:rsidRPr="003E4D01">
        <w:rPr>
          <w:rFonts w:hAnsi="宋体" w:hint="eastAsia"/>
          <w:szCs w:val="21"/>
        </w:rPr>
        <w:t>表面轮廓追踪</w:t>
      </w:r>
      <w:r w:rsidRPr="003E4D01">
        <w:rPr>
          <w:rFonts w:hAnsi="宋体"/>
          <w:szCs w:val="21"/>
        </w:rPr>
        <w:t>软件功能</w:t>
      </w:r>
      <w:proofErr w:type="spellEnd"/>
      <w:r w:rsidRPr="003E4D01">
        <w:rPr>
          <w:rFonts w:hAnsi="宋体"/>
          <w:szCs w:val="21"/>
        </w:rPr>
        <w:t>；</w:t>
      </w:r>
    </w:p>
    <w:p w14:paraId="30691F96"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6</w:t>
      </w:r>
      <w:r w:rsidRPr="003E4D01">
        <w:rPr>
          <w:rFonts w:hAnsi="宋体"/>
          <w:szCs w:val="21"/>
        </w:rPr>
        <w:t xml:space="preserve">.4 </w:t>
      </w:r>
      <w:proofErr w:type="spellStart"/>
      <w:r w:rsidRPr="003E4D01">
        <w:rPr>
          <w:rFonts w:hAnsi="宋体"/>
          <w:szCs w:val="21"/>
        </w:rPr>
        <w:t>一次性</w:t>
      </w:r>
      <w:bookmarkStart w:id="0" w:name="OLE_LINK1"/>
      <w:r w:rsidRPr="003E4D01">
        <w:rPr>
          <w:rFonts w:hAnsi="宋体"/>
          <w:szCs w:val="21"/>
        </w:rPr>
        <w:t>同时实现样品表面轮廓和拉曼成像的快速扫描</w:t>
      </w:r>
      <w:bookmarkEnd w:id="0"/>
      <w:r w:rsidRPr="003E4D01">
        <w:rPr>
          <w:rFonts w:hAnsi="宋体" w:hint="eastAsia"/>
          <w:szCs w:val="21"/>
        </w:rPr>
        <w:t>，非采用白光预扫描模，提供样品表面轮廓图和拉曼成像图叠加</w:t>
      </w:r>
      <w:proofErr w:type="spellEnd"/>
      <w:r w:rsidRPr="003E4D01">
        <w:rPr>
          <w:rFonts w:hAnsi="宋体" w:hint="eastAsia"/>
          <w:szCs w:val="21"/>
        </w:rPr>
        <w:t>；</w:t>
      </w:r>
    </w:p>
    <w:p w14:paraId="4BED7ADC" w14:textId="77777777" w:rsidR="00AD3D2C" w:rsidRPr="003E4D01" w:rsidRDefault="00AD3D2C" w:rsidP="00AD3D2C">
      <w:pPr>
        <w:pStyle w:val="a3"/>
        <w:spacing w:line="360" w:lineRule="auto"/>
        <w:rPr>
          <w:rFonts w:hAnsi="宋体"/>
          <w:szCs w:val="21"/>
        </w:rPr>
      </w:pPr>
    </w:p>
    <w:p w14:paraId="708F1AB1" w14:textId="77777777" w:rsidR="00AD3D2C" w:rsidRPr="003E4D01" w:rsidRDefault="00AD3D2C" w:rsidP="00AD3D2C">
      <w:pPr>
        <w:pStyle w:val="a3"/>
        <w:spacing w:line="360" w:lineRule="auto"/>
        <w:rPr>
          <w:rFonts w:hAnsi="宋体"/>
          <w:szCs w:val="21"/>
        </w:rPr>
      </w:pPr>
      <w:r w:rsidRPr="003E4D01">
        <w:rPr>
          <w:rFonts w:hAnsi="宋体"/>
          <w:szCs w:val="21"/>
        </w:rPr>
        <w:t>#</w:t>
      </w:r>
      <w:r w:rsidRPr="003E4D01">
        <w:rPr>
          <w:rFonts w:hAnsi="宋体" w:hint="eastAsia"/>
          <w:szCs w:val="21"/>
        </w:rPr>
        <w:t>7</w:t>
      </w:r>
      <w:r w:rsidRPr="003E4D01">
        <w:rPr>
          <w:rFonts w:hAnsi="宋体"/>
          <w:szCs w:val="21"/>
        </w:rPr>
        <w:t xml:space="preserve">. </w:t>
      </w:r>
      <w:r w:rsidRPr="003E4D01">
        <w:rPr>
          <w:rFonts w:hAnsi="宋体" w:hint="eastAsia"/>
          <w:szCs w:val="21"/>
        </w:rPr>
        <w:t>数据处理软件：除了基本的数据处理功能（包括峰位拟合标定，去背景等），还需包括化学计量学功能，皮尔森相关系数，</w:t>
      </w:r>
      <w:r w:rsidRPr="003E4D01">
        <w:rPr>
          <w:rFonts w:hAnsi="宋体"/>
          <w:szCs w:val="21"/>
        </w:rPr>
        <w:t>PCA主成分分析，K-means聚类分析</w:t>
      </w:r>
      <w:r w:rsidRPr="003E4D01">
        <w:rPr>
          <w:rFonts w:hAnsi="宋体" w:hint="eastAsia"/>
          <w:szCs w:val="21"/>
        </w:rPr>
        <w:t>，</w:t>
      </w:r>
      <w:r w:rsidRPr="003E4D01">
        <w:rPr>
          <w:rFonts w:hAnsi="宋体"/>
          <w:szCs w:val="21"/>
        </w:rPr>
        <w:t>二维成像光谱信息相关性分析等高级数据处理功能</w:t>
      </w:r>
      <w:r w:rsidRPr="003E4D01">
        <w:rPr>
          <w:rFonts w:hAnsi="宋体" w:hint="eastAsia"/>
          <w:szCs w:val="21"/>
        </w:rPr>
        <w:t>；</w:t>
      </w:r>
    </w:p>
    <w:p w14:paraId="3CFFF129" w14:textId="77777777" w:rsidR="00AD3D2C" w:rsidRPr="003E4D01" w:rsidRDefault="00AD3D2C" w:rsidP="00AD3D2C">
      <w:pPr>
        <w:pStyle w:val="a3"/>
        <w:spacing w:line="360" w:lineRule="auto"/>
        <w:rPr>
          <w:rFonts w:hAnsi="宋体"/>
          <w:szCs w:val="21"/>
        </w:rPr>
      </w:pPr>
    </w:p>
    <w:p w14:paraId="41D38B49" w14:textId="77777777" w:rsidR="00AD3D2C" w:rsidRPr="003E4D01" w:rsidRDefault="00AD3D2C" w:rsidP="00AD3D2C">
      <w:pPr>
        <w:pStyle w:val="a3"/>
        <w:spacing w:line="360" w:lineRule="auto"/>
        <w:rPr>
          <w:rFonts w:hAnsi="宋体"/>
          <w:szCs w:val="21"/>
        </w:rPr>
      </w:pPr>
      <w:r w:rsidRPr="003E4D01">
        <w:rPr>
          <w:rFonts w:hAnsi="宋体" w:hint="eastAsia"/>
          <w:szCs w:val="21"/>
        </w:rPr>
        <w:t>8</w:t>
      </w:r>
      <w:r w:rsidRPr="003E4D01">
        <w:rPr>
          <w:rFonts w:hAnsi="宋体"/>
          <w:szCs w:val="21"/>
        </w:rPr>
        <w:t>. 高稳定光学平台</w:t>
      </w:r>
      <w:r w:rsidRPr="003E4D01">
        <w:rPr>
          <w:rFonts w:hAnsi="宋体" w:hint="eastAsia"/>
          <w:szCs w:val="21"/>
        </w:rPr>
        <w:t>：</w:t>
      </w:r>
      <w:r w:rsidRPr="003E4D01">
        <w:rPr>
          <w:rFonts w:hAnsi="宋体"/>
          <w:szCs w:val="21"/>
        </w:rPr>
        <w:t>800mm×800 mm</w:t>
      </w:r>
      <w:r w:rsidRPr="003E4D01">
        <w:rPr>
          <w:rFonts w:hAnsi="宋体" w:hint="eastAsia"/>
          <w:szCs w:val="21"/>
        </w:rPr>
        <w:t>；</w:t>
      </w:r>
    </w:p>
    <w:p w14:paraId="6B933DBE" w14:textId="77777777" w:rsidR="00AD3D2C" w:rsidRPr="003E4D01" w:rsidRDefault="00AD3D2C" w:rsidP="00AD3D2C">
      <w:pPr>
        <w:pStyle w:val="a3"/>
        <w:spacing w:line="360" w:lineRule="auto"/>
        <w:rPr>
          <w:rFonts w:hAnsi="宋体"/>
          <w:szCs w:val="21"/>
        </w:rPr>
      </w:pPr>
    </w:p>
    <w:p w14:paraId="0AB49425" w14:textId="77777777" w:rsidR="00AD3D2C" w:rsidRPr="003E4D01" w:rsidRDefault="00AD3D2C" w:rsidP="00AD3D2C">
      <w:pPr>
        <w:pStyle w:val="a3"/>
        <w:spacing w:line="360" w:lineRule="auto"/>
        <w:rPr>
          <w:rFonts w:hAnsi="宋体"/>
          <w:szCs w:val="21"/>
        </w:rPr>
      </w:pPr>
      <w:r w:rsidRPr="003E4D01">
        <w:rPr>
          <w:rFonts w:hAnsi="宋体" w:hint="eastAsia"/>
          <w:szCs w:val="21"/>
        </w:rPr>
        <w:t>9</w:t>
      </w:r>
      <w:r w:rsidRPr="003E4D01">
        <w:rPr>
          <w:rFonts w:hAnsi="宋体"/>
          <w:szCs w:val="21"/>
        </w:rPr>
        <w:t xml:space="preserve">. </w:t>
      </w:r>
      <w:r w:rsidRPr="003E4D01">
        <w:rPr>
          <w:rFonts w:hAnsi="宋体" w:hint="eastAsia"/>
          <w:szCs w:val="21"/>
        </w:rPr>
        <w:t>计算机：i</w:t>
      </w:r>
      <w:r w:rsidRPr="003E4D01">
        <w:rPr>
          <w:rFonts w:hAnsi="宋体"/>
          <w:szCs w:val="21"/>
        </w:rPr>
        <w:t>5-9400 CPU</w:t>
      </w:r>
      <w:r w:rsidRPr="003E4D01">
        <w:rPr>
          <w:rFonts w:hAnsi="宋体" w:hint="eastAsia"/>
          <w:szCs w:val="21"/>
        </w:rPr>
        <w:t>，1</w:t>
      </w:r>
      <w:r w:rsidRPr="003E4D01">
        <w:rPr>
          <w:rFonts w:hAnsi="宋体"/>
          <w:szCs w:val="21"/>
        </w:rPr>
        <w:t>6</w:t>
      </w:r>
      <w:r w:rsidRPr="003E4D01">
        <w:rPr>
          <w:rFonts w:hAnsi="宋体" w:hint="eastAsia"/>
          <w:szCs w:val="21"/>
        </w:rPr>
        <w:t xml:space="preserve">GB RAM，1000 </w:t>
      </w:r>
      <w:proofErr w:type="spellStart"/>
      <w:r w:rsidRPr="003E4D01">
        <w:rPr>
          <w:rFonts w:hAnsi="宋体" w:hint="eastAsia"/>
          <w:szCs w:val="21"/>
        </w:rPr>
        <w:t>G硬盘，Windows</w:t>
      </w:r>
      <w:proofErr w:type="spellEnd"/>
      <w:r w:rsidRPr="003E4D01">
        <w:rPr>
          <w:rFonts w:hAnsi="宋体" w:hint="eastAsia"/>
          <w:szCs w:val="21"/>
        </w:rPr>
        <w:t xml:space="preserve"> </w:t>
      </w:r>
      <w:r w:rsidRPr="003E4D01">
        <w:rPr>
          <w:rFonts w:hAnsi="宋体"/>
          <w:szCs w:val="21"/>
        </w:rPr>
        <w:t xml:space="preserve">10 </w:t>
      </w:r>
      <w:r w:rsidRPr="003E4D01">
        <w:rPr>
          <w:rFonts w:hAnsi="宋体" w:hint="eastAsia"/>
          <w:szCs w:val="21"/>
        </w:rPr>
        <w:t>pro操作系统，至少27”LCD显示器，Windows下光谱专业软件-包括仪器控制，快速生成拉曼图像及图像计算，化学成分分析等各项功能。</w:t>
      </w:r>
    </w:p>
    <w:p w14:paraId="4CA3F521" w14:textId="77777777" w:rsidR="00AD3D2C" w:rsidRPr="003E4D01" w:rsidRDefault="00AD3D2C" w:rsidP="00AD3D2C">
      <w:pPr>
        <w:pStyle w:val="a3"/>
        <w:spacing w:line="360" w:lineRule="auto"/>
        <w:rPr>
          <w:rFonts w:hAnsi="宋体"/>
          <w:szCs w:val="21"/>
        </w:rPr>
      </w:pPr>
    </w:p>
    <w:p w14:paraId="48FFDAD7" w14:textId="77777777" w:rsidR="00AD3D2C" w:rsidRPr="003E4D01" w:rsidRDefault="00AD3D2C" w:rsidP="00AD3D2C">
      <w:pPr>
        <w:spacing w:line="360" w:lineRule="auto"/>
        <w:rPr>
          <w:rFonts w:ascii="宋体" w:hAnsi="宋体"/>
          <w:szCs w:val="21"/>
        </w:rPr>
      </w:pPr>
      <w:r w:rsidRPr="003E4D01">
        <w:rPr>
          <w:rFonts w:ascii="宋体" w:hAnsi="宋体" w:cs="Segoe UI Symbol"/>
          <w:kern w:val="0"/>
          <w:szCs w:val="21"/>
        </w:rPr>
        <w:t>★</w:t>
      </w:r>
      <w:r w:rsidRPr="003E4D01">
        <w:rPr>
          <w:rFonts w:ascii="宋体" w:hAnsi="宋体"/>
          <w:szCs w:val="21"/>
        </w:rPr>
        <w:t>四、设备配置要求：</w:t>
      </w:r>
      <w:r w:rsidRPr="003E4D01">
        <w:rPr>
          <w:rFonts w:ascii="宋体" w:hAnsi="宋体" w:hint="eastAsia"/>
          <w:bCs/>
          <w:szCs w:val="21"/>
        </w:rPr>
        <w:t>（不用提供证明资料）</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709"/>
        <w:gridCol w:w="4769"/>
      </w:tblGrid>
      <w:tr w:rsidR="00AD3D2C" w:rsidRPr="003E4D01" w14:paraId="3B6324C6" w14:textId="77777777" w:rsidTr="009D6AC6">
        <w:trPr>
          <w:trHeight w:val="132"/>
        </w:trPr>
        <w:tc>
          <w:tcPr>
            <w:tcW w:w="817" w:type="dxa"/>
            <w:vAlign w:val="center"/>
          </w:tcPr>
          <w:p w14:paraId="1A7B3A82" w14:textId="77777777" w:rsidR="00AD3D2C" w:rsidRPr="003E4D01" w:rsidRDefault="00AD3D2C" w:rsidP="009D6AC6">
            <w:pPr>
              <w:rPr>
                <w:rFonts w:ascii="宋体" w:hAnsi="宋体"/>
                <w:szCs w:val="21"/>
              </w:rPr>
            </w:pPr>
            <w:r w:rsidRPr="003E4D01">
              <w:rPr>
                <w:rFonts w:ascii="宋体" w:hAnsi="宋体"/>
                <w:szCs w:val="21"/>
              </w:rPr>
              <w:t>序号</w:t>
            </w:r>
          </w:p>
        </w:tc>
        <w:tc>
          <w:tcPr>
            <w:tcW w:w="3119" w:type="dxa"/>
            <w:vAlign w:val="center"/>
          </w:tcPr>
          <w:p w14:paraId="04803CE3" w14:textId="77777777" w:rsidR="00AD3D2C" w:rsidRPr="003E4D01" w:rsidRDefault="00AD3D2C" w:rsidP="009D6AC6">
            <w:pPr>
              <w:rPr>
                <w:rFonts w:ascii="宋体" w:hAnsi="宋体"/>
                <w:szCs w:val="21"/>
              </w:rPr>
            </w:pPr>
            <w:r w:rsidRPr="003E4D01">
              <w:rPr>
                <w:rFonts w:ascii="宋体" w:hAnsi="宋体"/>
                <w:szCs w:val="21"/>
              </w:rPr>
              <w:t>部件号</w:t>
            </w:r>
          </w:p>
        </w:tc>
        <w:tc>
          <w:tcPr>
            <w:tcW w:w="709" w:type="dxa"/>
            <w:vAlign w:val="center"/>
          </w:tcPr>
          <w:p w14:paraId="46AC71A8" w14:textId="77777777" w:rsidR="00AD3D2C" w:rsidRPr="003E4D01" w:rsidRDefault="00AD3D2C" w:rsidP="009D6AC6">
            <w:pPr>
              <w:rPr>
                <w:rFonts w:ascii="宋体" w:hAnsi="宋体"/>
                <w:szCs w:val="21"/>
              </w:rPr>
            </w:pPr>
            <w:r w:rsidRPr="003E4D01">
              <w:rPr>
                <w:rFonts w:ascii="宋体" w:hAnsi="宋体"/>
                <w:szCs w:val="21"/>
              </w:rPr>
              <w:t>数量</w:t>
            </w:r>
          </w:p>
        </w:tc>
        <w:tc>
          <w:tcPr>
            <w:tcW w:w="4769" w:type="dxa"/>
            <w:vAlign w:val="center"/>
          </w:tcPr>
          <w:p w14:paraId="609125C7" w14:textId="77777777" w:rsidR="00AD3D2C" w:rsidRPr="003E4D01" w:rsidRDefault="00AD3D2C" w:rsidP="009D6AC6">
            <w:pPr>
              <w:rPr>
                <w:rFonts w:ascii="宋体" w:hAnsi="宋体"/>
                <w:szCs w:val="21"/>
              </w:rPr>
            </w:pPr>
            <w:r w:rsidRPr="003E4D01">
              <w:rPr>
                <w:rFonts w:ascii="宋体" w:hAnsi="宋体"/>
                <w:szCs w:val="21"/>
              </w:rPr>
              <w:t>描述</w:t>
            </w:r>
          </w:p>
        </w:tc>
      </w:tr>
      <w:tr w:rsidR="00AD3D2C" w:rsidRPr="003E4D01" w14:paraId="69634DAD" w14:textId="77777777" w:rsidTr="009D6AC6">
        <w:trPr>
          <w:trHeight w:val="70"/>
        </w:trPr>
        <w:tc>
          <w:tcPr>
            <w:tcW w:w="817" w:type="dxa"/>
            <w:vAlign w:val="center"/>
          </w:tcPr>
          <w:p w14:paraId="6586A5D5" w14:textId="77777777" w:rsidR="00AD3D2C" w:rsidRPr="003E4D01" w:rsidRDefault="00AD3D2C" w:rsidP="009D6AC6">
            <w:pPr>
              <w:jc w:val="center"/>
              <w:rPr>
                <w:rFonts w:ascii="宋体" w:hAnsi="宋体"/>
                <w:szCs w:val="21"/>
              </w:rPr>
            </w:pPr>
            <w:r w:rsidRPr="003E4D01">
              <w:rPr>
                <w:rFonts w:ascii="宋体" w:hAnsi="宋体"/>
                <w:szCs w:val="21"/>
              </w:rPr>
              <w:t>1</w:t>
            </w:r>
          </w:p>
        </w:tc>
        <w:tc>
          <w:tcPr>
            <w:tcW w:w="3119" w:type="dxa"/>
            <w:vAlign w:val="center"/>
          </w:tcPr>
          <w:p w14:paraId="7994B76A" w14:textId="77777777" w:rsidR="00AD3D2C" w:rsidRPr="003E4D01" w:rsidRDefault="00AD3D2C" w:rsidP="009D6AC6">
            <w:pPr>
              <w:rPr>
                <w:rFonts w:ascii="宋体" w:hAnsi="宋体"/>
                <w:szCs w:val="21"/>
              </w:rPr>
            </w:pPr>
            <w:r w:rsidRPr="003E4D01">
              <w:rPr>
                <w:rFonts w:ascii="宋体" w:hAnsi="宋体"/>
                <w:szCs w:val="21"/>
              </w:rPr>
              <w:t>532nm激光器</w:t>
            </w:r>
          </w:p>
        </w:tc>
        <w:tc>
          <w:tcPr>
            <w:tcW w:w="709" w:type="dxa"/>
            <w:vAlign w:val="center"/>
          </w:tcPr>
          <w:p w14:paraId="594D51F2"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064D953F" w14:textId="77777777" w:rsidR="00AD3D2C" w:rsidRPr="003E4D01" w:rsidRDefault="00AD3D2C" w:rsidP="009D6AC6">
            <w:pPr>
              <w:rPr>
                <w:rFonts w:ascii="宋体" w:hAnsi="宋体"/>
                <w:szCs w:val="21"/>
              </w:rPr>
            </w:pPr>
            <w:r w:rsidRPr="003E4D01">
              <w:rPr>
                <w:rFonts w:ascii="宋体" w:hAnsi="宋体" w:hint="eastAsia"/>
                <w:szCs w:val="21"/>
              </w:rPr>
              <w:t>单纵模激光器</w:t>
            </w:r>
            <w:r w:rsidRPr="003E4D01">
              <w:rPr>
                <w:rFonts w:ascii="宋体" w:hAnsi="宋体"/>
                <w:szCs w:val="21"/>
              </w:rPr>
              <w:t xml:space="preserve">，功率≥60 </w:t>
            </w:r>
            <w:proofErr w:type="spellStart"/>
            <w:r w:rsidRPr="003E4D01">
              <w:rPr>
                <w:rFonts w:ascii="宋体" w:hAnsi="宋体"/>
                <w:szCs w:val="21"/>
              </w:rPr>
              <w:t>mW</w:t>
            </w:r>
            <w:proofErr w:type="spellEnd"/>
          </w:p>
        </w:tc>
      </w:tr>
      <w:tr w:rsidR="00AD3D2C" w:rsidRPr="003E4D01" w14:paraId="7BC07AB7" w14:textId="77777777" w:rsidTr="009D6AC6">
        <w:trPr>
          <w:trHeight w:val="70"/>
        </w:trPr>
        <w:tc>
          <w:tcPr>
            <w:tcW w:w="817" w:type="dxa"/>
            <w:vAlign w:val="center"/>
          </w:tcPr>
          <w:p w14:paraId="21A7E41B" w14:textId="77777777" w:rsidR="00AD3D2C" w:rsidRPr="003E4D01" w:rsidRDefault="00AD3D2C" w:rsidP="009D6AC6">
            <w:pPr>
              <w:jc w:val="center"/>
              <w:rPr>
                <w:rFonts w:ascii="宋体" w:hAnsi="宋体"/>
                <w:szCs w:val="21"/>
              </w:rPr>
            </w:pPr>
            <w:r w:rsidRPr="003E4D01">
              <w:rPr>
                <w:rFonts w:ascii="宋体" w:hAnsi="宋体"/>
                <w:szCs w:val="21"/>
              </w:rPr>
              <w:t>2</w:t>
            </w:r>
          </w:p>
        </w:tc>
        <w:tc>
          <w:tcPr>
            <w:tcW w:w="3119" w:type="dxa"/>
            <w:vAlign w:val="center"/>
          </w:tcPr>
          <w:p w14:paraId="40E695C2" w14:textId="77777777" w:rsidR="00AD3D2C" w:rsidRPr="003E4D01" w:rsidRDefault="00AD3D2C" w:rsidP="009D6AC6">
            <w:pPr>
              <w:rPr>
                <w:rFonts w:ascii="宋体" w:hAnsi="宋体"/>
                <w:szCs w:val="21"/>
              </w:rPr>
            </w:pPr>
            <w:r w:rsidRPr="003E4D01">
              <w:rPr>
                <w:rFonts w:ascii="宋体" w:hAnsi="宋体" w:hint="eastAsia"/>
                <w:szCs w:val="21"/>
              </w:rPr>
              <w:t xml:space="preserve">633 </w:t>
            </w:r>
            <w:r w:rsidRPr="003E4D01">
              <w:rPr>
                <w:rFonts w:ascii="宋体" w:hAnsi="宋体"/>
                <w:szCs w:val="21"/>
              </w:rPr>
              <w:t>nm激光器</w:t>
            </w:r>
          </w:p>
        </w:tc>
        <w:tc>
          <w:tcPr>
            <w:tcW w:w="709" w:type="dxa"/>
            <w:vAlign w:val="center"/>
          </w:tcPr>
          <w:p w14:paraId="690C04EC"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0D25BC96" w14:textId="77777777" w:rsidR="00AD3D2C" w:rsidRPr="003E4D01" w:rsidRDefault="00AD3D2C" w:rsidP="009D6AC6">
            <w:pPr>
              <w:rPr>
                <w:rFonts w:ascii="宋体" w:hAnsi="宋体"/>
                <w:szCs w:val="21"/>
              </w:rPr>
            </w:pPr>
            <w:r w:rsidRPr="003E4D01">
              <w:rPr>
                <w:rFonts w:ascii="宋体" w:hAnsi="宋体" w:hint="eastAsia"/>
                <w:szCs w:val="21"/>
              </w:rPr>
              <w:t>单纵模激光器</w:t>
            </w:r>
            <w:r w:rsidRPr="003E4D01">
              <w:rPr>
                <w:rFonts w:ascii="宋体" w:hAnsi="宋体"/>
                <w:szCs w:val="21"/>
              </w:rPr>
              <w:t>，功率≥50mW</w:t>
            </w:r>
          </w:p>
        </w:tc>
      </w:tr>
      <w:tr w:rsidR="00AD3D2C" w:rsidRPr="003E4D01" w14:paraId="7AAD9CA9" w14:textId="77777777" w:rsidTr="009D6AC6">
        <w:trPr>
          <w:trHeight w:val="139"/>
        </w:trPr>
        <w:tc>
          <w:tcPr>
            <w:tcW w:w="817" w:type="dxa"/>
            <w:vAlign w:val="center"/>
          </w:tcPr>
          <w:p w14:paraId="2230AF79" w14:textId="77777777" w:rsidR="00AD3D2C" w:rsidRPr="003E4D01" w:rsidRDefault="00AD3D2C" w:rsidP="009D6AC6">
            <w:pPr>
              <w:jc w:val="center"/>
              <w:rPr>
                <w:rFonts w:ascii="宋体" w:hAnsi="宋体"/>
                <w:szCs w:val="21"/>
              </w:rPr>
            </w:pPr>
            <w:r w:rsidRPr="003E4D01">
              <w:rPr>
                <w:rFonts w:ascii="宋体" w:hAnsi="宋体"/>
                <w:szCs w:val="21"/>
              </w:rPr>
              <w:t>3</w:t>
            </w:r>
          </w:p>
        </w:tc>
        <w:tc>
          <w:tcPr>
            <w:tcW w:w="3119" w:type="dxa"/>
            <w:vAlign w:val="center"/>
          </w:tcPr>
          <w:p w14:paraId="40C88B80" w14:textId="77777777" w:rsidR="00AD3D2C" w:rsidRPr="003E4D01" w:rsidRDefault="00AD3D2C" w:rsidP="009D6AC6">
            <w:pPr>
              <w:rPr>
                <w:rFonts w:ascii="宋体" w:hAnsi="宋体"/>
                <w:szCs w:val="21"/>
              </w:rPr>
            </w:pPr>
            <w:r w:rsidRPr="003E4D01">
              <w:rPr>
                <w:rFonts w:ascii="宋体" w:hAnsi="宋体" w:hint="eastAsia"/>
                <w:szCs w:val="21"/>
              </w:rPr>
              <w:t>785 nm激光器</w:t>
            </w:r>
          </w:p>
        </w:tc>
        <w:tc>
          <w:tcPr>
            <w:tcW w:w="709" w:type="dxa"/>
            <w:vAlign w:val="center"/>
          </w:tcPr>
          <w:p w14:paraId="689C7F78"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56D313DB" w14:textId="77777777" w:rsidR="00AD3D2C" w:rsidRPr="003E4D01" w:rsidRDefault="00AD3D2C" w:rsidP="009D6AC6">
            <w:pPr>
              <w:rPr>
                <w:rFonts w:ascii="宋体" w:hAnsi="宋体"/>
                <w:szCs w:val="21"/>
              </w:rPr>
            </w:pPr>
            <w:r w:rsidRPr="003E4D01">
              <w:rPr>
                <w:rFonts w:ascii="宋体" w:hAnsi="宋体" w:hint="eastAsia"/>
                <w:szCs w:val="21"/>
              </w:rPr>
              <w:t>单纵模激光器</w:t>
            </w:r>
            <w:r w:rsidRPr="003E4D01">
              <w:rPr>
                <w:rFonts w:ascii="宋体" w:hAnsi="宋体"/>
                <w:szCs w:val="21"/>
              </w:rPr>
              <w:t>，功率≥125mW</w:t>
            </w:r>
          </w:p>
        </w:tc>
      </w:tr>
      <w:tr w:rsidR="00AD3D2C" w:rsidRPr="003E4D01" w14:paraId="7F2FEDB5" w14:textId="77777777" w:rsidTr="009D6AC6">
        <w:trPr>
          <w:trHeight w:val="193"/>
        </w:trPr>
        <w:tc>
          <w:tcPr>
            <w:tcW w:w="817" w:type="dxa"/>
            <w:vAlign w:val="center"/>
          </w:tcPr>
          <w:p w14:paraId="715FF302" w14:textId="77777777" w:rsidR="00AD3D2C" w:rsidRPr="003E4D01" w:rsidRDefault="00AD3D2C" w:rsidP="009D6AC6">
            <w:pPr>
              <w:jc w:val="center"/>
              <w:rPr>
                <w:rFonts w:ascii="宋体" w:hAnsi="宋体"/>
                <w:szCs w:val="21"/>
              </w:rPr>
            </w:pPr>
            <w:r w:rsidRPr="003E4D01">
              <w:rPr>
                <w:rFonts w:ascii="宋体" w:hAnsi="宋体"/>
                <w:szCs w:val="21"/>
              </w:rPr>
              <w:t>4</w:t>
            </w:r>
          </w:p>
        </w:tc>
        <w:tc>
          <w:tcPr>
            <w:tcW w:w="3119" w:type="dxa"/>
            <w:vAlign w:val="center"/>
          </w:tcPr>
          <w:p w14:paraId="08FA780F" w14:textId="77777777" w:rsidR="00AD3D2C" w:rsidRPr="003E4D01" w:rsidRDefault="00AD3D2C" w:rsidP="009D6AC6">
            <w:pPr>
              <w:rPr>
                <w:rFonts w:ascii="宋体" w:hAnsi="宋体"/>
                <w:szCs w:val="21"/>
              </w:rPr>
            </w:pPr>
            <w:r w:rsidRPr="003E4D01">
              <w:rPr>
                <w:rFonts w:ascii="宋体" w:hAnsi="宋体"/>
                <w:szCs w:val="21"/>
              </w:rPr>
              <w:t>高灵敏光谱仪</w:t>
            </w:r>
          </w:p>
        </w:tc>
        <w:tc>
          <w:tcPr>
            <w:tcW w:w="709" w:type="dxa"/>
            <w:vAlign w:val="center"/>
          </w:tcPr>
          <w:p w14:paraId="0BDC9352"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280C6949" w14:textId="77777777" w:rsidR="00AD3D2C" w:rsidRPr="003E4D01" w:rsidRDefault="00AD3D2C" w:rsidP="009D6AC6">
            <w:pPr>
              <w:rPr>
                <w:rFonts w:ascii="宋体" w:hAnsi="宋体"/>
                <w:szCs w:val="21"/>
              </w:rPr>
            </w:pPr>
            <w:r w:rsidRPr="003E4D01">
              <w:rPr>
                <w:rFonts w:ascii="宋体" w:hAnsi="宋体" w:hint="eastAsia"/>
                <w:szCs w:val="21"/>
              </w:rPr>
              <w:t>焦长</w:t>
            </w:r>
            <w:r w:rsidRPr="003E4D01">
              <w:rPr>
                <w:rFonts w:ascii="宋体" w:hAnsi="宋体"/>
                <w:szCs w:val="21"/>
              </w:rPr>
              <w:t>≥</w:t>
            </w:r>
            <w:r w:rsidRPr="003E4D01">
              <w:rPr>
                <w:rFonts w:ascii="宋体" w:hAnsi="宋体" w:hint="eastAsia"/>
                <w:szCs w:val="21"/>
              </w:rPr>
              <w:t>300毫米；内无反射镜损耗信号；光谱分辨率：</w:t>
            </w:r>
            <w:r w:rsidRPr="003E4D01">
              <w:rPr>
                <w:rFonts w:ascii="宋体" w:hAnsi="宋体"/>
                <w:szCs w:val="21"/>
              </w:rPr>
              <w:t>≤1.</w:t>
            </w:r>
            <w:r w:rsidRPr="003E4D01">
              <w:rPr>
                <w:rFonts w:ascii="宋体" w:hAnsi="宋体" w:hint="eastAsia"/>
                <w:szCs w:val="21"/>
              </w:rPr>
              <w:t>5</w:t>
            </w:r>
            <w:r w:rsidRPr="003E4D01">
              <w:rPr>
                <w:rFonts w:ascii="宋体" w:hAnsi="宋体"/>
                <w:szCs w:val="21"/>
              </w:rPr>
              <w:t xml:space="preserve"> cm</w:t>
            </w:r>
            <w:r w:rsidRPr="003E4D01">
              <w:rPr>
                <w:rFonts w:ascii="宋体" w:hAnsi="宋体"/>
                <w:szCs w:val="21"/>
                <w:vertAlign w:val="superscript"/>
              </w:rPr>
              <w:t>-1</w:t>
            </w:r>
            <w:r w:rsidRPr="003E4D01">
              <w:rPr>
                <w:rFonts w:ascii="宋体" w:hAnsi="宋体" w:hint="eastAsia"/>
                <w:szCs w:val="21"/>
              </w:rPr>
              <w:t>，光谱重复性好</w:t>
            </w:r>
          </w:p>
        </w:tc>
      </w:tr>
      <w:tr w:rsidR="00AD3D2C" w:rsidRPr="003E4D01" w14:paraId="128BA700" w14:textId="77777777" w:rsidTr="009D6AC6">
        <w:trPr>
          <w:trHeight w:val="139"/>
        </w:trPr>
        <w:tc>
          <w:tcPr>
            <w:tcW w:w="817" w:type="dxa"/>
            <w:vAlign w:val="center"/>
          </w:tcPr>
          <w:p w14:paraId="6CBF30F0" w14:textId="77777777" w:rsidR="00AD3D2C" w:rsidRPr="003E4D01" w:rsidRDefault="00AD3D2C" w:rsidP="009D6AC6">
            <w:pPr>
              <w:jc w:val="center"/>
              <w:rPr>
                <w:rFonts w:ascii="宋体" w:hAnsi="宋体"/>
                <w:szCs w:val="21"/>
              </w:rPr>
            </w:pPr>
            <w:r w:rsidRPr="003E4D01">
              <w:rPr>
                <w:rFonts w:ascii="宋体" w:hAnsi="宋体"/>
                <w:szCs w:val="21"/>
              </w:rPr>
              <w:t>5</w:t>
            </w:r>
          </w:p>
        </w:tc>
        <w:tc>
          <w:tcPr>
            <w:tcW w:w="3119" w:type="dxa"/>
            <w:vAlign w:val="center"/>
          </w:tcPr>
          <w:p w14:paraId="7DC54E83" w14:textId="77777777" w:rsidR="00AD3D2C" w:rsidRPr="003E4D01" w:rsidRDefault="00AD3D2C" w:rsidP="009D6AC6">
            <w:pPr>
              <w:rPr>
                <w:rFonts w:ascii="宋体" w:hAnsi="宋体"/>
                <w:szCs w:val="21"/>
              </w:rPr>
            </w:pPr>
            <w:r w:rsidRPr="003E4D01">
              <w:rPr>
                <w:rFonts w:ascii="宋体" w:hAnsi="宋体"/>
                <w:szCs w:val="21"/>
              </w:rPr>
              <w:t>300、600、1800刻线光栅</w:t>
            </w:r>
          </w:p>
        </w:tc>
        <w:tc>
          <w:tcPr>
            <w:tcW w:w="709" w:type="dxa"/>
            <w:vAlign w:val="center"/>
          </w:tcPr>
          <w:p w14:paraId="1561E404" w14:textId="77777777" w:rsidR="00AD3D2C" w:rsidRPr="003E4D01" w:rsidRDefault="00AD3D2C" w:rsidP="009D6AC6">
            <w:pPr>
              <w:jc w:val="center"/>
              <w:rPr>
                <w:rFonts w:ascii="宋体" w:hAnsi="宋体"/>
                <w:szCs w:val="21"/>
              </w:rPr>
            </w:pPr>
            <w:r w:rsidRPr="003E4D01">
              <w:rPr>
                <w:rFonts w:ascii="宋体" w:hAnsi="宋体"/>
                <w:szCs w:val="21"/>
              </w:rPr>
              <w:t>3</w:t>
            </w:r>
          </w:p>
        </w:tc>
        <w:tc>
          <w:tcPr>
            <w:tcW w:w="4769" w:type="dxa"/>
            <w:vAlign w:val="center"/>
          </w:tcPr>
          <w:p w14:paraId="67751AA2" w14:textId="77777777" w:rsidR="00AD3D2C" w:rsidRPr="003E4D01" w:rsidRDefault="00AD3D2C" w:rsidP="009D6AC6">
            <w:pPr>
              <w:rPr>
                <w:rFonts w:ascii="宋体" w:hAnsi="宋体"/>
                <w:szCs w:val="21"/>
              </w:rPr>
            </w:pPr>
            <w:r w:rsidRPr="003E4D01">
              <w:rPr>
                <w:rFonts w:ascii="宋体" w:hAnsi="宋体" w:hint="eastAsia"/>
                <w:szCs w:val="21"/>
              </w:rPr>
              <w:t>软件控制自动切换</w:t>
            </w:r>
          </w:p>
        </w:tc>
      </w:tr>
      <w:tr w:rsidR="00AD3D2C" w:rsidRPr="003E4D01" w14:paraId="51DB92AA" w14:textId="77777777" w:rsidTr="009D6AC6">
        <w:trPr>
          <w:trHeight w:val="139"/>
        </w:trPr>
        <w:tc>
          <w:tcPr>
            <w:tcW w:w="817" w:type="dxa"/>
            <w:vAlign w:val="center"/>
          </w:tcPr>
          <w:p w14:paraId="12925EEE" w14:textId="77777777" w:rsidR="00AD3D2C" w:rsidRPr="003E4D01" w:rsidRDefault="00AD3D2C" w:rsidP="009D6AC6">
            <w:pPr>
              <w:jc w:val="center"/>
              <w:rPr>
                <w:rFonts w:ascii="宋体" w:hAnsi="宋体"/>
                <w:szCs w:val="21"/>
              </w:rPr>
            </w:pPr>
            <w:r w:rsidRPr="003E4D01">
              <w:rPr>
                <w:rFonts w:ascii="宋体" w:hAnsi="宋体"/>
                <w:szCs w:val="21"/>
              </w:rPr>
              <w:t>6</w:t>
            </w:r>
          </w:p>
        </w:tc>
        <w:tc>
          <w:tcPr>
            <w:tcW w:w="3119" w:type="dxa"/>
            <w:vAlign w:val="center"/>
          </w:tcPr>
          <w:p w14:paraId="14507F38" w14:textId="77777777" w:rsidR="00AD3D2C" w:rsidRPr="003E4D01" w:rsidRDefault="00AD3D2C" w:rsidP="009D6AC6">
            <w:pPr>
              <w:rPr>
                <w:rFonts w:ascii="宋体" w:hAnsi="宋体"/>
                <w:szCs w:val="21"/>
              </w:rPr>
            </w:pPr>
            <w:r w:rsidRPr="003E4D01">
              <w:rPr>
                <w:rFonts w:ascii="宋体" w:hAnsi="宋体"/>
                <w:szCs w:val="21"/>
              </w:rPr>
              <w:t>低噪音CCD</w:t>
            </w:r>
          </w:p>
        </w:tc>
        <w:tc>
          <w:tcPr>
            <w:tcW w:w="709" w:type="dxa"/>
            <w:vAlign w:val="center"/>
          </w:tcPr>
          <w:p w14:paraId="6F2D4801"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37304533" w14:textId="77777777" w:rsidR="00AD3D2C" w:rsidRPr="003E4D01" w:rsidRDefault="00AD3D2C" w:rsidP="009D6AC6">
            <w:pPr>
              <w:rPr>
                <w:rFonts w:ascii="宋体" w:hAnsi="宋体"/>
                <w:szCs w:val="21"/>
              </w:rPr>
            </w:pPr>
            <w:r w:rsidRPr="003E4D01">
              <w:rPr>
                <w:rFonts w:ascii="宋体" w:hAnsi="宋体" w:hint="eastAsia"/>
                <w:szCs w:val="21"/>
              </w:rPr>
              <w:t>保证共聚焦测试高灵敏度要求</w:t>
            </w:r>
          </w:p>
        </w:tc>
      </w:tr>
      <w:tr w:rsidR="00AD3D2C" w:rsidRPr="003E4D01" w14:paraId="12A980AD" w14:textId="77777777" w:rsidTr="009D6AC6">
        <w:trPr>
          <w:trHeight w:val="139"/>
        </w:trPr>
        <w:tc>
          <w:tcPr>
            <w:tcW w:w="817" w:type="dxa"/>
            <w:vAlign w:val="center"/>
          </w:tcPr>
          <w:p w14:paraId="6F965521" w14:textId="77777777" w:rsidR="00AD3D2C" w:rsidRPr="003E4D01" w:rsidRDefault="00AD3D2C" w:rsidP="009D6AC6">
            <w:pPr>
              <w:jc w:val="center"/>
              <w:rPr>
                <w:rFonts w:ascii="宋体" w:hAnsi="宋体"/>
                <w:szCs w:val="21"/>
              </w:rPr>
            </w:pPr>
            <w:r w:rsidRPr="003E4D01">
              <w:rPr>
                <w:rFonts w:ascii="宋体" w:hAnsi="宋体"/>
                <w:szCs w:val="21"/>
              </w:rPr>
              <w:t>7</w:t>
            </w:r>
          </w:p>
        </w:tc>
        <w:tc>
          <w:tcPr>
            <w:tcW w:w="3119" w:type="dxa"/>
            <w:vAlign w:val="center"/>
          </w:tcPr>
          <w:p w14:paraId="754CB6DD" w14:textId="77777777" w:rsidR="00AD3D2C" w:rsidRPr="003E4D01" w:rsidRDefault="00AD3D2C" w:rsidP="009D6AC6">
            <w:pPr>
              <w:rPr>
                <w:rFonts w:ascii="宋体" w:hAnsi="宋体"/>
                <w:szCs w:val="21"/>
              </w:rPr>
            </w:pPr>
            <w:r w:rsidRPr="003E4D01">
              <w:rPr>
                <w:rFonts w:ascii="宋体" w:hAnsi="宋体" w:hint="eastAsia"/>
                <w:szCs w:val="21"/>
              </w:rPr>
              <w:t>共聚焦</w:t>
            </w:r>
            <w:r w:rsidRPr="003E4D01">
              <w:rPr>
                <w:rFonts w:ascii="宋体" w:hAnsi="宋体"/>
                <w:szCs w:val="21"/>
              </w:rPr>
              <w:t>开放式</w:t>
            </w:r>
            <w:r w:rsidRPr="003E4D01">
              <w:rPr>
                <w:rFonts w:ascii="宋体" w:hAnsi="宋体" w:hint="eastAsia"/>
                <w:szCs w:val="21"/>
              </w:rPr>
              <w:t>光学</w:t>
            </w:r>
            <w:r w:rsidRPr="003E4D01">
              <w:rPr>
                <w:rFonts w:ascii="宋体" w:hAnsi="宋体"/>
                <w:szCs w:val="21"/>
              </w:rPr>
              <w:t>显微镜</w:t>
            </w:r>
          </w:p>
        </w:tc>
        <w:tc>
          <w:tcPr>
            <w:tcW w:w="709" w:type="dxa"/>
            <w:vAlign w:val="center"/>
          </w:tcPr>
          <w:p w14:paraId="1B10416F"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59AB109F" w14:textId="77777777" w:rsidR="00AD3D2C" w:rsidRPr="003E4D01" w:rsidRDefault="00AD3D2C" w:rsidP="009D6AC6">
            <w:pPr>
              <w:rPr>
                <w:rFonts w:ascii="宋体" w:hAnsi="宋体"/>
                <w:szCs w:val="21"/>
              </w:rPr>
            </w:pPr>
            <w:r w:rsidRPr="003E4D01">
              <w:rPr>
                <w:rFonts w:ascii="宋体" w:hAnsi="宋体" w:hint="eastAsia"/>
                <w:szCs w:val="21"/>
              </w:rPr>
              <w:t>开放式显微镜，具有大的样品空间，暗场散射模块</w:t>
            </w:r>
          </w:p>
        </w:tc>
      </w:tr>
      <w:tr w:rsidR="00AD3D2C" w:rsidRPr="003E4D01" w14:paraId="2D91EB9C" w14:textId="77777777" w:rsidTr="009D6AC6">
        <w:trPr>
          <w:trHeight w:val="139"/>
        </w:trPr>
        <w:tc>
          <w:tcPr>
            <w:tcW w:w="817" w:type="dxa"/>
            <w:vAlign w:val="center"/>
          </w:tcPr>
          <w:p w14:paraId="0BBA2951" w14:textId="77777777" w:rsidR="00AD3D2C" w:rsidRPr="003E4D01" w:rsidRDefault="00AD3D2C" w:rsidP="009D6AC6">
            <w:pPr>
              <w:jc w:val="center"/>
              <w:rPr>
                <w:rFonts w:ascii="宋体" w:hAnsi="宋体"/>
                <w:szCs w:val="21"/>
              </w:rPr>
            </w:pPr>
            <w:r w:rsidRPr="003E4D01">
              <w:rPr>
                <w:rFonts w:ascii="宋体" w:hAnsi="宋体" w:hint="eastAsia"/>
                <w:szCs w:val="21"/>
              </w:rPr>
              <w:t>8</w:t>
            </w:r>
          </w:p>
        </w:tc>
        <w:tc>
          <w:tcPr>
            <w:tcW w:w="3119" w:type="dxa"/>
            <w:vAlign w:val="center"/>
          </w:tcPr>
          <w:p w14:paraId="7FCFD24D" w14:textId="77777777" w:rsidR="00AD3D2C" w:rsidRPr="003E4D01" w:rsidRDefault="00AD3D2C" w:rsidP="009D6AC6">
            <w:pPr>
              <w:rPr>
                <w:rFonts w:ascii="宋体" w:hAnsi="宋体"/>
                <w:szCs w:val="21"/>
              </w:rPr>
            </w:pPr>
            <w:r w:rsidRPr="003E4D01">
              <w:rPr>
                <w:rFonts w:ascii="宋体" w:hAnsi="宋体" w:hint="eastAsia"/>
                <w:szCs w:val="21"/>
              </w:rPr>
              <w:t>大范围全自动机械平台</w:t>
            </w:r>
          </w:p>
        </w:tc>
        <w:tc>
          <w:tcPr>
            <w:tcW w:w="709" w:type="dxa"/>
            <w:vAlign w:val="center"/>
          </w:tcPr>
          <w:p w14:paraId="62C3D7EB" w14:textId="77777777" w:rsidR="00AD3D2C" w:rsidRPr="003E4D01" w:rsidRDefault="00AD3D2C" w:rsidP="009D6AC6">
            <w:pPr>
              <w:jc w:val="center"/>
              <w:rPr>
                <w:rFonts w:ascii="宋体" w:hAnsi="宋体"/>
                <w:szCs w:val="21"/>
              </w:rPr>
            </w:pPr>
          </w:p>
        </w:tc>
        <w:tc>
          <w:tcPr>
            <w:tcW w:w="4769" w:type="dxa"/>
            <w:vAlign w:val="center"/>
          </w:tcPr>
          <w:p w14:paraId="0E3F4DA2" w14:textId="77777777" w:rsidR="00AD3D2C" w:rsidRPr="003E4D01" w:rsidRDefault="00AD3D2C" w:rsidP="009D6AC6">
            <w:pPr>
              <w:rPr>
                <w:rFonts w:ascii="宋体" w:hAnsi="宋体"/>
                <w:szCs w:val="21"/>
              </w:rPr>
            </w:pPr>
            <w:r w:rsidRPr="003E4D01">
              <w:rPr>
                <w:rFonts w:ascii="宋体" w:hAnsi="宋体" w:hint="eastAsia"/>
                <w:szCs w:val="21"/>
              </w:rPr>
              <w:t>全自动机械平台大于50★50 mm，最小步长100 nm；Z轴移动范围：</w:t>
            </w:r>
            <w:r w:rsidRPr="003E4D01">
              <w:rPr>
                <w:rFonts w:ascii="宋体" w:hAnsi="宋体"/>
                <w:szCs w:val="21"/>
              </w:rPr>
              <w:t>≥</w:t>
            </w:r>
            <w:r w:rsidRPr="003E4D01">
              <w:rPr>
                <w:rFonts w:ascii="宋体" w:hAnsi="宋体" w:hint="eastAsia"/>
                <w:szCs w:val="21"/>
              </w:rPr>
              <w:t xml:space="preserve"> 25 mm，最小步长精度高于10 nm</w:t>
            </w:r>
          </w:p>
        </w:tc>
      </w:tr>
      <w:tr w:rsidR="00AD3D2C" w:rsidRPr="003E4D01" w14:paraId="521EFE68" w14:textId="77777777" w:rsidTr="009D6AC6">
        <w:trPr>
          <w:trHeight w:val="139"/>
        </w:trPr>
        <w:tc>
          <w:tcPr>
            <w:tcW w:w="817" w:type="dxa"/>
            <w:vAlign w:val="center"/>
          </w:tcPr>
          <w:p w14:paraId="52089C82" w14:textId="77777777" w:rsidR="00AD3D2C" w:rsidRPr="003E4D01" w:rsidRDefault="00AD3D2C" w:rsidP="009D6AC6">
            <w:pPr>
              <w:jc w:val="center"/>
              <w:rPr>
                <w:rFonts w:ascii="宋体" w:hAnsi="宋体"/>
                <w:szCs w:val="21"/>
              </w:rPr>
            </w:pPr>
            <w:r w:rsidRPr="003E4D01">
              <w:rPr>
                <w:rFonts w:ascii="宋体" w:hAnsi="宋体"/>
                <w:szCs w:val="21"/>
              </w:rPr>
              <w:t>9</w:t>
            </w:r>
          </w:p>
        </w:tc>
        <w:tc>
          <w:tcPr>
            <w:tcW w:w="3119" w:type="dxa"/>
            <w:vAlign w:val="center"/>
          </w:tcPr>
          <w:p w14:paraId="2F690317" w14:textId="77777777" w:rsidR="00AD3D2C" w:rsidRPr="003E4D01" w:rsidRDefault="00AD3D2C" w:rsidP="009D6AC6">
            <w:pPr>
              <w:rPr>
                <w:rFonts w:ascii="宋体" w:hAnsi="宋体"/>
                <w:szCs w:val="21"/>
              </w:rPr>
            </w:pPr>
            <w:r w:rsidRPr="003E4D01">
              <w:rPr>
                <w:rFonts w:ascii="宋体" w:hAnsi="宋体" w:hint="eastAsia"/>
                <w:szCs w:val="21"/>
              </w:rPr>
              <w:t>物镜：10X，20X明暗场物镜，50X物镜，50X明暗场长焦物镜，100X物镜</w:t>
            </w:r>
            <w:r w:rsidRPr="003E4D01">
              <w:rPr>
                <w:rFonts w:ascii="宋体" w:hAnsi="宋体"/>
                <w:szCs w:val="21"/>
              </w:rPr>
              <w:t>各1个</w:t>
            </w:r>
          </w:p>
        </w:tc>
        <w:tc>
          <w:tcPr>
            <w:tcW w:w="709" w:type="dxa"/>
            <w:vAlign w:val="center"/>
          </w:tcPr>
          <w:p w14:paraId="6AA8575B" w14:textId="77777777" w:rsidR="00AD3D2C" w:rsidRPr="003E4D01" w:rsidRDefault="00AD3D2C" w:rsidP="009D6AC6">
            <w:pPr>
              <w:jc w:val="center"/>
              <w:rPr>
                <w:rFonts w:ascii="宋体" w:hAnsi="宋体"/>
                <w:szCs w:val="21"/>
              </w:rPr>
            </w:pPr>
            <w:r w:rsidRPr="003E4D01">
              <w:rPr>
                <w:rFonts w:ascii="宋体" w:hAnsi="宋体"/>
                <w:szCs w:val="21"/>
              </w:rPr>
              <w:t>5</w:t>
            </w:r>
          </w:p>
        </w:tc>
        <w:tc>
          <w:tcPr>
            <w:tcW w:w="4769" w:type="dxa"/>
            <w:vAlign w:val="center"/>
          </w:tcPr>
          <w:p w14:paraId="572C1B45" w14:textId="77777777" w:rsidR="00AD3D2C" w:rsidRPr="003E4D01" w:rsidRDefault="00AD3D2C" w:rsidP="009D6AC6">
            <w:pPr>
              <w:rPr>
                <w:rFonts w:ascii="宋体" w:hAnsi="宋体"/>
                <w:szCs w:val="21"/>
              </w:rPr>
            </w:pPr>
            <w:r w:rsidRPr="003E4D01">
              <w:rPr>
                <w:rFonts w:ascii="宋体" w:hAnsi="宋体" w:hint="eastAsia"/>
                <w:szCs w:val="21"/>
              </w:rPr>
              <w:t>显微成像</w:t>
            </w:r>
          </w:p>
        </w:tc>
      </w:tr>
      <w:tr w:rsidR="00AD3D2C" w:rsidRPr="003E4D01" w14:paraId="57B004A8" w14:textId="77777777" w:rsidTr="009D6AC6">
        <w:trPr>
          <w:trHeight w:val="139"/>
        </w:trPr>
        <w:tc>
          <w:tcPr>
            <w:tcW w:w="817" w:type="dxa"/>
            <w:vAlign w:val="center"/>
          </w:tcPr>
          <w:p w14:paraId="0A12BB8B" w14:textId="77777777" w:rsidR="00AD3D2C" w:rsidRPr="003E4D01" w:rsidRDefault="00AD3D2C" w:rsidP="009D6AC6">
            <w:pPr>
              <w:jc w:val="center"/>
              <w:rPr>
                <w:rFonts w:ascii="宋体" w:hAnsi="宋体"/>
                <w:szCs w:val="21"/>
              </w:rPr>
            </w:pPr>
            <w:r w:rsidRPr="003E4D01">
              <w:rPr>
                <w:rFonts w:ascii="宋体" w:hAnsi="宋体"/>
                <w:szCs w:val="21"/>
              </w:rPr>
              <w:t>10</w:t>
            </w:r>
          </w:p>
        </w:tc>
        <w:tc>
          <w:tcPr>
            <w:tcW w:w="3119" w:type="dxa"/>
            <w:vAlign w:val="center"/>
          </w:tcPr>
          <w:p w14:paraId="0BB17C38" w14:textId="77777777" w:rsidR="00AD3D2C" w:rsidRPr="003E4D01" w:rsidRDefault="00AD3D2C" w:rsidP="009D6AC6">
            <w:pPr>
              <w:rPr>
                <w:rFonts w:ascii="宋体" w:hAnsi="宋体"/>
                <w:szCs w:val="21"/>
              </w:rPr>
            </w:pPr>
            <w:r w:rsidRPr="003E4D01">
              <w:rPr>
                <w:rFonts w:ascii="宋体" w:hAnsi="宋体" w:hint="eastAsia"/>
                <w:szCs w:val="21"/>
              </w:rPr>
              <w:t>粗糙表面快速实时聚焦系统</w:t>
            </w:r>
          </w:p>
        </w:tc>
        <w:tc>
          <w:tcPr>
            <w:tcW w:w="709" w:type="dxa"/>
            <w:vAlign w:val="center"/>
          </w:tcPr>
          <w:p w14:paraId="32F73714"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5108BFB9" w14:textId="77777777" w:rsidR="00AD3D2C" w:rsidRPr="003E4D01" w:rsidRDefault="00AD3D2C" w:rsidP="009D6AC6">
            <w:pPr>
              <w:rPr>
                <w:rFonts w:ascii="宋体" w:hAnsi="宋体"/>
                <w:szCs w:val="21"/>
              </w:rPr>
            </w:pPr>
            <w:r w:rsidRPr="003E4D01">
              <w:rPr>
                <w:rFonts w:ascii="宋体" w:hAnsi="宋体" w:hint="eastAsia"/>
                <w:szCs w:val="21"/>
              </w:rPr>
              <w:t>具有毫秒级（</w:t>
            </w:r>
            <w:r w:rsidRPr="003E4D01">
              <w:rPr>
                <w:rFonts w:ascii="宋体" w:hAnsi="宋体"/>
                <w:szCs w:val="21"/>
              </w:rPr>
              <w:t>≤ 10ms）的实时聚焦快速反馈系统</w:t>
            </w:r>
            <w:r w:rsidRPr="003E4D01">
              <w:rPr>
                <w:rFonts w:ascii="宋体" w:hAnsi="宋体" w:hint="eastAsia"/>
                <w:szCs w:val="21"/>
              </w:rPr>
              <w:t>，</w:t>
            </w:r>
            <w:r w:rsidRPr="003E4D01">
              <w:rPr>
                <w:rFonts w:ascii="宋体" w:hAnsi="宋体"/>
                <w:szCs w:val="21"/>
              </w:rPr>
              <w:t>同时实现样品表面轮廓和拉曼成像的快速扫描</w:t>
            </w:r>
          </w:p>
        </w:tc>
      </w:tr>
      <w:tr w:rsidR="00AD3D2C" w:rsidRPr="003E4D01" w14:paraId="320084DF" w14:textId="77777777" w:rsidTr="009D6AC6">
        <w:trPr>
          <w:trHeight w:val="139"/>
        </w:trPr>
        <w:tc>
          <w:tcPr>
            <w:tcW w:w="817" w:type="dxa"/>
            <w:vAlign w:val="center"/>
          </w:tcPr>
          <w:p w14:paraId="16AF82D1" w14:textId="77777777" w:rsidR="00AD3D2C" w:rsidRPr="003E4D01" w:rsidRDefault="00AD3D2C" w:rsidP="009D6AC6">
            <w:pPr>
              <w:jc w:val="center"/>
              <w:rPr>
                <w:rFonts w:ascii="宋体" w:hAnsi="宋体"/>
                <w:szCs w:val="21"/>
              </w:rPr>
            </w:pPr>
            <w:r w:rsidRPr="003E4D01">
              <w:rPr>
                <w:rFonts w:ascii="宋体" w:hAnsi="宋体"/>
                <w:szCs w:val="21"/>
              </w:rPr>
              <w:t>11</w:t>
            </w:r>
          </w:p>
        </w:tc>
        <w:tc>
          <w:tcPr>
            <w:tcW w:w="3119" w:type="dxa"/>
            <w:vAlign w:val="center"/>
          </w:tcPr>
          <w:p w14:paraId="663A40F9" w14:textId="77777777" w:rsidR="00AD3D2C" w:rsidRPr="003E4D01" w:rsidRDefault="00AD3D2C" w:rsidP="009D6AC6">
            <w:pPr>
              <w:rPr>
                <w:rFonts w:ascii="宋体" w:hAnsi="宋体"/>
                <w:szCs w:val="21"/>
              </w:rPr>
            </w:pPr>
            <w:r w:rsidRPr="003E4D01">
              <w:rPr>
                <w:rFonts w:ascii="宋体" w:hAnsi="宋体" w:hint="eastAsia"/>
                <w:szCs w:val="21"/>
              </w:rPr>
              <w:t>高级数据处理软件</w:t>
            </w:r>
          </w:p>
        </w:tc>
        <w:tc>
          <w:tcPr>
            <w:tcW w:w="709" w:type="dxa"/>
            <w:vAlign w:val="center"/>
          </w:tcPr>
          <w:p w14:paraId="63DB815F"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76FF0F72" w14:textId="77777777" w:rsidR="00AD3D2C" w:rsidRPr="003E4D01" w:rsidRDefault="00AD3D2C" w:rsidP="009D6AC6">
            <w:pPr>
              <w:rPr>
                <w:rFonts w:ascii="宋体" w:hAnsi="宋体"/>
                <w:szCs w:val="21"/>
              </w:rPr>
            </w:pPr>
            <w:r w:rsidRPr="003E4D01">
              <w:rPr>
                <w:rFonts w:ascii="宋体" w:hAnsi="宋体" w:hint="eastAsia"/>
                <w:szCs w:val="21"/>
              </w:rPr>
              <w:t>基本数据处理功能（包括峰位拟合标定，去背景等），以及化学计量学功能</w:t>
            </w:r>
          </w:p>
        </w:tc>
      </w:tr>
      <w:tr w:rsidR="00AD3D2C" w:rsidRPr="003E4D01" w14:paraId="683D1D32" w14:textId="77777777" w:rsidTr="009D6AC6">
        <w:trPr>
          <w:trHeight w:val="139"/>
        </w:trPr>
        <w:tc>
          <w:tcPr>
            <w:tcW w:w="817" w:type="dxa"/>
            <w:vAlign w:val="center"/>
          </w:tcPr>
          <w:p w14:paraId="58F62D9C" w14:textId="77777777" w:rsidR="00AD3D2C" w:rsidRPr="003E4D01" w:rsidRDefault="00AD3D2C" w:rsidP="009D6AC6">
            <w:pPr>
              <w:jc w:val="center"/>
              <w:rPr>
                <w:rFonts w:ascii="宋体" w:hAnsi="宋体"/>
                <w:szCs w:val="21"/>
              </w:rPr>
            </w:pPr>
            <w:r w:rsidRPr="003E4D01">
              <w:rPr>
                <w:rFonts w:ascii="宋体" w:hAnsi="宋体"/>
                <w:szCs w:val="21"/>
              </w:rPr>
              <w:t>12</w:t>
            </w:r>
          </w:p>
        </w:tc>
        <w:tc>
          <w:tcPr>
            <w:tcW w:w="3119" w:type="dxa"/>
            <w:vAlign w:val="center"/>
          </w:tcPr>
          <w:p w14:paraId="7740A843" w14:textId="77777777" w:rsidR="00AD3D2C" w:rsidRPr="003E4D01" w:rsidRDefault="00AD3D2C" w:rsidP="009D6AC6">
            <w:pPr>
              <w:rPr>
                <w:rFonts w:ascii="宋体" w:hAnsi="宋体"/>
                <w:szCs w:val="21"/>
              </w:rPr>
            </w:pPr>
            <w:r w:rsidRPr="003E4D01">
              <w:rPr>
                <w:rFonts w:ascii="宋体" w:hAnsi="宋体" w:hint="eastAsia"/>
                <w:szCs w:val="21"/>
              </w:rPr>
              <w:t>高稳定光学平台</w:t>
            </w:r>
          </w:p>
        </w:tc>
        <w:tc>
          <w:tcPr>
            <w:tcW w:w="709" w:type="dxa"/>
            <w:vAlign w:val="center"/>
          </w:tcPr>
          <w:p w14:paraId="06841671"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145DA985" w14:textId="77777777" w:rsidR="00AD3D2C" w:rsidRPr="003E4D01" w:rsidRDefault="00AD3D2C" w:rsidP="009D6AC6">
            <w:pPr>
              <w:rPr>
                <w:rFonts w:ascii="宋体" w:hAnsi="宋体"/>
                <w:szCs w:val="21"/>
              </w:rPr>
            </w:pPr>
            <w:r w:rsidRPr="003E4D01">
              <w:rPr>
                <w:rFonts w:ascii="宋体" w:hAnsi="宋体"/>
                <w:szCs w:val="21"/>
              </w:rPr>
              <w:t>800mm×800 mm</w:t>
            </w:r>
          </w:p>
        </w:tc>
      </w:tr>
      <w:tr w:rsidR="00AD3D2C" w:rsidRPr="003E4D01" w14:paraId="674277F6" w14:textId="77777777" w:rsidTr="009D6AC6">
        <w:trPr>
          <w:trHeight w:val="139"/>
        </w:trPr>
        <w:tc>
          <w:tcPr>
            <w:tcW w:w="817" w:type="dxa"/>
            <w:vAlign w:val="center"/>
          </w:tcPr>
          <w:p w14:paraId="0B95E4C1" w14:textId="77777777" w:rsidR="00AD3D2C" w:rsidRPr="003E4D01" w:rsidRDefault="00AD3D2C" w:rsidP="009D6AC6">
            <w:pPr>
              <w:jc w:val="center"/>
              <w:rPr>
                <w:rFonts w:ascii="宋体" w:hAnsi="宋体"/>
                <w:szCs w:val="21"/>
              </w:rPr>
            </w:pPr>
            <w:r w:rsidRPr="003E4D01">
              <w:rPr>
                <w:rFonts w:ascii="宋体" w:hAnsi="宋体"/>
                <w:szCs w:val="21"/>
              </w:rPr>
              <w:t>13</w:t>
            </w:r>
          </w:p>
        </w:tc>
        <w:tc>
          <w:tcPr>
            <w:tcW w:w="3119" w:type="dxa"/>
            <w:vAlign w:val="center"/>
          </w:tcPr>
          <w:p w14:paraId="10756E92" w14:textId="77777777" w:rsidR="00AD3D2C" w:rsidRPr="003E4D01" w:rsidRDefault="00AD3D2C" w:rsidP="009D6AC6">
            <w:pPr>
              <w:rPr>
                <w:rFonts w:ascii="宋体" w:hAnsi="宋体"/>
                <w:szCs w:val="21"/>
              </w:rPr>
            </w:pPr>
            <w:r w:rsidRPr="003E4D01">
              <w:rPr>
                <w:rFonts w:ascii="宋体" w:hAnsi="宋体" w:hint="eastAsia"/>
                <w:szCs w:val="21"/>
              </w:rPr>
              <w:t>计算机</w:t>
            </w:r>
          </w:p>
        </w:tc>
        <w:tc>
          <w:tcPr>
            <w:tcW w:w="709" w:type="dxa"/>
            <w:vAlign w:val="center"/>
          </w:tcPr>
          <w:p w14:paraId="041FA232" w14:textId="77777777" w:rsidR="00AD3D2C" w:rsidRPr="003E4D01" w:rsidRDefault="00AD3D2C" w:rsidP="009D6AC6">
            <w:pPr>
              <w:jc w:val="center"/>
              <w:rPr>
                <w:rFonts w:ascii="宋体" w:hAnsi="宋体"/>
                <w:szCs w:val="21"/>
              </w:rPr>
            </w:pPr>
            <w:r w:rsidRPr="003E4D01">
              <w:rPr>
                <w:rFonts w:ascii="宋体" w:hAnsi="宋体" w:hint="eastAsia"/>
                <w:szCs w:val="21"/>
              </w:rPr>
              <w:t>1</w:t>
            </w:r>
          </w:p>
        </w:tc>
        <w:tc>
          <w:tcPr>
            <w:tcW w:w="4769" w:type="dxa"/>
            <w:vAlign w:val="center"/>
          </w:tcPr>
          <w:p w14:paraId="4C9E12C2" w14:textId="77777777" w:rsidR="00AD3D2C" w:rsidRPr="003E4D01" w:rsidRDefault="00AD3D2C" w:rsidP="009D6AC6">
            <w:pPr>
              <w:rPr>
                <w:rFonts w:ascii="宋体" w:hAnsi="宋体"/>
                <w:szCs w:val="21"/>
              </w:rPr>
            </w:pPr>
            <w:r w:rsidRPr="003E4D01">
              <w:rPr>
                <w:rFonts w:ascii="宋体" w:hAnsi="宋体" w:hint="eastAsia"/>
                <w:szCs w:val="21"/>
              </w:rPr>
              <w:t>i</w:t>
            </w:r>
            <w:r w:rsidRPr="003E4D01">
              <w:rPr>
                <w:rFonts w:ascii="宋体" w:hAnsi="宋体"/>
                <w:szCs w:val="21"/>
              </w:rPr>
              <w:t>5-9400 CPU</w:t>
            </w:r>
            <w:r w:rsidRPr="003E4D01">
              <w:rPr>
                <w:rFonts w:ascii="宋体" w:hAnsi="宋体" w:hint="eastAsia"/>
                <w:szCs w:val="21"/>
              </w:rPr>
              <w:t>，1</w:t>
            </w:r>
            <w:r w:rsidRPr="003E4D01">
              <w:rPr>
                <w:rFonts w:ascii="宋体" w:hAnsi="宋体"/>
                <w:szCs w:val="21"/>
              </w:rPr>
              <w:t>6</w:t>
            </w:r>
            <w:r w:rsidRPr="003E4D01">
              <w:rPr>
                <w:rFonts w:ascii="宋体" w:hAnsi="宋体" w:hint="eastAsia"/>
                <w:szCs w:val="21"/>
              </w:rPr>
              <w:t>GB RAM，1000 G硬盘， Windows下光谱专业软件-包括仪器控制</w:t>
            </w:r>
          </w:p>
        </w:tc>
      </w:tr>
    </w:tbl>
    <w:p w14:paraId="7C011040" w14:textId="77777777" w:rsidR="00AD3D2C" w:rsidRPr="003E4D01" w:rsidRDefault="00AD3D2C" w:rsidP="00AD3D2C">
      <w:pPr>
        <w:spacing w:line="360" w:lineRule="auto"/>
        <w:rPr>
          <w:rFonts w:ascii="宋体" w:hAnsi="宋体"/>
          <w:szCs w:val="21"/>
        </w:rPr>
      </w:pPr>
    </w:p>
    <w:p w14:paraId="4FD95911" w14:textId="77777777" w:rsidR="00AD3D2C" w:rsidRPr="003E4D01" w:rsidRDefault="00AD3D2C" w:rsidP="00AD3D2C">
      <w:pPr>
        <w:spacing w:line="360" w:lineRule="auto"/>
        <w:rPr>
          <w:rFonts w:ascii="宋体" w:hAnsi="宋体"/>
          <w:szCs w:val="21"/>
        </w:rPr>
      </w:pPr>
      <w:r w:rsidRPr="003E4D01">
        <w:rPr>
          <w:rFonts w:ascii="宋体" w:hAnsi="宋体"/>
          <w:szCs w:val="21"/>
        </w:rPr>
        <w:t>五、随机文件资料</w:t>
      </w:r>
    </w:p>
    <w:p w14:paraId="603AB7B7" w14:textId="77777777" w:rsidR="00AD3D2C" w:rsidRPr="003E4D01" w:rsidRDefault="00AD3D2C" w:rsidP="00AD3D2C">
      <w:pPr>
        <w:spacing w:line="360" w:lineRule="auto"/>
        <w:rPr>
          <w:rFonts w:ascii="宋体" w:hAnsi="宋体"/>
          <w:szCs w:val="21"/>
        </w:rPr>
      </w:pPr>
      <w:r w:rsidRPr="003E4D01">
        <w:rPr>
          <w:rFonts w:ascii="宋体" w:hAnsi="宋体"/>
          <w:szCs w:val="21"/>
        </w:rPr>
        <w:lastRenderedPageBreak/>
        <w:t>1</w:t>
      </w:r>
      <w:r w:rsidRPr="003E4D01">
        <w:rPr>
          <w:rFonts w:ascii="宋体" w:hAnsi="宋体" w:hint="eastAsia"/>
          <w:szCs w:val="21"/>
        </w:rPr>
        <w:t xml:space="preserve">. </w:t>
      </w:r>
      <w:r w:rsidRPr="003E4D01">
        <w:rPr>
          <w:rFonts w:ascii="宋体" w:hAnsi="宋体"/>
          <w:szCs w:val="21"/>
        </w:rPr>
        <w:t>随机文件资料（电子版）：至少1套</w:t>
      </w:r>
    </w:p>
    <w:p w14:paraId="47A6DFD1" w14:textId="77777777" w:rsidR="00AD3D2C" w:rsidRPr="003E4D01" w:rsidRDefault="00AD3D2C" w:rsidP="00AD3D2C">
      <w:pPr>
        <w:spacing w:line="360" w:lineRule="auto"/>
        <w:rPr>
          <w:rFonts w:ascii="宋体" w:hAnsi="宋体"/>
          <w:szCs w:val="21"/>
        </w:rPr>
      </w:pPr>
      <w:r w:rsidRPr="003E4D01">
        <w:rPr>
          <w:rFonts w:ascii="宋体" w:hAnsi="宋体"/>
          <w:szCs w:val="21"/>
        </w:rPr>
        <w:t>2</w:t>
      </w:r>
      <w:r w:rsidRPr="003E4D01">
        <w:rPr>
          <w:rFonts w:ascii="宋体" w:hAnsi="宋体" w:hint="eastAsia"/>
          <w:szCs w:val="21"/>
        </w:rPr>
        <w:t xml:space="preserve">. </w:t>
      </w:r>
      <w:r w:rsidRPr="003E4D01">
        <w:rPr>
          <w:rFonts w:ascii="宋体" w:hAnsi="宋体"/>
          <w:szCs w:val="21"/>
        </w:rPr>
        <w:t>设备操作使用说明书（</w:t>
      </w:r>
      <w:r w:rsidRPr="003E4D01">
        <w:rPr>
          <w:rFonts w:ascii="宋体" w:hAnsi="宋体" w:hint="eastAsia"/>
          <w:szCs w:val="21"/>
        </w:rPr>
        <w:t>中/</w:t>
      </w:r>
      <w:r w:rsidRPr="003E4D01">
        <w:rPr>
          <w:rFonts w:ascii="宋体" w:hAnsi="宋体"/>
          <w:szCs w:val="21"/>
        </w:rPr>
        <w:t>英文）：至少1套</w:t>
      </w:r>
    </w:p>
    <w:p w14:paraId="67E523D3" w14:textId="77777777" w:rsidR="00AD3D2C" w:rsidRPr="003E4D01" w:rsidRDefault="00AD3D2C" w:rsidP="00AD3D2C">
      <w:pPr>
        <w:spacing w:line="360" w:lineRule="auto"/>
        <w:rPr>
          <w:rFonts w:ascii="宋体" w:hAnsi="宋体"/>
          <w:szCs w:val="21"/>
        </w:rPr>
      </w:pPr>
      <w:r w:rsidRPr="003E4D01">
        <w:rPr>
          <w:rFonts w:ascii="宋体" w:hAnsi="宋体"/>
          <w:szCs w:val="21"/>
        </w:rPr>
        <w:t>3</w:t>
      </w:r>
      <w:r w:rsidRPr="003E4D01">
        <w:rPr>
          <w:rFonts w:ascii="宋体" w:hAnsi="宋体" w:hint="eastAsia"/>
          <w:szCs w:val="21"/>
        </w:rPr>
        <w:t xml:space="preserve">. </w:t>
      </w:r>
      <w:r w:rsidRPr="003E4D01">
        <w:rPr>
          <w:rFonts w:ascii="宋体" w:hAnsi="宋体"/>
          <w:szCs w:val="21"/>
        </w:rPr>
        <w:t>软件使用及开发指南（</w:t>
      </w:r>
      <w:r w:rsidRPr="003E4D01">
        <w:rPr>
          <w:rFonts w:ascii="宋体" w:hAnsi="宋体" w:hint="eastAsia"/>
          <w:szCs w:val="21"/>
        </w:rPr>
        <w:t>中/</w:t>
      </w:r>
      <w:r w:rsidRPr="003E4D01">
        <w:rPr>
          <w:rFonts w:ascii="宋体" w:hAnsi="宋体"/>
          <w:szCs w:val="21"/>
        </w:rPr>
        <w:t>英文）：至少1套</w:t>
      </w:r>
    </w:p>
    <w:p w14:paraId="5C9C39C1" w14:textId="77777777" w:rsidR="00AD3D2C" w:rsidRPr="003E4D01" w:rsidRDefault="00AD3D2C" w:rsidP="00AD3D2C">
      <w:pPr>
        <w:spacing w:line="360" w:lineRule="auto"/>
        <w:rPr>
          <w:rFonts w:ascii="宋体" w:hAnsi="宋体"/>
          <w:szCs w:val="21"/>
        </w:rPr>
      </w:pPr>
      <w:r w:rsidRPr="003E4D01">
        <w:rPr>
          <w:rFonts w:ascii="宋体" w:hAnsi="宋体"/>
          <w:szCs w:val="21"/>
        </w:rPr>
        <w:t>4</w:t>
      </w:r>
      <w:r w:rsidRPr="003E4D01">
        <w:rPr>
          <w:rFonts w:ascii="宋体" w:hAnsi="宋体" w:hint="eastAsia"/>
          <w:szCs w:val="21"/>
        </w:rPr>
        <w:t xml:space="preserve">. </w:t>
      </w:r>
      <w:r w:rsidRPr="003E4D01">
        <w:rPr>
          <w:rFonts w:ascii="宋体" w:hAnsi="宋体"/>
          <w:szCs w:val="21"/>
        </w:rPr>
        <w:t>其它应附随机资料</w:t>
      </w:r>
    </w:p>
    <w:p w14:paraId="706094BA" w14:textId="77777777" w:rsidR="00AD3D2C" w:rsidRPr="003E4D01" w:rsidRDefault="00AD3D2C" w:rsidP="00AD3D2C">
      <w:pPr>
        <w:spacing w:line="360" w:lineRule="auto"/>
        <w:ind w:firstLine="480"/>
        <w:rPr>
          <w:rFonts w:ascii="宋体" w:hAnsi="宋体"/>
          <w:szCs w:val="21"/>
          <w:lang w:val="en-GB"/>
        </w:rPr>
      </w:pPr>
      <w:r w:rsidRPr="003E4D01">
        <w:rPr>
          <w:rFonts w:ascii="宋体" w:hAnsi="宋体"/>
          <w:szCs w:val="21"/>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的所有内容。同时买方完全按照技术文件的指导进行的任何安装、操作、检查维修、维护、测试、调试、验收所引起的系统和/或设备或其部件的损坏由卖方承担责任；</w:t>
      </w:r>
    </w:p>
    <w:p w14:paraId="443687D3" w14:textId="77777777" w:rsidR="00AD3D2C" w:rsidRPr="003E4D01" w:rsidRDefault="00AD3D2C" w:rsidP="00AD3D2C">
      <w:pPr>
        <w:spacing w:line="360" w:lineRule="auto"/>
        <w:ind w:firstLine="480"/>
        <w:rPr>
          <w:rFonts w:ascii="宋体" w:hAnsi="宋体"/>
          <w:szCs w:val="21"/>
          <w:lang w:val="en-GB"/>
        </w:rPr>
      </w:pPr>
      <w:r w:rsidRPr="003E4D01">
        <w:rPr>
          <w:rFonts w:ascii="宋体" w:hAnsi="宋体"/>
          <w:szCs w:val="21"/>
          <w:lang w:val="en-GB"/>
        </w:rPr>
        <w:t>所有卖方提供的技术文件的全部费用已包含在合同货物价格中。</w:t>
      </w:r>
    </w:p>
    <w:p w14:paraId="7B0584FD" w14:textId="77777777" w:rsidR="00AD3D2C" w:rsidRPr="003E4D01" w:rsidRDefault="00AD3D2C" w:rsidP="00AD3D2C">
      <w:pPr>
        <w:spacing w:line="360" w:lineRule="auto"/>
        <w:rPr>
          <w:rFonts w:ascii="宋体" w:hAnsi="宋体"/>
          <w:szCs w:val="21"/>
          <w:lang w:val="en-GB"/>
        </w:rPr>
      </w:pPr>
    </w:p>
    <w:p w14:paraId="1DCBC7DC" w14:textId="77777777" w:rsidR="00AD3D2C" w:rsidRPr="003E4D01" w:rsidRDefault="00AD3D2C" w:rsidP="00AD3D2C">
      <w:pPr>
        <w:spacing w:line="360" w:lineRule="auto"/>
        <w:rPr>
          <w:rFonts w:ascii="宋体" w:hAnsi="宋体"/>
          <w:szCs w:val="21"/>
        </w:rPr>
      </w:pPr>
      <w:r w:rsidRPr="003E4D01">
        <w:rPr>
          <w:rFonts w:ascii="宋体" w:hAnsi="宋体"/>
          <w:szCs w:val="21"/>
          <w:lang w:val="en-GB"/>
        </w:rPr>
        <w:t>六、</w:t>
      </w:r>
      <w:r w:rsidRPr="003E4D01">
        <w:rPr>
          <w:rFonts w:ascii="宋体" w:hAnsi="宋体"/>
          <w:szCs w:val="21"/>
        </w:rPr>
        <w:t>技术商务要求</w:t>
      </w:r>
    </w:p>
    <w:p w14:paraId="2DBF16C5" w14:textId="77777777" w:rsidR="00AD3D2C" w:rsidRPr="003E4D01" w:rsidRDefault="00AD3D2C" w:rsidP="00AD3D2C">
      <w:pPr>
        <w:spacing w:line="360" w:lineRule="auto"/>
        <w:rPr>
          <w:rFonts w:ascii="宋体" w:hAnsi="宋体"/>
          <w:szCs w:val="21"/>
        </w:rPr>
      </w:pPr>
      <w:r w:rsidRPr="003E4D01">
        <w:rPr>
          <w:rFonts w:ascii="宋体" w:hAnsi="宋体"/>
          <w:szCs w:val="21"/>
        </w:rPr>
        <w:t>1. 设备到达最终用户现场后，在接到用户通知两周内，生产商安排有经验的工程技术人员到用户现场安装、调试，两周内完成验收。具体安装日期，由双方商定。如用户要求, 安装时间可以顺延，顺延时间由双方商定。</w:t>
      </w:r>
    </w:p>
    <w:p w14:paraId="16D940DC" w14:textId="77777777" w:rsidR="00AD3D2C" w:rsidRPr="003E4D01" w:rsidRDefault="00AD3D2C" w:rsidP="00AD3D2C">
      <w:pPr>
        <w:spacing w:line="360" w:lineRule="auto"/>
        <w:rPr>
          <w:rFonts w:ascii="宋体" w:hAnsi="宋体"/>
          <w:szCs w:val="21"/>
        </w:rPr>
      </w:pPr>
      <w:r w:rsidRPr="003E4D01">
        <w:rPr>
          <w:rFonts w:ascii="宋体" w:hAnsi="宋体"/>
          <w:szCs w:val="21"/>
        </w:rPr>
        <w:t>2. 技术培训</w:t>
      </w:r>
      <w:r w:rsidRPr="003E4D01">
        <w:rPr>
          <w:rFonts w:ascii="宋体" w:hAnsi="宋体" w:hint="eastAsia"/>
          <w:szCs w:val="21"/>
        </w:rPr>
        <w:t>，</w:t>
      </w:r>
      <w:r w:rsidRPr="003E4D01">
        <w:rPr>
          <w:rFonts w:ascii="宋体" w:hAnsi="宋体"/>
          <w:szCs w:val="21"/>
        </w:rPr>
        <w:t>安装验收期间，在用户所在地对用户进行设备操作和日常维护的免费现场培训（至少2天），包括原理、使用方法和维护方法等。</w:t>
      </w:r>
    </w:p>
    <w:p w14:paraId="279A01BA" w14:textId="77777777" w:rsidR="00AD3D2C" w:rsidRPr="003E4D01" w:rsidRDefault="00AD3D2C" w:rsidP="00AD3D2C">
      <w:pPr>
        <w:spacing w:line="360" w:lineRule="auto"/>
        <w:rPr>
          <w:rFonts w:ascii="宋体" w:hAnsi="宋体"/>
          <w:szCs w:val="21"/>
        </w:rPr>
      </w:pPr>
      <w:r w:rsidRPr="003E4D01">
        <w:rPr>
          <w:rFonts w:ascii="宋体" w:hAnsi="宋体" w:cs="Segoe UI Symbol"/>
          <w:kern w:val="0"/>
          <w:szCs w:val="21"/>
        </w:rPr>
        <w:t>★</w:t>
      </w:r>
      <w:r w:rsidRPr="003E4D01">
        <w:rPr>
          <w:rFonts w:ascii="宋体" w:hAnsi="宋体"/>
          <w:szCs w:val="21"/>
        </w:rPr>
        <w:t>3. 质保期：设备验收合格后，双方共同签署验收报告，质保期开始。在质保期内，生产商负责无偿解决该设备由设备自身原因引起的各种故障问题。质保期为一年。</w:t>
      </w:r>
      <w:r w:rsidRPr="003E4D01">
        <w:rPr>
          <w:rFonts w:ascii="宋体" w:hAnsi="宋体" w:hint="eastAsia"/>
          <w:bCs/>
          <w:szCs w:val="21"/>
        </w:rPr>
        <w:t>（不用提供证明资料）</w:t>
      </w:r>
    </w:p>
    <w:p w14:paraId="5A411330" w14:textId="77777777" w:rsidR="00AD3D2C" w:rsidRPr="003E4D01" w:rsidRDefault="00AD3D2C" w:rsidP="00AD3D2C">
      <w:pPr>
        <w:spacing w:line="360" w:lineRule="auto"/>
        <w:rPr>
          <w:rFonts w:ascii="宋体" w:hAnsi="宋体"/>
          <w:szCs w:val="21"/>
        </w:rPr>
      </w:pPr>
      <w:r w:rsidRPr="003E4D01">
        <w:rPr>
          <w:rFonts w:ascii="宋体" w:hAnsi="宋体"/>
          <w:szCs w:val="21"/>
        </w:rPr>
        <w:t>4. 软、硬件升级：生产商提供设备的终身维修，终身免费技术咨询，以优惠价格为用户提供设备的耗材及零配件</w:t>
      </w:r>
      <w:r w:rsidRPr="003E4D01">
        <w:rPr>
          <w:rFonts w:ascii="宋体" w:hAnsi="宋体" w:hint="eastAsia"/>
          <w:szCs w:val="21"/>
        </w:rPr>
        <w:t>。</w:t>
      </w:r>
      <w:r w:rsidRPr="003E4D01">
        <w:rPr>
          <w:rFonts w:ascii="宋体" w:hAnsi="宋体"/>
          <w:szCs w:val="21"/>
        </w:rPr>
        <w:t>两年内免费软件升级。</w:t>
      </w:r>
      <w:r w:rsidRPr="003E4D01">
        <w:rPr>
          <w:rFonts w:ascii="宋体" w:hAnsi="宋体" w:hint="eastAsia"/>
          <w:szCs w:val="21"/>
        </w:rPr>
        <w:t>操作平台不变的情况下，软件终身免费升级。</w:t>
      </w:r>
    </w:p>
    <w:p w14:paraId="0D89F161" w14:textId="77777777" w:rsidR="00AD3D2C" w:rsidRPr="003E4D01" w:rsidRDefault="00AD3D2C" w:rsidP="00AD3D2C">
      <w:pPr>
        <w:spacing w:line="360" w:lineRule="auto"/>
        <w:rPr>
          <w:rFonts w:ascii="宋体" w:hAnsi="宋体"/>
          <w:szCs w:val="21"/>
        </w:rPr>
      </w:pPr>
      <w:r w:rsidRPr="003E4D01">
        <w:rPr>
          <w:rFonts w:ascii="宋体" w:hAnsi="宋体" w:hint="eastAsia"/>
          <w:szCs w:val="21"/>
        </w:rPr>
        <w:t>5</w:t>
      </w:r>
      <w:r w:rsidRPr="003E4D01">
        <w:rPr>
          <w:rFonts w:ascii="宋体" w:hAnsi="宋体"/>
          <w:szCs w:val="21"/>
        </w:rPr>
        <w:t xml:space="preserve">. </w:t>
      </w:r>
      <w:r w:rsidRPr="003E4D01">
        <w:rPr>
          <w:rFonts w:ascii="宋体" w:hAnsi="宋体" w:hint="eastAsia"/>
          <w:szCs w:val="21"/>
        </w:rPr>
        <w:t>售后服务：中国区建立售后服务机构，并配备专业维修工程师，能提供及时有效的售后服务。</w:t>
      </w:r>
    </w:p>
    <w:p w14:paraId="7FFDE103" w14:textId="77777777" w:rsidR="00AD3D2C" w:rsidRPr="003E4D01" w:rsidRDefault="00AD3D2C" w:rsidP="00AD3D2C">
      <w:pPr>
        <w:spacing w:line="360" w:lineRule="auto"/>
        <w:rPr>
          <w:rFonts w:ascii="宋体" w:hAnsi="宋体"/>
          <w:szCs w:val="21"/>
        </w:rPr>
      </w:pPr>
      <w:r w:rsidRPr="003E4D01">
        <w:rPr>
          <w:rFonts w:ascii="宋体" w:hAnsi="宋体"/>
          <w:szCs w:val="21"/>
        </w:rPr>
        <w:t>6. 维修响应时间：在接到用户的故障通知后，生产商需在48小时内做出响应并制定解决方案，在一周内到达用户现场排除故障。如在一周内未排除故障，质保期顺延。</w:t>
      </w:r>
    </w:p>
    <w:p w14:paraId="49AE3AEF" w14:textId="77777777" w:rsidR="00AD3D2C" w:rsidRPr="003E4D01" w:rsidRDefault="00AD3D2C" w:rsidP="00AD3D2C">
      <w:pPr>
        <w:spacing w:line="360" w:lineRule="auto"/>
        <w:rPr>
          <w:rFonts w:ascii="宋体" w:hAnsi="宋体"/>
          <w:bCs/>
          <w:szCs w:val="21"/>
        </w:rPr>
      </w:pPr>
      <w:r w:rsidRPr="003E4D01">
        <w:rPr>
          <w:rFonts w:ascii="宋体" w:hAnsi="宋体"/>
          <w:szCs w:val="21"/>
        </w:rPr>
        <w:t xml:space="preserve">7. </w:t>
      </w:r>
      <w:r w:rsidRPr="003E4D01">
        <w:rPr>
          <w:rFonts w:ascii="宋体" w:hAnsi="宋体" w:hint="eastAsia"/>
          <w:szCs w:val="21"/>
        </w:rPr>
        <w:t>付款方式</w:t>
      </w:r>
      <w:r w:rsidRPr="003E4D01">
        <w:rPr>
          <w:rFonts w:ascii="宋体" w:hAnsi="宋体" w:hint="eastAsia"/>
          <w:bCs/>
          <w:szCs w:val="21"/>
        </w:rPr>
        <w:t>： 100%信用证，其中90%凭运单据议付，另外的10%凭验收报告议付。</w:t>
      </w:r>
    </w:p>
    <w:p w14:paraId="3C17ACA1" w14:textId="77777777" w:rsidR="00AD3D2C" w:rsidRPr="003E4D01" w:rsidRDefault="00AD3D2C" w:rsidP="00AD3D2C">
      <w:pPr>
        <w:spacing w:line="360" w:lineRule="auto"/>
        <w:rPr>
          <w:rFonts w:ascii="宋体" w:hAnsi="宋体"/>
          <w:szCs w:val="21"/>
        </w:rPr>
      </w:pPr>
      <w:r w:rsidRPr="003E4D01">
        <w:rPr>
          <w:rFonts w:ascii="宋体" w:hAnsi="宋体" w:hint="eastAsia"/>
          <w:bCs/>
          <w:szCs w:val="21"/>
        </w:rPr>
        <w:t>8</w:t>
      </w:r>
      <w:r w:rsidRPr="003E4D01">
        <w:rPr>
          <w:rFonts w:ascii="宋体" w:hAnsi="宋体"/>
          <w:bCs/>
          <w:szCs w:val="21"/>
        </w:rPr>
        <w:t xml:space="preserve">. </w:t>
      </w:r>
      <w:r w:rsidRPr="003E4D01">
        <w:rPr>
          <w:rFonts w:ascii="宋体" w:hAnsi="宋体" w:hint="eastAsia"/>
          <w:bCs/>
          <w:szCs w:val="21"/>
        </w:rPr>
        <w:t>由于禁运或出口许可审批困难导致合同不能履行，要求合同自动解除并退回已支付的货款,如果由于投标人自身原因导致被禁运，就要其承担相应法律责任并赔偿由此导致的损失。</w:t>
      </w:r>
    </w:p>
    <w:p w14:paraId="7346731A" w14:textId="77777777" w:rsidR="00AD3D2C" w:rsidRPr="003E4D01" w:rsidRDefault="00AD3D2C" w:rsidP="00AD3D2C">
      <w:pPr>
        <w:spacing w:line="360" w:lineRule="auto"/>
        <w:rPr>
          <w:rFonts w:ascii="宋体" w:hAnsi="宋体"/>
          <w:szCs w:val="21"/>
        </w:rPr>
      </w:pPr>
    </w:p>
    <w:p w14:paraId="70BAABBF" w14:textId="77777777" w:rsidR="00AD3D2C" w:rsidRPr="003E4D01" w:rsidRDefault="00AD3D2C" w:rsidP="00AD3D2C">
      <w:pPr>
        <w:spacing w:line="360" w:lineRule="auto"/>
        <w:rPr>
          <w:rFonts w:ascii="宋体" w:hAnsi="宋体"/>
          <w:szCs w:val="21"/>
        </w:rPr>
      </w:pPr>
      <w:r w:rsidRPr="003E4D01">
        <w:rPr>
          <w:rFonts w:ascii="宋体" w:hAnsi="宋体"/>
          <w:szCs w:val="21"/>
        </w:rPr>
        <w:t>七、设备包装要求及运输方式</w:t>
      </w:r>
    </w:p>
    <w:p w14:paraId="445BAF9A" w14:textId="77777777" w:rsidR="00AD3D2C" w:rsidRPr="003E4D01" w:rsidRDefault="00AD3D2C" w:rsidP="00AD3D2C">
      <w:pPr>
        <w:spacing w:line="360" w:lineRule="auto"/>
        <w:rPr>
          <w:rFonts w:ascii="宋体" w:hAnsi="宋体"/>
          <w:szCs w:val="21"/>
        </w:rPr>
      </w:pPr>
      <w:r w:rsidRPr="003E4D01">
        <w:rPr>
          <w:rFonts w:ascii="宋体" w:hAnsi="宋体"/>
          <w:szCs w:val="21"/>
        </w:rPr>
        <w:t>1</w:t>
      </w:r>
      <w:r w:rsidRPr="003E4D01">
        <w:rPr>
          <w:rFonts w:ascii="宋体" w:hAnsi="宋体" w:hint="eastAsia"/>
          <w:szCs w:val="21"/>
        </w:rPr>
        <w:t xml:space="preserve">. </w:t>
      </w:r>
      <w:r w:rsidRPr="003E4D01">
        <w:rPr>
          <w:rFonts w:ascii="宋体" w:hAnsi="宋体"/>
          <w:szCs w:val="21"/>
        </w:rPr>
        <w:t>设备包装应符合海运、陆运、空运的标准，适合长途运输、防潮，防震，防绣；保证设备完好无损；</w:t>
      </w:r>
      <w:r w:rsidRPr="003E4D01">
        <w:rPr>
          <w:rFonts w:ascii="宋体" w:hAnsi="宋体"/>
          <w:szCs w:val="21"/>
        </w:rPr>
        <w:lastRenderedPageBreak/>
        <w:t>适于海、陆、空运输和整体吊装。</w:t>
      </w:r>
    </w:p>
    <w:p w14:paraId="0C6C9279" w14:textId="77777777" w:rsidR="00AD3D2C" w:rsidRPr="003E4D01" w:rsidRDefault="00AD3D2C" w:rsidP="00AD3D2C">
      <w:pPr>
        <w:spacing w:line="360" w:lineRule="auto"/>
        <w:rPr>
          <w:rFonts w:ascii="宋体" w:hAnsi="宋体"/>
          <w:szCs w:val="21"/>
        </w:rPr>
      </w:pPr>
      <w:r w:rsidRPr="003E4D01">
        <w:rPr>
          <w:rFonts w:ascii="宋体" w:hAnsi="宋体"/>
          <w:szCs w:val="21"/>
        </w:rPr>
        <w:t>2</w:t>
      </w:r>
      <w:r w:rsidRPr="003E4D01">
        <w:rPr>
          <w:rFonts w:ascii="宋体" w:hAnsi="宋体" w:hint="eastAsia"/>
          <w:szCs w:val="21"/>
        </w:rPr>
        <w:t xml:space="preserve">. </w:t>
      </w:r>
      <w:r w:rsidRPr="003E4D01">
        <w:rPr>
          <w:rFonts w:ascii="宋体" w:hAnsi="宋体"/>
          <w:szCs w:val="21"/>
        </w:rPr>
        <w:t>由于包装不当所造成的货物锈蚀、损坏和损失均由卖方负责。</w:t>
      </w:r>
    </w:p>
    <w:p w14:paraId="3C3BD22C" w14:textId="77777777" w:rsidR="00AD3D2C" w:rsidRPr="003E4D01" w:rsidRDefault="00AD3D2C" w:rsidP="00AD3D2C">
      <w:pPr>
        <w:spacing w:line="360" w:lineRule="auto"/>
        <w:rPr>
          <w:rFonts w:ascii="宋体" w:hAnsi="宋体"/>
          <w:szCs w:val="21"/>
        </w:rPr>
      </w:pPr>
      <w:r w:rsidRPr="003E4D01">
        <w:rPr>
          <w:rFonts w:ascii="宋体" w:hAnsi="宋体"/>
          <w:szCs w:val="21"/>
        </w:rPr>
        <w:t>3</w:t>
      </w:r>
      <w:r w:rsidRPr="003E4D01">
        <w:rPr>
          <w:rFonts w:ascii="宋体" w:hAnsi="宋体" w:hint="eastAsia"/>
          <w:szCs w:val="21"/>
        </w:rPr>
        <w:t xml:space="preserve">. </w:t>
      </w:r>
      <w:r w:rsidRPr="003E4D01">
        <w:rPr>
          <w:rFonts w:ascii="宋体" w:hAnsi="宋体"/>
          <w:szCs w:val="21"/>
        </w:rPr>
        <w:t>每份包装箱内应附一份详细装箱清单和质量检验合格证明或厂商提供的出厂检测报告。</w:t>
      </w:r>
    </w:p>
    <w:p w14:paraId="5DFAADE3" w14:textId="77777777" w:rsidR="00AD3D2C" w:rsidRPr="003E4D01" w:rsidRDefault="00AD3D2C" w:rsidP="00AD3D2C">
      <w:pPr>
        <w:spacing w:line="360" w:lineRule="auto"/>
        <w:rPr>
          <w:rFonts w:ascii="宋体" w:hAnsi="宋体"/>
          <w:szCs w:val="21"/>
        </w:rPr>
      </w:pPr>
    </w:p>
    <w:p w14:paraId="74EDB760" w14:textId="77777777" w:rsidR="00AD3D2C" w:rsidRPr="003E4D01" w:rsidRDefault="00AD3D2C" w:rsidP="00AD3D2C">
      <w:pPr>
        <w:spacing w:line="360" w:lineRule="auto"/>
        <w:rPr>
          <w:rFonts w:ascii="宋体" w:hAnsi="宋体"/>
          <w:szCs w:val="21"/>
        </w:rPr>
      </w:pPr>
      <w:r w:rsidRPr="003E4D01">
        <w:rPr>
          <w:rFonts w:ascii="宋体" w:hAnsi="宋体"/>
          <w:szCs w:val="21"/>
        </w:rPr>
        <w:t>注：对第</w:t>
      </w:r>
      <w:r w:rsidRPr="003E4D01">
        <w:rPr>
          <w:rFonts w:ascii="宋体" w:hAnsi="宋体" w:hint="eastAsia"/>
          <w:szCs w:val="21"/>
        </w:rPr>
        <w:t>四</w:t>
      </w:r>
      <w:r w:rsidRPr="003E4D01">
        <w:rPr>
          <w:rFonts w:ascii="宋体" w:hAnsi="宋体"/>
          <w:szCs w:val="21"/>
        </w:rPr>
        <w:t>章货物需求一览表及技术规格中“★”号条款为关键技术条款，“#”号条款为重要技术条款。</w:t>
      </w:r>
    </w:p>
    <w:p w14:paraId="5EA0DCE0" w14:textId="77777777" w:rsidR="00AD3D2C" w:rsidRPr="003E4D01" w:rsidRDefault="00AD3D2C" w:rsidP="00AD3D2C">
      <w:pPr>
        <w:spacing w:line="360" w:lineRule="auto"/>
        <w:jc w:val="left"/>
        <w:rPr>
          <w:rFonts w:ascii="宋体" w:hAnsi="宋体" w:hint="eastAsia"/>
          <w:b/>
          <w:szCs w:val="21"/>
        </w:rPr>
      </w:pPr>
      <w:r w:rsidRPr="003E4D01">
        <w:rPr>
          <w:rFonts w:ascii="宋体" w:hAnsi="宋体"/>
          <w:szCs w:val="21"/>
        </w:rPr>
        <w:t>“★”号条款的偏离将致导投标被否决</w:t>
      </w:r>
    </w:p>
    <w:p w14:paraId="5C467915" w14:textId="77777777" w:rsidR="00AD3D2C" w:rsidRPr="003E4D01" w:rsidRDefault="00AD3D2C" w:rsidP="00AD3D2C">
      <w:pPr>
        <w:jc w:val="center"/>
        <w:rPr>
          <w:rFonts w:ascii="宋体" w:hAnsi="宋体" w:hint="eastAsia"/>
          <w:b/>
          <w:szCs w:val="21"/>
        </w:rPr>
      </w:pPr>
    </w:p>
    <w:p w14:paraId="169FF033" w14:textId="77777777" w:rsidR="00AD3D2C" w:rsidRPr="003E4D01" w:rsidRDefault="00AD3D2C" w:rsidP="00AD3D2C">
      <w:pPr>
        <w:jc w:val="center"/>
        <w:rPr>
          <w:rFonts w:ascii="宋体" w:hAnsi="宋体" w:hint="eastAsia"/>
          <w:b/>
          <w:szCs w:val="21"/>
        </w:rPr>
      </w:pPr>
      <w:r w:rsidRPr="003E4D01">
        <w:rPr>
          <w:rFonts w:ascii="宋体" w:hAnsi="宋体" w:hint="eastAsia"/>
          <w:b/>
          <w:szCs w:val="21"/>
        </w:rPr>
        <w:t>第二包</w:t>
      </w:r>
    </w:p>
    <w:p w14:paraId="10CE98A4" w14:textId="77777777" w:rsidR="00AD3D2C" w:rsidRPr="003E4D01" w:rsidRDefault="00AD3D2C" w:rsidP="00AD3D2C">
      <w:pPr>
        <w:spacing w:line="360" w:lineRule="auto"/>
        <w:jc w:val="left"/>
        <w:rPr>
          <w:rFonts w:ascii="宋体" w:hAnsi="宋体"/>
          <w:szCs w:val="21"/>
        </w:rPr>
      </w:pPr>
      <w:r w:rsidRPr="003E4D01">
        <w:rPr>
          <w:rFonts w:ascii="宋体" w:hAnsi="宋体"/>
          <w:szCs w:val="21"/>
        </w:rPr>
        <w:t>一、综述：</w:t>
      </w:r>
    </w:p>
    <w:p w14:paraId="60C28353" w14:textId="77777777" w:rsidR="00AD3D2C" w:rsidRPr="003E4D01" w:rsidRDefault="00AD3D2C" w:rsidP="00AD3D2C">
      <w:pPr>
        <w:spacing w:line="360" w:lineRule="auto"/>
        <w:jc w:val="left"/>
        <w:rPr>
          <w:rFonts w:ascii="宋体" w:hAnsi="宋体"/>
          <w:szCs w:val="21"/>
        </w:rPr>
      </w:pPr>
      <w:r w:rsidRPr="003E4D01">
        <w:rPr>
          <w:rFonts w:ascii="宋体" w:hAnsi="宋体"/>
          <w:szCs w:val="21"/>
        </w:rPr>
        <w:t>名称：</w:t>
      </w:r>
      <w:r w:rsidRPr="003E4D01">
        <w:rPr>
          <w:rFonts w:ascii="宋体" w:hAnsi="宋体" w:hint="eastAsia"/>
          <w:szCs w:val="21"/>
        </w:rPr>
        <w:t>中国科学院长春应用化学研究所分子识别与活体成像分析平台（区域中心）——小动物核磁共振成像仪</w:t>
      </w:r>
    </w:p>
    <w:p w14:paraId="2134E663" w14:textId="77777777" w:rsidR="00AD3D2C" w:rsidRPr="003E4D01" w:rsidRDefault="00AD3D2C" w:rsidP="00AD3D2C">
      <w:pPr>
        <w:spacing w:line="360" w:lineRule="auto"/>
        <w:jc w:val="left"/>
        <w:rPr>
          <w:rFonts w:ascii="宋体" w:hAnsi="宋体"/>
          <w:szCs w:val="21"/>
        </w:rPr>
      </w:pPr>
      <w:r w:rsidRPr="003E4D01">
        <w:rPr>
          <w:rFonts w:ascii="宋体" w:hAnsi="宋体"/>
          <w:szCs w:val="21"/>
        </w:rPr>
        <w:t>数量：1套</w:t>
      </w:r>
    </w:p>
    <w:p w14:paraId="057738A3" w14:textId="77777777" w:rsidR="00AD3D2C" w:rsidRPr="003E4D01" w:rsidRDefault="00AD3D2C" w:rsidP="00AD3D2C">
      <w:pPr>
        <w:spacing w:line="360" w:lineRule="auto"/>
        <w:jc w:val="left"/>
        <w:rPr>
          <w:rFonts w:ascii="宋体" w:hAnsi="宋体"/>
          <w:szCs w:val="21"/>
        </w:rPr>
      </w:pPr>
      <w:r w:rsidRPr="003E4D01">
        <w:rPr>
          <w:rFonts w:ascii="宋体" w:hAnsi="宋体"/>
          <w:szCs w:val="21"/>
        </w:rPr>
        <w:t>交货期：出口许可批复后6个月内</w:t>
      </w:r>
    </w:p>
    <w:p w14:paraId="49C4826E" w14:textId="77777777" w:rsidR="00AD3D2C" w:rsidRPr="003E4D01" w:rsidRDefault="00AD3D2C" w:rsidP="00AD3D2C">
      <w:pPr>
        <w:spacing w:line="360" w:lineRule="auto"/>
        <w:jc w:val="left"/>
        <w:rPr>
          <w:rFonts w:ascii="宋体" w:hAnsi="宋体"/>
          <w:szCs w:val="21"/>
        </w:rPr>
      </w:pPr>
    </w:p>
    <w:p w14:paraId="12CC9F2A" w14:textId="77777777" w:rsidR="00AD3D2C" w:rsidRPr="003E4D01" w:rsidRDefault="00AD3D2C" w:rsidP="00AD3D2C">
      <w:pPr>
        <w:spacing w:line="360" w:lineRule="auto"/>
        <w:jc w:val="left"/>
        <w:rPr>
          <w:rFonts w:ascii="宋体" w:hAnsi="宋体"/>
          <w:szCs w:val="21"/>
        </w:rPr>
      </w:pPr>
      <w:r w:rsidRPr="003E4D01">
        <w:rPr>
          <w:rFonts w:ascii="宋体" w:hAnsi="宋体" w:hint="eastAsia"/>
          <w:szCs w:val="21"/>
        </w:rPr>
        <w:t>★</w:t>
      </w:r>
      <w:r w:rsidRPr="003E4D01">
        <w:rPr>
          <w:rFonts w:ascii="宋体" w:hAnsi="宋体"/>
          <w:szCs w:val="21"/>
        </w:rPr>
        <w:t>二、功能：</w:t>
      </w:r>
    </w:p>
    <w:p w14:paraId="4F02C2A2" w14:textId="77777777" w:rsidR="00AD3D2C" w:rsidRPr="003E4D01" w:rsidRDefault="00AD3D2C" w:rsidP="00AD3D2C">
      <w:pPr>
        <w:spacing w:line="360" w:lineRule="auto"/>
        <w:ind w:firstLine="480"/>
        <w:jc w:val="left"/>
        <w:rPr>
          <w:rFonts w:ascii="宋体" w:hAnsi="宋体"/>
          <w:szCs w:val="21"/>
        </w:rPr>
      </w:pPr>
      <w:r w:rsidRPr="003E4D01">
        <w:rPr>
          <w:rFonts w:ascii="宋体" w:hAnsi="宋体"/>
          <w:szCs w:val="21"/>
        </w:rPr>
        <w:t>小动物磁共振成像系统可实现高分辨率小动物磁共振成像。可对常见的大鼠和小鼠进行各种加权成像，应用于肿瘤生长，肿瘤转移成像，神经生物学，脑血管病，心血管学，胚胎与发育，糖尿病与肥胖，干细胞，骨科学，解剖和组织胚胎学，磁共振造影剂等分子影像领域的小动物活体成像研究。</w:t>
      </w:r>
      <w:r w:rsidRPr="003E4D01">
        <w:rPr>
          <w:rFonts w:ascii="宋体" w:hAnsi="宋体" w:hint="eastAsia"/>
          <w:bCs/>
          <w:szCs w:val="21"/>
        </w:rPr>
        <w:t>（不用提供证明资料）</w:t>
      </w:r>
    </w:p>
    <w:p w14:paraId="37F1996B" w14:textId="77777777" w:rsidR="00AD3D2C" w:rsidRPr="003E4D01" w:rsidRDefault="00AD3D2C" w:rsidP="00AD3D2C">
      <w:pPr>
        <w:spacing w:line="360" w:lineRule="auto"/>
        <w:ind w:firstLine="480"/>
        <w:jc w:val="left"/>
        <w:rPr>
          <w:rFonts w:ascii="宋体" w:hAnsi="宋体"/>
          <w:szCs w:val="21"/>
        </w:rPr>
      </w:pPr>
    </w:p>
    <w:p w14:paraId="4A976C2C" w14:textId="77777777" w:rsidR="00AD3D2C" w:rsidRPr="003E4D01" w:rsidRDefault="00AD3D2C" w:rsidP="00AD3D2C">
      <w:pPr>
        <w:spacing w:line="360" w:lineRule="auto"/>
        <w:jc w:val="left"/>
        <w:rPr>
          <w:rFonts w:ascii="宋体" w:hAnsi="宋体"/>
          <w:szCs w:val="21"/>
        </w:rPr>
      </w:pPr>
      <w:r w:rsidRPr="003E4D01">
        <w:rPr>
          <w:rFonts w:ascii="宋体" w:hAnsi="宋体"/>
          <w:szCs w:val="21"/>
        </w:rPr>
        <w:t>三、技术要求：</w:t>
      </w:r>
    </w:p>
    <w:p w14:paraId="2E1DA6B5" w14:textId="77777777" w:rsidR="00AD3D2C" w:rsidRPr="003E4D01" w:rsidRDefault="00AD3D2C" w:rsidP="00AD3D2C">
      <w:pPr>
        <w:spacing w:line="360" w:lineRule="auto"/>
        <w:jc w:val="left"/>
        <w:rPr>
          <w:rFonts w:ascii="宋体" w:hAnsi="宋体"/>
          <w:szCs w:val="21"/>
        </w:rPr>
      </w:pPr>
      <w:r w:rsidRPr="003E4D01">
        <w:rPr>
          <w:rFonts w:ascii="宋体" w:hAnsi="宋体" w:hint="eastAsia"/>
          <w:szCs w:val="21"/>
        </w:rPr>
        <w:t>1</w:t>
      </w:r>
      <w:r w:rsidRPr="003E4D01">
        <w:rPr>
          <w:rFonts w:ascii="宋体" w:hAnsi="宋体"/>
          <w:szCs w:val="21"/>
        </w:rPr>
        <w:t xml:space="preserve">. </w:t>
      </w:r>
      <w:r w:rsidRPr="003E4D01">
        <w:rPr>
          <w:rFonts w:ascii="宋体" w:hAnsi="宋体" w:hint="eastAsia"/>
          <w:szCs w:val="21"/>
        </w:rPr>
        <w:t>工作条件</w:t>
      </w:r>
    </w:p>
    <w:p w14:paraId="4291359C"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1</w:t>
      </w:r>
      <w:r w:rsidRPr="003E4D01">
        <w:rPr>
          <w:rFonts w:hAnsi="宋体"/>
          <w:szCs w:val="21"/>
        </w:rPr>
        <w:t xml:space="preserve">.1 </w:t>
      </w:r>
      <w:proofErr w:type="spellStart"/>
      <w:r w:rsidRPr="003E4D01">
        <w:rPr>
          <w:rFonts w:hAnsi="宋体"/>
          <w:szCs w:val="21"/>
        </w:rPr>
        <w:t>设备对场地无特殊要求，一般实验室环境即可，无需专门实验室，无需特殊屏蔽房</w:t>
      </w:r>
      <w:proofErr w:type="spellEnd"/>
      <w:r w:rsidRPr="003E4D01">
        <w:rPr>
          <w:rFonts w:hAnsi="宋体" w:hint="eastAsia"/>
          <w:szCs w:val="21"/>
        </w:rPr>
        <w:t>；</w:t>
      </w:r>
    </w:p>
    <w:p w14:paraId="57C282ED" w14:textId="77777777" w:rsidR="00AD3D2C" w:rsidRPr="003E4D01" w:rsidRDefault="00AD3D2C" w:rsidP="00AD3D2C">
      <w:pPr>
        <w:pStyle w:val="a3"/>
        <w:spacing w:line="360" w:lineRule="auto"/>
        <w:jc w:val="left"/>
        <w:rPr>
          <w:rFonts w:hAnsi="宋体"/>
          <w:szCs w:val="21"/>
        </w:rPr>
      </w:pPr>
      <w:r w:rsidRPr="003E4D01">
        <w:rPr>
          <w:rFonts w:hAnsi="宋体"/>
          <w:szCs w:val="21"/>
        </w:rPr>
        <w:t xml:space="preserve">1.2 </w:t>
      </w:r>
      <w:r w:rsidRPr="003E4D01">
        <w:rPr>
          <w:rFonts w:hAnsi="宋体" w:hint="eastAsia"/>
          <w:szCs w:val="21"/>
        </w:rPr>
        <w:t>电源电压：</w:t>
      </w:r>
      <w:r w:rsidRPr="003E4D01">
        <w:rPr>
          <w:rFonts w:hAnsi="宋体"/>
          <w:szCs w:val="21"/>
        </w:rPr>
        <w:t>220V/50Hz，有单独的良好接地保护，电源零线与地线之间电压小于4V（三相五线制）</w:t>
      </w:r>
      <w:r w:rsidRPr="003E4D01">
        <w:rPr>
          <w:rFonts w:hAnsi="宋体" w:hint="eastAsia"/>
          <w:szCs w:val="21"/>
        </w:rPr>
        <w:t>；</w:t>
      </w:r>
    </w:p>
    <w:p w14:paraId="5C25B575" w14:textId="4CEA4A84" w:rsidR="00AD3D2C" w:rsidRPr="003E4D01" w:rsidRDefault="00AD3D2C" w:rsidP="00AD3D2C">
      <w:pPr>
        <w:pStyle w:val="a3"/>
        <w:spacing w:line="360" w:lineRule="auto"/>
        <w:jc w:val="left"/>
        <w:rPr>
          <w:rFonts w:hAnsi="宋体"/>
          <w:szCs w:val="21"/>
        </w:rPr>
      </w:pPr>
      <w:r w:rsidRPr="003E4D01">
        <w:rPr>
          <w:rFonts w:hAnsi="宋体"/>
          <w:szCs w:val="21"/>
        </w:rPr>
        <w:t xml:space="preserve">1.3 </w:t>
      </w:r>
      <w:r w:rsidRPr="003E4D01">
        <w:rPr>
          <w:rFonts w:hAnsi="宋体" w:hint="eastAsia"/>
          <w:szCs w:val="21"/>
        </w:rPr>
        <w:t>工作温度：</w:t>
      </w:r>
      <w:r w:rsidRPr="003E4D01">
        <w:rPr>
          <w:rFonts w:hAnsi="宋体"/>
          <w:szCs w:val="21"/>
        </w:rPr>
        <w:t>22-28</w:t>
      </w:r>
      <m:oMath>
        <m:r>
          <m:rPr>
            <m:sty m:val="p"/>
          </m:rPr>
          <w:rPr>
            <w:rFonts w:ascii="Cambria Math" w:eastAsia="仿宋" w:hAnsi="Cambria Math"/>
          </w:rPr>
          <m:t>℃</m:t>
        </m:r>
      </m:oMath>
      <w:r w:rsidRPr="003E4D01">
        <w:rPr>
          <w:rFonts w:hAnsi="宋体" w:hint="eastAsia"/>
          <w:szCs w:val="21"/>
        </w:rPr>
        <w:t>；相对湿度：</w:t>
      </w:r>
      <w:r w:rsidRPr="003E4D01">
        <w:rPr>
          <w:rFonts w:hAnsi="宋体"/>
          <w:szCs w:val="21"/>
        </w:rPr>
        <w:t>30-70%</w:t>
      </w:r>
      <w:r w:rsidRPr="003E4D01">
        <w:rPr>
          <w:rFonts w:hAnsi="宋体" w:hint="eastAsia"/>
          <w:szCs w:val="21"/>
        </w:rPr>
        <w:t>；</w:t>
      </w:r>
    </w:p>
    <w:p w14:paraId="2DAF30E8"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1</w:t>
      </w:r>
      <w:r w:rsidRPr="003E4D01">
        <w:rPr>
          <w:rFonts w:hAnsi="宋体"/>
          <w:szCs w:val="21"/>
        </w:rPr>
        <w:t>.</w:t>
      </w:r>
      <w:r w:rsidRPr="003E4D01">
        <w:rPr>
          <w:rFonts w:hAnsi="宋体" w:hint="eastAsia"/>
          <w:szCs w:val="21"/>
          <w:lang w:eastAsia="zh-CN"/>
        </w:rPr>
        <w:t>4</w:t>
      </w:r>
      <w:r w:rsidRPr="003E4D01">
        <w:rPr>
          <w:rFonts w:hAnsi="宋体"/>
          <w:szCs w:val="21"/>
          <w:lang w:eastAsia="zh-CN"/>
        </w:rPr>
        <w:t xml:space="preserve"> </w:t>
      </w:r>
      <w:proofErr w:type="spellStart"/>
      <w:r w:rsidRPr="003E4D01">
        <w:rPr>
          <w:rFonts w:hAnsi="宋体"/>
          <w:szCs w:val="21"/>
        </w:rPr>
        <w:t>仪器放置实验室地面，附</w:t>
      </w:r>
      <w:r w:rsidRPr="003E4D01">
        <w:rPr>
          <w:rFonts w:hAnsi="宋体" w:hint="eastAsia"/>
          <w:szCs w:val="21"/>
          <w:lang w:eastAsia="zh-CN"/>
        </w:rPr>
        <w:t>近</w:t>
      </w:r>
      <w:r w:rsidRPr="003E4D01">
        <w:rPr>
          <w:rFonts w:hAnsi="宋体"/>
          <w:szCs w:val="21"/>
        </w:rPr>
        <w:t>避免有振动源；应远离空调出风口</w:t>
      </w:r>
      <w:proofErr w:type="spellEnd"/>
      <w:r w:rsidRPr="003E4D01">
        <w:rPr>
          <w:rFonts w:hAnsi="宋体"/>
          <w:szCs w:val="21"/>
        </w:rPr>
        <w:t>；</w:t>
      </w:r>
    </w:p>
    <w:p w14:paraId="34F4013C" w14:textId="77777777" w:rsidR="00AD3D2C" w:rsidRPr="003E4D01" w:rsidRDefault="00AD3D2C" w:rsidP="00AD3D2C">
      <w:pPr>
        <w:pStyle w:val="a3"/>
        <w:spacing w:line="360" w:lineRule="auto"/>
        <w:jc w:val="left"/>
        <w:rPr>
          <w:rFonts w:hAnsi="宋体"/>
          <w:szCs w:val="21"/>
        </w:rPr>
      </w:pPr>
      <w:r w:rsidRPr="003E4D01">
        <w:rPr>
          <w:rFonts w:hAnsi="宋体"/>
          <w:szCs w:val="21"/>
        </w:rPr>
        <w:t>1.</w:t>
      </w:r>
      <w:r w:rsidRPr="003E4D01">
        <w:rPr>
          <w:rFonts w:hAnsi="宋体" w:hint="eastAsia"/>
          <w:szCs w:val="21"/>
          <w:lang w:eastAsia="zh-CN"/>
        </w:rPr>
        <w:t>5</w:t>
      </w:r>
      <w:r w:rsidRPr="003E4D01">
        <w:rPr>
          <w:rFonts w:hAnsi="宋体"/>
          <w:szCs w:val="21"/>
        </w:rPr>
        <w:t xml:space="preserve"> </w:t>
      </w:r>
      <w:proofErr w:type="spellStart"/>
      <w:r w:rsidRPr="003E4D01">
        <w:rPr>
          <w:rFonts w:hAnsi="宋体" w:hint="eastAsia"/>
          <w:szCs w:val="21"/>
        </w:rPr>
        <w:t>仪器运行的持久性：可长时间连续工作</w:t>
      </w:r>
      <w:proofErr w:type="spellEnd"/>
      <w:r w:rsidRPr="003E4D01">
        <w:rPr>
          <w:rFonts w:hAnsi="宋体" w:hint="eastAsia"/>
          <w:szCs w:val="21"/>
        </w:rPr>
        <w:t>。</w:t>
      </w:r>
    </w:p>
    <w:p w14:paraId="0FE0232E" w14:textId="77777777" w:rsidR="00AD3D2C" w:rsidRPr="003E4D01" w:rsidRDefault="00AD3D2C" w:rsidP="00AD3D2C">
      <w:pPr>
        <w:spacing w:line="360" w:lineRule="auto"/>
        <w:jc w:val="left"/>
        <w:rPr>
          <w:rFonts w:ascii="宋体" w:hAnsi="宋体"/>
          <w:szCs w:val="21"/>
        </w:rPr>
      </w:pPr>
    </w:p>
    <w:p w14:paraId="24B26106" w14:textId="77777777" w:rsidR="00AD3D2C" w:rsidRPr="003E4D01" w:rsidRDefault="00AD3D2C" w:rsidP="00AD3D2C">
      <w:pPr>
        <w:spacing w:line="360" w:lineRule="auto"/>
        <w:jc w:val="left"/>
        <w:rPr>
          <w:rFonts w:ascii="宋体" w:hAnsi="宋体"/>
          <w:szCs w:val="21"/>
        </w:rPr>
      </w:pPr>
      <w:r w:rsidRPr="003E4D01">
        <w:rPr>
          <w:rFonts w:ascii="宋体" w:hAnsi="宋体" w:hint="eastAsia"/>
          <w:szCs w:val="21"/>
        </w:rPr>
        <w:t>2</w:t>
      </w:r>
      <w:r w:rsidRPr="003E4D01">
        <w:rPr>
          <w:rFonts w:ascii="宋体" w:hAnsi="宋体"/>
          <w:szCs w:val="21"/>
        </w:rPr>
        <w:t xml:space="preserve">. </w:t>
      </w:r>
      <w:r w:rsidRPr="003E4D01">
        <w:rPr>
          <w:rFonts w:ascii="宋体" w:hAnsi="宋体" w:hint="eastAsia"/>
          <w:szCs w:val="21"/>
        </w:rPr>
        <w:t>磁体</w:t>
      </w:r>
    </w:p>
    <w:p w14:paraId="6A40D754"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lastRenderedPageBreak/>
        <w:t>2</w:t>
      </w:r>
      <w:r w:rsidRPr="003E4D01">
        <w:rPr>
          <w:rFonts w:hAnsi="宋体"/>
          <w:szCs w:val="21"/>
        </w:rPr>
        <w:t xml:space="preserve">.1 </w:t>
      </w:r>
      <w:proofErr w:type="spellStart"/>
      <w:r w:rsidRPr="003E4D01">
        <w:rPr>
          <w:rFonts w:hAnsi="宋体" w:hint="eastAsia"/>
          <w:szCs w:val="21"/>
        </w:rPr>
        <w:t>磁体类型：永磁体</w:t>
      </w:r>
      <w:proofErr w:type="spellEnd"/>
      <w:r w:rsidRPr="003E4D01">
        <w:rPr>
          <w:rFonts w:hAnsi="宋体" w:hint="eastAsia"/>
          <w:szCs w:val="21"/>
        </w:rPr>
        <w:t>；</w:t>
      </w:r>
    </w:p>
    <w:p w14:paraId="54919B8A" w14:textId="77777777" w:rsidR="00AD3D2C" w:rsidRPr="003E4D01" w:rsidRDefault="00AD3D2C" w:rsidP="00AD3D2C">
      <w:pPr>
        <w:pStyle w:val="a3"/>
        <w:spacing w:line="360" w:lineRule="auto"/>
        <w:jc w:val="left"/>
        <w:rPr>
          <w:rFonts w:hAnsi="宋体"/>
          <w:szCs w:val="21"/>
        </w:rPr>
      </w:pPr>
      <w:r w:rsidRPr="003E4D01">
        <w:rPr>
          <w:rFonts w:hAnsi="宋体" w:hint="eastAsia"/>
          <w:szCs w:val="21"/>
          <w:lang w:eastAsia="zh-CN"/>
        </w:rPr>
        <w:t>#</w:t>
      </w:r>
      <w:r w:rsidRPr="003E4D01">
        <w:rPr>
          <w:rFonts w:hAnsi="宋体"/>
          <w:szCs w:val="21"/>
        </w:rPr>
        <w:t xml:space="preserve">2.2 </w:t>
      </w:r>
      <w:r w:rsidRPr="003E4D01">
        <w:rPr>
          <w:rFonts w:hAnsi="宋体" w:hint="eastAsia"/>
          <w:szCs w:val="21"/>
        </w:rPr>
        <w:t>磁场强度：1±0.08T；</w:t>
      </w:r>
    </w:p>
    <w:p w14:paraId="7108D7CB"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2</w:t>
      </w:r>
      <w:r w:rsidRPr="003E4D01">
        <w:rPr>
          <w:rFonts w:hAnsi="宋体" w:hint="eastAsia"/>
          <w:szCs w:val="21"/>
        </w:rPr>
        <w:t xml:space="preserve">.3 </w:t>
      </w:r>
      <w:proofErr w:type="spellStart"/>
      <w:r w:rsidRPr="003E4D01">
        <w:rPr>
          <w:rFonts w:hAnsi="宋体" w:hint="eastAsia"/>
          <w:szCs w:val="21"/>
        </w:rPr>
        <w:t>磁体无需额外添加制冷剂、无需建屏蔽房，零维护费用</w:t>
      </w:r>
      <w:proofErr w:type="spellEnd"/>
      <w:r w:rsidRPr="003E4D01">
        <w:rPr>
          <w:rFonts w:hAnsi="宋体" w:hint="eastAsia"/>
          <w:szCs w:val="21"/>
        </w:rPr>
        <w:t>；</w:t>
      </w:r>
    </w:p>
    <w:p w14:paraId="7B4B7EB4"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2</w:t>
      </w:r>
      <w:r w:rsidRPr="003E4D01">
        <w:rPr>
          <w:rFonts w:hAnsi="宋体" w:hint="eastAsia"/>
          <w:szCs w:val="21"/>
        </w:rPr>
        <w:t>.4：磁场均匀度：≤30ppm（</w:t>
      </w:r>
      <w:r w:rsidRPr="003E4D01">
        <w:rPr>
          <w:rFonts w:hAnsi="宋体"/>
          <w:szCs w:val="21"/>
        </w:rPr>
        <w:t>Ø</w:t>
      </w:r>
      <w:r w:rsidRPr="003E4D01">
        <w:rPr>
          <w:rFonts w:hAnsi="宋体" w:hint="eastAsia"/>
          <w:szCs w:val="21"/>
        </w:rPr>
        <w:t>70mm×120mm）；</w:t>
      </w:r>
    </w:p>
    <w:p w14:paraId="1A48B841" w14:textId="77777777" w:rsidR="00AD3D2C" w:rsidRPr="003E4D01" w:rsidRDefault="00AD3D2C" w:rsidP="00AD3D2C">
      <w:pPr>
        <w:pStyle w:val="a3"/>
        <w:spacing w:line="360" w:lineRule="auto"/>
        <w:jc w:val="left"/>
        <w:rPr>
          <w:rFonts w:hAnsi="宋体"/>
          <w:szCs w:val="21"/>
        </w:rPr>
      </w:pPr>
      <w:r w:rsidRPr="003E4D01">
        <w:rPr>
          <w:rFonts w:hAnsi="宋体"/>
          <w:szCs w:val="21"/>
        </w:rPr>
        <w:t>#2</w:t>
      </w:r>
      <w:r w:rsidRPr="003E4D01">
        <w:rPr>
          <w:rFonts w:hAnsi="宋体" w:hint="eastAsia"/>
          <w:szCs w:val="21"/>
        </w:rPr>
        <w:t xml:space="preserve">.5 </w:t>
      </w:r>
      <w:proofErr w:type="spellStart"/>
      <w:r w:rsidRPr="003E4D01">
        <w:rPr>
          <w:rFonts w:hAnsi="宋体" w:cs="宋体" w:hint="eastAsia"/>
          <w:bCs/>
          <w:kern w:val="0"/>
          <w:szCs w:val="21"/>
        </w:rPr>
        <w:t>磁体</w:t>
      </w:r>
      <w:r w:rsidRPr="003E4D01">
        <w:rPr>
          <w:rFonts w:hAnsi="宋体" w:cs="宋体" w:hint="eastAsia"/>
          <w:bCs/>
          <w:kern w:val="0"/>
          <w:szCs w:val="21"/>
          <w:lang w:eastAsia="zh-CN"/>
        </w:rPr>
        <w:t>可随时断电，无需预热，开机后</w:t>
      </w:r>
      <w:proofErr w:type="spellEnd"/>
      <w:r w:rsidRPr="003E4D01">
        <w:rPr>
          <w:rFonts w:hAnsi="宋体" w:cs="宋体" w:hint="eastAsia"/>
          <w:bCs/>
          <w:kern w:val="0"/>
          <w:szCs w:val="21"/>
          <w:lang w:eastAsia="zh-CN"/>
        </w:rPr>
        <w:t>5分钟内即可使用</w:t>
      </w:r>
      <w:r w:rsidRPr="003E4D01">
        <w:rPr>
          <w:rFonts w:hAnsi="宋体" w:cs="宋体" w:hint="eastAsia"/>
          <w:bCs/>
          <w:kern w:val="0"/>
          <w:szCs w:val="21"/>
        </w:rPr>
        <w:t>；</w:t>
      </w:r>
      <w:proofErr w:type="spellStart"/>
      <w:r w:rsidRPr="003E4D01">
        <w:rPr>
          <w:rFonts w:hAnsi="宋体" w:cs="宋体" w:hint="eastAsia"/>
          <w:bCs/>
          <w:kern w:val="0"/>
          <w:szCs w:val="21"/>
        </w:rPr>
        <w:t>磁体柜具有滚轮设计，方便移动</w:t>
      </w:r>
      <w:proofErr w:type="spellEnd"/>
      <w:r w:rsidRPr="003E4D01">
        <w:rPr>
          <w:rFonts w:hAnsi="宋体" w:hint="eastAsia"/>
          <w:szCs w:val="21"/>
        </w:rPr>
        <w:t>。</w:t>
      </w:r>
    </w:p>
    <w:p w14:paraId="72D148A3" w14:textId="77777777" w:rsidR="00AD3D2C" w:rsidRPr="003E4D01" w:rsidRDefault="00AD3D2C" w:rsidP="00AD3D2C">
      <w:pPr>
        <w:pStyle w:val="a3"/>
        <w:spacing w:line="360" w:lineRule="auto"/>
        <w:jc w:val="left"/>
        <w:rPr>
          <w:rFonts w:hAnsi="宋体"/>
          <w:szCs w:val="21"/>
        </w:rPr>
      </w:pPr>
    </w:p>
    <w:p w14:paraId="61DC89CD"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3</w:t>
      </w:r>
      <w:r w:rsidRPr="003E4D01">
        <w:rPr>
          <w:rFonts w:hAnsi="宋体"/>
          <w:szCs w:val="21"/>
        </w:rPr>
        <w:t xml:space="preserve">. </w:t>
      </w:r>
      <w:proofErr w:type="spellStart"/>
      <w:r w:rsidRPr="003E4D01">
        <w:rPr>
          <w:rFonts w:hAnsi="宋体" w:hint="eastAsia"/>
          <w:szCs w:val="21"/>
        </w:rPr>
        <w:t>梯度</w:t>
      </w:r>
      <w:proofErr w:type="spellEnd"/>
    </w:p>
    <w:p w14:paraId="649F6F96"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3</w:t>
      </w:r>
      <w:r w:rsidRPr="003E4D01">
        <w:rPr>
          <w:rFonts w:hAnsi="宋体" w:hint="eastAsia"/>
          <w:szCs w:val="21"/>
        </w:rPr>
        <w:t xml:space="preserve">.1 </w:t>
      </w:r>
      <w:proofErr w:type="spellStart"/>
      <w:r w:rsidRPr="003E4D01">
        <w:rPr>
          <w:rFonts w:hAnsi="宋体" w:hint="eastAsia"/>
          <w:szCs w:val="21"/>
        </w:rPr>
        <w:t>梯度系统：涡流补偿技术，寂静梯度线圈</w:t>
      </w:r>
      <w:proofErr w:type="spellEnd"/>
      <w:r w:rsidRPr="003E4D01">
        <w:rPr>
          <w:rFonts w:hAnsi="宋体" w:hint="eastAsia"/>
          <w:szCs w:val="21"/>
        </w:rPr>
        <w:t>；</w:t>
      </w:r>
    </w:p>
    <w:p w14:paraId="5388BFD5" w14:textId="77777777" w:rsidR="00AD3D2C" w:rsidRPr="003E4D01" w:rsidRDefault="00AD3D2C" w:rsidP="00AD3D2C">
      <w:pPr>
        <w:pStyle w:val="a3"/>
        <w:spacing w:line="360" w:lineRule="auto"/>
        <w:jc w:val="left"/>
        <w:rPr>
          <w:rFonts w:hAnsi="宋体"/>
          <w:szCs w:val="21"/>
        </w:rPr>
      </w:pPr>
      <w:r w:rsidRPr="003E4D01">
        <w:rPr>
          <w:rFonts w:hAnsi="宋体" w:hint="eastAsia"/>
          <w:szCs w:val="21"/>
          <w:lang w:eastAsia="zh-CN"/>
        </w:rPr>
        <w:t>#</w:t>
      </w:r>
      <w:r w:rsidRPr="003E4D01">
        <w:rPr>
          <w:rFonts w:hAnsi="宋体"/>
          <w:szCs w:val="21"/>
        </w:rPr>
        <w:t>3</w:t>
      </w:r>
      <w:r w:rsidRPr="003E4D01">
        <w:rPr>
          <w:rFonts w:hAnsi="宋体" w:hint="eastAsia"/>
          <w:szCs w:val="21"/>
        </w:rPr>
        <w:t xml:space="preserve">.2 </w:t>
      </w:r>
      <w:proofErr w:type="spellStart"/>
      <w:r w:rsidRPr="003E4D01">
        <w:rPr>
          <w:rFonts w:hAnsi="宋体" w:hint="eastAsia"/>
          <w:szCs w:val="21"/>
        </w:rPr>
        <w:t>梯度场强（X、Y、Z方向</w:t>
      </w:r>
      <w:proofErr w:type="spellEnd"/>
      <w:r w:rsidRPr="003E4D01">
        <w:rPr>
          <w:rFonts w:hAnsi="宋体" w:hint="eastAsia"/>
          <w:szCs w:val="21"/>
        </w:rPr>
        <w:t>）≥150mT/m@50A；</w:t>
      </w:r>
    </w:p>
    <w:p w14:paraId="40342F43"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3</w:t>
      </w:r>
      <w:r w:rsidRPr="003E4D01">
        <w:rPr>
          <w:rFonts w:hAnsi="宋体" w:hint="eastAsia"/>
          <w:szCs w:val="21"/>
        </w:rPr>
        <w:t>.3 XYZ线性：优于6.5%；</w:t>
      </w:r>
    </w:p>
    <w:p w14:paraId="2D05F1DC" w14:textId="77777777" w:rsidR="00AD3D2C" w:rsidRPr="003E4D01" w:rsidRDefault="00AD3D2C" w:rsidP="00AD3D2C">
      <w:pPr>
        <w:pStyle w:val="a3"/>
        <w:spacing w:line="360" w:lineRule="auto"/>
        <w:jc w:val="left"/>
        <w:rPr>
          <w:rFonts w:hAnsi="宋体"/>
          <w:szCs w:val="21"/>
        </w:rPr>
      </w:pPr>
      <w:r w:rsidRPr="003E4D01">
        <w:rPr>
          <w:rFonts w:hAnsi="宋体" w:hint="eastAsia"/>
          <w:szCs w:val="21"/>
          <w:lang w:eastAsia="zh-CN"/>
        </w:rPr>
        <w:t>#</w:t>
      </w:r>
      <w:r w:rsidRPr="003E4D01">
        <w:rPr>
          <w:rFonts w:hAnsi="宋体"/>
          <w:szCs w:val="21"/>
        </w:rPr>
        <w:t>3</w:t>
      </w:r>
      <w:r w:rsidRPr="003E4D01">
        <w:rPr>
          <w:rFonts w:hAnsi="宋体" w:hint="eastAsia"/>
          <w:szCs w:val="21"/>
        </w:rPr>
        <w:t>.4 梯度切换率：750T/m/s@50A/200</w:t>
      </w:r>
      <w:r w:rsidRPr="003E4D01">
        <w:rPr>
          <w:rFonts w:hAnsi="宋体"/>
          <w:szCs w:val="21"/>
        </w:rPr>
        <w:t>μ</w:t>
      </w:r>
      <w:r w:rsidRPr="003E4D01">
        <w:rPr>
          <w:rFonts w:hAnsi="宋体" w:hint="eastAsia"/>
          <w:szCs w:val="21"/>
        </w:rPr>
        <w:t>s；</w:t>
      </w:r>
    </w:p>
    <w:p w14:paraId="581C5A90" w14:textId="77777777" w:rsidR="00AD3D2C" w:rsidRPr="003E4D01" w:rsidRDefault="00AD3D2C" w:rsidP="00AD3D2C">
      <w:pPr>
        <w:pStyle w:val="a3"/>
        <w:spacing w:line="360" w:lineRule="auto"/>
        <w:jc w:val="left"/>
        <w:rPr>
          <w:rFonts w:hAnsi="宋体"/>
          <w:szCs w:val="21"/>
        </w:rPr>
      </w:pPr>
      <w:r w:rsidRPr="003E4D01">
        <w:rPr>
          <w:rFonts w:hAnsi="宋体"/>
          <w:szCs w:val="21"/>
        </w:rPr>
        <w:t xml:space="preserve">★3.5 </w:t>
      </w:r>
      <w:proofErr w:type="spellStart"/>
      <w:r w:rsidRPr="003E4D01">
        <w:rPr>
          <w:rFonts w:hAnsi="宋体" w:hint="eastAsia"/>
          <w:szCs w:val="21"/>
        </w:rPr>
        <w:t>无需水冷</w:t>
      </w:r>
      <w:proofErr w:type="spellEnd"/>
      <w:r w:rsidRPr="003E4D01">
        <w:rPr>
          <w:rFonts w:hAnsi="宋体" w:hint="eastAsia"/>
          <w:szCs w:val="21"/>
        </w:rPr>
        <w:t>。</w:t>
      </w:r>
    </w:p>
    <w:p w14:paraId="52CB37C1" w14:textId="77777777" w:rsidR="00AD3D2C" w:rsidRPr="003E4D01" w:rsidRDefault="00AD3D2C" w:rsidP="00AD3D2C">
      <w:pPr>
        <w:pStyle w:val="a3"/>
        <w:spacing w:line="360" w:lineRule="auto"/>
        <w:jc w:val="left"/>
        <w:rPr>
          <w:rFonts w:hAnsi="宋体"/>
          <w:szCs w:val="21"/>
        </w:rPr>
      </w:pPr>
    </w:p>
    <w:p w14:paraId="5926C11A"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4</w:t>
      </w:r>
      <w:r w:rsidRPr="003E4D01">
        <w:rPr>
          <w:rFonts w:hAnsi="宋体"/>
          <w:szCs w:val="21"/>
        </w:rPr>
        <w:t xml:space="preserve">. </w:t>
      </w:r>
      <w:proofErr w:type="spellStart"/>
      <w:r w:rsidRPr="003E4D01">
        <w:rPr>
          <w:rFonts w:hAnsi="宋体" w:hint="eastAsia"/>
          <w:szCs w:val="21"/>
        </w:rPr>
        <w:t>射频</w:t>
      </w:r>
      <w:proofErr w:type="spellEnd"/>
    </w:p>
    <w:p w14:paraId="3ECAE20E"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4</w:t>
      </w:r>
      <w:r w:rsidRPr="003E4D01">
        <w:rPr>
          <w:rFonts w:hAnsi="宋体" w:hint="eastAsia"/>
          <w:szCs w:val="21"/>
        </w:rPr>
        <w:t>.1 频率源：脉冲频率范围4-86MHz；</w:t>
      </w:r>
    </w:p>
    <w:p w14:paraId="084F043D"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4</w:t>
      </w:r>
      <w:r w:rsidRPr="003E4D01">
        <w:rPr>
          <w:rFonts w:hAnsi="宋体" w:hint="eastAsia"/>
          <w:szCs w:val="21"/>
        </w:rPr>
        <w:t xml:space="preserve">.2 </w:t>
      </w:r>
      <w:proofErr w:type="spellStart"/>
      <w:r w:rsidRPr="003E4D01">
        <w:rPr>
          <w:rFonts w:hAnsi="宋体" w:hint="eastAsia"/>
          <w:szCs w:val="21"/>
        </w:rPr>
        <w:t>频率控制精度</w:t>
      </w:r>
      <w:proofErr w:type="spellEnd"/>
      <w:r w:rsidRPr="003E4D01">
        <w:rPr>
          <w:rFonts w:hAnsi="宋体" w:hint="eastAsia"/>
          <w:szCs w:val="21"/>
        </w:rPr>
        <w:t>：＜0.1Hz；</w:t>
      </w:r>
    </w:p>
    <w:p w14:paraId="5A6240C5" w14:textId="77777777" w:rsidR="00AD3D2C" w:rsidRPr="003E4D01" w:rsidRDefault="00AD3D2C" w:rsidP="00AD3D2C">
      <w:pPr>
        <w:pStyle w:val="a3"/>
        <w:spacing w:line="360" w:lineRule="auto"/>
        <w:jc w:val="left"/>
        <w:rPr>
          <w:rFonts w:hAnsi="宋体"/>
          <w:szCs w:val="21"/>
        </w:rPr>
      </w:pPr>
      <w:r w:rsidRPr="003E4D01">
        <w:rPr>
          <w:rFonts w:hAnsi="宋体"/>
          <w:szCs w:val="21"/>
        </w:rPr>
        <w:t>★4</w:t>
      </w:r>
      <w:r w:rsidRPr="003E4D01">
        <w:rPr>
          <w:rFonts w:hAnsi="宋体" w:hint="eastAsia"/>
          <w:szCs w:val="21"/>
        </w:rPr>
        <w:t>.3 射频发射功率：峰值功率≥500W；</w:t>
      </w:r>
    </w:p>
    <w:p w14:paraId="065BB0A5" w14:textId="77777777" w:rsidR="00AD3D2C" w:rsidRPr="003E4D01" w:rsidRDefault="00AD3D2C" w:rsidP="00AD3D2C">
      <w:pPr>
        <w:pStyle w:val="a3"/>
        <w:spacing w:line="360" w:lineRule="auto"/>
        <w:jc w:val="left"/>
        <w:rPr>
          <w:rFonts w:hAnsi="宋体"/>
          <w:szCs w:val="21"/>
        </w:rPr>
      </w:pPr>
      <w:r w:rsidRPr="003E4D01">
        <w:rPr>
          <w:rFonts w:hAnsi="宋体" w:hint="eastAsia"/>
          <w:szCs w:val="21"/>
          <w:lang w:eastAsia="zh-CN"/>
        </w:rPr>
        <w:t>#</w:t>
      </w:r>
      <w:r w:rsidRPr="003E4D01">
        <w:rPr>
          <w:rFonts w:hAnsi="宋体"/>
          <w:szCs w:val="21"/>
        </w:rPr>
        <w:t>4</w:t>
      </w:r>
      <w:r w:rsidRPr="003E4D01">
        <w:rPr>
          <w:rFonts w:hAnsi="宋体" w:hint="eastAsia"/>
          <w:szCs w:val="21"/>
        </w:rPr>
        <w:t>.4 最大脉冲宽度：10ms；</w:t>
      </w:r>
    </w:p>
    <w:p w14:paraId="06944CB6" w14:textId="77777777" w:rsidR="00AD3D2C" w:rsidRPr="003E4D01" w:rsidRDefault="00AD3D2C" w:rsidP="00AD3D2C">
      <w:pPr>
        <w:pStyle w:val="a3"/>
        <w:spacing w:line="360" w:lineRule="auto"/>
        <w:jc w:val="left"/>
        <w:rPr>
          <w:rFonts w:hAnsi="宋体"/>
          <w:szCs w:val="21"/>
        </w:rPr>
      </w:pPr>
      <w:r w:rsidRPr="003E4D01">
        <w:rPr>
          <w:rFonts w:hAnsi="宋体" w:hint="eastAsia"/>
          <w:szCs w:val="21"/>
          <w:lang w:eastAsia="zh-CN"/>
        </w:rPr>
        <w:t>#</w:t>
      </w:r>
      <w:r w:rsidRPr="003E4D01">
        <w:rPr>
          <w:rFonts w:hAnsi="宋体"/>
          <w:szCs w:val="21"/>
        </w:rPr>
        <w:t>4</w:t>
      </w:r>
      <w:r w:rsidRPr="003E4D01">
        <w:rPr>
          <w:rFonts w:hAnsi="宋体" w:hint="eastAsia"/>
          <w:szCs w:val="21"/>
        </w:rPr>
        <w:t xml:space="preserve">.5 </w:t>
      </w:r>
      <w:proofErr w:type="spellStart"/>
      <w:r w:rsidRPr="003E4D01">
        <w:rPr>
          <w:rFonts w:hAnsi="宋体" w:hint="eastAsia"/>
          <w:szCs w:val="21"/>
        </w:rPr>
        <w:t>上升</w:t>
      </w:r>
      <w:proofErr w:type="spellEnd"/>
      <w:r w:rsidRPr="003E4D01">
        <w:rPr>
          <w:rFonts w:hAnsi="宋体" w:hint="eastAsia"/>
          <w:szCs w:val="21"/>
        </w:rPr>
        <w:t>/</w:t>
      </w:r>
      <w:proofErr w:type="spellStart"/>
      <w:r w:rsidRPr="003E4D01">
        <w:rPr>
          <w:rFonts w:hAnsi="宋体" w:hint="eastAsia"/>
          <w:szCs w:val="21"/>
        </w:rPr>
        <w:t>下降时间</w:t>
      </w:r>
      <w:proofErr w:type="spellEnd"/>
      <w:r w:rsidRPr="003E4D01">
        <w:rPr>
          <w:rFonts w:hAnsi="宋体" w:hint="eastAsia"/>
          <w:szCs w:val="21"/>
        </w:rPr>
        <w:t>：＜100ns。</w:t>
      </w:r>
    </w:p>
    <w:p w14:paraId="024FA063" w14:textId="77777777" w:rsidR="00AD3D2C" w:rsidRPr="003E4D01" w:rsidRDefault="00AD3D2C" w:rsidP="00AD3D2C">
      <w:pPr>
        <w:pStyle w:val="a3"/>
        <w:spacing w:line="360" w:lineRule="auto"/>
        <w:jc w:val="left"/>
        <w:rPr>
          <w:rFonts w:hAnsi="宋体"/>
          <w:szCs w:val="21"/>
        </w:rPr>
      </w:pPr>
    </w:p>
    <w:p w14:paraId="43C8A745" w14:textId="77777777" w:rsidR="00AD3D2C" w:rsidRPr="003E4D01" w:rsidRDefault="00AD3D2C" w:rsidP="00AD3D2C">
      <w:pPr>
        <w:pStyle w:val="a3"/>
        <w:spacing w:line="360" w:lineRule="auto"/>
        <w:jc w:val="left"/>
        <w:rPr>
          <w:rFonts w:hAnsi="宋体"/>
          <w:szCs w:val="21"/>
          <w:lang w:eastAsia="zh-CN"/>
        </w:rPr>
      </w:pPr>
      <w:r w:rsidRPr="003E4D01">
        <w:rPr>
          <w:rFonts w:hAnsi="宋体" w:hint="eastAsia"/>
          <w:szCs w:val="21"/>
          <w:lang w:eastAsia="zh-CN"/>
        </w:rPr>
        <w:t>#</w:t>
      </w:r>
      <w:r w:rsidRPr="003E4D01">
        <w:rPr>
          <w:rFonts w:hAnsi="宋体" w:hint="eastAsia"/>
          <w:szCs w:val="21"/>
        </w:rPr>
        <w:t>5</w:t>
      </w:r>
      <w:r w:rsidRPr="003E4D01">
        <w:rPr>
          <w:rFonts w:hAnsi="宋体"/>
          <w:szCs w:val="21"/>
        </w:rPr>
        <w:t xml:space="preserve">. </w:t>
      </w:r>
      <w:proofErr w:type="spellStart"/>
      <w:r w:rsidRPr="003E4D01">
        <w:rPr>
          <w:rFonts w:hAnsi="宋体" w:hint="eastAsia"/>
          <w:szCs w:val="21"/>
        </w:rPr>
        <w:t>软件及序列</w:t>
      </w:r>
      <w:proofErr w:type="spellEnd"/>
      <w:r w:rsidRPr="003E4D01">
        <w:rPr>
          <w:rFonts w:hAnsi="宋体" w:hint="eastAsia"/>
          <w:szCs w:val="21"/>
        </w:rPr>
        <w:t>：</w:t>
      </w:r>
      <w:r w:rsidRPr="003E4D01">
        <w:rPr>
          <w:rFonts w:hAnsi="宋体" w:hint="eastAsia"/>
          <w:szCs w:val="21"/>
          <w:lang w:eastAsia="zh-CN"/>
        </w:rPr>
        <w:t xml:space="preserve"> </w:t>
      </w:r>
    </w:p>
    <w:p w14:paraId="03C5C97B"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 xml:space="preserve"> </w:t>
      </w:r>
      <w:proofErr w:type="spellStart"/>
      <w:r w:rsidRPr="003E4D01">
        <w:rPr>
          <w:rFonts w:hAnsi="宋体" w:hint="eastAsia"/>
          <w:szCs w:val="21"/>
        </w:rPr>
        <w:t>SE序列最短回波时间</w:t>
      </w:r>
      <w:proofErr w:type="spellEnd"/>
      <w:r w:rsidRPr="003E4D01">
        <w:rPr>
          <w:rFonts w:hAnsi="宋体" w:hint="eastAsia"/>
          <w:szCs w:val="21"/>
        </w:rPr>
        <w:t>：≤12</w:t>
      </w:r>
      <w:r w:rsidRPr="003E4D01">
        <w:rPr>
          <w:rFonts w:hAnsi="宋体" w:hint="eastAsia"/>
          <w:szCs w:val="21"/>
          <w:lang w:eastAsia="zh-CN"/>
        </w:rPr>
        <w:t>m</w:t>
      </w:r>
      <w:r w:rsidRPr="003E4D01">
        <w:rPr>
          <w:rFonts w:hAnsi="宋体" w:hint="eastAsia"/>
          <w:szCs w:val="21"/>
        </w:rPr>
        <w:t>s；</w:t>
      </w:r>
    </w:p>
    <w:p w14:paraId="55CF1BC5"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具备CINE</w:t>
      </w:r>
      <w:proofErr w:type="spellEnd"/>
      <w:r w:rsidRPr="003E4D01">
        <w:rPr>
          <w:rFonts w:hAnsi="宋体" w:hint="eastAsia"/>
          <w:szCs w:val="21"/>
        </w:rPr>
        <w:t xml:space="preserve"> GRE2D序列；</w:t>
      </w:r>
    </w:p>
    <w:p w14:paraId="0569353A"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具备DCE序列</w:t>
      </w:r>
      <w:proofErr w:type="spellEnd"/>
      <w:r w:rsidRPr="003E4D01">
        <w:rPr>
          <w:rFonts w:hAnsi="宋体" w:hint="eastAsia"/>
          <w:szCs w:val="21"/>
        </w:rPr>
        <w:t>；</w:t>
      </w:r>
    </w:p>
    <w:p w14:paraId="302BB1B0"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具备DIXON</w:t>
      </w:r>
      <w:proofErr w:type="spellEnd"/>
      <w:r w:rsidRPr="003E4D01">
        <w:rPr>
          <w:rFonts w:hAnsi="宋体" w:hint="eastAsia"/>
          <w:szCs w:val="21"/>
        </w:rPr>
        <w:t xml:space="preserve"> </w:t>
      </w:r>
      <w:proofErr w:type="spellStart"/>
      <w:r w:rsidRPr="003E4D01">
        <w:rPr>
          <w:rFonts w:hAnsi="宋体" w:hint="eastAsia"/>
          <w:szCs w:val="21"/>
        </w:rPr>
        <w:t>FSE序列</w:t>
      </w:r>
      <w:proofErr w:type="spellEnd"/>
      <w:r w:rsidRPr="003E4D01">
        <w:rPr>
          <w:rFonts w:hAnsi="宋体" w:hint="eastAsia"/>
          <w:szCs w:val="21"/>
        </w:rPr>
        <w:t>；</w:t>
      </w:r>
    </w:p>
    <w:p w14:paraId="174C6895"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具备IR（Inversion</w:t>
      </w:r>
      <w:proofErr w:type="spellEnd"/>
      <w:r w:rsidRPr="003E4D01">
        <w:rPr>
          <w:rFonts w:hAnsi="宋体" w:hint="eastAsia"/>
          <w:szCs w:val="21"/>
        </w:rPr>
        <w:t xml:space="preserve"> </w:t>
      </w:r>
      <w:proofErr w:type="spellStart"/>
      <w:r w:rsidRPr="003E4D01">
        <w:rPr>
          <w:rFonts w:hAnsi="宋体" w:hint="eastAsia"/>
          <w:szCs w:val="21"/>
        </w:rPr>
        <w:t>Recovery</w:t>
      </w:r>
      <w:r w:rsidRPr="003E4D01">
        <w:rPr>
          <w:rFonts w:hAnsi="宋体"/>
          <w:szCs w:val="21"/>
        </w:rPr>
        <w:t>）</w:t>
      </w:r>
      <w:r w:rsidRPr="003E4D01">
        <w:rPr>
          <w:rFonts w:hAnsi="宋体" w:hint="eastAsia"/>
          <w:szCs w:val="21"/>
        </w:rPr>
        <w:t>序列</w:t>
      </w:r>
      <w:proofErr w:type="spellEnd"/>
      <w:r w:rsidRPr="003E4D01">
        <w:rPr>
          <w:rFonts w:hAnsi="宋体" w:hint="eastAsia"/>
          <w:szCs w:val="21"/>
        </w:rPr>
        <w:t>；</w:t>
      </w:r>
    </w:p>
    <w:p w14:paraId="6954E615"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具备Spin</w:t>
      </w:r>
      <w:proofErr w:type="spellEnd"/>
      <w:r w:rsidRPr="003E4D01">
        <w:rPr>
          <w:rFonts w:hAnsi="宋体" w:hint="eastAsia"/>
          <w:szCs w:val="21"/>
        </w:rPr>
        <w:t xml:space="preserve"> Echo 2D序列；</w:t>
      </w:r>
    </w:p>
    <w:p w14:paraId="790B982E"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具备Fast</w:t>
      </w:r>
      <w:proofErr w:type="spellEnd"/>
      <w:r w:rsidRPr="003E4D01">
        <w:rPr>
          <w:rFonts w:hAnsi="宋体" w:hint="eastAsia"/>
          <w:szCs w:val="21"/>
        </w:rPr>
        <w:t xml:space="preserve"> Spin Echo 2D序列；</w:t>
      </w:r>
    </w:p>
    <w:p w14:paraId="4CDA13C6"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具备Fast</w:t>
      </w:r>
      <w:proofErr w:type="spellEnd"/>
      <w:r w:rsidRPr="003E4D01">
        <w:rPr>
          <w:rFonts w:hAnsi="宋体" w:hint="eastAsia"/>
          <w:szCs w:val="21"/>
        </w:rPr>
        <w:t xml:space="preserve"> Spin Echo 3D序列；</w:t>
      </w:r>
    </w:p>
    <w:p w14:paraId="65355E88"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具备Fast</w:t>
      </w:r>
      <w:proofErr w:type="spellEnd"/>
      <w:r w:rsidRPr="003E4D01">
        <w:rPr>
          <w:rFonts w:hAnsi="宋体" w:hint="eastAsia"/>
          <w:szCs w:val="21"/>
        </w:rPr>
        <w:t xml:space="preserve"> Spin Echo 2D </w:t>
      </w:r>
      <w:proofErr w:type="spellStart"/>
      <w:r w:rsidRPr="003E4D01">
        <w:rPr>
          <w:rFonts w:hAnsi="宋体" w:hint="eastAsia"/>
          <w:szCs w:val="21"/>
        </w:rPr>
        <w:t>IR序列</w:t>
      </w:r>
      <w:proofErr w:type="spellEnd"/>
      <w:r w:rsidRPr="003E4D01">
        <w:rPr>
          <w:rFonts w:hAnsi="宋体" w:hint="eastAsia"/>
          <w:szCs w:val="21"/>
        </w:rPr>
        <w:t>；</w:t>
      </w:r>
    </w:p>
    <w:p w14:paraId="4B786BCF"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lastRenderedPageBreak/>
        <w:t>具备GRE</w:t>
      </w:r>
      <w:proofErr w:type="spellEnd"/>
      <w:r w:rsidRPr="003E4D01">
        <w:rPr>
          <w:rFonts w:hAnsi="宋体" w:hint="eastAsia"/>
          <w:szCs w:val="21"/>
        </w:rPr>
        <w:t xml:space="preserve"> 2D序列；</w:t>
      </w:r>
    </w:p>
    <w:p w14:paraId="65CCCD52"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具备GRE</w:t>
      </w:r>
      <w:proofErr w:type="spellEnd"/>
      <w:r w:rsidRPr="003E4D01">
        <w:rPr>
          <w:rFonts w:hAnsi="宋体" w:hint="eastAsia"/>
          <w:szCs w:val="21"/>
        </w:rPr>
        <w:t xml:space="preserve"> 3D序列；</w:t>
      </w:r>
    </w:p>
    <w:p w14:paraId="7CEDBCEB"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具备Spin</w:t>
      </w:r>
      <w:proofErr w:type="spellEnd"/>
      <w:r w:rsidRPr="003E4D01">
        <w:rPr>
          <w:rFonts w:hAnsi="宋体" w:hint="eastAsia"/>
          <w:szCs w:val="21"/>
        </w:rPr>
        <w:t xml:space="preserve"> Echo DWI(diffusion weighted imaging)</w:t>
      </w:r>
      <w:proofErr w:type="spellStart"/>
      <w:r w:rsidRPr="003E4D01">
        <w:rPr>
          <w:rFonts w:hAnsi="宋体" w:hint="eastAsia"/>
          <w:szCs w:val="21"/>
        </w:rPr>
        <w:t>序列</w:t>
      </w:r>
      <w:proofErr w:type="spellEnd"/>
      <w:r w:rsidRPr="003E4D01">
        <w:rPr>
          <w:rFonts w:hAnsi="宋体" w:hint="eastAsia"/>
          <w:szCs w:val="21"/>
        </w:rPr>
        <w:t>；</w:t>
      </w:r>
    </w:p>
    <w:p w14:paraId="4775866C" w14:textId="77777777" w:rsidR="00AD3D2C" w:rsidRPr="003E4D01" w:rsidRDefault="00AD3D2C" w:rsidP="00AD3D2C">
      <w:pPr>
        <w:pStyle w:val="a3"/>
        <w:spacing w:line="360" w:lineRule="auto"/>
        <w:jc w:val="left"/>
        <w:rPr>
          <w:rFonts w:hAnsi="宋体"/>
          <w:szCs w:val="21"/>
        </w:rPr>
      </w:pPr>
      <w:proofErr w:type="spellStart"/>
      <w:r w:rsidRPr="003E4D01">
        <w:rPr>
          <w:rFonts w:hAnsi="宋体" w:hint="eastAsia"/>
          <w:szCs w:val="21"/>
        </w:rPr>
        <w:t>软件具备自动调谐功能</w:t>
      </w:r>
      <w:proofErr w:type="spellEnd"/>
      <w:r w:rsidRPr="003E4D01">
        <w:rPr>
          <w:rFonts w:hAnsi="宋体" w:hint="eastAsia"/>
          <w:szCs w:val="21"/>
        </w:rPr>
        <w:t>。</w:t>
      </w:r>
    </w:p>
    <w:p w14:paraId="02B2AB3D" w14:textId="77777777" w:rsidR="00AD3D2C" w:rsidRPr="003E4D01" w:rsidRDefault="00AD3D2C" w:rsidP="00AD3D2C">
      <w:pPr>
        <w:pStyle w:val="a3"/>
        <w:spacing w:line="360" w:lineRule="auto"/>
        <w:jc w:val="left"/>
        <w:rPr>
          <w:rFonts w:hAnsi="宋体"/>
          <w:szCs w:val="21"/>
        </w:rPr>
      </w:pPr>
    </w:p>
    <w:p w14:paraId="1B5FFA03"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6</w:t>
      </w:r>
      <w:r w:rsidRPr="003E4D01">
        <w:rPr>
          <w:rFonts w:hAnsi="宋体"/>
          <w:szCs w:val="21"/>
        </w:rPr>
        <w:t xml:space="preserve">. </w:t>
      </w:r>
      <w:proofErr w:type="spellStart"/>
      <w:r w:rsidRPr="003E4D01">
        <w:rPr>
          <w:rFonts w:hAnsi="宋体" w:hint="eastAsia"/>
          <w:szCs w:val="21"/>
        </w:rPr>
        <w:t>线圈</w:t>
      </w:r>
      <w:proofErr w:type="spellEnd"/>
      <w:r w:rsidRPr="003E4D01">
        <w:rPr>
          <w:rFonts w:hAnsi="宋体" w:hint="eastAsia"/>
          <w:szCs w:val="21"/>
        </w:rPr>
        <w:t>：</w:t>
      </w:r>
    </w:p>
    <w:p w14:paraId="4C06F712" w14:textId="77777777" w:rsidR="00AD3D2C" w:rsidRPr="003E4D01" w:rsidRDefault="00AD3D2C" w:rsidP="00AD3D2C">
      <w:pPr>
        <w:pStyle w:val="a3"/>
        <w:spacing w:line="360" w:lineRule="auto"/>
        <w:jc w:val="left"/>
        <w:rPr>
          <w:rFonts w:hAnsi="宋体"/>
          <w:szCs w:val="21"/>
        </w:rPr>
      </w:pPr>
      <w:r w:rsidRPr="003E4D01">
        <w:rPr>
          <w:rFonts w:hAnsi="宋体"/>
          <w:szCs w:val="21"/>
        </w:rPr>
        <w:t>★6</w:t>
      </w:r>
      <w:r w:rsidRPr="003E4D01">
        <w:rPr>
          <w:rFonts w:hAnsi="宋体" w:hint="eastAsia"/>
          <w:szCs w:val="21"/>
        </w:rPr>
        <w:t>.1 小鼠头部线圈：直径≥23mm，长度≥25mm；</w:t>
      </w:r>
    </w:p>
    <w:p w14:paraId="42413DF0" w14:textId="77777777" w:rsidR="00AD3D2C" w:rsidRPr="003E4D01" w:rsidRDefault="00AD3D2C" w:rsidP="00AD3D2C">
      <w:pPr>
        <w:pStyle w:val="a3"/>
        <w:spacing w:line="360" w:lineRule="auto"/>
        <w:jc w:val="left"/>
        <w:rPr>
          <w:rFonts w:hAnsi="宋体"/>
          <w:szCs w:val="21"/>
        </w:rPr>
      </w:pPr>
      <w:r w:rsidRPr="003E4D01">
        <w:rPr>
          <w:rFonts w:hAnsi="宋体" w:hint="eastAsia"/>
          <w:szCs w:val="21"/>
          <w:lang w:eastAsia="zh-CN"/>
        </w:rPr>
        <w:t>#</w:t>
      </w:r>
      <w:r w:rsidRPr="003E4D01">
        <w:rPr>
          <w:rFonts w:hAnsi="宋体"/>
          <w:szCs w:val="21"/>
        </w:rPr>
        <w:t>6</w:t>
      </w:r>
      <w:r w:rsidRPr="003E4D01">
        <w:rPr>
          <w:rFonts w:hAnsi="宋体" w:hint="eastAsia"/>
          <w:szCs w:val="21"/>
        </w:rPr>
        <w:t>.2 小鼠体线圈：直径≥30mm，长度≥50mm；</w:t>
      </w:r>
    </w:p>
    <w:p w14:paraId="5BF1F634" w14:textId="77777777" w:rsidR="00AD3D2C" w:rsidRPr="003E4D01" w:rsidRDefault="00AD3D2C" w:rsidP="00AD3D2C">
      <w:pPr>
        <w:pStyle w:val="a3"/>
        <w:spacing w:line="360" w:lineRule="auto"/>
        <w:jc w:val="left"/>
        <w:rPr>
          <w:rFonts w:hAnsi="宋体"/>
          <w:szCs w:val="21"/>
        </w:rPr>
      </w:pPr>
      <w:r w:rsidRPr="003E4D01">
        <w:rPr>
          <w:rFonts w:hAnsi="宋体"/>
          <w:szCs w:val="21"/>
        </w:rPr>
        <w:t>#6</w:t>
      </w:r>
      <w:r w:rsidRPr="003E4D01">
        <w:rPr>
          <w:rFonts w:hAnsi="宋体" w:hint="eastAsia"/>
          <w:szCs w:val="21"/>
        </w:rPr>
        <w:t>.3大鼠头部线圈：直径≥35mm，长度≥40mm；</w:t>
      </w:r>
    </w:p>
    <w:p w14:paraId="6C7F16CF" w14:textId="77777777" w:rsidR="00AD3D2C" w:rsidRPr="003E4D01" w:rsidRDefault="00AD3D2C" w:rsidP="00AD3D2C">
      <w:pPr>
        <w:pStyle w:val="a3"/>
        <w:spacing w:line="360" w:lineRule="auto"/>
        <w:jc w:val="left"/>
        <w:rPr>
          <w:rFonts w:hAnsi="宋体"/>
          <w:szCs w:val="21"/>
        </w:rPr>
      </w:pPr>
      <w:r w:rsidRPr="003E4D01">
        <w:rPr>
          <w:rFonts w:hAnsi="宋体"/>
          <w:szCs w:val="21"/>
        </w:rPr>
        <w:t>6</w:t>
      </w:r>
      <w:r w:rsidRPr="003E4D01">
        <w:rPr>
          <w:rFonts w:hAnsi="宋体" w:hint="eastAsia"/>
          <w:szCs w:val="21"/>
        </w:rPr>
        <w:t xml:space="preserve">.4 </w:t>
      </w:r>
      <w:proofErr w:type="spellStart"/>
      <w:r w:rsidRPr="003E4D01">
        <w:rPr>
          <w:rFonts w:hAnsi="宋体" w:hint="eastAsia"/>
          <w:szCs w:val="21"/>
        </w:rPr>
        <w:t>大鼠体线圈：直径</w:t>
      </w:r>
      <w:proofErr w:type="spellEnd"/>
      <w:r w:rsidRPr="003E4D01">
        <w:rPr>
          <w:rFonts w:hAnsi="宋体" w:hint="eastAsia"/>
          <w:szCs w:val="21"/>
          <w:lang w:eastAsia="zh-CN"/>
        </w:rPr>
        <w:t>≥</w:t>
      </w:r>
      <w:r w:rsidRPr="003E4D01">
        <w:rPr>
          <w:rFonts w:hAnsi="宋体" w:hint="eastAsia"/>
          <w:szCs w:val="21"/>
        </w:rPr>
        <w:t>60mm，长度≥90mm。</w:t>
      </w:r>
    </w:p>
    <w:p w14:paraId="629AEEF2" w14:textId="77777777" w:rsidR="00AD3D2C" w:rsidRPr="003E4D01" w:rsidRDefault="00AD3D2C" w:rsidP="00AD3D2C">
      <w:pPr>
        <w:pStyle w:val="a3"/>
        <w:spacing w:line="360" w:lineRule="auto"/>
        <w:jc w:val="left"/>
        <w:rPr>
          <w:rFonts w:hAnsi="宋体"/>
          <w:szCs w:val="21"/>
        </w:rPr>
      </w:pPr>
    </w:p>
    <w:p w14:paraId="6CCD9B8B"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7</w:t>
      </w:r>
      <w:r w:rsidRPr="003E4D01">
        <w:rPr>
          <w:rFonts w:hAnsi="宋体"/>
          <w:szCs w:val="21"/>
        </w:rPr>
        <w:t xml:space="preserve">. </w:t>
      </w:r>
      <w:proofErr w:type="spellStart"/>
      <w:r w:rsidRPr="003E4D01">
        <w:rPr>
          <w:rFonts w:hAnsi="宋体" w:hint="eastAsia"/>
          <w:szCs w:val="21"/>
        </w:rPr>
        <w:t>附件</w:t>
      </w:r>
      <w:proofErr w:type="spellEnd"/>
      <w:r w:rsidRPr="003E4D01">
        <w:rPr>
          <w:rFonts w:hAnsi="宋体" w:hint="eastAsia"/>
          <w:szCs w:val="21"/>
        </w:rPr>
        <w:t>：</w:t>
      </w:r>
    </w:p>
    <w:p w14:paraId="26D51756" w14:textId="77777777" w:rsidR="00AD3D2C" w:rsidRPr="003E4D01" w:rsidRDefault="00AD3D2C" w:rsidP="00AD3D2C">
      <w:pPr>
        <w:pStyle w:val="a3"/>
        <w:spacing w:line="360" w:lineRule="auto"/>
        <w:jc w:val="left"/>
        <w:rPr>
          <w:rFonts w:hAnsi="宋体"/>
          <w:szCs w:val="21"/>
        </w:rPr>
      </w:pPr>
      <w:r w:rsidRPr="003E4D01">
        <w:rPr>
          <w:rFonts w:hAnsi="宋体"/>
          <w:szCs w:val="21"/>
        </w:rPr>
        <w:t>★7</w:t>
      </w:r>
      <w:r w:rsidRPr="003E4D01">
        <w:rPr>
          <w:rFonts w:hAnsi="宋体" w:hint="eastAsia"/>
          <w:szCs w:val="21"/>
        </w:rPr>
        <w:t xml:space="preserve">.1 </w:t>
      </w:r>
      <w:r w:rsidRPr="003E4D01">
        <w:rPr>
          <w:rFonts w:hAnsi="宋体" w:hint="eastAsia"/>
          <w:szCs w:val="21"/>
          <w:lang w:eastAsia="zh-CN"/>
        </w:rPr>
        <w:t>具备</w:t>
      </w:r>
      <w:proofErr w:type="spellStart"/>
      <w:r w:rsidRPr="003E4D01">
        <w:rPr>
          <w:rFonts w:hAnsi="宋体" w:hint="eastAsia"/>
          <w:szCs w:val="21"/>
        </w:rPr>
        <w:t>精密动物床定位系统</w:t>
      </w:r>
      <w:proofErr w:type="spellEnd"/>
      <w:r w:rsidRPr="003E4D01">
        <w:rPr>
          <w:rFonts w:hAnsi="宋体" w:hint="eastAsia"/>
          <w:szCs w:val="21"/>
        </w:rPr>
        <w:t>；</w:t>
      </w:r>
    </w:p>
    <w:p w14:paraId="57ED1130" w14:textId="77777777" w:rsidR="00AD3D2C" w:rsidRPr="003E4D01" w:rsidRDefault="00AD3D2C" w:rsidP="00AD3D2C">
      <w:pPr>
        <w:pStyle w:val="a3"/>
        <w:spacing w:line="360" w:lineRule="auto"/>
        <w:jc w:val="left"/>
        <w:rPr>
          <w:rFonts w:hAnsi="宋体"/>
          <w:szCs w:val="21"/>
        </w:rPr>
      </w:pPr>
      <w:r w:rsidRPr="003E4D01">
        <w:rPr>
          <w:rFonts w:hAnsi="宋体"/>
          <w:szCs w:val="21"/>
        </w:rPr>
        <w:t>#7</w:t>
      </w:r>
      <w:r w:rsidRPr="003E4D01">
        <w:rPr>
          <w:rFonts w:hAnsi="宋体" w:hint="eastAsia"/>
          <w:szCs w:val="21"/>
        </w:rPr>
        <w:t xml:space="preserve">.2 </w:t>
      </w:r>
      <w:r w:rsidRPr="003E4D01">
        <w:rPr>
          <w:rFonts w:hAnsi="宋体" w:hint="eastAsia"/>
          <w:szCs w:val="21"/>
          <w:lang w:eastAsia="zh-CN"/>
        </w:rPr>
        <w:t>具备</w:t>
      </w:r>
      <w:proofErr w:type="spellStart"/>
      <w:r w:rsidRPr="003E4D01">
        <w:rPr>
          <w:rFonts w:hAnsi="宋体" w:hint="eastAsia"/>
          <w:szCs w:val="21"/>
        </w:rPr>
        <w:t>小动物循环水保暖系统</w:t>
      </w:r>
      <w:proofErr w:type="spellEnd"/>
      <w:r w:rsidRPr="003E4D01">
        <w:rPr>
          <w:rFonts w:hAnsi="宋体" w:hint="eastAsia"/>
          <w:szCs w:val="21"/>
        </w:rPr>
        <w:t>；</w:t>
      </w:r>
    </w:p>
    <w:p w14:paraId="3CB93B33"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7</w:t>
      </w:r>
      <w:r w:rsidRPr="003E4D01">
        <w:rPr>
          <w:rFonts w:hAnsi="宋体" w:hint="eastAsia"/>
          <w:szCs w:val="21"/>
        </w:rPr>
        <w:t xml:space="preserve">.3 </w:t>
      </w:r>
      <w:proofErr w:type="spellStart"/>
      <w:r w:rsidRPr="003E4D01">
        <w:rPr>
          <w:rFonts w:hAnsi="宋体" w:hint="eastAsia"/>
          <w:szCs w:val="21"/>
        </w:rPr>
        <w:t>具备与光学成像设备兼容配套的动物床及适配器，可实现多模态成像并进行图像融合</w:t>
      </w:r>
      <w:proofErr w:type="spellEnd"/>
      <w:r w:rsidRPr="003E4D01">
        <w:rPr>
          <w:rFonts w:hAnsi="宋体" w:hint="eastAsia"/>
          <w:szCs w:val="21"/>
        </w:rPr>
        <w:t>；</w:t>
      </w:r>
    </w:p>
    <w:p w14:paraId="2920E86C" w14:textId="77777777" w:rsidR="00AD3D2C" w:rsidRPr="003E4D01" w:rsidRDefault="00AD3D2C" w:rsidP="00AD3D2C">
      <w:pPr>
        <w:pStyle w:val="a3"/>
        <w:spacing w:line="360" w:lineRule="auto"/>
        <w:jc w:val="left"/>
        <w:rPr>
          <w:rFonts w:hAnsi="宋体"/>
          <w:szCs w:val="21"/>
        </w:rPr>
      </w:pPr>
      <w:r w:rsidRPr="003E4D01">
        <w:rPr>
          <w:rFonts w:hAnsi="宋体"/>
          <w:szCs w:val="21"/>
        </w:rPr>
        <w:t>#7</w:t>
      </w:r>
      <w:r w:rsidRPr="003E4D01">
        <w:rPr>
          <w:rFonts w:hAnsi="宋体" w:hint="eastAsia"/>
          <w:szCs w:val="21"/>
        </w:rPr>
        <w:t xml:space="preserve">.4 </w:t>
      </w:r>
      <w:proofErr w:type="spellStart"/>
      <w:r w:rsidRPr="003E4D01">
        <w:rPr>
          <w:rFonts w:hAnsi="宋体" w:hint="eastAsia"/>
          <w:szCs w:val="21"/>
        </w:rPr>
        <w:t>小动物生理监护系统（呼吸、心电和体温监测，呼吸及心电输出触发核磁共振成像采样</w:t>
      </w:r>
      <w:proofErr w:type="spellEnd"/>
      <w:r w:rsidRPr="003E4D01">
        <w:rPr>
          <w:rFonts w:hAnsi="宋体" w:hint="eastAsia"/>
          <w:szCs w:val="21"/>
        </w:rPr>
        <w:t>）；</w:t>
      </w:r>
    </w:p>
    <w:p w14:paraId="6E81495A" w14:textId="77777777" w:rsidR="00AD3D2C" w:rsidRPr="003E4D01" w:rsidRDefault="00AD3D2C" w:rsidP="00AD3D2C">
      <w:pPr>
        <w:pStyle w:val="a3"/>
        <w:spacing w:line="360" w:lineRule="auto"/>
        <w:ind w:leftChars="50" w:left="105"/>
        <w:jc w:val="left"/>
        <w:rPr>
          <w:rFonts w:hAnsi="宋体"/>
          <w:szCs w:val="21"/>
        </w:rPr>
      </w:pPr>
      <w:r w:rsidRPr="003E4D01">
        <w:rPr>
          <w:rFonts w:hAnsi="宋体"/>
          <w:szCs w:val="21"/>
        </w:rPr>
        <w:t>7</w:t>
      </w:r>
      <w:r w:rsidRPr="003E4D01">
        <w:rPr>
          <w:rFonts w:hAnsi="宋体" w:hint="eastAsia"/>
          <w:szCs w:val="21"/>
        </w:rPr>
        <w:t xml:space="preserve">.5 </w:t>
      </w:r>
      <w:proofErr w:type="spellStart"/>
      <w:r w:rsidRPr="003E4D01">
        <w:rPr>
          <w:rFonts w:hAnsi="宋体" w:hint="eastAsia"/>
          <w:szCs w:val="21"/>
        </w:rPr>
        <w:t>在线气体麻醉系统</w:t>
      </w:r>
      <w:proofErr w:type="spellEnd"/>
      <w:r w:rsidRPr="003E4D01">
        <w:rPr>
          <w:rFonts w:hAnsi="宋体" w:hint="eastAsia"/>
          <w:szCs w:val="21"/>
        </w:rPr>
        <w:t>。</w:t>
      </w:r>
    </w:p>
    <w:p w14:paraId="70E804E4" w14:textId="77777777" w:rsidR="00AD3D2C" w:rsidRPr="003E4D01" w:rsidRDefault="00AD3D2C" w:rsidP="00AD3D2C">
      <w:pPr>
        <w:pStyle w:val="a3"/>
        <w:spacing w:line="360" w:lineRule="auto"/>
        <w:jc w:val="left"/>
        <w:rPr>
          <w:rFonts w:hAnsi="宋体"/>
          <w:szCs w:val="21"/>
        </w:rPr>
      </w:pPr>
    </w:p>
    <w:p w14:paraId="1010A122"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8</w:t>
      </w:r>
      <w:r w:rsidRPr="003E4D01">
        <w:rPr>
          <w:rFonts w:hAnsi="宋体"/>
          <w:szCs w:val="21"/>
        </w:rPr>
        <w:t xml:space="preserve">. </w:t>
      </w:r>
      <w:proofErr w:type="spellStart"/>
      <w:r w:rsidRPr="003E4D01">
        <w:rPr>
          <w:rFonts w:hAnsi="宋体" w:hint="eastAsia"/>
          <w:szCs w:val="21"/>
        </w:rPr>
        <w:t>售后与技术支持</w:t>
      </w:r>
      <w:proofErr w:type="spellEnd"/>
    </w:p>
    <w:p w14:paraId="69024408" w14:textId="77777777" w:rsidR="00AD3D2C" w:rsidRPr="003E4D01" w:rsidRDefault="00AD3D2C" w:rsidP="00AD3D2C">
      <w:pPr>
        <w:pStyle w:val="a3"/>
        <w:spacing w:line="360" w:lineRule="auto"/>
        <w:jc w:val="left"/>
        <w:rPr>
          <w:rFonts w:hAnsi="宋体"/>
          <w:szCs w:val="21"/>
        </w:rPr>
      </w:pPr>
      <w:r w:rsidRPr="003E4D01">
        <w:rPr>
          <w:rFonts w:hAnsi="宋体"/>
          <w:szCs w:val="21"/>
        </w:rPr>
        <w:t>#</w:t>
      </w:r>
      <w:r w:rsidRPr="003E4D01">
        <w:rPr>
          <w:rFonts w:hAnsi="宋体" w:hint="eastAsia"/>
          <w:szCs w:val="21"/>
        </w:rPr>
        <w:t>8</w:t>
      </w:r>
      <w:r w:rsidRPr="003E4D01">
        <w:rPr>
          <w:rFonts w:hAnsi="宋体"/>
          <w:szCs w:val="21"/>
        </w:rPr>
        <w:t xml:space="preserve">.1 </w:t>
      </w:r>
      <w:proofErr w:type="spellStart"/>
      <w:r w:rsidRPr="003E4D01">
        <w:rPr>
          <w:rFonts w:hAnsi="宋体" w:hint="eastAsia"/>
          <w:szCs w:val="21"/>
        </w:rPr>
        <w:t>在国内外高水平期刊、杂志发表过</w:t>
      </w:r>
      <w:r w:rsidRPr="003E4D01">
        <w:rPr>
          <w:rFonts w:hAnsi="宋体" w:hint="eastAsia"/>
          <w:szCs w:val="21"/>
          <w:lang w:eastAsia="zh-CN"/>
        </w:rPr>
        <w:t>脑、肿瘤、脊柱等相关的</w:t>
      </w:r>
      <w:r w:rsidRPr="003E4D01">
        <w:rPr>
          <w:rFonts w:hAnsi="宋体" w:hint="eastAsia"/>
          <w:szCs w:val="21"/>
        </w:rPr>
        <w:t>高水平论文，提供论文搜索索引目录证明材料</w:t>
      </w:r>
      <w:proofErr w:type="spellEnd"/>
      <w:r w:rsidRPr="003E4D01">
        <w:rPr>
          <w:rFonts w:hAnsi="宋体" w:hint="eastAsia"/>
          <w:szCs w:val="21"/>
        </w:rPr>
        <w:t>；</w:t>
      </w:r>
    </w:p>
    <w:p w14:paraId="16F8C6F8" w14:textId="77777777" w:rsidR="00AD3D2C" w:rsidRPr="003E4D01" w:rsidRDefault="00AD3D2C" w:rsidP="00AD3D2C">
      <w:pPr>
        <w:pStyle w:val="a3"/>
        <w:spacing w:line="360" w:lineRule="auto"/>
        <w:jc w:val="left"/>
        <w:rPr>
          <w:rFonts w:hAnsi="宋体"/>
          <w:szCs w:val="21"/>
        </w:rPr>
      </w:pPr>
      <w:r w:rsidRPr="003E4D01">
        <w:rPr>
          <w:rFonts w:hAnsi="宋体" w:hint="eastAsia"/>
          <w:szCs w:val="21"/>
        </w:rPr>
        <w:t>8</w:t>
      </w:r>
      <w:r w:rsidRPr="003E4D01">
        <w:rPr>
          <w:rFonts w:hAnsi="宋体"/>
          <w:szCs w:val="21"/>
        </w:rPr>
        <w:t xml:space="preserve">.2 </w:t>
      </w:r>
      <w:r w:rsidRPr="003E4D01">
        <w:rPr>
          <w:rFonts w:hAnsi="宋体" w:hint="eastAsia"/>
          <w:szCs w:val="21"/>
        </w:rPr>
        <w:t>国内拥有完备的售后服务团队，售后服务人数超30人，每年定期举办核磁共振高级技术与应用培训班。</w:t>
      </w:r>
    </w:p>
    <w:p w14:paraId="60F5C653" w14:textId="77777777" w:rsidR="00AD3D2C" w:rsidRPr="003E4D01" w:rsidRDefault="00AD3D2C" w:rsidP="00AD3D2C">
      <w:pPr>
        <w:pStyle w:val="a3"/>
        <w:spacing w:line="360" w:lineRule="auto"/>
        <w:jc w:val="left"/>
        <w:rPr>
          <w:rFonts w:hAnsi="宋体"/>
          <w:szCs w:val="21"/>
        </w:rPr>
      </w:pPr>
    </w:p>
    <w:p w14:paraId="4FC63AC3" w14:textId="77777777" w:rsidR="00AD3D2C" w:rsidRPr="003E4D01" w:rsidRDefault="00AD3D2C" w:rsidP="00AD3D2C">
      <w:pPr>
        <w:spacing w:line="360" w:lineRule="auto"/>
        <w:jc w:val="left"/>
        <w:rPr>
          <w:rFonts w:ascii="宋体" w:hAnsi="宋体"/>
          <w:szCs w:val="21"/>
        </w:rPr>
      </w:pPr>
      <w:r w:rsidRPr="003E4D01">
        <w:rPr>
          <w:rFonts w:ascii="宋体" w:hAnsi="宋体"/>
          <w:szCs w:val="21"/>
        </w:rPr>
        <w:t>★四、设备配置要求：</w:t>
      </w:r>
      <w:r w:rsidRPr="003E4D01">
        <w:rPr>
          <w:rFonts w:ascii="宋体" w:hAnsi="宋体" w:hint="eastAsia"/>
          <w:bCs/>
          <w:szCs w:val="21"/>
        </w:rPr>
        <w:t>（不用提供证明资料）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631"/>
        <w:gridCol w:w="820"/>
        <w:gridCol w:w="5015"/>
      </w:tblGrid>
      <w:tr w:rsidR="00AD3D2C" w:rsidRPr="003E4D01" w14:paraId="4FDA76FD" w14:textId="77777777" w:rsidTr="009D6AC6">
        <w:tc>
          <w:tcPr>
            <w:tcW w:w="498" w:type="pct"/>
            <w:shd w:val="clear" w:color="auto" w:fill="auto"/>
            <w:vAlign w:val="center"/>
          </w:tcPr>
          <w:p w14:paraId="02C9382A"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序号</w:t>
            </w:r>
          </w:p>
        </w:tc>
        <w:tc>
          <w:tcPr>
            <w:tcW w:w="1399" w:type="pct"/>
            <w:shd w:val="clear" w:color="auto" w:fill="auto"/>
            <w:vAlign w:val="center"/>
          </w:tcPr>
          <w:p w14:paraId="7C7C5741"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部件号</w:t>
            </w:r>
          </w:p>
        </w:tc>
        <w:tc>
          <w:tcPr>
            <w:tcW w:w="436" w:type="pct"/>
            <w:shd w:val="clear" w:color="auto" w:fill="auto"/>
            <w:vAlign w:val="center"/>
          </w:tcPr>
          <w:p w14:paraId="492C5B11"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数量</w:t>
            </w:r>
          </w:p>
        </w:tc>
        <w:tc>
          <w:tcPr>
            <w:tcW w:w="2667" w:type="pct"/>
            <w:shd w:val="clear" w:color="auto" w:fill="auto"/>
            <w:vAlign w:val="center"/>
          </w:tcPr>
          <w:p w14:paraId="45AE6EB9"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 xml:space="preserve">描述 </w:t>
            </w:r>
          </w:p>
        </w:tc>
      </w:tr>
      <w:tr w:rsidR="00AD3D2C" w:rsidRPr="003E4D01" w14:paraId="5134A8A9" w14:textId="77777777" w:rsidTr="009D6AC6">
        <w:tc>
          <w:tcPr>
            <w:tcW w:w="498" w:type="pct"/>
            <w:shd w:val="clear" w:color="auto" w:fill="auto"/>
            <w:vAlign w:val="center"/>
          </w:tcPr>
          <w:p w14:paraId="0B13A234"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1399" w:type="pct"/>
            <w:shd w:val="clear" w:color="auto" w:fill="auto"/>
            <w:vAlign w:val="center"/>
          </w:tcPr>
          <w:p w14:paraId="0B4253A6"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高度集成一体化磁体</w:t>
            </w:r>
          </w:p>
        </w:tc>
        <w:tc>
          <w:tcPr>
            <w:tcW w:w="436" w:type="pct"/>
            <w:shd w:val="clear" w:color="auto" w:fill="auto"/>
            <w:vAlign w:val="center"/>
          </w:tcPr>
          <w:p w14:paraId="0A8FC7F9"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48F74591"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产生稳定、均匀的主磁场场强，是系统的核心部件</w:t>
            </w:r>
          </w:p>
        </w:tc>
      </w:tr>
      <w:tr w:rsidR="00AD3D2C" w:rsidRPr="003E4D01" w14:paraId="076B842C" w14:textId="77777777" w:rsidTr="009D6AC6">
        <w:tc>
          <w:tcPr>
            <w:tcW w:w="498" w:type="pct"/>
            <w:shd w:val="clear" w:color="auto" w:fill="auto"/>
            <w:vAlign w:val="center"/>
          </w:tcPr>
          <w:p w14:paraId="6C374531"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2</w:t>
            </w:r>
          </w:p>
        </w:tc>
        <w:tc>
          <w:tcPr>
            <w:tcW w:w="1399" w:type="pct"/>
            <w:shd w:val="clear" w:color="auto" w:fill="auto"/>
            <w:vAlign w:val="center"/>
          </w:tcPr>
          <w:p w14:paraId="1F6654ED"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梯度匀场单元</w:t>
            </w:r>
          </w:p>
        </w:tc>
        <w:tc>
          <w:tcPr>
            <w:tcW w:w="436" w:type="pct"/>
            <w:shd w:val="clear" w:color="auto" w:fill="auto"/>
            <w:vAlign w:val="center"/>
          </w:tcPr>
          <w:p w14:paraId="33D4BFC5"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w:t>
            </w:r>
          </w:p>
        </w:tc>
        <w:tc>
          <w:tcPr>
            <w:tcW w:w="2667" w:type="pct"/>
            <w:shd w:val="clear" w:color="auto" w:fill="auto"/>
            <w:vAlign w:val="center"/>
          </w:tcPr>
          <w:p w14:paraId="03CDC0D6"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占比空连续加直流电梯度场，实现核磁共振成像的空间位置编码</w:t>
            </w:r>
          </w:p>
        </w:tc>
      </w:tr>
      <w:tr w:rsidR="00AD3D2C" w:rsidRPr="003E4D01" w14:paraId="003980E7" w14:textId="77777777" w:rsidTr="009D6AC6">
        <w:tc>
          <w:tcPr>
            <w:tcW w:w="498" w:type="pct"/>
            <w:shd w:val="clear" w:color="auto" w:fill="auto"/>
            <w:vAlign w:val="center"/>
          </w:tcPr>
          <w:p w14:paraId="42BA48D4"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3</w:t>
            </w:r>
          </w:p>
        </w:tc>
        <w:tc>
          <w:tcPr>
            <w:tcW w:w="1399" w:type="pct"/>
            <w:shd w:val="clear" w:color="auto" w:fill="auto"/>
            <w:vAlign w:val="center"/>
          </w:tcPr>
          <w:p w14:paraId="7F88B35F"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射频激发系统</w:t>
            </w:r>
          </w:p>
        </w:tc>
        <w:tc>
          <w:tcPr>
            <w:tcW w:w="436" w:type="pct"/>
            <w:shd w:val="clear" w:color="auto" w:fill="auto"/>
            <w:vAlign w:val="center"/>
          </w:tcPr>
          <w:p w14:paraId="3A5632DB"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w:t>
            </w:r>
          </w:p>
        </w:tc>
        <w:tc>
          <w:tcPr>
            <w:tcW w:w="2667" w:type="pct"/>
            <w:shd w:val="clear" w:color="auto" w:fill="auto"/>
            <w:vAlign w:val="center"/>
          </w:tcPr>
          <w:p w14:paraId="17E9D267"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激发H核，峰值不低于500W的射频功放</w:t>
            </w:r>
          </w:p>
        </w:tc>
      </w:tr>
      <w:tr w:rsidR="00AD3D2C" w:rsidRPr="003E4D01" w14:paraId="1E9B240A" w14:textId="77777777" w:rsidTr="009D6AC6">
        <w:tc>
          <w:tcPr>
            <w:tcW w:w="498" w:type="pct"/>
            <w:shd w:val="clear" w:color="auto" w:fill="auto"/>
            <w:vAlign w:val="center"/>
          </w:tcPr>
          <w:p w14:paraId="3912DC56"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lastRenderedPageBreak/>
              <w:t>4</w:t>
            </w:r>
          </w:p>
        </w:tc>
        <w:tc>
          <w:tcPr>
            <w:tcW w:w="1399" w:type="pct"/>
            <w:shd w:val="clear" w:color="auto" w:fill="auto"/>
            <w:vAlign w:val="center"/>
          </w:tcPr>
          <w:p w14:paraId="239B8E7C"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信号接收系统</w:t>
            </w:r>
          </w:p>
        </w:tc>
        <w:tc>
          <w:tcPr>
            <w:tcW w:w="436" w:type="pct"/>
            <w:shd w:val="clear" w:color="auto" w:fill="auto"/>
            <w:vAlign w:val="center"/>
          </w:tcPr>
          <w:p w14:paraId="21B5F89A"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w:t>
            </w:r>
          </w:p>
        </w:tc>
        <w:tc>
          <w:tcPr>
            <w:tcW w:w="2667" w:type="pct"/>
            <w:shd w:val="clear" w:color="auto" w:fill="auto"/>
            <w:vAlign w:val="center"/>
          </w:tcPr>
          <w:p w14:paraId="5D0EDF58"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核磁共振信号的接收，包括模数转换器、前置放大器、数字滤波器等</w:t>
            </w:r>
          </w:p>
        </w:tc>
      </w:tr>
      <w:tr w:rsidR="00AD3D2C" w:rsidRPr="003E4D01" w14:paraId="7FDB9960" w14:textId="77777777" w:rsidTr="009D6AC6">
        <w:tc>
          <w:tcPr>
            <w:tcW w:w="498" w:type="pct"/>
            <w:shd w:val="clear" w:color="auto" w:fill="auto"/>
            <w:vAlign w:val="center"/>
          </w:tcPr>
          <w:p w14:paraId="40C24AC8"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5</w:t>
            </w:r>
          </w:p>
        </w:tc>
        <w:tc>
          <w:tcPr>
            <w:tcW w:w="1399" w:type="pct"/>
            <w:shd w:val="clear" w:color="auto" w:fill="auto"/>
            <w:vAlign w:val="center"/>
          </w:tcPr>
          <w:p w14:paraId="78BBA881"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电子控制系统</w:t>
            </w:r>
          </w:p>
        </w:tc>
        <w:tc>
          <w:tcPr>
            <w:tcW w:w="436" w:type="pct"/>
            <w:shd w:val="clear" w:color="auto" w:fill="auto"/>
            <w:vAlign w:val="center"/>
          </w:tcPr>
          <w:p w14:paraId="523C5280"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6F35D93B"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核磁共振成像设备运行的控制系统，用于控制序列选择、射频发射、梯度施加与控制、自动调谐、信号接收与处理等</w:t>
            </w:r>
          </w:p>
        </w:tc>
      </w:tr>
      <w:tr w:rsidR="00AD3D2C" w:rsidRPr="003E4D01" w14:paraId="2A314FF8" w14:textId="77777777" w:rsidTr="009D6AC6">
        <w:tc>
          <w:tcPr>
            <w:tcW w:w="498" w:type="pct"/>
            <w:shd w:val="clear" w:color="auto" w:fill="auto"/>
            <w:vAlign w:val="center"/>
          </w:tcPr>
          <w:p w14:paraId="2697FC46"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6</w:t>
            </w:r>
          </w:p>
        </w:tc>
        <w:tc>
          <w:tcPr>
            <w:tcW w:w="1399" w:type="pct"/>
            <w:shd w:val="clear" w:color="auto" w:fill="auto"/>
            <w:vAlign w:val="center"/>
          </w:tcPr>
          <w:p w14:paraId="2FB5E1C5"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小鼠头部线圈</w:t>
            </w:r>
          </w:p>
        </w:tc>
        <w:tc>
          <w:tcPr>
            <w:tcW w:w="436" w:type="pct"/>
            <w:shd w:val="clear" w:color="auto" w:fill="auto"/>
            <w:vAlign w:val="center"/>
          </w:tcPr>
          <w:p w14:paraId="6FA32252"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6068A93C"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小鼠脑组织成像、神经成像专用探头</w:t>
            </w:r>
          </w:p>
        </w:tc>
      </w:tr>
      <w:tr w:rsidR="00AD3D2C" w:rsidRPr="003E4D01" w14:paraId="265239C5" w14:textId="77777777" w:rsidTr="009D6AC6">
        <w:tc>
          <w:tcPr>
            <w:tcW w:w="498" w:type="pct"/>
            <w:shd w:val="clear" w:color="auto" w:fill="auto"/>
            <w:vAlign w:val="center"/>
          </w:tcPr>
          <w:p w14:paraId="40D5A985"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7</w:t>
            </w:r>
          </w:p>
        </w:tc>
        <w:tc>
          <w:tcPr>
            <w:tcW w:w="1399" w:type="pct"/>
            <w:shd w:val="clear" w:color="auto" w:fill="auto"/>
            <w:vAlign w:val="center"/>
          </w:tcPr>
          <w:p w14:paraId="5FD537A5"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小鼠体线圈</w:t>
            </w:r>
          </w:p>
        </w:tc>
        <w:tc>
          <w:tcPr>
            <w:tcW w:w="436" w:type="pct"/>
            <w:shd w:val="clear" w:color="auto" w:fill="auto"/>
            <w:vAlign w:val="center"/>
          </w:tcPr>
          <w:p w14:paraId="11C4971A"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3DE571F9"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小鼠肢体，腹腔和胸腔以及内部器官、结构成像</w:t>
            </w:r>
          </w:p>
        </w:tc>
      </w:tr>
      <w:tr w:rsidR="00AD3D2C" w:rsidRPr="003E4D01" w14:paraId="6EEB9646" w14:textId="77777777" w:rsidTr="009D6AC6">
        <w:tc>
          <w:tcPr>
            <w:tcW w:w="498" w:type="pct"/>
            <w:shd w:val="clear" w:color="auto" w:fill="auto"/>
            <w:vAlign w:val="center"/>
          </w:tcPr>
          <w:p w14:paraId="3B7F0C04"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8</w:t>
            </w:r>
          </w:p>
        </w:tc>
        <w:tc>
          <w:tcPr>
            <w:tcW w:w="1399" w:type="pct"/>
            <w:shd w:val="clear" w:color="auto" w:fill="auto"/>
            <w:vAlign w:val="center"/>
          </w:tcPr>
          <w:p w14:paraId="13FCB9F1"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大鼠头部线圈</w:t>
            </w:r>
          </w:p>
        </w:tc>
        <w:tc>
          <w:tcPr>
            <w:tcW w:w="436" w:type="pct"/>
            <w:shd w:val="clear" w:color="auto" w:fill="auto"/>
            <w:vAlign w:val="center"/>
          </w:tcPr>
          <w:p w14:paraId="617606C6"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07EECAED"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大鼠脑部成像、神经成像专用探头</w:t>
            </w:r>
          </w:p>
        </w:tc>
      </w:tr>
      <w:tr w:rsidR="00AD3D2C" w:rsidRPr="003E4D01" w14:paraId="5C3036B1" w14:textId="77777777" w:rsidTr="009D6AC6">
        <w:tc>
          <w:tcPr>
            <w:tcW w:w="498" w:type="pct"/>
            <w:shd w:val="clear" w:color="auto" w:fill="auto"/>
            <w:vAlign w:val="center"/>
          </w:tcPr>
          <w:p w14:paraId="5EF0F3C3"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9</w:t>
            </w:r>
          </w:p>
        </w:tc>
        <w:tc>
          <w:tcPr>
            <w:tcW w:w="1399" w:type="pct"/>
            <w:shd w:val="clear" w:color="auto" w:fill="auto"/>
            <w:vAlign w:val="center"/>
          </w:tcPr>
          <w:p w14:paraId="5CC47540"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大鼠体线圈</w:t>
            </w:r>
          </w:p>
        </w:tc>
        <w:tc>
          <w:tcPr>
            <w:tcW w:w="436" w:type="pct"/>
            <w:shd w:val="clear" w:color="auto" w:fill="auto"/>
            <w:vAlign w:val="center"/>
          </w:tcPr>
          <w:p w14:paraId="77D30A4A"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763EA441"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大鼠肢体，腹腔和胸腔以及内部器官、结构成像探头</w:t>
            </w:r>
          </w:p>
        </w:tc>
      </w:tr>
      <w:tr w:rsidR="00AD3D2C" w:rsidRPr="003E4D01" w14:paraId="05416ABC" w14:textId="77777777" w:rsidTr="009D6AC6">
        <w:tc>
          <w:tcPr>
            <w:tcW w:w="498" w:type="pct"/>
            <w:shd w:val="clear" w:color="auto" w:fill="auto"/>
            <w:vAlign w:val="center"/>
          </w:tcPr>
          <w:p w14:paraId="40AEFF7D"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10</w:t>
            </w:r>
          </w:p>
        </w:tc>
        <w:tc>
          <w:tcPr>
            <w:tcW w:w="1399" w:type="pct"/>
            <w:shd w:val="clear" w:color="auto" w:fill="auto"/>
            <w:vAlign w:val="center"/>
          </w:tcPr>
          <w:p w14:paraId="148C3A6D"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核磁共振成像软件</w:t>
            </w:r>
          </w:p>
        </w:tc>
        <w:tc>
          <w:tcPr>
            <w:tcW w:w="436" w:type="pct"/>
            <w:shd w:val="clear" w:color="auto" w:fill="auto"/>
            <w:vAlign w:val="center"/>
          </w:tcPr>
          <w:p w14:paraId="62AA1D2B"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332DF5F4"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用于实现各种磁共振成像图像的采集与处理</w:t>
            </w:r>
          </w:p>
        </w:tc>
      </w:tr>
      <w:tr w:rsidR="00AD3D2C" w:rsidRPr="003E4D01" w14:paraId="3A762CD0" w14:textId="77777777" w:rsidTr="009D6AC6">
        <w:tc>
          <w:tcPr>
            <w:tcW w:w="498" w:type="pct"/>
            <w:shd w:val="clear" w:color="auto" w:fill="auto"/>
            <w:vAlign w:val="center"/>
          </w:tcPr>
          <w:p w14:paraId="39A860A6"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11</w:t>
            </w:r>
          </w:p>
        </w:tc>
        <w:tc>
          <w:tcPr>
            <w:tcW w:w="1399" w:type="pct"/>
            <w:shd w:val="clear" w:color="auto" w:fill="auto"/>
            <w:vAlign w:val="center"/>
          </w:tcPr>
          <w:p w14:paraId="0B909C8C"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精密动物床定位系统</w:t>
            </w:r>
          </w:p>
        </w:tc>
        <w:tc>
          <w:tcPr>
            <w:tcW w:w="436" w:type="pct"/>
            <w:shd w:val="clear" w:color="auto" w:fill="auto"/>
            <w:vAlign w:val="center"/>
          </w:tcPr>
          <w:p w14:paraId="45D24AFA"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w:t>
            </w:r>
          </w:p>
        </w:tc>
        <w:tc>
          <w:tcPr>
            <w:tcW w:w="2667" w:type="pct"/>
            <w:shd w:val="clear" w:color="auto" w:fill="auto"/>
            <w:vAlign w:val="center"/>
          </w:tcPr>
          <w:p w14:paraId="2F93216D"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小动物载具，操作台</w:t>
            </w:r>
          </w:p>
        </w:tc>
      </w:tr>
      <w:tr w:rsidR="00AD3D2C" w:rsidRPr="003E4D01" w14:paraId="53878718" w14:textId="77777777" w:rsidTr="009D6AC6">
        <w:tc>
          <w:tcPr>
            <w:tcW w:w="498" w:type="pct"/>
            <w:shd w:val="clear" w:color="auto" w:fill="auto"/>
            <w:vAlign w:val="center"/>
          </w:tcPr>
          <w:p w14:paraId="62A1F5B6"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12</w:t>
            </w:r>
          </w:p>
        </w:tc>
        <w:tc>
          <w:tcPr>
            <w:tcW w:w="1399" w:type="pct"/>
            <w:shd w:val="clear" w:color="auto" w:fill="auto"/>
            <w:vAlign w:val="center"/>
          </w:tcPr>
          <w:p w14:paraId="7A5C3243"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小动物循环水保暖系统</w:t>
            </w:r>
          </w:p>
        </w:tc>
        <w:tc>
          <w:tcPr>
            <w:tcW w:w="436" w:type="pct"/>
            <w:shd w:val="clear" w:color="auto" w:fill="auto"/>
            <w:vAlign w:val="center"/>
          </w:tcPr>
          <w:p w14:paraId="3E012ACD"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4DD3DB0E"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用于麻醉状态小动物体温的维持</w:t>
            </w:r>
          </w:p>
        </w:tc>
      </w:tr>
      <w:tr w:rsidR="00AD3D2C" w:rsidRPr="003E4D01" w14:paraId="34DF51F6" w14:textId="77777777" w:rsidTr="009D6AC6">
        <w:trPr>
          <w:trHeight w:val="472"/>
        </w:trPr>
        <w:tc>
          <w:tcPr>
            <w:tcW w:w="498" w:type="pct"/>
            <w:shd w:val="clear" w:color="auto" w:fill="auto"/>
            <w:vAlign w:val="center"/>
          </w:tcPr>
          <w:p w14:paraId="115689D9"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13</w:t>
            </w:r>
          </w:p>
        </w:tc>
        <w:tc>
          <w:tcPr>
            <w:tcW w:w="1399" w:type="pct"/>
            <w:shd w:val="clear" w:color="auto" w:fill="auto"/>
            <w:vAlign w:val="center"/>
          </w:tcPr>
          <w:p w14:paraId="3FF31369"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小动物生理监控系统</w:t>
            </w:r>
          </w:p>
        </w:tc>
        <w:tc>
          <w:tcPr>
            <w:tcW w:w="436" w:type="pct"/>
            <w:shd w:val="clear" w:color="auto" w:fill="auto"/>
            <w:vAlign w:val="center"/>
          </w:tcPr>
          <w:p w14:paraId="6B3C8B38"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0CB5C8A6"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用于小动物生理状态在线监控</w:t>
            </w:r>
          </w:p>
        </w:tc>
      </w:tr>
      <w:tr w:rsidR="00AD3D2C" w:rsidRPr="003E4D01" w14:paraId="4E60F35C" w14:textId="77777777" w:rsidTr="009D6AC6">
        <w:trPr>
          <w:trHeight w:val="395"/>
        </w:trPr>
        <w:tc>
          <w:tcPr>
            <w:tcW w:w="498" w:type="pct"/>
            <w:shd w:val="clear" w:color="auto" w:fill="auto"/>
            <w:vAlign w:val="center"/>
          </w:tcPr>
          <w:p w14:paraId="7658130B"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14</w:t>
            </w:r>
          </w:p>
        </w:tc>
        <w:tc>
          <w:tcPr>
            <w:tcW w:w="1399" w:type="pct"/>
            <w:shd w:val="clear" w:color="auto" w:fill="auto"/>
            <w:vAlign w:val="center"/>
          </w:tcPr>
          <w:p w14:paraId="2BDF948B"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气体麻醉系统</w:t>
            </w:r>
          </w:p>
        </w:tc>
        <w:tc>
          <w:tcPr>
            <w:tcW w:w="436" w:type="pct"/>
            <w:shd w:val="clear" w:color="auto" w:fill="auto"/>
            <w:vAlign w:val="center"/>
          </w:tcPr>
          <w:p w14:paraId="3B52629A"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1</w:t>
            </w:r>
          </w:p>
        </w:tc>
        <w:tc>
          <w:tcPr>
            <w:tcW w:w="2667" w:type="pct"/>
            <w:shd w:val="clear" w:color="auto" w:fill="auto"/>
            <w:vAlign w:val="center"/>
          </w:tcPr>
          <w:p w14:paraId="629D7A12" w14:textId="77777777" w:rsidR="00AD3D2C" w:rsidRPr="003E4D01" w:rsidRDefault="00AD3D2C" w:rsidP="009D6AC6">
            <w:pPr>
              <w:spacing w:line="360" w:lineRule="auto"/>
              <w:jc w:val="left"/>
              <w:rPr>
                <w:rFonts w:ascii="宋体" w:hAnsi="宋体"/>
                <w:szCs w:val="21"/>
              </w:rPr>
            </w:pPr>
            <w:r w:rsidRPr="003E4D01">
              <w:rPr>
                <w:rFonts w:ascii="宋体" w:hAnsi="宋体" w:hint="eastAsia"/>
                <w:szCs w:val="21"/>
              </w:rPr>
              <w:t>用于小动物成像过程中的在线麻醉</w:t>
            </w:r>
          </w:p>
        </w:tc>
      </w:tr>
      <w:tr w:rsidR="00AD3D2C" w:rsidRPr="003E4D01" w14:paraId="7566A87F" w14:textId="77777777" w:rsidTr="009D6AC6">
        <w:trPr>
          <w:trHeight w:val="395"/>
        </w:trPr>
        <w:tc>
          <w:tcPr>
            <w:tcW w:w="498" w:type="pct"/>
            <w:shd w:val="clear" w:color="auto" w:fill="auto"/>
            <w:vAlign w:val="center"/>
          </w:tcPr>
          <w:p w14:paraId="7864DCB2"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15</w:t>
            </w:r>
          </w:p>
        </w:tc>
        <w:tc>
          <w:tcPr>
            <w:tcW w:w="1399" w:type="pct"/>
            <w:shd w:val="clear" w:color="auto" w:fill="auto"/>
            <w:vAlign w:val="center"/>
          </w:tcPr>
          <w:p w14:paraId="5073956B"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工作站</w:t>
            </w:r>
          </w:p>
        </w:tc>
        <w:tc>
          <w:tcPr>
            <w:tcW w:w="436" w:type="pct"/>
            <w:shd w:val="clear" w:color="auto" w:fill="auto"/>
            <w:vAlign w:val="center"/>
          </w:tcPr>
          <w:p w14:paraId="7D381457"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w:t>
            </w:r>
          </w:p>
        </w:tc>
        <w:tc>
          <w:tcPr>
            <w:tcW w:w="2667" w:type="pct"/>
            <w:shd w:val="clear" w:color="auto" w:fill="auto"/>
            <w:vAlign w:val="center"/>
          </w:tcPr>
          <w:p w14:paraId="6B715214"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软件安装、数据及图像处理，整个系统运行的计算机操作控制平台</w:t>
            </w:r>
          </w:p>
        </w:tc>
      </w:tr>
      <w:tr w:rsidR="00AD3D2C" w:rsidRPr="003E4D01" w14:paraId="79792BB9" w14:textId="77777777" w:rsidTr="009D6AC6">
        <w:trPr>
          <w:trHeight w:val="395"/>
        </w:trPr>
        <w:tc>
          <w:tcPr>
            <w:tcW w:w="498" w:type="pct"/>
            <w:shd w:val="clear" w:color="auto" w:fill="auto"/>
            <w:vAlign w:val="center"/>
          </w:tcPr>
          <w:p w14:paraId="7E5B0B3E"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16</w:t>
            </w:r>
          </w:p>
        </w:tc>
        <w:tc>
          <w:tcPr>
            <w:tcW w:w="1399" w:type="pct"/>
            <w:shd w:val="clear" w:color="auto" w:fill="auto"/>
            <w:vAlign w:val="center"/>
          </w:tcPr>
          <w:p w14:paraId="05CB3426"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显示器</w:t>
            </w:r>
          </w:p>
        </w:tc>
        <w:tc>
          <w:tcPr>
            <w:tcW w:w="436" w:type="pct"/>
            <w:shd w:val="clear" w:color="auto" w:fill="auto"/>
            <w:vAlign w:val="center"/>
          </w:tcPr>
          <w:p w14:paraId="5F9C5B90"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1</w:t>
            </w:r>
          </w:p>
        </w:tc>
        <w:tc>
          <w:tcPr>
            <w:tcW w:w="2667" w:type="pct"/>
            <w:shd w:val="clear" w:color="auto" w:fill="auto"/>
            <w:vAlign w:val="center"/>
          </w:tcPr>
          <w:p w14:paraId="0C718147" w14:textId="77777777" w:rsidR="00AD3D2C" w:rsidRPr="003E4D01" w:rsidRDefault="00AD3D2C" w:rsidP="009D6AC6">
            <w:pPr>
              <w:spacing w:line="360" w:lineRule="auto"/>
              <w:jc w:val="left"/>
              <w:rPr>
                <w:rFonts w:ascii="宋体" w:hAnsi="宋体" w:hint="eastAsia"/>
                <w:szCs w:val="21"/>
              </w:rPr>
            </w:pPr>
            <w:r w:rsidRPr="003E4D01">
              <w:rPr>
                <w:rFonts w:ascii="宋体" w:hAnsi="宋体" w:hint="eastAsia"/>
                <w:szCs w:val="21"/>
              </w:rPr>
              <w:t>24吋液晶显示器，用于图像及数据的显示</w:t>
            </w:r>
          </w:p>
        </w:tc>
      </w:tr>
    </w:tbl>
    <w:p w14:paraId="388F5B7B" w14:textId="77777777" w:rsidR="00AD3D2C" w:rsidRPr="003E4D01" w:rsidRDefault="00AD3D2C" w:rsidP="00AD3D2C">
      <w:pPr>
        <w:spacing w:line="360" w:lineRule="auto"/>
        <w:jc w:val="left"/>
        <w:rPr>
          <w:rFonts w:ascii="宋体" w:hAnsi="宋体"/>
          <w:szCs w:val="21"/>
        </w:rPr>
      </w:pPr>
    </w:p>
    <w:p w14:paraId="6EB56083" w14:textId="77777777" w:rsidR="00AD3D2C" w:rsidRPr="003E4D01" w:rsidRDefault="00AD3D2C" w:rsidP="00AD3D2C">
      <w:pPr>
        <w:spacing w:line="360" w:lineRule="auto"/>
        <w:jc w:val="left"/>
        <w:rPr>
          <w:rFonts w:ascii="宋体" w:hAnsi="宋体"/>
          <w:szCs w:val="21"/>
        </w:rPr>
      </w:pPr>
      <w:r w:rsidRPr="003E4D01">
        <w:rPr>
          <w:rFonts w:ascii="宋体" w:hAnsi="宋体"/>
          <w:szCs w:val="21"/>
        </w:rPr>
        <w:t>五、随机文件资料</w:t>
      </w:r>
    </w:p>
    <w:p w14:paraId="3F4471D5" w14:textId="77777777" w:rsidR="00AD3D2C" w:rsidRPr="003E4D01" w:rsidRDefault="00AD3D2C" w:rsidP="00AD3D2C">
      <w:pPr>
        <w:spacing w:line="360" w:lineRule="auto"/>
        <w:jc w:val="left"/>
        <w:rPr>
          <w:rFonts w:ascii="宋体" w:hAnsi="宋体"/>
          <w:szCs w:val="21"/>
        </w:rPr>
      </w:pPr>
      <w:r w:rsidRPr="003E4D01">
        <w:rPr>
          <w:rFonts w:ascii="宋体" w:hAnsi="宋体"/>
          <w:szCs w:val="21"/>
        </w:rPr>
        <w:t>1</w:t>
      </w:r>
      <w:r w:rsidRPr="003E4D01">
        <w:rPr>
          <w:rFonts w:ascii="宋体" w:hAnsi="宋体" w:hint="eastAsia"/>
          <w:szCs w:val="21"/>
        </w:rPr>
        <w:t xml:space="preserve">. </w:t>
      </w:r>
      <w:r w:rsidRPr="003E4D01">
        <w:rPr>
          <w:rFonts w:ascii="宋体" w:hAnsi="宋体"/>
          <w:szCs w:val="21"/>
        </w:rPr>
        <w:t>随机文件资料（电子版）：至少1套</w:t>
      </w:r>
    </w:p>
    <w:p w14:paraId="3FCFD61D" w14:textId="77777777" w:rsidR="00AD3D2C" w:rsidRPr="003E4D01" w:rsidRDefault="00AD3D2C" w:rsidP="00AD3D2C">
      <w:pPr>
        <w:spacing w:line="360" w:lineRule="auto"/>
        <w:jc w:val="left"/>
        <w:rPr>
          <w:rFonts w:ascii="宋体" w:hAnsi="宋体"/>
          <w:szCs w:val="21"/>
        </w:rPr>
      </w:pPr>
      <w:r w:rsidRPr="003E4D01">
        <w:rPr>
          <w:rFonts w:ascii="宋体" w:hAnsi="宋体"/>
          <w:szCs w:val="21"/>
        </w:rPr>
        <w:t>2</w:t>
      </w:r>
      <w:r w:rsidRPr="003E4D01">
        <w:rPr>
          <w:rFonts w:ascii="宋体" w:hAnsi="宋体" w:hint="eastAsia"/>
          <w:szCs w:val="21"/>
        </w:rPr>
        <w:t xml:space="preserve">. </w:t>
      </w:r>
      <w:r w:rsidRPr="003E4D01">
        <w:rPr>
          <w:rFonts w:ascii="宋体" w:hAnsi="宋体"/>
          <w:szCs w:val="21"/>
        </w:rPr>
        <w:t>设备操作使用说明书（</w:t>
      </w:r>
      <w:r w:rsidRPr="003E4D01">
        <w:rPr>
          <w:rFonts w:ascii="宋体" w:hAnsi="宋体" w:hint="eastAsia"/>
          <w:szCs w:val="21"/>
        </w:rPr>
        <w:t>中/</w:t>
      </w:r>
      <w:r w:rsidRPr="003E4D01">
        <w:rPr>
          <w:rFonts w:ascii="宋体" w:hAnsi="宋体"/>
          <w:szCs w:val="21"/>
        </w:rPr>
        <w:t>英文）：至少1套</w:t>
      </w:r>
    </w:p>
    <w:p w14:paraId="2355F94B" w14:textId="77777777" w:rsidR="00AD3D2C" w:rsidRPr="003E4D01" w:rsidRDefault="00AD3D2C" w:rsidP="00AD3D2C">
      <w:pPr>
        <w:spacing w:line="360" w:lineRule="auto"/>
        <w:jc w:val="left"/>
        <w:rPr>
          <w:rFonts w:ascii="宋体" w:hAnsi="宋体"/>
          <w:szCs w:val="21"/>
        </w:rPr>
      </w:pPr>
      <w:r w:rsidRPr="003E4D01">
        <w:rPr>
          <w:rFonts w:ascii="宋体" w:hAnsi="宋体"/>
          <w:szCs w:val="21"/>
        </w:rPr>
        <w:t>3</w:t>
      </w:r>
      <w:r w:rsidRPr="003E4D01">
        <w:rPr>
          <w:rFonts w:ascii="宋体" w:hAnsi="宋体" w:hint="eastAsia"/>
          <w:szCs w:val="21"/>
        </w:rPr>
        <w:t xml:space="preserve">. </w:t>
      </w:r>
      <w:r w:rsidRPr="003E4D01">
        <w:rPr>
          <w:rFonts w:ascii="宋体" w:hAnsi="宋体"/>
          <w:szCs w:val="21"/>
        </w:rPr>
        <w:t>软件使用及开发指南（</w:t>
      </w:r>
      <w:r w:rsidRPr="003E4D01">
        <w:rPr>
          <w:rFonts w:ascii="宋体" w:hAnsi="宋体" w:hint="eastAsia"/>
          <w:szCs w:val="21"/>
        </w:rPr>
        <w:t>中/</w:t>
      </w:r>
      <w:r w:rsidRPr="003E4D01">
        <w:rPr>
          <w:rFonts w:ascii="宋体" w:hAnsi="宋体"/>
          <w:szCs w:val="21"/>
        </w:rPr>
        <w:t>英文）：至少1套</w:t>
      </w:r>
    </w:p>
    <w:p w14:paraId="34497528" w14:textId="77777777" w:rsidR="00AD3D2C" w:rsidRPr="003E4D01" w:rsidRDefault="00AD3D2C" w:rsidP="00AD3D2C">
      <w:pPr>
        <w:spacing w:line="360" w:lineRule="auto"/>
        <w:jc w:val="left"/>
        <w:rPr>
          <w:rFonts w:ascii="宋体" w:hAnsi="宋体"/>
          <w:szCs w:val="21"/>
        </w:rPr>
      </w:pPr>
      <w:r w:rsidRPr="003E4D01">
        <w:rPr>
          <w:rFonts w:ascii="宋体" w:hAnsi="宋体"/>
          <w:szCs w:val="21"/>
        </w:rPr>
        <w:t>4</w:t>
      </w:r>
      <w:r w:rsidRPr="003E4D01">
        <w:rPr>
          <w:rFonts w:ascii="宋体" w:hAnsi="宋体" w:hint="eastAsia"/>
          <w:szCs w:val="21"/>
        </w:rPr>
        <w:t xml:space="preserve">. </w:t>
      </w:r>
      <w:r w:rsidRPr="003E4D01">
        <w:rPr>
          <w:rFonts w:ascii="宋体" w:hAnsi="宋体"/>
          <w:szCs w:val="21"/>
        </w:rPr>
        <w:t>其它应附随机资料</w:t>
      </w:r>
    </w:p>
    <w:p w14:paraId="0120613E" w14:textId="77777777" w:rsidR="00AD3D2C" w:rsidRPr="003E4D01" w:rsidRDefault="00AD3D2C" w:rsidP="00AD3D2C">
      <w:pPr>
        <w:spacing w:line="360" w:lineRule="auto"/>
        <w:ind w:firstLine="480"/>
        <w:jc w:val="left"/>
        <w:rPr>
          <w:rFonts w:ascii="宋体" w:hAnsi="宋体"/>
          <w:szCs w:val="21"/>
          <w:lang w:val="en-GB"/>
        </w:rPr>
      </w:pPr>
      <w:r w:rsidRPr="003E4D01">
        <w:rPr>
          <w:rFonts w:ascii="宋体" w:hAnsi="宋体"/>
          <w:szCs w:val="21"/>
          <w:lang w:val="en-GB"/>
        </w:rPr>
        <w:t>卖方应在供货同时向买方提供所有有关本合同执行的技术文件。如果项目必需但合同又未作规定的要卖方才能提供的技术文件，卖方也应及时向买方提供。上述技术文件应包含保证买方能够正确进行安装、操作、检查、维修、维护、测试、调试、验收和运作的需要的所有内容。同时买方完全按照技术文件的指导进行的任何安装、操作、检查维修、维护、测试、调试、验收所引起的系统和/或设备或其部件的损坏由卖方承担责任；</w:t>
      </w:r>
    </w:p>
    <w:p w14:paraId="523F359B" w14:textId="77777777" w:rsidR="00AD3D2C" w:rsidRPr="003E4D01" w:rsidRDefault="00AD3D2C" w:rsidP="00AD3D2C">
      <w:pPr>
        <w:spacing w:line="360" w:lineRule="auto"/>
        <w:ind w:firstLine="480"/>
        <w:jc w:val="left"/>
        <w:rPr>
          <w:rFonts w:ascii="宋体" w:hAnsi="宋体"/>
          <w:szCs w:val="21"/>
          <w:lang w:val="en-GB"/>
        </w:rPr>
      </w:pPr>
      <w:r w:rsidRPr="003E4D01">
        <w:rPr>
          <w:rFonts w:ascii="宋体" w:hAnsi="宋体"/>
          <w:szCs w:val="21"/>
          <w:lang w:val="en-GB"/>
        </w:rPr>
        <w:t>所有卖方提供的技术文件的全部费用已包含在合同货物价格中。</w:t>
      </w:r>
    </w:p>
    <w:p w14:paraId="5DF849FC" w14:textId="77777777" w:rsidR="00AD3D2C" w:rsidRPr="003E4D01" w:rsidRDefault="00AD3D2C" w:rsidP="00AD3D2C">
      <w:pPr>
        <w:spacing w:line="360" w:lineRule="auto"/>
        <w:jc w:val="left"/>
        <w:rPr>
          <w:rFonts w:ascii="宋体" w:hAnsi="宋体"/>
          <w:szCs w:val="21"/>
          <w:lang w:val="en-GB"/>
        </w:rPr>
      </w:pPr>
    </w:p>
    <w:p w14:paraId="193B2336" w14:textId="77777777" w:rsidR="00AD3D2C" w:rsidRPr="003E4D01" w:rsidRDefault="00AD3D2C" w:rsidP="00AD3D2C">
      <w:pPr>
        <w:spacing w:line="360" w:lineRule="auto"/>
        <w:jc w:val="left"/>
        <w:rPr>
          <w:rFonts w:ascii="宋体" w:hAnsi="宋体"/>
          <w:szCs w:val="21"/>
        </w:rPr>
      </w:pPr>
      <w:r w:rsidRPr="003E4D01">
        <w:rPr>
          <w:rFonts w:ascii="宋体" w:hAnsi="宋体"/>
          <w:szCs w:val="21"/>
          <w:lang w:val="en-GB"/>
        </w:rPr>
        <w:t>六、</w:t>
      </w:r>
      <w:r w:rsidRPr="003E4D01">
        <w:rPr>
          <w:rFonts w:ascii="宋体" w:hAnsi="宋体"/>
          <w:szCs w:val="21"/>
        </w:rPr>
        <w:t>技术商务要求</w:t>
      </w:r>
    </w:p>
    <w:p w14:paraId="0CC2A038" w14:textId="77777777" w:rsidR="00AD3D2C" w:rsidRPr="003E4D01" w:rsidRDefault="00AD3D2C" w:rsidP="00AD3D2C">
      <w:pPr>
        <w:spacing w:line="360" w:lineRule="auto"/>
        <w:jc w:val="left"/>
        <w:rPr>
          <w:rFonts w:ascii="宋体" w:hAnsi="宋体"/>
          <w:szCs w:val="21"/>
        </w:rPr>
      </w:pPr>
      <w:r w:rsidRPr="003E4D01">
        <w:rPr>
          <w:rFonts w:ascii="宋体" w:hAnsi="宋体"/>
          <w:szCs w:val="21"/>
        </w:rPr>
        <w:t xml:space="preserve">1. </w:t>
      </w:r>
      <w:r w:rsidRPr="003E4D01">
        <w:rPr>
          <w:rFonts w:ascii="宋体" w:hAnsi="宋体" w:hint="eastAsia"/>
          <w:szCs w:val="21"/>
        </w:rPr>
        <w:t>供应商必须协助用户进行安装前的一切准备工作，包括对</w:t>
      </w:r>
      <w:r w:rsidRPr="003E4D01">
        <w:rPr>
          <w:rFonts w:ascii="宋体" w:hAnsi="宋体"/>
          <w:szCs w:val="21"/>
        </w:rPr>
        <w:t>设备场地的布置、设</w:t>
      </w:r>
      <w:r w:rsidRPr="003E4D01">
        <w:rPr>
          <w:rFonts w:ascii="宋体" w:hAnsi="宋体" w:hint="eastAsia"/>
          <w:szCs w:val="21"/>
        </w:rPr>
        <w:t>计，并提供相关的布局图和设计要求，提供</w:t>
      </w:r>
      <w:r w:rsidRPr="003E4D01">
        <w:rPr>
          <w:rFonts w:ascii="宋体" w:hAnsi="宋体"/>
          <w:szCs w:val="21"/>
        </w:rPr>
        <w:t>实验室建设安装资料并帮助指导建设安装</w:t>
      </w:r>
      <w:r w:rsidRPr="003E4D01">
        <w:rPr>
          <w:rFonts w:ascii="宋体" w:hAnsi="宋体" w:hint="eastAsia"/>
          <w:szCs w:val="21"/>
        </w:rPr>
        <w:t>；</w:t>
      </w:r>
    </w:p>
    <w:p w14:paraId="21893067" w14:textId="77777777" w:rsidR="00AD3D2C" w:rsidRPr="003E4D01" w:rsidRDefault="00AD3D2C" w:rsidP="00AD3D2C">
      <w:pPr>
        <w:spacing w:line="360" w:lineRule="auto"/>
        <w:jc w:val="left"/>
        <w:rPr>
          <w:rFonts w:ascii="宋体" w:hAnsi="宋体"/>
          <w:szCs w:val="21"/>
        </w:rPr>
      </w:pPr>
      <w:r w:rsidRPr="003E4D01">
        <w:rPr>
          <w:rFonts w:ascii="宋体" w:hAnsi="宋体"/>
          <w:szCs w:val="21"/>
        </w:rPr>
        <w:t>2. 设备到达最终用户现场后，在接到用户通知两周内，生产商安排有经验的工程技术人员到用户现场安装、调试，</w:t>
      </w:r>
      <w:r w:rsidRPr="003E4D01">
        <w:rPr>
          <w:rFonts w:ascii="宋体" w:hAnsi="宋体" w:hint="eastAsia"/>
          <w:szCs w:val="21"/>
        </w:rPr>
        <w:t>负责辅助用户于</w:t>
      </w:r>
      <w:r w:rsidRPr="003E4D01">
        <w:rPr>
          <w:rFonts w:ascii="宋体" w:hAnsi="宋体"/>
          <w:szCs w:val="21"/>
        </w:rPr>
        <w:t>两周内完成验收。具体安装日期，由双方商定。如用户要求</w:t>
      </w:r>
      <w:r w:rsidRPr="003E4D01">
        <w:rPr>
          <w:rFonts w:ascii="宋体" w:hAnsi="宋体" w:hint="eastAsia"/>
          <w:szCs w:val="21"/>
        </w:rPr>
        <w:t>，</w:t>
      </w:r>
      <w:r w:rsidRPr="003E4D01">
        <w:rPr>
          <w:rFonts w:ascii="宋体" w:hAnsi="宋体"/>
          <w:szCs w:val="21"/>
        </w:rPr>
        <w:t>安装时间可以顺延，顺延时间由双方商定。</w:t>
      </w:r>
    </w:p>
    <w:p w14:paraId="2712B1C4" w14:textId="77777777" w:rsidR="00AD3D2C" w:rsidRPr="003E4D01" w:rsidRDefault="00AD3D2C" w:rsidP="00AD3D2C">
      <w:pPr>
        <w:spacing w:line="360" w:lineRule="auto"/>
        <w:jc w:val="left"/>
        <w:rPr>
          <w:rFonts w:ascii="宋体" w:hAnsi="宋体"/>
          <w:szCs w:val="21"/>
        </w:rPr>
      </w:pPr>
      <w:r w:rsidRPr="003E4D01">
        <w:rPr>
          <w:rFonts w:ascii="宋体" w:hAnsi="宋体"/>
          <w:szCs w:val="21"/>
        </w:rPr>
        <w:t>3. 技术培训</w:t>
      </w:r>
      <w:r w:rsidRPr="003E4D01">
        <w:rPr>
          <w:rFonts w:ascii="宋体" w:hAnsi="宋体" w:hint="eastAsia"/>
          <w:szCs w:val="21"/>
        </w:rPr>
        <w:t>，用户购买产品后，卖方将至少免费向用户提供</w:t>
      </w:r>
      <w:r w:rsidRPr="003E4D01">
        <w:rPr>
          <w:rFonts w:ascii="宋体" w:hAnsi="宋体"/>
          <w:szCs w:val="21"/>
        </w:rPr>
        <w:t>2次产品技术培训，并可依据用户需要，为用户优惠提供专项的技术培训。</w:t>
      </w:r>
      <w:r w:rsidRPr="003E4D01">
        <w:rPr>
          <w:rFonts w:ascii="宋体" w:hAnsi="宋体" w:hint="eastAsia"/>
          <w:szCs w:val="21"/>
        </w:rPr>
        <w:t>第一次基本培训：</w:t>
      </w:r>
      <w:r w:rsidRPr="003E4D01">
        <w:rPr>
          <w:rFonts w:ascii="宋体" w:hAnsi="宋体"/>
          <w:szCs w:val="21"/>
        </w:rPr>
        <w:t>安装验收期间，在用户所在地对用户进行设备操作和日常维护的免费现场培训（至少2天），包括</w:t>
      </w:r>
      <w:r w:rsidRPr="003E4D01">
        <w:rPr>
          <w:rFonts w:ascii="宋体" w:hAnsi="宋体" w:hint="eastAsia"/>
          <w:szCs w:val="21"/>
        </w:rPr>
        <w:t>设备工作基本原理；设备系统构成、配置、作用、及连接关系等；设备各项功能的技术含义与应用目的；设备软件系统介绍；设备操作方法、要领；系统使用注意事项；设备常见故障检测方法等。第二次深化培训：在设备交付用户使用一段时间后（有效期自验收之日起</w:t>
      </w:r>
      <w:r w:rsidRPr="003E4D01">
        <w:rPr>
          <w:rFonts w:ascii="宋体" w:hAnsi="宋体"/>
          <w:szCs w:val="21"/>
        </w:rPr>
        <w:t>90天）应用户要求，派培训工程师到用户使用地点，对设备具体操作、使用人员（3-5人），免费进行1-2天的深化培训。其主要内容为：核磁共振原理；应用领域介绍及其方法原理；仪器软件、硬件使用方法；典型实验方案演示；正确实验操作示范等。</w:t>
      </w:r>
    </w:p>
    <w:p w14:paraId="133A7796" w14:textId="77777777" w:rsidR="00AD3D2C" w:rsidRPr="003E4D01" w:rsidRDefault="00AD3D2C" w:rsidP="00AD3D2C">
      <w:pPr>
        <w:spacing w:line="360" w:lineRule="auto"/>
        <w:jc w:val="left"/>
        <w:rPr>
          <w:rFonts w:ascii="宋体" w:hAnsi="宋体"/>
          <w:szCs w:val="21"/>
        </w:rPr>
      </w:pPr>
      <w:r w:rsidRPr="003E4D01">
        <w:rPr>
          <w:rFonts w:ascii="宋体" w:hAnsi="宋体" w:hint="eastAsia"/>
          <w:szCs w:val="21"/>
        </w:rPr>
        <w:t>★</w:t>
      </w:r>
      <w:r w:rsidRPr="003E4D01">
        <w:rPr>
          <w:rFonts w:ascii="宋体" w:hAnsi="宋体"/>
          <w:szCs w:val="21"/>
        </w:rPr>
        <w:t>4. 质保期：设备验收合格后，双方共同签署验收报告，质保期开始。在质保期内，生产商负责无偿解决该设备由设备自身原因引起的各种故障问题。质保期为一年。</w:t>
      </w:r>
      <w:r w:rsidRPr="003E4D01">
        <w:rPr>
          <w:rFonts w:ascii="宋体" w:hAnsi="宋体" w:hint="eastAsia"/>
          <w:bCs/>
          <w:szCs w:val="21"/>
        </w:rPr>
        <w:t>（不用提供证明资料）</w:t>
      </w:r>
    </w:p>
    <w:p w14:paraId="450A5EA1" w14:textId="77777777" w:rsidR="00AD3D2C" w:rsidRPr="003E4D01" w:rsidRDefault="00AD3D2C" w:rsidP="00AD3D2C">
      <w:pPr>
        <w:spacing w:line="360" w:lineRule="auto"/>
        <w:jc w:val="left"/>
        <w:rPr>
          <w:rFonts w:ascii="宋体" w:hAnsi="宋体"/>
          <w:szCs w:val="21"/>
        </w:rPr>
      </w:pPr>
      <w:r w:rsidRPr="003E4D01">
        <w:rPr>
          <w:rFonts w:ascii="宋体" w:hAnsi="宋体"/>
          <w:szCs w:val="21"/>
        </w:rPr>
        <w:t>5. 软、硬件升级：生产商提供设备的终身维修，终身免费技术咨询</w:t>
      </w:r>
      <w:r w:rsidRPr="003E4D01">
        <w:rPr>
          <w:rFonts w:ascii="宋体" w:hAnsi="宋体" w:hint="eastAsia"/>
          <w:szCs w:val="21"/>
        </w:rPr>
        <w:t>及序列更新</w:t>
      </w:r>
      <w:r w:rsidRPr="003E4D01">
        <w:rPr>
          <w:rFonts w:ascii="宋体" w:hAnsi="宋体"/>
          <w:szCs w:val="21"/>
        </w:rPr>
        <w:t>，以优惠价格为用户提供设备的耗材及零配件</w:t>
      </w:r>
      <w:r w:rsidRPr="003E4D01">
        <w:rPr>
          <w:rFonts w:ascii="宋体" w:hAnsi="宋体" w:hint="eastAsia"/>
          <w:szCs w:val="21"/>
        </w:rPr>
        <w:t>。</w:t>
      </w:r>
    </w:p>
    <w:p w14:paraId="39DD159D" w14:textId="77777777" w:rsidR="00AD3D2C" w:rsidRPr="003E4D01" w:rsidRDefault="00AD3D2C" w:rsidP="00AD3D2C">
      <w:pPr>
        <w:spacing w:line="360" w:lineRule="auto"/>
        <w:jc w:val="left"/>
        <w:rPr>
          <w:rFonts w:ascii="宋体" w:hAnsi="宋体"/>
          <w:szCs w:val="21"/>
        </w:rPr>
      </w:pPr>
      <w:r w:rsidRPr="003E4D01">
        <w:rPr>
          <w:rFonts w:ascii="宋体" w:hAnsi="宋体"/>
          <w:szCs w:val="21"/>
        </w:rPr>
        <w:t xml:space="preserve">6. </w:t>
      </w:r>
      <w:r w:rsidRPr="003E4D01">
        <w:rPr>
          <w:rFonts w:ascii="宋体" w:hAnsi="宋体" w:hint="eastAsia"/>
          <w:szCs w:val="21"/>
        </w:rPr>
        <w:t>售后服务：建立售后服务机构，并配备专业维修工程师，能提供及时有效的售后服务。</w:t>
      </w:r>
    </w:p>
    <w:p w14:paraId="7192FAAE" w14:textId="77777777" w:rsidR="00AD3D2C" w:rsidRPr="003E4D01" w:rsidRDefault="00AD3D2C" w:rsidP="00AD3D2C">
      <w:pPr>
        <w:spacing w:line="360" w:lineRule="auto"/>
        <w:jc w:val="left"/>
        <w:rPr>
          <w:rFonts w:ascii="宋体" w:hAnsi="宋体"/>
          <w:bCs/>
          <w:szCs w:val="21"/>
        </w:rPr>
      </w:pPr>
      <w:r w:rsidRPr="003E4D01">
        <w:rPr>
          <w:rFonts w:ascii="宋体" w:hAnsi="宋体"/>
          <w:bCs/>
          <w:szCs w:val="21"/>
        </w:rPr>
        <w:t>7. 维修响应时间：在接到用户的故障通知后，</w:t>
      </w:r>
      <w:r w:rsidRPr="003E4D01">
        <w:rPr>
          <w:rFonts w:ascii="宋体" w:hAnsi="宋体" w:hint="eastAsia"/>
          <w:bCs/>
          <w:szCs w:val="21"/>
        </w:rPr>
        <w:t xml:space="preserve"> 2小时内进行响应并进行远程协助，并 8 小时内解决或提出明确的解决方案。</w:t>
      </w:r>
      <w:r w:rsidRPr="003E4D01">
        <w:rPr>
          <w:rFonts w:ascii="宋体" w:hAnsi="宋体"/>
          <w:bCs/>
          <w:szCs w:val="21"/>
        </w:rPr>
        <w:t>如需上门服务，售后服务人员48小时</w:t>
      </w:r>
      <w:r w:rsidRPr="003E4D01">
        <w:rPr>
          <w:rFonts w:ascii="宋体" w:hAnsi="宋体" w:hint="eastAsia"/>
          <w:bCs/>
          <w:szCs w:val="21"/>
        </w:rPr>
        <w:t>内到达用户使用现场排除故障。</w:t>
      </w:r>
      <w:r w:rsidRPr="003E4D01">
        <w:rPr>
          <w:rFonts w:ascii="宋体" w:hAnsi="宋体"/>
          <w:bCs/>
          <w:szCs w:val="21"/>
        </w:rPr>
        <w:t>如在一周内未排除故障，质保期顺延。</w:t>
      </w:r>
    </w:p>
    <w:p w14:paraId="2EA7CC77" w14:textId="77777777" w:rsidR="00AD3D2C" w:rsidRPr="003E4D01" w:rsidRDefault="00AD3D2C" w:rsidP="00AD3D2C">
      <w:pPr>
        <w:spacing w:line="360" w:lineRule="auto"/>
        <w:jc w:val="left"/>
        <w:rPr>
          <w:rFonts w:ascii="宋体" w:hAnsi="宋体"/>
          <w:bCs/>
          <w:szCs w:val="21"/>
        </w:rPr>
      </w:pPr>
      <w:r w:rsidRPr="003E4D01">
        <w:rPr>
          <w:rFonts w:ascii="宋体" w:hAnsi="宋体" w:hint="eastAsia"/>
          <w:szCs w:val="21"/>
        </w:rPr>
        <w:t>★</w:t>
      </w:r>
      <w:r w:rsidRPr="003E4D01">
        <w:rPr>
          <w:rFonts w:ascii="宋体" w:hAnsi="宋体"/>
          <w:szCs w:val="21"/>
        </w:rPr>
        <w:t xml:space="preserve">8. </w:t>
      </w:r>
      <w:r w:rsidRPr="003E4D01">
        <w:rPr>
          <w:rFonts w:ascii="宋体" w:hAnsi="宋体" w:hint="eastAsia"/>
          <w:szCs w:val="21"/>
        </w:rPr>
        <w:t>付款方式</w:t>
      </w:r>
      <w:r w:rsidRPr="003E4D01">
        <w:rPr>
          <w:rFonts w:ascii="宋体" w:hAnsi="宋体" w:hint="eastAsia"/>
          <w:bCs/>
          <w:szCs w:val="21"/>
        </w:rPr>
        <w:t>： 100%信用证，其中90%凭运单据议付，另外的10%凭验收报告议付。（不用提供证明资料）</w:t>
      </w:r>
    </w:p>
    <w:p w14:paraId="765BB064" w14:textId="77777777" w:rsidR="00AD3D2C" w:rsidRPr="003E4D01" w:rsidRDefault="00AD3D2C" w:rsidP="00AD3D2C">
      <w:pPr>
        <w:spacing w:line="360" w:lineRule="auto"/>
        <w:jc w:val="left"/>
        <w:rPr>
          <w:rFonts w:ascii="宋体" w:hAnsi="宋体"/>
          <w:szCs w:val="21"/>
        </w:rPr>
      </w:pPr>
      <w:r w:rsidRPr="003E4D01">
        <w:rPr>
          <w:rFonts w:ascii="宋体" w:hAnsi="宋体" w:hint="eastAsia"/>
          <w:szCs w:val="21"/>
        </w:rPr>
        <w:t>★</w:t>
      </w:r>
      <w:r w:rsidRPr="003E4D01">
        <w:rPr>
          <w:rFonts w:ascii="宋体" w:hAnsi="宋体"/>
          <w:bCs/>
          <w:szCs w:val="21"/>
        </w:rPr>
        <w:t xml:space="preserve">9. </w:t>
      </w:r>
      <w:r w:rsidRPr="003E4D01">
        <w:rPr>
          <w:rFonts w:ascii="宋体" w:hAnsi="宋体" w:hint="eastAsia"/>
          <w:bCs/>
          <w:szCs w:val="21"/>
        </w:rPr>
        <w:t>由于禁运或出口许可审批困难导致合同不能履行，要求合同自动解除并退回已支付的货款,如果由于投标人自身原因导致被禁运，就要其承担相应法律责任并赔偿由此导致的损失。（不用提供证明资料）</w:t>
      </w:r>
    </w:p>
    <w:p w14:paraId="368AF140" w14:textId="77777777" w:rsidR="00AD3D2C" w:rsidRPr="003E4D01" w:rsidRDefault="00AD3D2C" w:rsidP="00AD3D2C">
      <w:pPr>
        <w:spacing w:line="360" w:lineRule="auto"/>
        <w:jc w:val="left"/>
        <w:rPr>
          <w:rFonts w:ascii="宋体" w:hAnsi="宋体"/>
          <w:szCs w:val="21"/>
        </w:rPr>
      </w:pPr>
    </w:p>
    <w:p w14:paraId="0B560715" w14:textId="77777777" w:rsidR="00AD3D2C" w:rsidRPr="003E4D01" w:rsidRDefault="00AD3D2C" w:rsidP="00AD3D2C">
      <w:pPr>
        <w:spacing w:line="360" w:lineRule="auto"/>
        <w:jc w:val="left"/>
        <w:rPr>
          <w:rFonts w:ascii="宋体" w:hAnsi="宋体"/>
          <w:szCs w:val="21"/>
        </w:rPr>
      </w:pPr>
      <w:r w:rsidRPr="003E4D01">
        <w:rPr>
          <w:rFonts w:ascii="宋体" w:hAnsi="宋体"/>
          <w:szCs w:val="21"/>
        </w:rPr>
        <w:t>七、设备包装要求及运输方式</w:t>
      </w:r>
    </w:p>
    <w:p w14:paraId="7E5A7A81" w14:textId="77777777" w:rsidR="00AD3D2C" w:rsidRPr="003E4D01" w:rsidRDefault="00AD3D2C" w:rsidP="00AD3D2C">
      <w:pPr>
        <w:spacing w:line="360" w:lineRule="auto"/>
        <w:jc w:val="left"/>
        <w:rPr>
          <w:rFonts w:ascii="宋体" w:hAnsi="宋体"/>
          <w:szCs w:val="21"/>
        </w:rPr>
      </w:pPr>
      <w:r w:rsidRPr="003E4D01">
        <w:rPr>
          <w:rFonts w:ascii="宋体" w:hAnsi="宋体"/>
          <w:szCs w:val="21"/>
        </w:rPr>
        <w:lastRenderedPageBreak/>
        <w:t>1</w:t>
      </w:r>
      <w:r w:rsidRPr="003E4D01">
        <w:rPr>
          <w:rFonts w:ascii="宋体" w:hAnsi="宋体" w:hint="eastAsia"/>
          <w:szCs w:val="21"/>
        </w:rPr>
        <w:t xml:space="preserve">. </w:t>
      </w:r>
      <w:r w:rsidRPr="003E4D01">
        <w:rPr>
          <w:rFonts w:ascii="宋体" w:hAnsi="宋体"/>
          <w:szCs w:val="21"/>
        </w:rPr>
        <w:t>设备包装应符合海运、陆运、空运的标准，适合长途运输、防潮，防震，防绣；保证设备完好无损；适于海、陆、空运输和整体吊装。由于包装不当所造成的货物锈蚀、损坏和损失均由卖方负责。</w:t>
      </w:r>
    </w:p>
    <w:p w14:paraId="701AAACF" w14:textId="77777777" w:rsidR="00AD3D2C" w:rsidRPr="003E4D01" w:rsidRDefault="00AD3D2C" w:rsidP="00AD3D2C">
      <w:pPr>
        <w:spacing w:line="360" w:lineRule="auto"/>
        <w:jc w:val="left"/>
        <w:rPr>
          <w:rFonts w:ascii="宋体" w:hAnsi="宋体"/>
          <w:szCs w:val="21"/>
        </w:rPr>
      </w:pPr>
      <w:r w:rsidRPr="003E4D01">
        <w:rPr>
          <w:rFonts w:ascii="宋体" w:hAnsi="宋体" w:hint="eastAsia"/>
          <w:szCs w:val="21"/>
        </w:rPr>
        <w:t xml:space="preserve">2. </w:t>
      </w:r>
      <w:r w:rsidRPr="003E4D01">
        <w:rPr>
          <w:rFonts w:ascii="宋体" w:hAnsi="宋体"/>
          <w:szCs w:val="21"/>
        </w:rPr>
        <w:t>每份包装箱内应附一份详细装箱清单和质量检验合格证明或厂商提供的出厂检测报告。</w:t>
      </w:r>
    </w:p>
    <w:p w14:paraId="4A17C275" w14:textId="77777777" w:rsidR="00AD3D2C" w:rsidRPr="003E4D01" w:rsidRDefault="00AD3D2C" w:rsidP="00AD3D2C">
      <w:pPr>
        <w:spacing w:line="360" w:lineRule="auto"/>
        <w:jc w:val="left"/>
        <w:rPr>
          <w:rFonts w:ascii="宋体" w:hAnsi="宋体"/>
          <w:szCs w:val="21"/>
        </w:rPr>
      </w:pPr>
    </w:p>
    <w:p w14:paraId="0C8BD4B4" w14:textId="77777777" w:rsidR="00AD3D2C" w:rsidRPr="003E4D01" w:rsidRDefault="00AD3D2C" w:rsidP="00AD3D2C">
      <w:pPr>
        <w:spacing w:line="360" w:lineRule="auto"/>
        <w:jc w:val="left"/>
        <w:rPr>
          <w:rFonts w:ascii="宋体" w:hAnsi="宋体"/>
          <w:szCs w:val="21"/>
        </w:rPr>
      </w:pPr>
      <w:r w:rsidRPr="003E4D01">
        <w:rPr>
          <w:rFonts w:ascii="宋体" w:hAnsi="宋体"/>
          <w:szCs w:val="21"/>
        </w:rPr>
        <w:t>注：对第</w:t>
      </w:r>
      <w:r w:rsidRPr="003E4D01">
        <w:rPr>
          <w:rFonts w:ascii="宋体" w:hAnsi="宋体" w:hint="eastAsia"/>
          <w:szCs w:val="21"/>
        </w:rPr>
        <w:t>四</w:t>
      </w:r>
      <w:r w:rsidRPr="003E4D01">
        <w:rPr>
          <w:rFonts w:ascii="宋体" w:hAnsi="宋体"/>
          <w:szCs w:val="21"/>
        </w:rPr>
        <w:t>章货物需求一览表及技术规格中“★”号条款为关键技术条款，“#”号条款为重要技术条款。</w:t>
      </w:r>
    </w:p>
    <w:p w14:paraId="6B6BBAD4" w14:textId="77777777" w:rsidR="00AD3D2C" w:rsidRPr="003E4D01" w:rsidRDefault="00AD3D2C" w:rsidP="00AD3D2C">
      <w:pPr>
        <w:spacing w:line="360" w:lineRule="auto"/>
        <w:jc w:val="left"/>
        <w:rPr>
          <w:rFonts w:ascii="宋体" w:hAnsi="宋体"/>
          <w:b/>
          <w:szCs w:val="21"/>
        </w:rPr>
      </w:pPr>
      <w:r w:rsidRPr="003E4D01">
        <w:rPr>
          <w:rFonts w:ascii="宋体" w:hAnsi="宋体"/>
          <w:szCs w:val="21"/>
        </w:rPr>
        <w:t>“★”号条款的偏离将致导投标被否决</w:t>
      </w:r>
    </w:p>
    <w:p w14:paraId="1EEB551F" w14:textId="77777777" w:rsidR="00AD3D2C" w:rsidRPr="003E4D01" w:rsidRDefault="00AD3D2C" w:rsidP="00AD3D2C">
      <w:pPr>
        <w:jc w:val="center"/>
        <w:rPr>
          <w:rFonts w:ascii="宋体" w:hAnsi="宋体" w:hint="eastAsia"/>
          <w:b/>
          <w:sz w:val="28"/>
        </w:rPr>
      </w:pPr>
    </w:p>
    <w:p w14:paraId="77053E55" w14:textId="77777777" w:rsidR="00EB7EB4" w:rsidRPr="00AD3D2C" w:rsidRDefault="00EB7EB4"/>
    <w:sectPr w:rsidR="00EB7EB4" w:rsidRPr="00AD3D2C" w:rsidSect="00965FE9">
      <w:headerReference w:type="default" r:id="rId5"/>
      <w:footerReference w:type="default" r:id="rId6"/>
      <w:footerReference w:type="first" r:id="rId7"/>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53E8" w14:textId="77777777" w:rsidR="006717AF" w:rsidRDefault="00AD3D2C" w:rsidP="00E30AC2">
    <w:pPr>
      <w:pStyle w:val="a7"/>
      <w:jc w:val="center"/>
    </w:pPr>
    <w:r>
      <w:fldChar w:fldCharType="begin"/>
    </w:r>
    <w:r>
      <w:instrText>PAGE   \* MERGEFORMAT</w:instrText>
    </w:r>
    <w:r>
      <w:fldChar w:fldCharType="separate"/>
    </w:r>
    <w:r w:rsidRPr="00836544">
      <w:rPr>
        <w:noProof/>
        <w:lang w:val="zh-CN"/>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39B5" w14:textId="77777777" w:rsidR="006717AF" w:rsidRDefault="00AD3D2C">
    <w:pPr>
      <w:pStyle w:val="a7"/>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54B6" w14:textId="77777777" w:rsidR="006717AF" w:rsidRDefault="00AD3D2C">
    <w:pPr>
      <w:pStyle w:val="a5"/>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2C"/>
    <w:rsid w:val="00AD3D2C"/>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5A04E6D2"/>
  <w15:chartTrackingRefBased/>
  <w15:docId w15:val="{CB465C92-3CD0-4D87-A2AC-D22A9E6C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D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AD3D2C"/>
    <w:rPr>
      <w:rFonts w:ascii="宋体" w:hAnsi="Courier New"/>
      <w:szCs w:val="20"/>
      <w:lang w:val="x-none" w:eastAsia="x-none"/>
    </w:rPr>
  </w:style>
  <w:style w:type="character" w:customStyle="1" w:styleId="a4">
    <w:name w:val="纯文本 字符"/>
    <w:basedOn w:val="a0"/>
    <w:uiPriority w:val="99"/>
    <w:semiHidden/>
    <w:rsid w:val="00AD3D2C"/>
    <w:rPr>
      <w:rFonts w:asciiTheme="minorEastAsia" w:hAnsi="Courier New" w:cs="Courier New"/>
      <w:szCs w:val="24"/>
    </w:rPr>
  </w:style>
  <w:style w:type="paragraph" w:styleId="a5">
    <w:name w:val="header"/>
    <w:basedOn w:val="a"/>
    <w:link w:val="a6"/>
    <w:rsid w:val="00AD3D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D3D2C"/>
    <w:rPr>
      <w:rFonts w:ascii="Times New Roman" w:eastAsia="宋体" w:hAnsi="Times New Roman" w:cs="Times New Roman"/>
      <w:sz w:val="18"/>
      <w:szCs w:val="18"/>
    </w:rPr>
  </w:style>
  <w:style w:type="paragraph" w:styleId="a7">
    <w:name w:val="footer"/>
    <w:basedOn w:val="a"/>
    <w:link w:val="a8"/>
    <w:rsid w:val="00AD3D2C"/>
    <w:pPr>
      <w:tabs>
        <w:tab w:val="center" w:pos="4153"/>
        <w:tab w:val="right" w:pos="8306"/>
      </w:tabs>
      <w:snapToGrid w:val="0"/>
      <w:jc w:val="left"/>
    </w:pPr>
    <w:rPr>
      <w:sz w:val="18"/>
      <w:szCs w:val="18"/>
    </w:rPr>
  </w:style>
  <w:style w:type="character" w:customStyle="1" w:styleId="a8">
    <w:name w:val="页脚 字符"/>
    <w:basedOn w:val="a0"/>
    <w:link w:val="a7"/>
    <w:rsid w:val="00AD3D2C"/>
    <w:rPr>
      <w:rFonts w:ascii="Times New Roman" w:eastAsia="宋体" w:hAnsi="Times New Roman" w:cs="Times New Roman"/>
      <w:sz w:val="18"/>
      <w:szCs w:val="18"/>
    </w:rPr>
  </w:style>
  <w:style w:type="character" w:customStyle="1" w:styleId="Char">
    <w:name w:val="纯文本 Char"/>
    <w:link w:val="a3"/>
    <w:uiPriority w:val="99"/>
    <w:rsid w:val="00AD3D2C"/>
    <w:rPr>
      <w:rFonts w:ascii="宋体" w:eastAsia="宋体"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2020-06-10T13:05:00Z</dcterms:created>
  <dcterms:modified xsi:type="dcterms:W3CDTF">2020-06-10T13:05:00Z</dcterms:modified>
</cp:coreProperties>
</file>