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60" w:lineRule="auto"/>
        <w:ind w:left="1325" w:hanging="1325"/>
        <w:jc w:val="center"/>
        <w:textAlignment w:val="auto"/>
        <w:rPr>
          <w:rFonts w:ascii="宋体" w:hAnsi="宋体" w:cs="宋体"/>
          <w:sz w:val="24"/>
        </w:rPr>
      </w:pPr>
      <w:bookmarkStart w:id="0" w:name="_Toc15679"/>
      <w:bookmarkStart w:id="1" w:name="_Toc28782"/>
      <w:r>
        <w:rPr>
          <w:rFonts w:hint="eastAsia" w:ascii="宋体" w:hAnsi="宋体" w:cs="宋体"/>
          <w:bCs/>
          <w:szCs w:val="44"/>
        </w:rPr>
        <w:t>第三部分  技术需求书</w:t>
      </w:r>
      <w:bookmarkEnd w:id="0"/>
      <w:bookmarkEnd w:id="1"/>
      <w:bookmarkStart w:id="4" w:name="_GoBack"/>
      <w:bookmarkEnd w:id="4"/>
    </w:p>
    <w:p>
      <w:pPr>
        <w:pStyle w:val="3"/>
        <w:spacing w:before="156" w:beforeLines="50" w:after="156" w:afterLines="50" w:line="360" w:lineRule="auto"/>
        <w:ind w:firstLine="0"/>
        <w:rPr>
          <w:rFonts w:ascii="宋体" w:hAnsi="宋体" w:cs="宋体"/>
          <w:sz w:val="24"/>
          <w:szCs w:val="24"/>
        </w:rPr>
      </w:pPr>
      <w:bookmarkStart w:id="2" w:name="_Toc12520880"/>
      <w:r>
        <w:rPr>
          <w:rFonts w:hint="eastAsia" w:ascii="宋体" w:hAnsi="宋体" w:cs="宋体"/>
          <w:sz w:val="24"/>
          <w:szCs w:val="24"/>
        </w:rPr>
        <w:t>一、</w:t>
      </w:r>
      <w:bookmarkEnd w:id="2"/>
      <w:r>
        <w:rPr>
          <w:rFonts w:hint="eastAsia" w:ascii="宋体" w:hAnsi="宋体" w:cs="宋体"/>
          <w:sz w:val="24"/>
          <w:szCs w:val="24"/>
        </w:rPr>
        <w:t>采购内容</w:t>
      </w:r>
    </w:p>
    <w:tbl>
      <w:tblPr>
        <w:tblStyle w:val="11"/>
        <w:tblW w:w="8675" w:type="dxa"/>
        <w:tblInd w:w="38" w:type="dxa"/>
        <w:tblLayout w:type="fixed"/>
        <w:tblCellMar>
          <w:top w:w="0" w:type="dxa"/>
          <w:left w:w="0" w:type="dxa"/>
          <w:bottom w:w="0" w:type="dxa"/>
          <w:right w:w="0" w:type="dxa"/>
        </w:tblCellMar>
      </w:tblPr>
      <w:tblGrid>
        <w:gridCol w:w="558"/>
        <w:gridCol w:w="1581"/>
        <w:gridCol w:w="1212"/>
        <w:gridCol w:w="926"/>
        <w:gridCol w:w="1019"/>
        <w:gridCol w:w="1319"/>
        <w:gridCol w:w="1030"/>
        <w:gridCol w:w="1030"/>
      </w:tblGrid>
      <w:tr>
        <w:tblPrEx>
          <w:tblCellMar>
            <w:top w:w="0" w:type="dxa"/>
            <w:left w:w="0" w:type="dxa"/>
            <w:bottom w:w="0" w:type="dxa"/>
            <w:right w:w="0" w:type="dxa"/>
          </w:tblCellMar>
        </w:tblPrEx>
        <w:trPr>
          <w:trHeight w:val="89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lang w:bidi="ar"/>
              </w:rPr>
              <w:t>序号</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lang w:bidi="ar"/>
              </w:rPr>
              <w:t>设备名称</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lang w:bidi="ar"/>
              </w:rPr>
              <w:t>是否允许进口产品参与投标</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b/>
                <w:color w:val="000000"/>
                <w:sz w:val="21"/>
                <w:szCs w:val="21"/>
                <w:lang w:eastAsia="zh-CN"/>
              </w:rPr>
            </w:pPr>
            <w:r>
              <w:rPr>
                <w:rFonts w:hint="eastAsia" w:ascii="宋体" w:hAnsi="宋体" w:cs="宋体"/>
                <w:b/>
                <w:color w:val="000000"/>
                <w:kern w:val="0"/>
                <w:sz w:val="21"/>
                <w:szCs w:val="21"/>
                <w:lang w:bidi="ar"/>
              </w:rPr>
              <w:t>数量</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lang w:bidi="ar"/>
              </w:rPr>
              <w:t>交货期</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kern w:val="0"/>
                <w:sz w:val="21"/>
                <w:szCs w:val="21"/>
                <w:lang w:bidi="ar"/>
              </w:rPr>
            </w:pPr>
            <w:r>
              <w:rPr>
                <w:rFonts w:hint="eastAsia" w:ascii="宋体" w:hAnsi="宋体" w:cs="宋体"/>
                <w:b/>
                <w:color w:val="000000"/>
                <w:kern w:val="0"/>
                <w:sz w:val="21"/>
                <w:szCs w:val="21"/>
                <w:lang w:bidi="ar"/>
              </w:rPr>
              <w:t>交货</w:t>
            </w:r>
          </w:p>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lang w:bidi="ar"/>
              </w:rPr>
              <w:t>地点</w:t>
            </w:r>
          </w:p>
        </w:tc>
        <w:tc>
          <w:tcPr>
            <w:tcW w:w="103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b/>
                <w:color w:val="000000"/>
                <w:kern w:val="0"/>
                <w:sz w:val="21"/>
                <w:szCs w:val="21"/>
                <w:lang w:bidi="ar"/>
              </w:rPr>
            </w:pPr>
            <w:r>
              <w:rPr>
                <w:rFonts w:hint="eastAsia" w:ascii="宋体" w:hAnsi="宋体" w:cs="宋体"/>
                <w:b/>
                <w:color w:val="000000"/>
                <w:kern w:val="0"/>
                <w:sz w:val="21"/>
                <w:szCs w:val="21"/>
                <w:lang w:bidi="ar"/>
              </w:rPr>
              <w:t>采购标的所属行业</w:t>
            </w:r>
          </w:p>
        </w:tc>
        <w:tc>
          <w:tcPr>
            <w:tcW w:w="103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b/>
                <w:color w:val="000000"/>
                <w:kern w:val="0"/>
                <w:sz w:val="21"/>
                <w:szCs w:val="21"/>
                <w:lang w:val="en-US" w:eastAsia="zh-CN" w:bidi="ar"/>
              </w:rPr>
            </w:pPr>
            <w:r>
              <w:rPr>
                <w:rFonts w:hint="eastAsia" w:ascii="宋体" w:hAnsi="宋体" w:cs="宋体"/>
                <w:b/>
                <w:color w:val="000000"/>
                <w:kern w:val="0"/>
                <w:sz w:val="21"/>
                <w:szCs w:val="21"/>
                <w:lang w:val="en-US" w:eastAsia="zh-CN" w:bidi="ar"/>
              </w:rPr>
              <w:t>是否核心产品</w:t>
            </w:r>
          </w:p>
        </w:tc>
      </w:tr>
      <w:tr>
        <w:tblPrEx>
          <w:tblCellMar>
            <w:top w:w="0" w:type="dxa"/>
            <w:left w:w="0" w:type="dxa"/>
            <w:bottom w:w="0" w:type="dxa"/>
            <w:right w:w="0" w:type="dxa"/>
          </w:tblCellMar>
        </w:tblPrEx>
        <w:trPr>
          <w:trHeight w:val="963"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生物组学数据分析系统</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bCs/>
                <w:color w:val="000000"/>
                <w:sz w:val="21"/>
                <w:szCs w:val="21"/>
                <w:lang w:val="en-US" w:eastAsia="zh-CN"/>
              </w:rPr>
              <w:t>否</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1套</w:t>
            </w:r>
          </w:p>
        </w:tc>
        <w:tc>
          <w:tcPr>
            <w:tcW w:w="101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合同签订后90个日历天内完成货物的供货及安装调试</w:t>
            </w:r>
          </w:p>
        </w:tc>
        <w:tc>
          <w:tcPr>
            <w:tcW w:w="1319"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color w:val="000000"/>
                <w:sz w:val="21"/>
                <w:szCs w:val="21"/>
              </w:rPr>
            </w:pPr>
            <w:r>
              <w:rPr>
                <w:rFonts w:hint="eastAsia" w:ascii="宋体" w:hAnsi="宋体" w:cs="宋体"/>
                <w:color w:val="000000"/>
                <w:kern w:val="0"/>
                <w:sz w:val="21"/>
                <w:szCs w:val="21"/>
                <w:lang w:bidi="ar"/>
              </w:rPr>
              <w:t>北京市农林科学院</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eastAsia="宋体"/>
                <w:bCs/>
                <w:color w:val="000000"/>
                <w:sz w:val="21"/>
                <w:szCs w:val="21"/>
                <w:lang w:val="en-US" w:eastAsia="zh-CN"/>
              </w:rPr>
            </w:pPr>
            <w:r>
              <w:rPr>
                <w:rFonts w:hint="eastAsia"/>
                <w:bCs/>
                <w:color w:val="000000"/>
                <w:sz w:val="21"/>
                <w:szCs w:val="21"/>
                <w:lang w:val="en-US" w:eastAsia="zh-CN"/>
              </w:rPr>
              <w:t>否</w:t>
            </w:r>
          </w:p>
        </w:tc>
      </w:tr>
      <w:tr>
        <w:tblPrEx>
          <w:tblCellMar>
            <w:top w:w="0" w:type="dxa"/>
            <w:left w:w="0" w:type="dxa"/>
            <w:bottom w:w="0" w:type="dxa"/>
            <w:right w:w="0" w:type="dxa"/>
          </w:tblCellMar>
        </w:tblPrEx>
        <w:trPr>
          <w:trHeight w:val="9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PCR仪</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是</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4台</w:t>
            </w:r>
          </w:p>
        </w:tc>
        <w:tc>
          <w:tcPr>
            <w:tcW w:w="10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lang w:bidi="ar"/>
              </w:rPr>
            </w:pPr>
          </w:p>
        </w:tc>
        <w:tc>
          <w:tcPr>
            <w:tcW w:w="1319"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eastAsia="宋体"/>
                <w:bCs/>
                <w:color w:val="000000"/>
                <w:sz w:val="21"/>
                <w:szCs w:val="21"/>
                <w:lang w:val="en-US" w:eastAsia="zh-CN"/>
              </w:rPr>
            </w:pPr>
            <w:r>
              <w:rPr>
                <w:rFonts w:hint="eastAsia"/>
                <w:bCs/>
                <w:color w:val="000000"/>
                <w:sz w:val="21"/>
                <w:szCs w:val="21"/>
                <w:lang w:val="en-US" w:eastAsia="zh-CN"/>
              </w:rPr>
              <w:t>是</w:t>
            </w:r>
          </w:p>
        </w:tc>
      </w:tr>
      <w:tr>
        <w:tblPrEx>
          <w:tblCellMar>
            <w:top w:w="0" w:type="dxa"/>
            <w:left w:w="0" w:type="dxa"/>
            <w:bottom w:w="0" w:type="dxa"/>
            <w:right w:w="0" w:type="dxa"/>
          </w:tblCellMar>
        </w:tblPrEx>
        <w:trPr>
          <w:trHeight w:val="9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3</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凝胶成像分析系统</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是</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1套</w:t>
            </w:r>
          </w:p>
        </w:tc>
        <w:tc>
          <w:tcPr>
            <w:tcW w:w="10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highlight w:val="none"/>
                <w:lang w:bidi="ar"/>
              </w:rPr>
            </w:pPr>
          </w:p>
        </w:tc>
        <w:tc>
          <w:tcPr>
            <w:tcW w:w="1319"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sz w:val="21"/>
                <w:szCs w:val="21"/>
                <w:highlight w:val="none"/>
                <w:lang w:val="en-US" w:eastAsia="zh-CN"/>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sz w:val="21"/>
                <w:szCs w:val="21"/>
                <w:highlight w:val="none"/>
                <w:lang w:val="en-US" w:eastAsia="zh-CN"/>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lang w:val="en-US" w:eastAsia="zh-CN"/>
              </w:rPr>
              <w:t>否</w:t>
            </w:r>
          </w:p>
        </w:tc>
      </w:tr>
      <w:tr>
        <w:tblPrEx>
          <w:tblCellMar>
            <w:top w:w="0" w:type="dxa"/>
            <w:left w:w="0" w:type="dxa"/>
            <w:bottom w:w="0" w:type="dxa"/>
            <w:right w:w="0" w:type="dxa"/>
          </w:tblCellMar>
        </w:tblPrEx>
        <w:trPr>
          <w:trHeight w:val="9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4</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倒置荧光显微镜及成像系统</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是</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1套</w:t>
            </w:r>
          </w:p>
        </w:tc>
        <w:tc>
          <w:tcPr>
            <w:tcW w:w="10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highlight w:val="none"/>
                <w:lang w:bidi="ar"/>
              </w:rPr>
            </w:pPr>
          </w:p>
        </w:tc>
        <w:tc>
          <w:tcPr>
            <w:tcW w:w="1319"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lang w:val="en-US" w:eastAsia="zh-CN"/>
              </w:rPr>
              <w:t>否</w:t>
            </w:r>
          </w:p>
        </w:tc>
      </w:tr>
      <w:tr>
        <w:tblPrEx>
          <w:tblCellMar>
            <w:top w:w="0" w:type="dxa"/>
            <w:left w:w="0" w:type="dxa"/>
            <w:bottom w:w="0" w:type="dxa"/>
            <w:right w:w="0" w:type="dxa"/>
          </w:tblCellMar>
        </w:tblPrEx>
        <w:trPr>
          <w:trHeight w:val="99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5</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智能型正置显微观察系统</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bCs/>
                <w:color w:val="000000"/>
                <w:sz w:val="21"/>
                <w:szCs w:val="21"/>
                <w:lang w:val="en-US" w:eastAsia="zh-CN"/>
              </w:rPr>
              <w:t>是</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1套</w:t>
            </w:r>
          </w:p>
        </w:tc>
        <w:tc>
          <w:tcPr>
            <w:tcW w:w="10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highlight w:val="none"/>
                <w:lang w:bidi="ar"/>
              </w:rPr>
            </w:pPr>
          </w:p>
        </w:tc>
        <w:tc>
          <w:tcPr>
            <w:tcW w:w="1319"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lang w:val="en-US" w:eastAsia="zh-CN"/>
              </w:rPr>
              <w:t>否</w:t>
            </w:r>
          </w:p>
        </w:tc>
      </w:tr>
      <w:tr>
        <w:tblPrEx>
          <w:tblCellMar>
            <w:top w:w="0" w:type="dxa"/>
            <w:left w:w="0" w:type="dxa"/>
            <w:bottom w:w="0" w:type="dxa"/>
            <w:right w:w="0" w:type="dxa"/>
          </w:tblCellMar>
        </w:tblPrEx>
        <w:trPr>
          <w:trHeight w:val="99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6</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净气型储药柜</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bCs/>
                <w:color w:val="000000"/>
                <w:sz w:val="21"/>
                <w:szCs w:val="21"/>
                <w:lang w:val="en-US" w:eastAsia="zh-CN"/>
              </w:rPr>
              <w:t>否</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2台</w:t>
            </w:r>
          </w:p>
        </w:tc>
        <w:tc>
          <w:tcPr>
            <w:tcW w:w="10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highlight w:val="none"/>
                <w:lang w:bidi="ar"/>
              </w:rPr>
            </w:pPr>
          </w:p>
        </w:tc>
        <w:tc>
          <w:tcPr>
            <w:tcW w:w="1319"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lang w:val="en-US" w:eastAsia="zh-CN"/>
              </w:rPr>
              <w:t>否</w:t>
            </w:r>
          </w:p>
        </w:tc>
      </w:tr>
      <w:tr>
        <w:tblPrEx>
          <w:tblCellMar>
            <w:top w:w="0" w:type="dxa"/>
            <w:left w:w="0" w:type="dxa"/>
            <w:bottom w:w="0" w:type="dxa"/>
            <w:right w:w="0" w:type="dxa"/>
          </w:tblCellMar>
        </w:tblPrEx>
        <w:trPr>
          <w:trHeight w:val="99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7</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全自动酶联免疫分析仪</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bCs/>
                <w:color w:val="000000"/>
                <w:sz w:val="21"/>
                <w:szCs w:val="21"/>
                <w:lang w:val="en-US" w:eastAsia="zh-CN"/>
              </w:rPr>
              <w:t>是</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1套</w:t>
            </w:r>
          </w:p>
        </w:tc>
        <w:tc>
          <w:tcPr>
            <w:tcW w:w="10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highlight w:val="none"/>
                <w:lang w:bidi="ar"/>
              </w:rPr>
            </w:pPr>
          </w:p>
        </w:tc>
        <w:tc>
          <w:tcPr>
            <w:tcW w:w="1319"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lang w:val="en-US" w:eastAsia="zh-CN"/>
              </w:rPr>
              <w:t>否</w:t>
            </w:r>
          </w:p>
        </w:tc>
      </w:tr>
      <w:tr>
        <w:tblPrEx>
          <w:tblCellMar>
            <w:top w:w="0" w:type="dxa"/>
            <w:left w:w="0" w:type="dxa"/>
            <w:bottom w:w="0" w:type="dxa"/>
            <w:right w:w="0" w:type="dxa"/>
          </w:tblCellMar>
        </w:tblPrEx>
        <w:trPr>
          <w:trHeight w:val="1018"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8</w:t>
            </w:r>
          </w:p>
        </w:tc>
        <w:tc>
          <w:tcPr>
            <w:tcW w:w="158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灭菌锅</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bCs/>
                <w:color w:val="000000"/>
                <w:sz w:val="21"/>
                <w:szCs w:val="21"/>
                <w:lang w:val="en-US" w:eastAsia="zh-CN"/>
              </w:rPr>
              <w:t>否</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1套</w:t>
            </w:r>
          </w:p>
        </w:tc>
        <w:tc>
          <w:tcPr>
            <w:tcW w:w="101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1"/>
                <w:szCs w:val="21"/>
                <w:highlight w:val="none"/>
                <w:lang w:bidi="ar"/>
              </w:rPr>
            </w:pPr>
          </w:p>
        </w:tc>
        <w:tc>
          <w:tcPr>
            <w:tcW w:w="1319" w:type="dxa"/>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1"/>
                <w:szCs w:val="21"/>
                <w:lang w:bidi="ar"/>
              </w:rPr>
            </w:pP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rPr>
              <w:t>工业</w:t>
            </w:r>
          </w:p>
        </w:tc>
        <w:tc>
          <w:tcPr>
            <w:tcW w:w="10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bCs/>
                <w:color w:val="000000"/>
                <w:sz w:val="21"/>
                <w:szCs w:val="21"/>
              </w:rPr>
            </w:pPr>
            <w:r>
              <w:rPr>
                <w:rFonts w:hint="eastAsia"/>
                <w:bCs/>
                <w:color w:val="000000"/>
                <w:sz w:val="21"/>
                <w:szCs w:val="21"/>
                <w:lang w:val="en-US" w:eastAsia="zh-CN"/>
              </w:rPr>
              <w:t>否</w:t>
            </w:r>
          </w:p>
        </w:tc>
      </w:tr>
    </w:tbl>
    <w:p>
      <w:pPr>
        <w:spacing w:line="360" w:lineRule="auto"/>
        <w:rPr>
          <w:rFonts w:ascii="宋体" w:hAnsi="宋体" w:cs="宋体"/>
          <w:b/>
          <w:sz w:val="24"/>
        </w:rPr>
      </w:pPr>
    </w:p>
    <w:p>
      <w:pPr>
        <w:spacing w:line="360" w:lineRule="auto"/>
        <w:rPr>
          <w:rFonts w:hint="eastAsia"/>
        </w:rPr>
      </w:pPr>
      <w:r>
        <w:rPr>
          <w:rFonts w:hint="eastAsia" w:ascii="宋体" w:hAnsi="宋体" w:cs="宋体"/>
          <w:b/>
          <w:sz w:val="24"/>
        </w:rPr>
        <w:t>注</w:t>
      </w:r>
      <w:r>
        <w:rPr>
          <w:rFonts w:hint="eastAsia" w:ascii="宋体" w:hAnsi="宋体" w:cs="宋体"/>
          <w:bCs/>
          <w:sz w:val="24"/>
        </w:rPr>
        <w:t>：</w:t>
      </w:r>
      <w:r>
        <w:rPr>
          <w:rFonts w:hint="eastAsia" w:ascii="宋体" w:hAnsi="宋体" w:cs="宋体"/>
          <w:b/>
          <w:sz w:val="24"/>
        </w:rPr>
        <w:t>完成上述设备的供货、运输、安装、调试、配合后期验收、使用培训、售后服务等。</w:t>
      </w:r>
    </w:p>
    <w:p>
      <w:pPr>
        <w:pStyle w:val="2"/>
        <w:rPr>
          <w:rFonts w:hint="eastAsia"/>
        </w:rPr>
      </w:pPr>
    </w:p>
    <w:p>
      <w:pPr>
        <w:pStyle w:val="2"/>
        <w:rPr>
          <w:rFonts w:hint="eastAsia"/>
        </w:rPr>
      </w:pPr>
    </w:p>
    <w:p>
      <w:pPr>
        <w:pStyle w:val="2"/>
        <w:rPr>
          <w:rFonts w:hint="eastAsia"/>
        </w:rPr>
      </w:pPr>
    </w:p>
    <w:p>
      <w:pPr>
        <w:pStyle w:val="2"/>
        <w:rPr>
          <w:rFonts w:hint="eastAsia"/>
        </w:rPr>
      </w:pPr>
    </w:p>
    <w:p>
      <w:pPr>
        <w:spacing w:before="312" w:beforeLines="100" w:after="156" w:afterLines="50" w:line="360" w:lineRule="auto"/>
        <w:rPr>
          <w:rFonts w:ascii="宋体" w:hAnsi="宋体" w:cs="宋体"/>
          <w:b/>
          <w:bCs/>
          <w:sz w:val="24"/>
        </w:rPr>
      </w:pPr>
      <w:r>
        <w:rPr>
          <w:rFonts w:hint="eastAsia" w:ascii="宋体" w:hAnsi="宋体" w:cs="宋体"/>
          <w:b/>
          <w:bCs/>
          <w:sz w:val="24"/>
        </w:rPr>
        <w:t>二、设备参数</w:t>
      </w:r>
    </w:p>
    <w:p>
      <w:pPr>
        <w:pStyle w:val="2"/>
        <w:spacing w:line="360" w:lineRule="auto"/>
        <w:rPr>
          <w:b/>
          <w:sz w:val="24"/>
        </w:rPr>
      </w:pPr>
      <w:r>
        <w:rPr>
          <w:rFonts w:hint="eastAsia"/>
          <w:b/>
          <w:sz w:val="24"/>
        </w:rPr>
        <w:t>以下设备参数中“★”条款为废标条款；</w:t>
      </w:r>
      <w:r>
        <w:rPr>
          <w:rFonts w:hint="eastAsia"/>
          <w:b/>
          <w:bCs w:val="0"/>
          <w:sz w:val="24"/>
        </w:rPr>
        <w:t>“</w:t>
      </w:r>
      <w:r>
        <w:rPr>
          <w:rFonts w:hint="eastAsia"/>
          <w:b/>
          <w:bCs w:val="0"/>
          <w:sz w:val="24"/>
          <w:lang w:val="en-US" w:eastAsia="zh-CN"/>
        </w:rPr>
        <w:t>#</w:t>
      </w:r>
      <w:r>
        <w:rPr>
          <w:rFonts w:hint="eastAsia"/>
          <w:b/>
          <w:bCs w:val="0"/>
          <w:sz w:val="24"/>
        </w:rPr>
        <w:t>”</w:t>
      </w:r>
      <w:r>
        <w:rPr>
          <w:rFonts w:hint="eastAsia"/>
          <w:b/>
          <w:sz w:val="24"/>
        </w:rPr>
        <w:t>条款为</w:t>
      </w:r>
      <w:r>
        <w:rPr>
          <w:rFonts w:hint="eastAsia"/>
          <w:b/>
          <w:sz w:val="24"/>
          <w:lang w:val="en-US" w:eastAsia="zh-CN"/>
        </w:rPr>
        <w:t>扣分</w:t>
      </w:r>
      <w:r>
        <w:rPr>
          <w:rFonts w:hint="eastAsia"/>
          <w:b/>
          <w:sz w:val="24"/>
        </w:rPr>
        <w:t>款；其他无标记条款为一般条款。</w:t>
      </w:r>
    </w:p>
    <w:p>
      <w:pPr>
        <w:rPr>
          <w:rFonts w:ascii="宋体" w:hAnsi="宋体" w:cs="宋体"/>
          <w:b/>
          <w:sz w:val="24"/>
        </w:rPr>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Times New Roman" w:hAnsi="Times New Roman" w:eastAsia="宋体"/>
          <w:b/>
          <w:sz w:val="24"/>
          <w:szCs w:val="24"/>
        </w:rPr>
      </w:pPr>
      <w:bookmarkStart w:id="3" w:name="_Toc12520883"/>
      <w:r>
        <w:rPr>
          <w:rFonts w:hint="eastAsia" w:ascii="Times New Roman" w:hAnsi="Times New Roman" w:eastAsia="宋体"/>
          <w:b/>
          <w:sz w:val="24"/>
          <w:szCs w:val="24"/>
          <w:lang w:val="en-US" w:eastAsia="zh-CN"/>
        </w:rPr>
        <w:t>一、</w:t>
      </w:r>
      <w:r>
        <w:rPr>
          <w:rFonts w:hint="eastAsia" w:ascii="Times New Roman" w:hAnsi="Times New Roman" w:eastAsia="宋体"/>
          <w:b/>
          <w:sz w:val="24"/>
          <w:szCs w:val="24"/>
        </w:rPr>
        <w:t>生物组学数据分析系统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b/>
          <w:sz w:val="24"/>
          <w:szCs w:val="24"/>
        </w:rPr>
      </w:pPr>
      <w:r>
        <w:rPr>
          <w:rFonts w:hint="eastAsia" w:ascii="Times New Roman" w:hAnsi="Times New Roman" w:eastAsia="宋体"/>
          <w:b/>
          <w:sz w:val="24"/>
          <w:szCs w:val="24"/>
        </w:rPr>
        <w:t>1 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1.1架构：机架式服务器，非刀片或高密度服务器产品，非OEM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b/>
          <w:sz w:val="24"/>
          <w:szCs w:val="24"/>
        </w:rPr>
        <w:t>★</w:t>
      </w:r>
      <w:r>
        <w:rPr>
          <w:rFonts w:hint="eastAsia" w:ascii="Times New Roman" w:hAnsi="Times New Roman" w:eastAsia="宋体"/>
          <w:sz w:val="24"/>
          <w:szCs w:val="24"/>
        </w:rPr>
        <w:t>1.2处理器：≥4颗  单颗处理器核心数≥28物理核心，（处理器基本主频≥2.7GHz）</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1.3. 内存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1.3.1 支持≥48条DDR4  RDIMM/LRDIMM，最高支持≥12TB内存,支持ECC、内存镜像、SDDC、内存热备等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1.3.2支持NVDIMM，配置≥16根64GB ECC Registered DDR4内存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1.4 硬盘：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1.4.1 配置≥4块固态硬盘，单块容量≥1.92TB SSD系统盘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1.4.2 配置≥20块 单块容量≥8TB SATA数据硬盘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1.5 硬盘扩展：前置支持≥24个2.5/3.5英寸硬盘，最大可支持12个U.2 NVMe硬盘，板载支持≥2个M.2硬盘，SATA/PCIE x2，并支持软RAID 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1.6 RAID卡：配置≥1块9361（4G）Raid卡，支持RAID0、1、10、5、50、6、60等，支持4GB缓存，支持Cache超级电容保护，提供RAID状态迁移、RAID配置记忆。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1.7.千兆网络：每个计算节点提供≥2个千兆网络接口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1.8 万兆网络：每个计算节点提供≥2个万兆网络接口（含SFP+光模块）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 xml:space="preserve">1.9 GPU：配置≥2块GPU卡 </w:t>
      </w:r>
      <w:r>
        <w:rPr>
          <w:rFonts w:hint="eastAsia" w:ascii="Times New Roman" w:hAnsi="Times New Roman" w:eastAsia="宋体"/>
          <w:bCs/>
          <w:sz w:val="24"/>
          <w:szCs w:val="24"/>
        </w:rPr>
        <w:t>单块显存</w:t>
      </w:r>
      <w:r>
        <w:rPr>
          <w:rFonts w:hint="eastAsia" w:ascii="Times New Roman" w:hAnsi="Times New Roman" w:eastAsia="宋体"/>
          <w:sz w:val="24"/>
          <w:szCs w:val="24"/>
        </w:rPr>
        <w:t>≥40GB，显存位宽≥5120bits，显存带宽≥1555GB/s，CUDA核心≥6912个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1.10 PCIE：最大可支持≥16个PCIe3.0插槽，1个OCP插槽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1.11集成BMC管理模块，支持IPMI、KVM over IP、虚拟媒体等功能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1.12 配置冗余电源，单个电源≥1600W电源模块，CRPS电源模块550/800/1300/1600W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支持全电网AC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支持192-300V DC，336V DC高压直流或-48V DC低压直流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支持1+1/2+1/2+2/3+1等冗余方式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支持PMbus电源及功能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1.13支持TPM、TCM安全可信模块、SSR安全加固等软件。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b/>
          <w:sz w:val="24"/>
          <w:szCs w:val="24"/>
        </w:rPr>
      </w:pPr>
      <w:r>
        <w:rPr>
          <w:rFonts w:hint="eastAsia" w:ascii="Times New Roman" w:hAnsi="Times New Roman" w:eastAsia="宋体"/>
          <w:b/>
          <w:sz w:val="24"/>
          <w:szCs w:val="24"/>
        </w:rPr>
        <w:t>2售后服务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2.1 配原厂专用导轨，并协助安装在服务器机柜上，并协助安装好操作系统。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2.2</w:t>
      </w:r>
      <w:r>
        <w:rPr>
          <w:rFonts w:ascii="Times New Roman" w:hAnsi="Times New Roman" w:eastAsia="宋体"/>
          <w:sz w:val="24"/>
          <w:szCs w:val="24"/>
        </w:rPr>
        <w:t>本</w:t>
      </w:r>
      <w:r>
        <w:rPr>
          <w:rFonts w:hint="eastAsia" w:ascii="Times New Roman" w:hAnsi="Times New Roman" w:eastAsia="宋体"/>
          <w:sz w:val="24"/>
          <w:szCs w:val="24"/>
        </w:rPr>
        <w:t>服务器</w:t>
      </w:r>
      <w:r>
        <w:rPr>
          <w:rFonts w:ascii="Times New Roman" w:hAnsi="Times New Roman" w:eastAsia="宋体"/>
          <w:sz w:val="24"/>
          <w:szCs w:val="24"/>
        </w:rPr>
        <w:t>质保周期为3年质保，在此时间范围内可提交维修申请，具体请以厂家服务为准</w:t>
      </w:r>
      <w:r>
        <w:rPr>
          <w:rFonts w:hint="eastAsia" w:ascii="Times New Roman" w:hAnsi="Times New Roman" w:eastAsia="宋体"/>
          <w:sz w:val="24"/>
          <w:szCs w:val="24"/>
        </w:rPr>
        <w:t>。</w:t>
      </w:r>
      <w:r>
        <w:rPr>
          <w:rFonts w:ascii="Times New Roman" w:hAnsi="Times New Roman" w:eastAsia="宋体"/>
          <w:sz w:val="24"/>
          <w:szCs w:val="24"/>
        </w:rPr>
        <w:t> 如因质量问题或故障，凭厂商维修中心或特约维修点的质量检测证明，享受7日内退货，15日内换货，15日以上在质保期内享受免费保修等三包服务</w:t>
      </w:r>
      <w:r>
        <w:rPr>
          <w:rFonts w:hint="eastAsia" w:ascii="Times New Roman" w:hAnsi="Times New Roman" w:eastAsia="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2.3本服务器提供3年免费上门售后服务，可以直接联系官方售后或者供货商，产品在使用中出现质量问题，供货方需在</w:t>
      </w:r>
      <w:r>
        <w:rPr>
          <w:rFonts w:ascii="Times New Roman" w:hAnsi="Times New Roman" w:eastAsia="宋体"/>
          <w:sz w:val="24"/>
          <w:szCs w:val="24"/>
        </w:rPr>
        <w:t>2</w:t>
      </w:r>
      <w:r>
        <w:rPr>
          <w:rFonts w:hint="eastAsia" w:ascii="Times New Roman" w:hAnsi="Times New Roman" w:eastAsia="宋体"/>
          <w:sz w:val="24"/>
          <w:szCs w:val="24"/>
        </w:rPr>
        <w:t>个工作日内给予处理结果。</w:t>
      </w:r>
    </w:p>
    <w:p>
      <w:pPr>
        <w:keepNext w:val="0"/>
        <w:keepLines w:val="0"/>
        <w:pageBreakBefore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jc w:val="center"/>
        <w:textAlignment w:val="auto"/>
        <w:rPr>
          <w:rFonts w:hint="eastAsia" w:ascii="Times New Roman" w:hAnsi="Times New Roman" w:eastAsia="宋体" w:cs="Arial"/>
          <w:b/>
          <w:sz w:val="24"/>
          <w:szCs w:val="24"/>
        </w:rPr>
      </w:pPr>
      <w:r>
        <w:rPr>
          <w:rFonts w:hint="eastAsia" w:ascii="宋体" w:hAnsi="宋体" w:cs="宋体"/>
          <w:sz w:val="24"/>
          <w:szCs w:val="24"/>
        </w:rPr>
        <w:br w:type="page"/>
      </w:r>
      <w:r>
        <w:rPr>
          <w:rFonts w:hint="eastAsia" w:ascii="Times New Roman" w:hAnsi="Times New Roman" w:eastAsia="宋体" w:cs="Arial"/>
          <w:b/>
          <w:sz w:val="24"/>
          <w:szCs w:val="24"/>
          <w:lang w:val="en-US" w:eastAsia="zh-CN"/>
        </w:rPr>
        <w:t>二、</w:t>
      </w:r>
      <w:r>
        <w:rPr>
          <w:rFonts w:ascii="Times New Roman" w:hAnsi="Times New Roman" w:eastAsia="宋体" w:cs="Arial"/>
          <w:b/>
          <w:sz w:val="24"/>
          <w:szCs w:val="24"/>
        </w:rPr>
        <w:t>PCR</w:t>
      </w:r>
      <w:r>
        <w:rPr>
          <w:rFonts w:hint="eastAsia" w:ascii="Times New Roman" w:hAnsi="Times New Roman" w:eastAsia="宋体" w:cs="Arial"/>
          <w:b/>
          <w:sz w:val="24"/>
          <w:szCs w:val="24"/>
        </w:rPr>
        <w:t>仪</w:t>
      </w:r>
    </w:p>
    <w:p>
      <w:pPr>
        <w:pStyle w:val="2"/>
      </w:pP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b/>
          <w:sz w:val="24"/>
          <w:szCs w:val="24"/>
        </w:rPr>
      </w:pPr>
      <w:r>
        <w:rPr>
          <w:rFonts w:hint="eastAsia" w:ascii="Times New Roman" w:hAnsi="Times New Roman" w:eastAsia="宋体" w:cs="Arial"/>
          <w:b/>
          <w:sz w:val="24"/>
          <w:szCs w:val="24"/>
        </w:rPr>
        <w:t>1. 工作环境</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1.1</w:t>
      </w:r>
      <w:r>
        <w:rPr>
          <w:rFonts w:hint="eastAsia" w:ascii="Times New Roman" w:hAnsi="Times New Roman" w:eastAsia="宋体" w:cs="Arial"/>
          <w:sz w:val="24"/>
          <w:szCs w:val="24"/>
        </w:rPr>
        <w:tab/>
      </w:r>
      <w:r>
        <w:rPr>
          <w:rFonts w:hint="eastAsia" w:ascii="Times New Roman" w:hAnsi="Times New Roman" w:eastAsia="宋体" w:cs="Arial"/>
          <w:sz w:val="24"/>
          <w:szCs w:val="24"/>
        </w:rPr>
        <w:t>工作温度</w:t>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15-31℃</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1.2</w:t>
      </w:r>
      <w:r>
        <w:rPr>
          <w:rFonts w:hint="eastAsia" w:ascii="Times New Roman" w:hAnsi="Times New Roman" w:eastAsia="宋体" w:cs="Arial"/>
          <w:sz w:val="24"/>
          <w:szCs w:val="24"/>
        </w:rPr>
        <w:tab/>
      </w:r>
      <w:r>
        <w:rPr>
          <w:rFonts w:hint="eastAsia" w:ascii="Times New Roman" w:hAnsi="Times New Roman" w:eastAsia="宋体" w:cs="Arial"/>
          <w:sz w:val="24"/>
          <w:szCs w:val="24"/>
        </w:rPr>
        <w:t>工作和存储湿度</w:t>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10-80%</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Times New Roman" w:hAnsi="Times New Roman" w:eastAsia="宋体" w:cs="HelveticaNeue-Roman"/>
          <w:sz w:val="24"/>
          <w:szCs w:val="24"/>
        </w:rPr>
      </w:pPr>
      <w:r>
        <w:rPr>
          <w:rFonts w:hint="eastAsia" w:ascii="Times New Roman" w:hAnsi="Times New Roman" w:eastAsia="宋体" w:cs="Arial"/>
          <w:sz w:val="24"/>
          <w:szCs w:val="24"/>
        </w:rPr>
        <w:t>1.3</w:t>
      </w:r>
      <w:r>
        <w:rPr>
          <w:rFonts w:hint="eastAsia" w:ascii="Times New Roman" w:hAnsi="Times New Roman" w:eastAsia="宋体" w:cs="Arial"/>
          <w:sz w:val="24"/>
          <w:szCs w:val="24"/>
        </w:rPr>
        <w:tab/>
      </w:r>
      <w:r>
        <w:rPr>
          <w:rFonts w:hint="eastAsia" w:ascii="Times New Roman" w:hAnsi="Times New Roman" w:eastAsia="宋体" w:cs="Arial"/>
          <w:sz w:val="24"/>
          <w:szCs w:val="24"/>
        </w:rPr>
        <w:t>工作电源</w:t>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HelveticaNeue-Roman"/>
          <w:sz w:val="24"/>
          <w:szCs w:val="24"/>
        </w:rPr>
        <w:t>100–240 VAC(±10%), 50–60HZ.</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b/>
          <w:sz w:val="24"/>
          <w:szCs w:val="24"/>
        </w:rPr>
      </w:pPr>
      <w:r>
        <w:rPr>
          <w:rFonts w:hint="eastAsia" w:ascii="Times New Roman" w:hAnsi="Times New Roman" w:eastAsia="宋体" w:cs="Arial"/>
          <w:b/>
          <w:sz w:val="24"/>
          <w:szCs w:val="24"/>
        </w:rPr>
        <w:t>2. 用途</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Times New Roman" w:hAnsi="Times New Roman" w:eastAsia="宋体" w:cs="Arial"/>
          <w:sz w:val="24"/>
          <w:szCs w:val="24"/>
        </w:rPr>
      </w:pPr>
      <w:r>
        <w:rPr>
          <w:rFonts w:hint="eastAsia" w:ascii="Times New Roman" w:hAnsi="Times New Roman" w:eastAsia="宋体" w:cs="Arial"/>
          <w:sz w:val="24"/>
          <w:szCs w:val="24"/>
        </w:rPr>
        <w:t>用于体外核酸片段扩增，具有动态温度梯度功能</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b/>
          <w:sz w:val="24"/>
          <w:szCs w:val="24"/>
        </w:rPr>
      </w:pPr>
      <w:r>
        <w:rPr>
          <w:rFonts w:hint="eastAsia" w:ascii="Times New Roman" w:hAnsi="Times New Roman" w:eastAsia="宋体" w:cs="Arial"/>
          <w:b/>
          <w:sz w:val="24"/>
          <w:szCs w:val="24"/>
        </w:rPr>
        <w:t>3. 性能与技术要求</w:t>
      </w:r>
    </w:p>
    <w:p>
      <w:pPr>
        <w:keepNext w:val="0"/>
        <w:keepLines w:val="0"/>
        <w:pageBreakBefore w:val="0"/>
        <w:widowControl w:val="0"/>
        <w:tabs>
          <w:tab w:val="left" w:pos="3420"/>
          <w:tab w:val="left" w:pos="3780"/>
        </w:tabs>
        <w:kinsoku/>
        <w:wordWrap/>
        <w:overflowPunct/>
        <w:topLinePunct w:val="0"/>
        <w:bidi w:val="0"/>
        <w:snapToGrid/>
        <w:spacing w:line="360" w:lineRule="auto"/>
        <w:textAlignment w:val="auto"/>
        <w:rPr>
          <w:rFonts w:ascii="Times New Roman" w:hAnsi="Times New Roman" w:eastAsia="宋体" w:cs="Arial"/>
          <w:b/>
          <w:sz w:val="24"/>
          <w:szCs w:val="24"/>
        </w:rPr>
      </w:pPr>
      <w:r>
        <w:rPr>
          <w:rFonts w:ascii="Times New Roman" w:hAnsi="Times New Roman" w:eastAsia="宋体" w:cs="Arial"/>
          <w:sz w:val="24"/>
          <w:szCs w:val="24"/>
        </w:rPr>
        <w:t>#</w:t>
      </w:r>
      <w:r>
        <w:rPr>
          <w:rFonts w:hint="eastAsia" w:ascii="Times New Roman" w:hAnsi="Times New Roman" w:eastAsia="宋体" w:cs="Arial"/>
          <w:sz w:val="24"/>
          <w:szCs w:val="24"/>
        </w:rPr>
        <w:t>3.1可以升级为六通道荧光定量PCR仪</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sz w:val="24"/>
          <w:szCs w:val="24"/>
        </w:rPr>
      </w:pPr>
      <w:r>
        <w:rPr>
          <w:rFonts w:ascii="Times New Roman" w:hAnsi="Times New Roman" w:eastAsia="宋体" w:cs="Arial"/>
          <w:sz w:val="24"/>
          <w:szCs w:val="24"/>
        </w:rPr>
        <w:t>#</w:t>
      </w:r>
      <w:r>
        <w:rPr>
          <w:rFonts w:hint="eastAsia" w:ascii="Times New Roman" w:hAnsi="Times New Roman" w:eastAsia="宋体" w:cs="Arial"/>
          <w:sz w:val="24"/>
          <w:szCs w:val="24"/>
        </w:rPr>
        <w:t>3.2</w:t>
      </w:r>
      <w:r>
        <w:rPr>
          <w:rFonts w:ascii="Times New Roman" w:hAnsi="Times New Roman" w:eastAsia="宋体" w:cs="Arial"/>
          <w:sz w:val="24"/>
          <w:szCs w:val="24"/>
        </w:rPr>
        <w:t>具</w:t>
      </w:r>
      <w:r>
        <w:rPr>
          <w:rFonts w:ascii="Times New Roman" w:hAnsi="Times New Roman" w:eastAsia="宋体"/>
          <w:sz w:val="24"/>
          <w:szCs w:val="24"/>
        </w:rPr>
        <w:t>有不小于8.5</w:t>
      </w:r>
      <w:r>
        <w:rPr>
          <w:rFonts w:hint="eastAsia" w:ascii="Times New Roman" w:hAnsi="Times New Roman" w:eastAsia="宋体"/>
          <w:sz w:val="24"/>
          <w:szCs w:val="24"/>
        </w:rPr>
        <w:t>英寸</w:t>
      </w:r>
      <w:r>
        <w:rPr>
          <w:rFonts w:ascii="Times New Roman" w:hAnsi="Times New Roman" w:eastAsia="宋体"/>
          <w:sz w:val="24"/>
          <w:szCs w:val="24"/>
        </w:rPr>
        <w:t>高分辨率超大彩色液晶显示屏，实验过程中实时显示温控及运行状态</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3.3半导体加热制冷方式</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★3.4配置梯度双槽模块，每个模块均可运行</w:t>
      </w:r>
      <w:r>
        <w:rPr>
          <w:rFonts w:hint="eastAsia" w:ascii="宋体" w:hAnsi="宋体"/>
          <w:sz w:val="24"/>
          <w:szCs w:val="24"/>
        </w:rPr>
        <w:t>不少于</w:t>
      </w:r>
      <w:r>
        <w:rPr>
          <w:rFonts w:hint="eastAsia" w:ascii="Times New Roman" w:hAnsi="Times New Roman" w:eastAsia="宋体" w:cs="Arial"/>
          <w:sz w:val="24"/>
          <w:szCs w:val="24"/>
        </w:rPr>
        <w:t>8个不同的温度梯度，梯度温差范围最高可达24℃</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#3.5具有可更换的反应模块，包括</w:t>
      </w:r>
      <w:r>
        <w:rPr>
          <w:rFonts w:hint="eastAsia" w:ascii="宋体" w:hAnsi="宋体"/>
          <w:sz w:val="24"/>
          <w:szCs w:val="24"/>
        </w:rPr>
        <w:t>≥</w:t>
      </w:r>
      <w:r>
        <w:rPr>
          <w:rFonts w:hint="eastAsia" w:ascii="Times New Roman" w:hAnsi="Times New Roman" w:eastAsia="宋体" w:cs="Arial"/>
          <w:sz w:val="24"/>
          <w:szCs w:val="24"/>
        </w:rPr>
        <w:t>96x0.2ml梯度单槽模块、</w:t>
      </w:r>
      <w:r>
        <w:rPr>
          <w:rFonts w:hint="eastAsia" w:ascii="宋体" w:hAnsi="宋体"/>
          <w:sz w:val="24"/>
          <w:szCs w:val="24"/>
        </w:rPr>
        <w:t>≥</w:t>
      </w:r>
      <w:r>
        <w:rPr>
          <w:rFonts w:hint="eastAsia" w:ascii="Times New Roman" w:hAnsi="Times New Roman" w:eastAsia="宋体" w:cs="Arial"/>
          <w:sz w:val="24"/>
          <w:szCs w:val="24"/>
        </w:rPr>
        <w:t>2x48x0.2ml双槽梯度模块、</w:t>
      </w:r>
      <w:r>
        <w:rPr>
          <w:rFonts w:hint="eastAsia" w:ascii="宋体" w:hAnsi="宋体"/>
          <w:sz w:val="24"/>
          <w:szCs w:val="24"/>
        </w:rPr>
        <w:t>≥</w:t>
      </w:r>
      <w:r>
        <w:rPr>
          <w:rFonts w:hint="eastAsia" w:ascii="Times New Roman" w:hAnsi="Times New Roman" w:eastAsia="宋体" w:cs="Arial"/>
          <w:sz w:val="24"/>
          <w:szCs w:val="24"/>
        </w:rPr>
        <w:t>384孔单槽梯度模块、定量PCR梯度模块等</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3.6内存容量：仪器自身可存储至少1000个反应程序，此外可使用U盘扩展内存</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3.7模块温度范围：0-100℃</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#3.8温控准确度可达：±0.2℃</w:t>
      </w:r>
    </w:p>
    <w:p>
      <w:pPr>
        <w:keepNext w:val="0"/>
        <w:keepLines w:val="0"/>
        <w:pageBreakBefore w:val="0"/>
        <w:widowControl w:val="0"/>
        <w:tabs>
          <w:tab w:val="left" w:pos="1272"/>
        </w:tabs>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w:t>
      </w:r>
      <w:r>
        <w:rPr>
          <w:rFonts w:ascii="Times New Roman" w:hAnsi="Times New Roman" w:eastAsia="宋体" w:cs="Arial"/>
          <w:sz w:val="24"/>
          <w:szCs w:val="24"/>
        </w:rPr>
        <w:t xml:space="preserve">3.9 </w:t>
      </w:r>
      <w:r>
        <w:rPr>
          <w:rFonts w:hint="eastAsia" w:ascii="Times New Roman" w:hAnsi="Times New Roman" w:eastAsia="宋体" w:cs="Arial"/>
          <w:sz w:val="24"/>
          <w:szCs w:val="24"/>
        </w:rPr>
        <w:t>温控均一性可达：±0.4℃（90℃</w:t>
      </w:r>
      <w:r>
        <w:rPr>
          <w:rFonts w:ascii="Times New Roman" w:hAnsi="Times New Roman" w:eastAsia="宋体" w:cs="Arial"/>
          <w:sz w:val="24"/>
          <w:szCs w:val="24"/>
        </w:rPr>
        <w:t xml:space="preserve"> </w:t>
      </w:r>
      <w:r>
        <w:rPr>
          <w:rFonts w:hint="eastAsia" w:ascii="Times New Roman" w:hAnsi="Times New Roman" w:eastAsia="宋体" w:cs="Arial"/>
          <w:sz w:val="24"/>
          <w:szCs w:val="24"/>
        </w:rPr>
        <w:t>10秒内达到）</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10</w:t>
      </w:r>
      <w:r>
        <w:rPr>
          <w:rFonts w:hint="eastAsia" w:ascii="Times New Roman" w:hAnsi="Times New Roman" w:eastAsia="宋体" w:cs="Arial"/>
          <w:sz w:val="24"/>
          <w:szCs w:val="24"/>
        </w:rPr>
        <w:t xml:space="preserve"> </w:t>
      </w:r>
      <w:r>
        <w:rPr>
          <w:rFonts w:ascii="Times New Roman" w:hAnsi="Times New Roman" w:eastAsia="宋体"/>
          <w:sz w:val="24"/>
          <w:szCs w:val="24"/>
        </w:rPr>
        <w:t>接口：5个 USB A型接口，1个USB B型接口，可外接鼠标控制</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3.1</w:t>
      </w:r>
      <w:r>
        <w:rPr>
          <w:rFonts w:ascii="Times New Roman" w:hAnsi="Times New Roman" w:eastAsia="宋体"/>
          <w:sz w:val="24"/>
          <w:szCs w:val="24"/>
        </w:rPr>
        <w:t xml:space="preserve">1 </w:t>
      </w:r>
      <w:r>
        <w:rPr>
          <w:rFonts w:hint="eastAsia" w:ascii="Times New Roman" w:hAnsi="Times New Roman" w:eastAsia="宋体"/>
          <w:sz w:val="24"/>
          <w:szCs w:val="24"/>
        </w:rPr>
        <w:t>可通过PC控制方式实现网络连接，最多支持32台仪器联机控制</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b/>
          <w:sz w:val="24"/>
          <w:szCs w:val="24"/>
        </w:rPr>
      </w:pPr>
      <w:r>
        <w:rPr>
          <w:rFonts w:hint="eastAsia" w:ascii="Times New Roman" w:hAnsi="Times New Roman" w:eastAsia="宋体" w:cs="Arial"/>
          <w:b/>
          <w:sz w:val="24"/>
          <w:szCs w:val="24"/>
        </w:rPr>
        <w:t>4</w:t>
      </w:r>
      <w:r>
        <w:rPr>
          <w:rFonts w:ascii="Times New Roman" w:hAnsi="Times New Roman" w:eastAsia="宋体" w:cs="Arial"/>
          <w:b/>
          <w:sz w:val="24"/>
          <w:szCs w:val="24"/>
        </w:rPr>
        <w:t>.</w:t>
      </w:r>
      <w:r>
        <w:rPr>
          <w:rFonts w:hint="eastAsia" w:ascii="Times New Roman" w:hAnsi="Times New Roman" w:eastAsia="宋体" w:cs="Arial"/>
          <w:b/>
          <w:sz w:val="24"/>
          <w:szCs w:val="24"/>
        </w:rPr>
        <w:t>配置说明：</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b/>
          <w:sz w:val="24"/>
          <w:szCs w:val="24"/>
        </w:rPr>
      </w:pPr>
      <w:r>
        <w:rPr>
          <w:rFonts w:hint="eastAsia" w:ascii="Times New Roman" w:hAnsi="Times New Roman" w:eastAsia="宋体"/>
          <w:sz w:val="24"/>
          <w:szCs w:val="24"/>
        </w:rPr>
        <w:t>双模块梯度PCR仪</w:t>
      </w:r>
      <w:r>
        <w:rPr>
          <w:rFonts w:ascii="Times New Roman" w:hAnsi="Times New Roman" w:eastAsia="宋体"/>
          <w:sz w:val="24"/>
          <w:szCs w:val="24"/>
        </w:rPr>
        <w:t xml:space="preserve">  4</w:t>
      </w:r>
      <w:r>
        <w:rPr>
          <w:rFonts w:hint="eastAsia" w:ascii="Times New Roman" w:hAnsi="Times New Roman" w:eastAsia="宋体"/>
          <w:sz w:val="24"/>
          <w:szCs w:val="24"/>
        </w:rPr>
        <w:t>台</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b/>
          <w:sz w:val="24"/>
          <w:szCs w:val="24"/>
        </w:rPr>
      </w:pPr>
      <w:r>
        <w:rPr>
          <w:rFonts w:hint="eastAsia" w:ascii="Times New Roman" w:hAnsi="Times New Roman" w:eastAsia="宋体"/>
          <w:b/>
          <w:sz w:val="24"/>
          <w:szCs w:val="24"/>
        </w:rPr>
        <w:t>5. 售后服务与培训</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5.1 由供货商或生产商负责免费到现场安装调试</w:t>
      </w:r>
      <w:r>
        <w:rPr>
          <w:rFonts w:hint="eastAsia" w:ascii="Times New Roman" w:hAnsi="Times New Roman" w:eastAsia="宋体" w:cs="Arial"/>
          <w:sz w:val="24"/>
          <w:szCs w:val="24"/>
        </w:rPr>
        <w:t>，直至运行正常</w:t>
      </w:r>
      <w:r>
        <w:rPr>
          <w:rFonts w:hint="eastAsia" w:ascii="Times New Roman" w:hAnsi="Times New Roman" w:eastAsia="宋体"/>
          <w:sz w:val="24"/>
          <w:szCs w:val="24"/>
        </w:rPr>
        <w:t>；</w:t>
      </w:r>
    </w:p>
    <w:p>
      <w:pPr>
        <w:keepNext w:val="0"/>
        <w:keepLines w:val="0"/>
        <w:pageBreakBefore w:val="0"/>
        <w:widowControl w:val="0"/>
        <w:shd w:val="clear" w:color="auto" w:fill="FFFFFF"/>
        <w:kinsoku/>
        <w:wordWrap/>
        <w:overflowPunct/>
        <w:topLinePunct w:val="0"/>
        <w:bidi w:val="0"/>
        <w:snapToGrid/>
        <w:spacing w:line="360" w:lineRule="auto"/>
        <w:textAlignment w:val="auto"/>
        <w:rPr>
          <w:rFonts w:hint="eastAsia" w:ascii="Times New Roman" w:hAnsi="Times New Roman" w:eastAsia="宋体" w:cs="Arial"/>
          <w:sz w:val="24"/>
          <w:szCs w:val="24"/>
          <w:lang w:eastAsia="zh-CN"/>
        </w:rPr>
      </w:pPr>
      <w:r>
        <w:rPr>
          <w:rFonts w:hint="eastAsia" w:ascii="Times New Roman" w:hAnsi="Times New Roman" w:eastAsia="宋体" w:cs="Arial"/>
          <w:sz w:val="24"/>
          <w:szCs w:val="24"/>
        </w:rPr>
        <w:t>5.2为两名仪器操作人员提供免费的操作及维护培训</w:t>
      </w:r>
      <w:r>
        <w:rPr>
          <w:rFonts w:hint="eastAsia" w:cs="Arial"/>
          <w:sz w:val="24"/>
          <w:szCs w:val="24"/>
          <w:lang w:eastAsia="zh-CN"/>
        </w:rPr>
        <w:t>；</w:t>
      </w:r>
    </w:p>
    <w:p>
      <w:pPr>
        <w:keepNext w:val="0"/>
        <w:keepLines w:val="0"/>
        <w:pageBreakBefore w:val="0"/>
        <w:widowControl w:val="0"/>
        <w:shd w:val="clear" w:color="auto" w:fill="FFFFFF"/>
        <w:kinsoku/>
        <w:wordWrap/>
        <w:overflowPunct/>
        <w:topLinePunct w:val="0"/>
        <w:bidi w:val="0"/>
        <w:snapToGrid/>
        <w:spacing w:line="360" w:lineRule="auto"/>
        <w:textAlignment w:val="auto"/>
        <w:rPr>
          <w:rFonts w:hint="eastAsia" w:ascii="Times New Roman" w:hAnsi="Times New Roman" w:eastAsia="宋体" w:cs="Arial"/>
          <w:b/>
          <w:sz w:val="24"/>
          <w:szCs w:val="24"/>
          <w:lang w:eastAsia="zh-CN"/>
        </w:rPr>
      </w:pPr>
      <w:r>
        <w:rPr>
          <w:rFonts w:ascii="Times New Roman" w:hAnsi="Times New Roman" w:eastAsia="宋体" w:cs="Arial"/>
          <w:sz w:val="24"/>
          <w:szCs w:val="24"/>
        </w:rPr>
        <w:t>5.</w:t>
      </w:r>
      <w:r>
        <w:rPr>
          <w:rFonts w:hint="eastAsia" w:ascii="Times New Roman" w:hAnsi="Times New Roman" w:eastAsia="宋体" w:cs="Arial"/>
          <w:sz w:val="24"/>
          <w:szCs w:val="24"/>
        </w:rPr>
        <w:t>3</w:t>
      </w:r>
      <w:r>
        <w:rPr>
          <w:rFonts w:ascii="Times New Roman" w:hAnsi="Times New Roman" w:eastAsia="宋体" w:cs="Arial"/>
          <w:sz w:val="24"/>
          <w:szCs w:val="24"/>
        </w:rPr>
        <w:t>安装调试经用户验收合格起，质量保证期</w:t>
      </w:r>
      <w:r>
        <w:rPr>
          <w:rFonts w:hint="eastAsia" w:ascii="Times New Roman" w:hAnsi="Times New Roman" w:eastAsia="宋体" w:cs="Arial"/>
          <w:sz w:val="24"/>
          <w:szCs w:val="24"/>
        </w:rPr>
        <w:t>两</w:t>
      </w:r>
      <w:r>
        <w:rPr>
          <w:rFonts w:ascii="Times New Roman" w:hAnsi="Times New Roman" w:eastAsia="宋体" w:cs="Arial"/>
          <w:sz w:val="24"/>
          <w:szCs w:val="24"/>
        </w:rPr>
        <w:t>年</w:t>
      </w:r>
      <w:r>
        <w:rPr>
          <w:rFonts w:hint="eastAsia" w:cs="Arial"/>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Times New Roman" w:hAnsi="Times New Roman" w:eastAsia="宋体" w:cs="Arial"/>
          <w:b/>
          <w:sz w:val="24"/>
          <w:szCs w:val="24"/>
        </w:rPr>
      </w:pPr>
      <w:r>
        <w:rPr>
          <w:rFonts w:hint="eastAsia" w:ascii="Times New Roman" w:hAnsi="Times New Roman" w:eastAsia="宋体" w:cs="Arial"/>
          <w:b/>
          <w:sz w:val="24"/>
          <w:szCs w:val="24"/>
          <w:lang w:val="en-US" w:eastAsia="zh-CN"/>
        </w:rPr>
        <w:t>三、</w:t>
      </w:r>
      <w:r>
        <w:rPr>
          <w:rFonts w:hint="eastAsia" w:ascii="Times New Roman" w:hAnsi="Times New Roman" w:eastAsia="宋体" w:cs="Arial"/>
          <w:b/>
          <w:sz w:val="24"/>
          <w:szCs w:val="24"/>
        </w:rPr>
        <w:t>凝胶成像分析系统</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b/>
          <w:sz w:val="24"/>
          <w:szCs w:val="24"/>
        </w:rPr>
      </w:pPr>
      <w:r>
        <w:rPr>
          <w:rFonts w:hint="eastAsia" w:ascii="Times New Roman" w:hAnsi="Times New Roman" w:eastAsia="宋体" w:cs="Arial"/>
          <w:b/>
          <w:sz w:val="24"/>
          <w:szCs w:val="24"/>
        </w:rPr>
        <w:t>1. 工作环境</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1.1</w:t>
      </w:r>
      <w:r>
        <w:rPr>
          <w:rFonts w:hint="eastAsia" w:ascii="Times New Roman" w:hAnsi="Times New Roman" w:eastAsia="宋体" w:cs="Arial"/>
          <w:sz w:val="24"/>
          <w:szCs w:val="24"/>
        </w:rPr>
        <w:tab/>
      </w:r>
      <w:r>
        <w:rPr>
          <w:rFonts w:hint="eastAsia" w:ascii="Times New Roman" w:hAnsi="Times New Roman" w:eastAsia="宋体" w:cs="Arial"/>
          <w:sz w:val="24"/>
          <w:szCs w:val="24"/>
        </w:rPr>
        <w:t>工作温度</w:t>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15-31℃</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1.2</w:t>
      </w:r>
      <w:r>
        <w:rPr>
          <w:rFonts w:hint="eastAsia" w:ascii="Times New Roman" w:hAnsi="Times New Roman" w:eastAsia="宋体" w:cs="Arial"/>
          <w:sz w:val="24"/>
          <w:szCs w:val="24"/>
        </w:rPr>
        <w:tab/>
      </w:r>
      <w:r>
        <w:rPr>
          <w:rFonts w:hint="eastAsia" w:ascii="Times New Roman" w:hAnsi="Times New Roman" w:eastAsia="宋体" w:cs="Arial"/>
          <w:sz w:val="24"/>
          <w:szCs w:val="24"/>
        </w:rPr>
        <w:t>工作和存储湿度</w:t>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10-80%</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Times New Roman" w:hAnsi="Times New Roman" w:eastAsia="宋体" w:cs="HelveticaNeue-Roman"/>
          <w:color w:val="231F20"/>
          <w:sz w:val="24"/>
          <w:szCs w:val="24"/>
        </w:rPr>
      </w:pPr>
      <w:r>
        <w:rPr>
          <w:rFonts w:hint="eastAsia" w:ascii="Times New Roman" w:hAnsi="Times New Roman" w:eastAsia="宋体" w:cs="Arial"/>
          <w:sz w:val="24"/>
          <w:szCs w:val="24"/>
        </w:rPr>
        <w:t>1.3</w:t>
      </w:r>
      <w:r>
        <w:rPr>
          <w:rFonts w:hint="eastAsia" w:ascii="Times New Roman" w:hAnsi="Times New Roman" w:eastAsia="宋体" w:cs="Arial"/>
          <w:sz w:val="24"/>
          <w:szCs w:val="24"/>
        </w:rPr>
        <w:tab/>
      </w:r>
      <w:r>
        <w:rPr>
          <w:rFonts w:hint="eastAsia" w:ascii="Times New Roman" w:hAnsi="Times New Roman" w:eastAsia="宋体" w:cs="Arial"/>
          <w:sz w:val="24"/>
          <w:szCs w:val="24"/>
        </w:rPr>
        <w:t>工作电源</w:t>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Arial"/>
          <w:sz w:val="24"/>
          <w:szCs w:val="24"/>
        </w:rPr>
        <w:tab/>
      </w:r>
      <w:r>
        <w:rPr>
          <w:rFonts w:hint="eastAsia" w:ascii="Times New Roman" w:hAnsi="Times New Roman" w:eastAsia="宋体" w:cs="HelveticaNeue-Roman"/>
          <w:color w:val="231F20"/>
          <w:sz w:val="24"/>
          <w:szCs w:val="24"/>
        </w:rPr>
        <w:t>100–240 VAC(±10%), 50–60HZ.</w:t>
      </w:r>
    </w:p>
    <w:p>
      <w:pPr>
        <w:keepNext w:val="0"/>
        <w:keepLines w:val="0"/>
        <w:pageBreakBefore w:val="0"/>
        <w:widowControl w:val="0"/>
        <w:kinsoku/>
        <w:wordWrap/>
        <w:overflowPunct/>
        <w:topLinePunct w:val="0"/>
        <w:bidi w:val="0"/>
        <w:snapToGrid/>
        <w:spacing w:line="360" w:lineRule="auto"/>
        <w:textAlignment w:val="auto"/>
        <w:rPr>
          <w:rFonts w:ascii="宋体" w:hAnsi="宋体" w:cs="Arial"/>
          <w:b/>
          <w:sz w:val="24"/>
          <w:szCs w:val="24"/>
        </w:rPr>
      </w:pPr>
      <w:r>
        <w:rPr>
          <w:rFonts w:hint="eastAsia" w:ascii="宋体" w:hAnsi="宋体" w:cs="Arial"/>
          <w:b/>
          <w:sz w:val="24"/>
          <w:szCs w:val="24"/>
        </w:rPr>
        <w:t>2. 用途</w:t>
      </w:r>
    </w:p>
    <w:p>
      <w:pPr>
        <w:keepNext w:val="0"/>
        <w:keepLines w:val="0"/>
        <w:pageBreakBefore w:val="0"/>
        <w:widowControl w:val="0"/>
        <w:tabs>
          <w:tab w:val="left" w:pos="3420"/>
          <w:tab w:val="left" w:pos="3780"/>
        </w:tabs>
        <w:kinsoku/>
        <w:wordWrap/>
        <w:overflowPunct/>
        <w:topLinePunct w:val="0"/>
        <w:bidi w:val="0"/>
        <w:snapToGrid/>
        <w:spacing w:line="360" w:lineRule="auto"/>
        <w:ind w:firstLine="480" w:firstLineChars="200"/>
        <w:textAlignment w:val="auto"/>
        <w:rPr>
          <w:rFonts w:ascii="Times New Roman" w:hAnsi="Times New Roman" w:eastAsia="宋体" w:cs="Arial"/>
          <w:sz w:val="24"/>
          <w:szCs w:val="24"/>
        </w:rPr>
      </w:pPr>
      <w:r>
        <w:rPr>
          <w:rFonts w:hint="eastAsia" w:ascii="Times New Roman" w:hAnsi="Times New Roman" w:eastAsia="宋体" w:cs="Arial"/>
          <w:sz w:val="24"/>
          <w:szCs w:val="24"/>
        </w:rPr>
        <w:t>可以进行核酸凝胶成像、蛋白凝胶成像、蛋白免染成像、核酸及蛋白荧光成像</w:t>
      </w:r>
      <w:r>
        <w:rPr>
          <w:rFonts w:ascii="Times New Roman" w:hAnsi="Times New Roman" w:eastAsia="宋体" w:cs="Arial"/>
          <w:sz w:val="24"/>
          <w:szCs w:val="24"/>
        </w:rPr>
        <w:t>，并对获得的图像进行数据分析。</w:t>
      </w:r>
    </w:p>
    <w:p>
      <w:pPr>
        <w:keepNext w:val="0"/>
        <w:keepLines w:val="0"/>
        <w:pageBreakBefore w:val="0"/>
        <w:widowControl w:val="0"/>
        <w:kinsoku/>
        <w:wordWrap/>
        <w:overflowPunct/>
        <w:topLinePunct w:val="0"/>
        <w:bidi w:val="0"/>
        <w:snapToGrid/>
        <w:spacing w:line="360" w:lineRule="auto"/>
        <w:textAlignment w:val="auto"/>
        <w:rPr>
          <w:rFonts w:ascii="宋体" w:hAnsi="宋体" w:cs="Arial"/>
          <w:b/>
          <w:sz w:val="24"/>
          <w:szCs w:val="24"/>
        </w:rPr>
      </w:pPr>
      <w:r>
        <w:rPr>
          <w:rFonts w:hint="eastAsia" w:ascii="宋体" w:hAnsi="宋体" w:cs="Arial"/>
          <w:b/>
          <w:sz w:val="24"/>
          <w:szCs w:val="24"/>
        </w:rPr>
        <w:t>3. 性能与技术要求</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.1 </w:t>
      </w:r>
      <w:r>
        <w:rPr>
          <w:rFonts w:hint="eastAsia" w:ascii="Times New Roman" w:hAnsi="Times New Roman" w:eastAsia="宋体" w:cs="Arial"/>
          <w:sz w:val="24"/>
          <w:szCs w:val="24"/>
        </w:rPr>
        <w:t>硬件</w:t>
      </w:r>
      <w:r>
        <w:rPr>
          <w:rFonts w:ascii="Times New Roman" w:hAnsi="Times New Roman" w:eastAsia="宋体" w:cs="Arial"/>
          <w:sz w:val="24"/>
          <w:szCs w:val="24"/>
        </w:rPr>
        <w:t>性能</w:t>
      </w:r>
      <w:r>
        <w:rPr>
          <w:rFonts w:hint="eastAsia" w:ascii="Times New Roman" w:hAnsi="Times New Roman" w:eastAsia="宋体" w:cs="Arial"/>
          <w:sz w:val="24"/>
          <w:szCs w:val="24"/>
        </w:rPr>
        <w:t>参数</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ascii="Times New Roman" w:hAnsi="Times New Roman" w:eastAsia="宋体" w:cs="Arial"/>
          <w:sz w:val="24"/>
          <w:szCs w:val="24"/>
        </w:rPr>
        <w:t>#</w:t>
      </w:r>
      <w:r>
        <w:rPr>
          <w:rFonts w:hint="eastAsia" w:ascii="Times New Roman" w:hAnsi="Times New Roman" w:eastAsia="宋体" w:cs="Arial"/>
          <w:sz w:val="24"/>
          <w:szCs w:val="24"/>
        </w:rPr>
        <w:t>3</w:t>
      </w:r>
      <w:r>
        <w:rPr>
          <w:rFonts w:ascii="Times New Roman" w:hAnsi="Times New Roman" w:eastAsia="宋体" w:cs="Arial"/>
          <w:sz w:val="24"/>
          <w:szCs w:val="24"/>
        </w:rPr>
        <w:t>.1.1</w:t>
      </w:r>
      <w:r>
        <w:rPr>
          <w:rFonts w:hint="eastAsia" w:cs="Arial"/>
          <w:sz w:val="24"/>
          <w:szCs w:val="24"/>
          <w:lang w:val="en-US" w:eastAsia="zh-CN"/>
        </w:rPr>
        <w:t xml:space="preserve"> </w:t>
      </w:r>
      <w:r>
        <w:rPr>
          <w:rFonts w:hint="eastAsia" w:ascii="Times New Roman" w:hAnsi="Times New Roman" w:eastAsia="宋体" w:cs="Arial"/>
          <w:sz w:val="24"/>
          <w:szCs w:val="24"/>
        </w:rPr>
        <w:t>主机可</w:t>
      </w:r>
      <w:r>
        <w:rPr>
          <w:rFonts w:ascii="Times New Roman" w:hAnsi="Times New Roman" w:eastAsia="宋体" w:cs="Arial"/>
          <w:sz w:val="24"/>
          <w:szCs w:val="24"/>
        </w:rPr>
        <w:t>脱离电脑独立</w:t>
      </w:r>
      <w:r>
        <w:rPr>
          <w:rFonts w:hint="eastAsia" w:ascii="Times New Roman" w:hAnsi="Times New Roman" w:eastAsia="宋体" w:cs="Arial"/>
          <w:sz w:val="24"/>
          <w:szCs w:val="24"/>
        </w:rPr>
        <w:t>使用，带有不小于</w:t>
      </w:r>
      <w:r>
        <w:rPr>
          <w:rFonts w:ascii="Times New Roman" w:hAnsi="Times New Roman" w:eastAsia="宋体" w:cs="Arial"/>
          <w:sz w:val="24"/>
          <w:szCs w:val="24"/>
        </w:rPr>
        <w:t>9.7</w:t>
      </w:r>
      <w:r>
        <w:rPr>
          <w:rFonts w:hint="eastAsia" w:ascii="Times New Roman" w:hAnsi="Times New Roman" w:eastAsia="宋体" w:cs="Arial"/>
          <w:sz w:val="24"/>
          <w:szCs w:val="24"/>
        </w:rPr>
        <w:t>英寸触摸屏</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.1.2</w:t>
      </w:r>
      <w:r>
        <w:rPr>
          <w:rFonts w:hint="eastAsia" w:cs="Arial"/>
          <w:sz w:val="24"/>
          <w:szCs w:val="24"/>
          <w:lang w:val="en-US" w:eastAsia="zh-CN"/>
        </w:rPr>
        <w:t xml:space="preserve"> </w:t>
      </w:r>
      <w:r>
        <w:rPr>
          <w:rFonts w:hint="eastAsia" w:ascii="Times New Roman" w:hAnsi="Times New Roman" w:eastAsia="宋体" w:cs="Arial"/>
          <w:sz w:val="24"/>
          <w:szCs w:val="24"/>
        </w:rPr>
        <w:t xml:space="preserve">最大成像面积可达 </w:t>
      </w:r>
      <w:r>
        <w:rPr>
          <w:rFonts w:ascii="Times New Roman" w:hAnsi="Times New Roman" w:eastAsia="宋体" w:cs="Arial"/>
          <w:sz w:val="24"/>
          <w:szCs w:val="24"/>
        </w:rPr>
        <w:t>21 x 14 cm</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Times New Roman" w:hAnsi="Times New Roman" w:eastAsia="宋体" w:cs="Arial"/>
          <w:sz w:val="24"/>
          <w:szCs w:val="24"/>
        </w:rPr>
      </w:pPr>
      <w:r>
        <w:rPr>
          <w:rFonts w:ascii="Times New Roman" w:hAnsi="Times New Roman" w:eastAsia="宋体" w:cs="Arial"/>
          <w:sz w:val="24"/>
          <w:szCs w:val="24"/>
        </w:rPr>
        <w:t>#</w:t>
      </w:r>
      <w:r>
        <w:rPr>
          <w:rFonts w:hint="eastAsia" w:ascii="Times New Roman" w:hAnsi="Times New Roman" w:eastAsia="宋体" w:cs="Arial"/>
          <w:sz w:val="24"/>
          <w:szCs w:val="24"/>
        </w:rPr>
        <w:t>3</w:t>
      </w:r>
      <w:r>
        <w:rPr>
          <w:rFonts w:ascii="Times New Roman" w:hAnsi="Times New Roman" w:eastAsia="宋体" w:cs="Arial"/>
          <w:sz w:val="24"/>
          <w:szCs w:val="24"/>
        </w:rPr>
        <w:t xml:space="preserve">.1.3 </w:t>
      </w:r>
      <w:r>
        <w:rPr>
          <w:rFonts w:hint="eastAsia" w:ascii="Times New Roman" w:hAnsi="Times New Roman" w:eastAsia="宋体" w:cs="Arial"/>
          <w:sz w:val="24"/>
          <w:szCs w:val="24"/>
        </w:rPr>
        <w:t>检测器分辨率不低于6</w:t>
      </w:r>
      <w:r>
        <w:rPr>
          <w:rFonts w:ascii="Times New Roman" w:hAnsi="Times New Roman" w:eastAsia="宋体" w:cs="Arial"/>
          <w:sz w:val="24"/>
          <w:szCs w:val="24"/>
        </w:rPr>
        <w:t>3</w:t>
      </w:r>
      <w:r>
        <w:rPr>
          <w:rFonts w:hint="eastAsia" w:ascii="Times New Roman" w:hAnsi="Times New Roman" w:eastAsia="宋体" w:cs="Arial"/>
          <w:sz w:val="24"/>
          <w:szCs w:val="24"/>
        </w:rPr>
        <w:t>0万像素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720" w:hangingChars="300"/>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.1.4 </w:t>
      </w:r>
      <w:r>
        <w:rPr>
          <w:rFonts w:hint="eastAsia" w:ascii="Times New Roman" w:hAnsi="Times New Roman" w:eastAsia="宋体" w:cs="Arial"/>
          <w:sz w:val="24"/>
          <w:szCs w:val="24"/>
        </w:rPr>
        <w:t>自动优化曝光功能，所有成像过程均保持自动对焦，无需调整快门及曝光时间</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.1.</w:t>
      </w:r>
      <w:r>
        <w:rPr>
          <w:rFonts w:hint="eastAsia" w:ascii="Times New Roman" w:hAnsi="Times New Roman" w:eastAsia="宋体" w:cs="Arial"/>
          <w:sz w:val="24"/>
          <w:szCs w:val="24"/>
        </w:rPr>
        <w:t>5</w:t>
      </w:r>
      <w:r>
        <w:rPr>
          <w:rFonts w:hint="eastAsia" w:cs="Arial"/>
          <w:sz w:val="24"/>
          <w:szCs w:val="24"/>
          <w:lang w:val="en-US" w:eastAsia="zh-CN"/>
        </w:rPr>
        <w:t xml:space="preserve"> </w:t>
      </w:r>
      <w:r>
        <w:rPr>
          <w:rFonts w:hint="eastAsia" w:ascii="Times New Roman" w:hAnsi="Times New Roman" w:eastAsia="宋体" w:cs="Arial"/>
          <w:sz w:val="24"/>
          <w:szCs w:val="24"/>
        </w:rPr>
        <w:t>16bit数据采集（65,536灰度级），动态</w:t>
      </w:r>
      <w:r>
        <w:rPr>
          <w:rFonts w:ascii="Times New Roman" w:hAnsi="Times New Roman" w:eastAsia="宋体" w:cs="Arial"/>
          <w:sz w:val="24"/>
          <w:szCs w:val="24"/>
        </w:rPr>
        <w:t>范围</w:t>
      </w:r>
      <w:r>
        <w:rPr>
          <w:rFonts w:hint="eastAsia" w:ascii="Times New Roman" w:hAnsi="Times New Roman" w:eastAsia="宋体" w:cs="Arial"/>
          <w:sz w:val="24"/>
          <w:szCs w:val="24"/>
        </w:rPr>
        <w:t>&gt;</w:t>
      </w:r>
      <w:r>
        <w:rPr>
          <w:rFonts w:ascii="Times New Roman" w:hAnsi="Times New Roman" w:eastAsia="宋体" w:cs="Arial"/>
          <w:sz w:val="24"/>
          <w:szCs w:val="24"/>
        </w:rPr>
        <w:t>3.5</w:t>
      </w:r>
      <w:r>
        <w:rPr>
          <w:rFonts w:hint="eastAsia" w:ascii="Times New Roman" w:hAnsi="Times New Roman" w:eastAsia="宋体" w:cs="Arial"/>
          <w:sz w:val="24"/>
          <w:szCs w:val="24"/>
        </w:rPr>
        <w:t>OD</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.1.6</w:t>
      </w:r>
      <w:r>
        <w:rPr>
          <w:rFonts w:hint="eastAsia" w:cs="Arial"/>
          <w:sz w:val="24"/>
          <w:szCs w:val="24"/>
          <w:lang w:val="en-US" w:eastAsia="zh-CN"/>
        </w:rPr>
        <w:t xml:space="preserve"> </w:t>
      </w:r>
      <w:r>
        <w:rPr>
          <w:rFonts w:hint="eastAsia" w:ascii="Times New Roman" w:hAnsi="Times New Roman" w:eastAsia="宋体" w:cs="Arial"/>
          <w:sz w:val="24"/>
          <w:szCs w:val="24"/>
        </w:rPr>
        <w:t>激发</w:t>
      </w:r>
      <w:r>
        <w:rPr>
          <w:rFonts w:ascii="Times New Roman" w:hAnsi="Times New Roman" w:eastAsia="宋体" w:cs="Arial"/>
          <w:sz w:val="24"/>
          <w:szCs w:val="24"/>
        </w:rPr>
        <w:t>光源：反射白光，透射紫外</w:t>
      </w:r>
      <w:r>
        <w:rPr>
          <w:rFonts w:hint="eastAsia" w:ascii="Times New Roman" w:hAnsi="Times New Roman" w:eastAsia="宋体" w:cs="Arial"/>
          <w:sz w:val="24"/>
          <w:szCs w:val="24"/>
        </w:rPr>
        <w:t>，</w:t>
      </w:r>
      <w:r>
        <w:rPr>
          <w:rFonts w:ascii="Times New Roman" w:hAnsi="Times New Roman" w:eastAsia="宋体" w:cs="Arial"/>
          <w:sz w:val="24"/>
          <w:szCs w:val="24"/>
        </w:rPr>
        <w:t>透射白光</w:t>
      </w:r>
      <w:r>
        <w:rPr>
          <w:rFonts w:hint="eastAsia" w:ascii="Times New Roman" w:hAnsi="Times New Roman" w:eastAsia="宋体" w:cs="Arial"/>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.1.7 </w:t>
      </w:r>
      <w:r>
        <w:rPr>
          <w:rFonts w:hint="eastAsia" w:ascii="Times New Roman" w:hAnsi="Times New Roman" w:eastAsia="宋体" w:cs="Arial"/>
          <w:sz w:val="24"/>
          <w:szCs w:val="24"/>
        </w:rPr>
        <w:t>配置原装UV防护板：用于肉眼观察或切胶</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.1.8 </w:t>
      </w:r>
      <w:r>
        <w:rPr>
          <w:rFonts w:hint="eastAsia" w:ascii="Times New Roman" w:hAnsi="Times New Roman" w:eastAsia="宋体" w:cs="Arial"/>
          <w:sz w:val="24"/>
          <w:szCs w:val="24"/>
        </w:rPr>
        <w:t>具有防污染盖垫：用于放置凝胶样本，可水洗，节省实验空间</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.1.9</w:t>
      </w:r>
      <w:r>
        <w:rPr>
          <w:rFonts w:hint="eastAsia" w:cs="Arial"/>
          <w:sz w:val="24"/>
          <w:szCs w:val="24"/>
          <w:lang w:val="en-US" w:eastAsia="zh-CN"/>
        </w:rPr>
        <w:t xml:space="preserve"> </w:t>
      </w:r>
      <w:r>
        <w:rPr>
          <w:rFonts w:hint="eastAsia" w:ascii="Times New Roman" w:hAnsi="Times New Roman" w:eastAsia="宋体" w:cs="Arial"/>
          <w:sz w:val="24"/>
          <w:szCs w:val="24"/>
        </w:rPr>
        <w:t xml:space="preserve">具有蛋白免染成像功能：蛋白免染胶，不需要对蛋白凝胶进行染色、脱色，电泳结束后2.5分钟内即可进行自动成像；转膜后可对膜上总蛋进行成像，无需丽春红染色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.2 软件</w:t>
      </w:r>
      <w:r>
        <w:rPr>
          <w:rFonts w:hint="eastAsia" w:ascii="Times New Roman" w:hAnsi="Times New Roman" w:eastAsia="宋体" w:cs="Arial"/>
          <w:sz w:val="24"/>
          <w:szCs w:val="24"/>
        </w:rPr>
        <w:t>性能参数</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.2.1 </w:t>
      </w:r>
      <w:r>
        <w:rPr>
          <w:rFonts w:hint="eastAsia" w:ascii="Times New Roman" w:hAnsi="Times New Roman" w:eastAsia="宋体" w:cs="Arial"/>
          <w:sz w:val="24"/>
          <w:szCs w:val="24"/>
        </w:rPr>
        <w:t>触屏软件控制系统</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.2.2 </w:t>
      </w:r>
      <w:r>
        <w:rPr>
          <w:rFonts w:hint="eastAsia" w:ascii="Times New Roman" w:hAnsi="Times New Roman" w:eastAsia="宋体" w:cs="Arial"/>
          <w:sz w:val="24"/>
          <w:szCs w:val="24"/>
        </w:rPr>
        <w:t>支持多用户操作，各用户可分别设置用户名及密码，以保护数据安全</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.2.3 </w:t>
      </w:r>
      <w:r>
        <w:rPr>
          <w:rFonts w:hint="eastAsia" w:ascii="Times New Roman" w:hAnsi="Times New Roman" w:eastAsia="宋体" w:cs="Arial"/>
          <w:sz w:val="24"/>
          <w:szCs w:val="24"/>
        </w:rPr>
        <w:t>系统管理员功能，可定义其他用户操作权限，符合FDA CRF32 PART11对电子签名要求</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.2.4 显示过饱和像素保证精确</w:t>
      </w:r>
      <w:r>
        <w:rPr>
          <w:rFonts w:hint="eastAsia" w:ascii="Times New Roman" w:hAnsi="Times New Roman" w:eastAsia="宋体" w:cs="Arial"/>
          <w:sz w:val="24"/>
          <w:szCs w:val="24"/>
        </w:rPr>
        <w:t>定</w:t>
      </w:r>
      <w:r>
        <w:rPr>
          <w:rFonts w:ascii="Times New Roman" w:hAnsi="Times New Roman" w:eastAsia="宋体" w:cs="Arial"/>
          <w:sz w:val="24"/>
          <w:szCs w:val="24"/>
        </w:rPr>
        <w:t>量</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.2.5 </w:t>
      </w:r>
      <w:r>
        <w:rPr>
          <w:rFonts w:hint="eastAsia" w:ascii="Times New Roman" w:hAnsi="Times New Roman" w:eastAsia="宋体" w:cs="Arial"/>
          <w:sz w:val="24"/>
          <w:szCs w:val="24"/>
        </w:rPr>
        <w:t>电脑分析软件可对数据进行</w:t>
      </w:r>
      <w:r>
        <w:rPr>
          <w:rFonts w:ascii="Times New Roman" w:hAnsi="Times New Roman" w:eastAsia="宋体" w:cs="Arial"/>
          <w:sz w:val="24"/>
          <w:szCs w:val="24"/>
        </w:rPr>
        <w:t>优化</w:t>
      </w:r>
      <w:r>
        <w:rPr>
          <w:rFonts w:hint="eastAsia" w:ascii="Times New Roman" w:hAnsi="Times New Roman" w:eastAsia="宋体" w:cs="Arial"/>
          <w:sz w:val="24"/>
          <w:szCs w:val="24"/>
        </w:rPr>
        <w:t>、</w:t>
      </w:r>
      <w:r>
        <w:rPr>
          <w:rFonts w:ascii="Times New Roman" w:hAnsi="Times New Roman" w:eastAsia="宋体" w:cs="Arial"/>
          <w:sz w:val="24"/>
          <w:szCs w:val="24"/>
        </w:rPr>
        <w:t>定量</w:t>
      </w:r>
      <w:r>
        <w:rPr>
          <w:rFonts w:hint="eastAsia" w:ascii="Times New Roman" w:hAnsi="Times New Roman" w:eastAsia="宋体" w:cs="Arial"/>
          <w:sz w:val="24"/>
          <w:szCs w:val="24"/>
        </w:rPr>
        <w:t>、</w:t>
      </w:r>
      <w:r>
        <w:rPr>
          <w:rFonts w:ascii="Times New Roman" w:hAnsi="Times New Roman" w:eastAsia="宋体" w:cs="Arial"/>
          <w:sz w:val="24"/>
          <w:szCs w:val="24"/>
        </w:rPr>
        <w:t>分析图</w:t>
      </w:r>
      <w:r>
        <w:rPr>
          <w:rFonts w:hint="eastAsia" w:ascii="Times New Roman" w:hAnsi="Times New Roman" w:eastAsia="宋体" w:cs="Arial"/>
          <w:sz w:val="24"/>
          <w:szCs w:val="24"/>
        </w:rPr>
        <w:t>像及报告输出</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.2.6 </w:t>
      </w:r>
      <w:r>
        <w:rPr>
          <w:rFonts w:hint="eastAsia" w:ascii="Times New Roman" w:hAnsi="Times New Roman" w:eastAsia="宋体" w:cs="Arial"/>
          <w:sz w:val="24"/>
          <w:szCs w:val="24"/>
        </w:rPr>
        <w:t>分析软件可自由安装于多台电脑，同时分析</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.2.7 添加各种格式的文字注释</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.2.8 自动条带检测</w:t>
      </w:r>
      <w:r>
        <w:rPr>
          <w:rFonts w:hint="eastAsia" w:ascii="Times New Roman" w:hAnsi="Times New Roman" w:eastAsia="宋体" w:cs="Arial"/>
          <w:sz w:val="24"/>
          <w:szCs w:val="24"/>
        </w:rPr>
        <w:t>，自动分子量测算，自动条带浓度测算</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.2.9 绝对浓度</w:t>
      </w:r>
      <w:r>
        <w:rPr>
          <w:rFonts w:hint="eastAsia" w:ascii="Times New Roman" w:hAnsi="Times New Roman" w:eastAsia="宋体" w:cs="Arial"/>
          <w:sz w:val="24"/>
          <w:szCs w:val="24"/>
        </w:rPr>
        <w:t>、</w:t>
      </w:r>
      <w:r>
        <w:rPr>
          <w:rFonts w:ascii="Times New Roman" w:hAnsi="Times New Roman" w:eastAsia="宋体" w:cs="Arial"/>
          <w:sz w:val="24"/>
          <w:szCs w:val="24"/>
        </w:rPr>
        <w:t>密度计算</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.2.10 多</w:t>
      </w:r>
      <w:r>
        <w:rPr>
          <w:rFonts w:hint="eastAsia" w:ascii="Times New Roman" w:hAnsi="Times New Roman" w:eastAsia="宋体" w:cs="Arial"/>
          <w:sz w:val="24"/>
          <w:szCs w:val="24"/>
        </w:rPr>
        <w:t>幅</w:t>
      </w:r>
      <w:r>
        <w:rPr>
          <w:rFonts w:ascii="Times New Roman" w:hAnsi="Times New Roman" w:eastAsia="宋体" w:cs="Arial"/>
          <w:sz w:val="24"/>
          <w:szCs w:val="24"/>
        </w:rPr>
        <w:t>图</w:t>
      </w:r>
      <w:r>
        <w:rPr>
          <w:rFonts w:hint="eastAsia" w:ascii="Times New Roman" w:hAnsi="Times New Roman" w:eastAsia="宋体" w:cs="Arial"/>
          <w:sz w:val="24"/>
          <w:szCs w:val="24"/>
        </w:rPr>
        <w:t>像合并</w:t>
      </w:r>
      <w:r>
        <w:rPr>
          <w:rFonts w:ascii="Times New Roman" w:hAnsi="Times New Roman" w:eastAsia="宋体" w:cs="Arial"/>
          <w:sz w:val="24"/>
          <w:szCs w:val="24"/>
        </w:rPr>
        <w:t>显示</w:t>
      </w:r>
      <w:r>
        <w:rPr>
          <w:rFonts w:hint="eastAsia" w:ascii="Times New Roman" w:hAnsi="Times New Roman" w:eastAsia="宋体" w:cs="Arial"/>
          <w:sz w:val="24"/>
          <w:szCs w:val="24"/>
        </w:rPr>
        <w:t>并分析功能</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.2.11 </w:t>
      </w:r>
      <w:r>
        <w:rPr>
          <w:rFonts w:hint="eastAsia" w:ascii="Times New Roman" w:hAnsi="Times New Roman" w:eastAsia="宋体" w:cs="Arial"/>
          <w:sz w:val="24"/>
          <w:szCs w:val="24"/>
        </w:rPr>
        <w:t>报告输出：包括图像仪名称、仪器序列号、使用者姓名、成像时间、光源名称、滤光片名称、泳道图示、条带标注等</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3</w:t>
      </w:r>
      <w:r>
        <w:rPr>
          <w:rFonts w:ascii="Times New Roman" w:hAnsi="Times New Roman" w:eastAsia="宋体" w:cs="Arial"/>
          <w:sz w:val="24"/>
          <w:szCs w:val="24"/>
        </w:rPr>
        <w:t xml:space="preserve">.2.12 </w:t>
      </w:r>
      <w:r>
        <w:rPr>
          <w:rFonts w:hint="eastAsia" w:ascii="Times New Roman" w:hAnsi="Times New Roman" w:eastAsia="宋体" w:cs="Arial"/>
          <w:sz w:val="24"/>
          <w:szCs w:val="24"/>
        </w:rPr>
        <w:t>图像输出格式：.tif、.bmp、.png、.jpg、.mscn</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b/>
          <w:bCs/>
          <w:sz w:val="24"/>
          <w:szCs w:val="24"/>
        </w:rPr>
      </w:pPr>
      <w:r>
        <w:rPr>
          <w:rFonts w:hint="eastAsia" w:ascii="Times New Roman" w:hAnsi="Times New Roman" w:eastAsia="宋体" w:cs="Arial"/>
          <w:b/>
          <w:bCs/>
          <w:sz w:val="24"/>
          <w:szCs w:val="24"/>
        </w:rPr>
        <w:t>4</w:t>
      </w:r>
      <w:r>
        <w:rPr>
          <w:rFonts w:ascii="Times New Roman" w:hAnsi="Times New Roman" w:eastAsia="宋体" w:cs="Arial"/>
          <w:b/>
          <w:bCs/>
          <w:sz w:val="24"/>
          <w:szCs w:val="24"/>
        </w:rPr>
        <w:t>.</w:t>
      </w:r>
      <w:r>
        <w:rPr>
          <w:rFonts w:hint="eastAsia" w:ascii="Times New Roman" w:hAnsi="Times New Roman" w:eastAsia="宋体" w:cs="Arial"/>
          <w:b/>
          <w:bCs/>
          <w:sz w:val="24"/>
          <w:szCs w:val="24"/>
        </w:rPr>
        <w:t>配置说明</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4</w:t>
      </w:r>
      <w:r>
        <w:rPr>
          <w:rFonts w:ascii="Times New Roman" w:hAnsi="Times New Roman" w:eastAsia="宋体" w:cs="Arial"/>
          <w:sz w:val="24"/>
          <w:szCs w:val="24"/>
        </w:rPr>
        <w:t xml:space="preserve">.1 </w:t>
      </w:r>
      <w:r>
        <w:rPr>
          <w:rFonts w:hint="eastAsia" w:ascii="Times New Roman" w:hAnsi="Times New Roman" w:eastAsia="宋体" w:cs="Arial"/>
          <w:sz w:val="24"/>
          <w:szCs w:val="24"/>
        </w:rPr>
        <w:t xml:space="preserve">凝胶成像分析系统 </w:t>
      </w:r>
      <w:r>
        <w:rPr>
          <w:rFonts w:ascii="Times New Roman" w:hAnsi="Times New Roman" w:eastAsia="宋体" w:cs="Arial"/>
          <w:sz w:val="24"/>
          <w:szCs w:val="24"/>
        </w:rPr>
        <w:t>1</w:t>
      </w:r>
      <w:r>
        <w:rPr>
          <w:rFonts w:hint="eastAsia" w:ascii="Times New Roman" w:hAnsi="Times New Roman" w:eastAsia="宋体" w:cs="Arial"/>
          <w:sz w:val="24"/>
          <w:szCs w:val="24"/>
        </w:rPr>
        <w:t>台</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4</w:t>
      </w:r>
      <w:r>
        <w:rPr>
          <w:rFonts w:ascii="Times New Roman" w:hAnsi="Times New Roman" w:eastAsia="宋体" w:cs="Arial"/>
          <w:sz w:val="24"/>
          <w:szCs w:val="24"/>
        </w:rPr>
        <w:t xml:space="preserve">.2 </w:t>
      </w:r>
      <w:r>
        <w:rPr>
          <w:rFonts w:hint="eastAsia" w:ascii="Times New Roman" w:hAnsi="Times New Roman" w:eastAsia="宋体" w:cs="Arial"/>
          <w:sz w:val="24"/>
          <w:szCs w:val="24"/>
        </w:rPr>
        <w:t xml:space="preserve">白光板 </w:t>
      </w:r>
      <w:r>
        <w:rPr>
          <w:rFonts w:ascii="Times New Roman" w:hAnsi="Times New Roman" w:eastAsia="宋体" w:cs="Arial"/>
          <w:sz w:val="24"/>
          <w:szCs w:val="24"/>
        </w:rPr>
        <w:t>1</w:t>
      </w:r>
      <w:r>
        <w:rPr>
          <w:rFonts w:hint="eastAsia" w:ascii="Times New Roman" w:hAnsi="Times New Roman" w:eastAsia="宋体" w:cs="Arial"/>
          <w:sz w:val="24"/>
          <w:szCs w:val="24"/>
        </w:rPr>
        <w:t>个</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4</w:t>
      </w:r>
      <w:r>
        <w:rPr>
          <w:rFonts w:ascii="Times New Roman" w:hAnsi="Times New Roman" w:eastAsia="宋体" w:cs="Arial"/>
          <w:sz w:val="24"/>
          <w:szCs w:val="24"/>
        </w:rPr>
        <w:t xml:space="preserve">.3 </w:t>
      </w:r>
      <w:r>
        <w:rPr>
          <w:rFonts w:hint="eastAsia" w:ascii="Times New Roman" w:hAnsi="Times New Roman" w:eastAsia="宋体" w:cs="Arial"/>
          <w:sz w:val="24"/>
          <w:szCs w:val="24"/>
        </w:rPr>
        <w:t xml:space="preserve">UV防护板 </w:t>
      </w:r>
      <w:r>
        <w:rPr>
          <w:rFonts w:ascii="Times New Roman" w:hAnsi="Times New Roman" w:eastAsia="宋体" w:cs="Arial"/>
          <w:sz w:val="24"/>
          <w:szCs w:val="24"/>
        </w:rPr>
        <w:t>1</w:t>
      </w:r>
      <w:r>
        <w:rPr>
          <w:rFonts w:hint="eastAsia" w:ascii="Times New Roman" w:hAnsi="Times New Roman" w:eastAsia="宋体" w:cs="Arial"/>
          <w:sz w:val="24"/>
          <w:szCs w:val="24"/>
        </w:rPr>
        <w:t>个</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宋体" w:cs="Arial"/>
          <w:sz w:val="24"/>
          <w:szCs w:val="24"/>
        </w:rPr>
      </w:pPr>
      <w:r>
        <w:rPr>
          <w:rFonts w:hint="eastAsia" w:ascii="Times New Roman" w:hAnsi="Times New Roman" w:eastAsia="宋体" w:cs="Arial"/>
          <w:sz w:val="24"/>
          <w:szCs w:val="24"/>
        </w:rPr>
        <w:t>4</w:t>
      </w:r>
      <w:r>
        <w:rPr>
          <w:rFonts w:ascii="Times New Roman" w:hAnsi="Times New Roman" w:eastAsia="宋体" w:cs="Arial"/>
          <w:sz w:val="24"/>
          <w:szCs w:val="24"/>
        </w:rPr>
        <w:t xml:space="preserve">.4 </w:t>
      </w:r>
      <w:r>
        <w:rPr>
          <w:rFonts w:hint="eastAsia" w:ascii="Times New Roman" w:hAnsi="Times New Roman" w:eastAsia="宋体" w:cs="Arial"/>
          <w:sz w:val="24"/>
          <w:szCs w:val="24"/>
        </w:rPr>
        <w:t xml:space="preserve">专业数据分析软件 </w:t>
      </w:r>
      <w:r>
        <w:rPr>
          <w:rFonts w:ascii="Times New Roman" w:hAnsi="Times New Roman" w:eastAsia="宋体" w:cs="Arial"/>
          <w:sz w:val="24"/>
          <w:szCs w:val="24"/>
        </w:rPr>
        <w:t>1</w:t>
      </w:r>
      <w:r>
        <w:rPr>
          <w:rFonts w:hint="eastAsia" w:ascii="Times New Roman" w:hAnsi="Times New Roman" w:eastAsia="宋体" w:cs="Arial"/>
          <w:sz w:val="24"/>
          <w:szCs w:val="24"/>
        </w:rPr>
        <w:t>套</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b/>
          <w:sz w:val="24"/>
          <w:szCs w:val="24"/>
        </w:rPr>
      </w:pPr>
      <w:r>
        <w:rPr>
          <w:rFonts w:hint="eastAsia" w:ascii="Times New Roman" w:hAnsi="Times New Roman" w:eastAsia="宋体"/>
          <w:b/>
          <w:sz w:val="24"/>
          <w:szCs w:val="24"/>
        </w:rPr>
        <w:t>5. 售后服务与培训</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5.1. 由供货商或生产商负责免费到现场安装调试</w:t>
      </w:r>
      <w:r>
        <w:rPr>
          <w:rFonts w:hint="eastAsia" w:ascii="Times New Roman" w:hAnsi="Times New Roman" w:eastAsia="宋体" w:cs="Arial"/>
          <w:sz w:val="24"/>
          <w:szCs w:val="24"/>
        </w:rPr>
        <w:t>，直至运行正常</w:t>
      </w:r>
      <w:r>
        <w:rPr>
          <w:rFonts w:hint="eastAsia" w:ascii="Times New Roman" w:hAnsi="Times New Roman" w:eastAsia="宋体"/>
          <w:sz w:val="24"/>
          <w:szCs w:val="24"/>
        </w:rPr>
        <w:t>；</w:t>
      </w:r>
    </w:p>
    <w:p>
      <w:pPr>
        <w:keepNext w:val="0"/>
        <w:keepLines w:val="0"/>
        <w:pageBreakBefore w:val="0"/>
        <w:widowControl w:val="0"/>
        <w:shd w:val="clear" w:color="auto" w:fill="FFFFFF"/>
        <w:kinsoku/>
        <w:wordWrap/>
        <w:overflowPunct/>
        <w:topLinePunct w:val="0"/>
        <w:bidi w:val="0"/>
        <w:snapToGrid/>
        <w:spacing w:line="360" w:lineRule="auto"/>
        <w:textAlignment w:val="auto"/>
        <w:rPr>
          <w:rFonts w:ascii="Times New Roman" w:hAnsi="Times New Roman" w:eastAsia="宋体" w:cs="Arial"/>
          <w:sz w:val="24"/>
          <w:szCs w:val="24"/>
        </w:rPr>
      </w:pPr>
      <w:r>
        <w:rPr>
          <w:rFonts w:hint="eastAsia" w:ascii="Times New Roman" w:hAnsi="Times New Roman" w:eastAsia="宋体" w:cs="Arial"/>
          <w:sz w:val="24"/>
          <w:szCs w:val="24"/>
        </w:rPr>
        <w:t>5.2.</w:t>
      </w:r>
      <w:r>
        <w:rPr>
          <w:rFonts w:hint="eastAsia" w:cs="Arial"/>
          <w:sz w:val="24"/>
          <w:szCs w:val="24"/>
          <w:lang w:val="en-US" w:eastAsia="zh-CN"/>
        </w:rPr>
        <w:t xml:space="preserve"> </w:t>
      </w:r>
      <w:r>
        <w:rPr>
          <w:rFonts w:hint="eastAsia" w:ascii="Times New Roman" w:hAnsi="Times New Roman" w:eastAsia="宋体" w:cs="Arial"/>
          <w:sz w:val="24"/>
          <w:szCs w:val="24"/>
        </w:rPr>
        <w:t>为两名仪器操作人员提供免费的操作及维护培训;</w:t>
      </w:r>
    </w:p>
    <w:p>
      <w:pPr>
        <w:keepNext w:val="0"/>
        <w:keepLines w:val="0"/>
        <w:pageBreakBefore w:val="0"/>
        <w:widowControl w:val="0"/>
        <w:shd w:val="clear" w:color="auto" w:fill="FFFFFF"/>
        <w:kinsoku/>
        <w:wordWrap/>
        <w:overflowPunct/>
        <w:topLinePunct w:val="0"/>
        <w:bidi w:val="0"/>
        <w:snapToGrid/>
        <w:spacing w:line="360" w:lineRule="auto"/>
        <w:textAlignment w:val="auto"/>
        <w:rPr>
          <w:rFonts w:ascii="Times New Roman" w:hAnsi="Times New Roman" w:eastAsia="宋体" w:cs="Arial"/>
          <w:b/>
          <w:sz w:val="24"/>
          <w:szCs w:val="24"/>
        </w:rPr>
      </w:pPr>
      <w:r>
        <w:rPr>
          <w:rFonts w:ascii="Times New Roman" w:hAnsi="Times New Roman" w:eastAsia="宋体" w:cs="Arial"/>
          <w:sz w:val="24"/>
          <w:szCs w:val="24"/>
        </w:rPr>
        <w:t>5.</w:t>
      </w:r>
      <w:r>
        <w:rPr>
          <w:rFonts w:hint="eastAsia" w:ascii="Times New Roman" w:hAnsi="Times New Roman" w:eastAsia="宋体" w:cs="Arial"/>
          <w:sz w:val="24"/>
          <w:szCs w:val="24"/>
        </w:rPr>
        <w:t>3</w:t>
      </w:r>
      <w:r>
        <w:rPr>
          <w:rFonts w:hint="eastAsia" w:cs="Arial"/>
          <w:sz w:val="24"/>
          <w:szCs w:val="24"/>
          <w:lang w:val="en-US" w:eastAsia="zh-CN"/>
        </w:rPr>
        <w:t>.</w:t>
      </w:r>
      <w:r>
        <w:rPr>
          <w:rFonts w:hint="eastAsia" w:ascii="Times New Roman" w:hAnsi="Times New Roman" w:eastAsia="宋体" w:cs="Arial"/>
          <w:sz w:val="24"/>
          <w:szCs w:val="24"/>
        </w:rPr>
        <w:t xml:space="preserve"> </w:t>
      </w:r>
      <w:r>
        <w:rPr>
          <w:rFonts w:ascii="Times New Roman" w:hAnsi="Times New Roman" w:eastAsia="宋体" w:cs="Arial"/>
          <w:sz w:val="24"/>
          <w:szCs w:val="24"/>
        </w:rPr>
        <w:t>安装调试经用户验收合格起，质量保证期</w:t>
      </w:r>
      <w:r>
        <w:rPr>
          <w:rFonts w:hint="eastAsia" w:ascii="Times New Roman" w:hAnsi="Times New Roman" w:eastAsia="宋体" w:cs="Arial"/>
          <w:sz w:val="24"/>
          <w:szCs w:val="24"/>
        </w:rPr>
        <w:t>一</w:t>
      </w:r>
      <w:r>
        <w:rPr>
          <w:rFonts w:ascii="Times New Roman" w:hAnsi="Times New Roman" w:eastAsia="宋体" w:cs="Arial"/>
          <w:sz w:val="24"/>
          <w:szCs w:val="24"/>
        </w:rPr>
        <w:t>年</w:t>
      </w:r>
      <w:r>
        <w:rPr>
          <w:rFonts w:hint="eastAsia" w:ascii="Times New Roman" w:hAnsi="Times New Roman" w:eastAsia="宋体" w:cs="Arial"/>
          <w:sz w:val="24"/>
          <w:szCs w:val="24"/>
        </w:rPr>
        <w:t>。</w:t>
      </w:r>
    </w:p>
    <w:p>
      <w:pPr>
        <w:rPr>
          <w:rFonts w:hint="eastAsia" w:ascii="宋体" w:hAnsi="宋体" w:cs="宋体"/>
          <w:sz w:val="24"/>
          <w:szCs w:val="24"/>
        </w:rPr>
      </w:pPr>
      <w:r>
        <w:rPr>
          <w:rFonts w:hint="eastAsia" w:ascii="宋体" w:hAnsi="宋体" w:cs="宋体"/>
          <w:sz w:val="24"/>
          <w:szCs w:val="24"/>
        </w:rPr>
        <w:br w:type="page"/>
      </w:r>
    </w:p>
    <w:p>
      <w:pPr>
        <w:pStyle w:val="2"/>
        <w:rPr>
          <w:rFonts w:hint="eastAsia"/>
        </w:rPr>
      </w:pPr>
    </w:p>
    <w:p>
      <w:pPr>
        <w:pStyle w:val="2"/>
        <w:rPr>
          <w:rFonts w:hint="eastAsia" w:ascii="宋体" w:hAnsi="宋体" w:cs="宋体"/>
          <w:sz w:val="24"/>
          <w:szCs w:val="24"/>
        </w:rPr>
      </w:pPr>
    </w:p>
    <w:p>
      <w:pPr>
        <w:pStyle w:val="2"/>
        <w:rPr>
          <w:rFonts w:hint="eastAsia" w:ascii="宋体" w:hAnsi="宋体" w:cs="宋体"/>
          <w:sz w:val="24"/>
          <w:szCs w:val="24"/>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313" w:afterLines="100" w:line="360" w:lineRule="auto"/>
        <w:jc w:val="center"/>
        <w:textAlignment w:val="auto"/>
        <w:rPr>
          <w:rFonts w:hAnsi="宋体"/>
          <w:b/>
          <w:bCs/>
          <w:sz w:val="24"/>
          <w:szCs w:val="24"/>
        </w:rPr>
      </w:pPr>
      <w:r>
        <w:rPr>
          <w:rFonts w:hint="eastAsia" w:hAnsi="宋体"/>
          <w:b/>
          <w:bCs/>
          <w:sz w:val="24"/>
          <w:szCs w:val="24"/>
          <w:lang w:val="en-US" w:eastAsia="zh-CN"/>
        </w:rPr>
        <w:t>四、</w:t>
      </w:r>
      <w:r>
        <w:rPr>
          <w:rFonts w:hint="eastAsia" w:hAnsi="宋体"/>
          <w:b/>
          <w:bCs/>
          <w:sz w:val="24"/>
          <w:szCs w:val="24"/>
        </w:rPr>
        <w:t>倒置荧光显微镜及成像系统</w:t>
      </w:r>
    </w:p>
    <w:p>
      <w:pPr>
        <w:numPr>
          <w:ilvl w:val="0"/>
          <w:numId w:val="1"/>
        </w:numPr>
        <w:spacing w:line="360" w:lineRule="auto"/>
        <w:rPr>
          <w:rFonts w:hint="eastAsia"/>
          <w:b/>
          <w:bCs/>
          <w:sz w:val="24"/>
          <w:szCs w:val="24"/>
        </w:rPr>
      </w:pPr>
      <w:r>
        <w:rPr>
          <w:rFonts w:hint="eastAsia"/>
          <w:b/>
          <w:bCs/>
          <w:sz w:val="24"/>
          <w:szCs w:val="24"/>
        </w:rPr>
        <w:t>工作条件</w:t>
      </w:r>
    </w:p>
    <w:p>
      <w:pPr>
        <w:spacing w:line="360" w:lineRule="auto"/>
        <w:ind w:left="420" w:hanging="480" w:hangingChars="200"/>
        <w:rPr>
          <w:rFonts w:hint="eastAsia"/>
          <w:sz w:val="24"/>
          <w:szCs w:val="24"/>
        </w:rPr>
      </w:pPr>
      <w:r>
        <w:rPr>
          <w:sz w:val="24"/>
          <w:szCs w:val="24"/>
        </w:rPr>
        <w:t xml:space="preserve">1.1 </w:t>
      </w:r>
      <w:r>
        <w:rPr>
          <w:rFonts w:hint="eastAsia"/>
          <w:sz w:val="24"/>
          <w:szCs w:val="24"/>
        </w:rPr>
        <w:t xml:space="preserve"> 适于在气温为摄氏</w:t>
      </w:r>
      <w:r>
        <w:rPr>
          <w:sz w:val="24"/>
          <w:szCs w:val="24"/>
        </w:rPr>
        <w:t>-40</w:t>
      </w:r>
      <w:r>
        <w:rPr>
          <w:rFonts w:hint="eastAsia"/>
          <w:sz w:val="24"/>
          <w:szCs w:val="24"/>
        </w:rPr>
        <w:t>℃～＋</w:t>
      </w:r>
      <w:r>
        <w:rPr>
          <w:sz w:val="24"/>
          <w:szCs w:val="24"/>
        </w:rPr>
        <w:t>50</w:t>
      </w:r>
      <w:r>
        <w:rPr>
          <w:rFonts w:hint="eastAsia"/>
          <w:sz w:val="24"/>
          <w:szCs w:val="24"/>
        </w:rPr>
        <w:t>℃的环境条件下运输和贮存，在电源</w:t>
      </w:r>
      <w:r>
        <w:rPr>
          <w:sz w:val="24"/>
          <w:szCs w:val="24"/>
        </w:rPr>
        <w:t>220V</w:t>
      </w:r>
      <w:r>
        <w:rPr>
          <w:rFonts w:hint="eastAsia"/>
          <w:sz w:val="24"/>
          <w:szCs w:val="24"/>
        </w:rPr>
        <w:t>（</w:t>
      </w:r>
      <w:r>
        <w:rPr>
          <w:sz w:val="24"/>
          <w:szCs w:val="24"/>
        </w:rPr>
        <w:sym w:font="Symbol" w:char="F0B1"/>
      </w:r>
      <w:r>
        <w:rPr>
          <w:sz w:val="24"/>
          <w:szCs w:val="24"/>
        </w:rPr>
        <w:t>10</w:t>
      </w:r>
      <w:r>
        <w:rPr>
          <w:rFonts w:hint="eastAsia"/>
          <w:sz w:val="24"/>
          <w:szCs w:val="24"/>
        </w:rPr>
        <w:t>%）</w:t>
      </w:r>
      <w:r>
        <w:rPr>
          <w:sz w:val="24"/>
          <w:szCs w:val="24"/>
        </w:rPr>
        <w:t>/50Hz</w:t>
      </w:r>
      <w:r>
        <w:rPr>
          <w:rFonts w:hint="eastAsia"/>
          <w:sz w:val="24"/>
          <w:szCs w:val="24"/>
        </w:rPr>
        <w:t>、气温摄氏-5℃～4</w:t>
      </w:r>
      <w:r>
        <w:rPr>
          <w:sz w:val="24"/>
          <w:szCs w:val="24"/>
        </w:rPr>
        <w:t>0</w:t>
      </w:r>
      <w:r>
        <w:rPr>
          <w:rFonts w:hint="eastAsia"/>
          <w:sz w:val="24"/>
          <w:szCs w:val="24"/>
        </w:rPr>
        <w:t>℃和相对湿度8</w:t>
      </w:r>
      <w:r>
        <w:rPr>
          <w:sz w:val="24"/>
          <w:szCs w:val="24"/>
        </w:rPr>
        <w:t>5</w:t>
      </w:r>
      <w:r>
        <w:rPr>
          <w:rFonts w:hint="eastAsia"/>
          <w:sz w:val="24"/>
          <w:szCs w:val="24"/>
        </w:rPr>
        <w:t>%的环境条件下运行。</w:t>
      </w:r>
    </w:p>
    <w:p>
      <w:pPr>
        <w:spacing w:line="360" w:lineRule="auto"/>
        <w:rPr>
          <w:rFonts w:hint="eastAsia"/>
          <w:sz w:val="24"/>
          <w:szCs w:val="24"/>
        </w:rPr>
      </w:pPr>
      <w:r>
        <w:rPr>
          <w:sz w:val="24"/>
          <w:szCs w:val="24"/>
        </w:rPr>
        <w:t xml:space="preserve">1.2  </w:t>
      </w:r>
      <w:r>
        <w:rPr>
          <w:rFonts w:hint="eastAsia"/>
          <w:sz w:val="24"/>
          <w:szCs w:val="24"/>
        </w:rPr>
        <w:t>配置符合中国有关标准要求的插头，或提供适当的转换插座。</w:t>
      </w:r>
    </w:p>
    <w:p>
      <w:pPr>
        <w:numPr>
          <w:ilvl w:val="0"/>
          <w:numId w:val="1"/>
        </w:numPr>
        <w:spacing w:line="360" w:lineRule="auto"/>
        <w:rPr>
          <w:rFonts w:hint="eastAsia"/>
          <w:b/>
          <w:bCs/>
          <w:sz w:val="24"/>
          <w:szCs w:val="24"/>
        </w:rPr>
      </w:pPr>
      <w:r>
        <w:rPr>
          <w:rFonts w:hint="eastAsia"/>
          <w:b/>
          <w:bCs/>
          <w:sz w:val="24"/>
          <w:szCs w:val="24"/>
        </w:rPr>
        <w:t>主要技术指标</w:t>
      </w:r>
    </w:p>
    <w:p>
      <w:pPr>
        <w:spacing w:line="360" w:lineRule="auto"/>
        <w:ind w:firstLine="120" w:firstLineChars="50"/>
        <w:rPr>
          <w:rFonts w:hint="eastAsia"/>
          <w:sz w:val="24"/>
          <w:szCs w:val="24"/>
        </w:rPr>
      </w:pPr>
      <w:r>
        <w:rPr>
          <w:rFonts w:hint="eastAsia"/>
          <w:sz w:val="24"/>
          <w:szCs w:val="24"/>
        </w:rPr>
        <w:t>2.1</w:t>
      </w:r>
      <w:r>
        <w:rPr>
          <w:sz w:val="24"/>
          <w:szCs w:val="24"/>
        </w:rPr>
        <w:t xml:space="preserve">  </w:t>
      </w:r>
      <w:r>
        <w:rPr>
          <w:rFonts w:hAnsi="宋体"/>
          <w:sz w:val="24"/>
          <w:szCs w:val="24"/>
        </w:rPr>
        <w:t>研究级倒置显微镜</w:t>
      </w:r>
    </w:p>
    <w:p>
      <w:pPr>
        <w:spacing w:line="360" w:lineRule="auto"/>
        <w:ind w:firstLine="120" w:firstLineChars="50"/>
        <w:rPr>
          <w:rFonts w:hint="eastAsia"/>
          <w:sz w:val="24"/>
          <w:szCs w:val="24"/>
        </w:rPr>
      </w:pPr>
      <w:r>
        <w:rPr>
          <w:rFonts w:hint="eastAsia"/>
          <w:sz w:val="24"/>
          <w:szCs w:val="24"/>
        </w:rPr>
        <w:t>2</w:t>
      </w:r>
      <w:r>
        <w:rPr>
          <w:sz w:val="24"/>
          <w:szCs w:val="24"/>
        </w:rPr>
        <w:t>.</w:t>
      </w:r>
      <w:r>
        <w:rPr>
          <w:rFonts w:hint="eastAsia"/>
          <w:sz w:val="24"/>
          <w:szCs w:val="24"/>
        </w:rPr>
        <w:t>1</w:t>
      </w:r>
      <w:r>
        <w:rPr>
          <w:sz w:val="24"/>
          <w:szCs w:val="24"/>
        </w:rPr>
        <w:t>.</w:t>
      </w:r>
      <w:r>
        <w:rPr>
          <w:rFonts w:hint="eastAsia"/>
          <w:sz w:val="24"/>
          <w:szCs w:val="24"/>
        </w:rPr>
        <w:t>1</w:t>
      </w:r>
      <w:r>
        <w:rPr>
          <w:sz w:val="24"/>
          <w:szCs w:val="24"/>
        </w:rPr>
        <w:t xml:space="preserve">  显微镜镜体</w:t>
      </w:r>
      <w:r>
        <w:rPr>
          <w:rFonts w:hint="eastAsia"/>
          <w:sz w:val="24"/>
          <w:szCs w:val="24"/>
        </w:rPr>
        <w:t xml:space="preserve">，U型光路 </w:t>
      </w:r>
    </w:p>
    <w:p>
      <w:pPr>
        <w:spacing w:line="360" w:lineRule="auto"/>
        <w:ind w:firstLine="120" w:firstLineChars="50"/>
        <w:rPr>
          <w:rFonts w:hint="eastAsia"/>
          <w:sz w:val="24"/>
          <w:szCs w:val="24"/>
        </w:rPr>
      </w:pPr>
      <w:r>
        <w:rPr>
          <w:rFonts w:hint="eastAsia"/>
          <w:sz w:val="24"/>
          <w:szCs w:val="24"/>
        </w:rPr>
        <w:t>2</w:t>
      </w:r>
      <w:r>
        <w:rPr>
          <w:sz w:val="24"/>
          <w:szCs w:val="24"/>
        </w:rPr>
        <w:t>.</w:t>
      </w:r>
      <w:r>
        <w:rPr>
          <w:rFonts w:hint="eastAsia"/>
          <w:sz w:val="24"/>
          <w:szCs w:val="24"/>
        </w:rPr>
        <w:t>1</w:t>
      </w:r>
      <w:r>
        <w:rPr>
          <w:sz w:val="24"/>
          <w:szCs w:val="24"/>
        </w:rPr>
        <w:t>.</w:t>
      </w:r>
      <w:r>
        <w:rPr>
          <w:rFonts w:hint="eastAsia"/>
          <w:sz w:val="24"/>
          <w:szCs w:val="24"/>
        </w:rPr>
        <w:t>2</w:t>
      </w:r>
      <w:r>
        <w:rPr>
          <w:sz w:val="24"/>
          <w:szCs w:val="24"/>
        </w:rPr>
        <w:t xml:space="preserve">  物镜转换器</w:t>
      </w:r>
      <w:r>
        <w:rPr>
          <w:rFonts w:hint="eastAsia"/>
          <w:sz w:val="24"/>
          <w:szCs w:val="24"/>
        </w:rPr>
        <w:t>：</w:t>
      </w:r>
      <w:r>
        <w:rPr>
          <w:sz w:val="24"/>
          <w:szCs w:val="24"/>
        </w:rPr>
        <w:t>≥6</w:t>
      </w:r>
      <w:r>
        <w:rPr>
          <w:rFonts w:hint="eastAsia"/>
          <w:sz w:val="24"/>
          <w:szCs w:val="24"/>
        </w:rPr>
        <w:t>孔物镜转换器，可升级微分干涉、偏光系统；</w:t>
      </w:r>
    </w:p>
    <w:p>
      <w:pPr>
        <w:spacing w:line="360" w:lineRule="auto"/>
        <w:ind w:firstLine="120" w:firstLineChars="50"/>
        <w:rPr>
          <w:rFonts w:hint="eastAsia"/>
          <w:sz w:val="24"/>
          <w:szCs w:val="24"/>
        </w:rPr>
      </w:pPr>
      <w:r>
        <w:rPr>
          <w:rFonts w:hint="eastAsia"/>
          <w:sz w:val="24"/>
          <w:szCs w:val="24"/>
        </w:rPr>
        <w:t>2</w:t>
      </w:r>
      <w:r>
        <w:rPr>
          <w:sz w:val="24"/>
          <w:szCs w:val="24"/>
        </w:rPr>
        <w:t>.</w:t>
      </w:r>
      <w:r>
        <w:rPr>
          <w:rFonts w:hint="eastAsia"/>
          <w:sz w:val="24"/>
          <w:szCs w:val="24"/>
        </w:rPr>
        <w:t>1</w:t>
      </w:r>
      <w:r>
        <w:rPr>
          <w:sz w:val="24"/>
          <w:szCs w:val="24"/>
        </w:rPr>
        <w:t>.</w:t>
      </w:r>
      <w:r>
        <w:rPr>
          <w:rFonts w:hint="eastAsia"/>
          <w:sz w:val="24"/>
          <w:szCs w:val="24"/>
        </w:rPr>
        <w:t>3</w:t>
      </w:r>
      <w:r>
        <w:rPr>
          <w:sz w:val="24"/>
          <w:szCs w:val="24"/>
        </w:rPr>
        <w:t xml:space="preserve">  </w:t>
      </w:r>
      <w:r>
        <w:rPr>
          <w:rFonts w:hint="eastAsia"/>
          <w:sz w:val="24"/>
          <w:szCs w:val="24"/>
        </w:rPr>
        <w:t>聚焦机构：备有聚焦机构同轴粗、微调旋钮（最小微调刻度单位：1</w:t>
      </w:r>
      <w:r>
        <w:rPr>
          <w:sz w:val="24"/>
          <w:szCs w:val="24"/>
        </w:rPr>
        <w:t>μm</w:t>
      </w:r>
      <w:r>
        <w:rPr>
          <w:rFonts w:hint="eastAsia"/>
          <w:sz w:val="24"/>
          <w:szCs w:val="24"/>
        </w:rPr>
        <w:t>），行程10mm，粗调旋钮扭矩可调，备有上限调节</w:t>
      </w:r>
    </w:p>
    <w:p>
      <w:pPr>
        <w:spacing w:line="360" w:lineRule="auto"/>
        <w:ind w:firstLine="120" w:firstLineChars="50"/>
        <w:rPr>
          <w:sz w:val="24"/>
          <w:szCs w:val="24"/>
        </w:rPr>
      </w:pPr>
      <w:r>
        <w:rPr>
          <w:rFonts w:hint="eastAsia" w:ascii="Times New Roman" w:hAnsi="Times New Roman" w:eastAsia="宋体" w:cs="Arial"/>
          <w:sz w:val="24"/>
          <w:szCs w:val="24"/>
        </w:rPr>
        <w:t>★</w:t>
      </w:r>
      <w:r>
        <w:rPr>
          <w:rFonts w:hint="eastAsia"/>
          <w:sz w:val="24"/>
          <w:szCs w:val="24"/>
        </w:rPr>
        <w:t>2</w:t>
      </w:r>
      <w:r>
        <w:rPr>
          <w:sz w:val="24"/>
          <w:szCs w:val="24"/>
        </w:rPr>
        <w:t>.</w:t>
      </w:r>
      <w:r>
        <w:rPr>
          <w:rFonts w:hint="eastAsia"/>
          <w:sz w:val="24"/>
          <w:szCs w:val="24"/>
        </w:rPr>
        <w:t>1</w:t>
      </w:r>
      <w:r>
        <w:rPr>
          <w:sz w:val="24"/>
          <w:szCs w:val="24"/>
        </w:rPr>
        <w:t>.</w:t>
      </w:r>
      <w:r>
        <w:rPr>
          <w:rFonts w:hint="eastAsia"/>
          <w:sz w:val="24"/>
          <w:szCs w:val="24"/>
        </w:rPr>
        <w:t>4</w:t>
      </w:r>
      <w:r>
        <w:rPr>
          <w:sz w:val="24"/>
          <w:szCs w:val="24"/>
        </w:rPr>
        <w:t xml:space="preserve">  </w:t>
      </w:r>
      <w:r>
        <w:rPr>
          <w:rFonts w:hint="eastAsia"/>
          <w:sz w:val="24"/>
          <w:szCs w:val="24"/>
        </w:rPr>
        <w:t>光学系统：无限远校正光学系统，</w:t>
      </w:r>
      <w:r>
        <w:rPr>
          <w:sz w:val="24"/>
          <w:szCs w:val="24"/>
        </w:rPr>
        <w:t>齐焦距离≤为国际标准55mm</w:t>
      </w:r>
    </w:p>
    <w:p>
      <w:pPr>
        <w:spacing w:line="360" w:lineRule="auto"/>
        <w:ind w:left="0" w:leftChars="0" w:firstLine="218" w:firstLineChars="91"/>
        <w:rPr>
          <w:sz w:val="24"/>
          <w:szCs w:val="24"/>
        </w:rPr>
      </w:pPr>
      <w:r>
        <w:rPr>
          <w:rFonts w:hint="eastAsia"/>
          <w:sz w:val="24"/>
          <w:szCs w:val="24"/>
        </w:rPr>
        <w:t>2</w:t>
      </w:r>
      <w:r>
        <w:rPr>
          <w:sz w:val="24"/>
          <w:szCs w:val="24"/>
        </w:rPr>
        <w:t>.2</w:t>
      </w:r>
      <w:r>
        <w:rPr>
          <w:rFonts w:hint="eastAsia"/>
          <w:sz w:val="24"/>
          <w:szCs w:val="24"/>
        </w:rPr>
        <w:t xml:space="preserve"> </w:t>
      </w:r>
      <w:r>
        <w:rPr>
          <w:sz w:val="24"/>
          <w:szCs w:val="24"/>
        </w:rPr>
        <w:t xml:space="preserve"> 透射光照明装置</w:t>
      </w:r>
      <w:r>
        <w:rPr>
          <w:rFonts w:hint="eastAsia"/>
          <w:sz w:val="24"/>
          <w:szCs w:val="24"/>
        </w:rPr>
        <w:t>：L</w:t>
      </w:r>
      <w:r>
        <w:rPr>
          <w:sz w:val="24"/>
          <w:szCs w:val="24"/>
        </w:rPr>
        <w:t>ED</w:t>
      </w:r>
      <w:r>
        <w:rPr>
          <w:rFonts w:hint="eastAsia"/>
          <w:sz w:val="24"/>
          <w:szCs w:val="24"/>
        </w:rPr>
        <w:t>灯照明器，寿命</w:t>
      </w:r>
      <w:r>
        <w:rPr>
          <w:sz w:val="24"/>
          <w:szCs w:val="24"/>
        </w:rPr>
        <w:t>≥5000</w:t>
      </w:r>
      <w:r>
        <w:rPr>
          <w:rFonts w:hint="eastAsia"/>
          <w:sz w:val="24"/>
          <w:szCs w:val="24"/>
        </w:rPr>
        <w:t>小时</w:t>
      </w:r>
    </w:p>
    <w:p>
      <w:pPr>
        <w:spacing w:line="360" w:lineRule="auto"/>
        <w:ind w:firstLine="120" w:firstLineChars="50"/>
        <w:rPr>
          <w:rFonts w:hint="eastAsia"/>
          <w:sz w:val="24"/>
          <w:szCs w:val="24"/>
        </w:rPr>
      </w:pPr>
      <w:r>
        <w:rPr>
          <w:rFonts w:hint="eastAsia"/>
          <w:sz w:val="24"/>
          <w:szCs w:val="24"/>
        </w:rPr>
        <w:t>2</w:t>
      </w:r>
      <w:r>
        <w:rPr>
          <w:sz w:val="24"/>
          <w:szCs w:val="24"/>
        </w:rPr>
        <w:t>.3</w:t>
      </w:r>
      <w:r>
        <w:rPr>
          <w:rFonts w:hint="eastAsia"/>
          <w:sz w:val="24"/>
          <w:szCs w:val="24"/>
        </w:rPr>
        <w:t xml:space="preserve"> </w:t>
      </w:r>
      <w:r>
        <w:rPr>
          <w:sz w:val="24"/>
          <w:szCs w:val="24"/>
        </w:rPr>
        <w:t xml:space="preserve"> </w:t>
      </w:r>
      <w:r>
        <w:rPr>
          <w:rFonts w:hAnsi="宋体"/>
          <w:sz w:val="24"/>
          <w:szCs w:val="24"/>
        </w:rPr>
        <w:t>观察镜筒</w:t>
      </w:r>
      <w:r>
        <w:rPr>
          <w:rFonts w:hint="eastAsia" w:hAnsi="宋体"/>
          <w:sz w:val="24"/>
          <w:szCs w:val="24"/>
        </w:rPr>
        <w:t>：</w:t>
      </w:r>
      <w:r>
        <w:rPr>
          <w:rFonts w:hint="eastAsia"/>
          <w:sz w:val="24"/>
          <w:szCs w:val="24"/>
        </w:rPr>
        <w:t>双目镜筒：瞳距可在50-7</w:t>
      </w:r>
      <w:r>
        <w:rPr>
          <w:sz w:val="24"/>
          <w:szCs w:val="24"/>
        </w:rPr>
        <w:t>0</w:t>
      </w:r>
      <w:r>
        <w:rPr>
          <w:rFonts w:hint="eastAsia"/>
          <w:sz w:val="24"/>
          <w:szCs w:val="24"/>
        </w:rPr>
        <w:t>mm范围内进行调节，视场直径</w:t>
      </w:r>
      <w:r>
        <w:rPr>
          <w:sz w:val="24"/>
          <w:szCs w:val="24"/>
        </w:rPr>
        <w:t>≤</w:t>
      </w:r>
      <w:r>
        <w:rPr>
          <w:rFonts w:hint="eastAsia"/>
          <w:sz w:val="24"/>
          <w:szCs w:val="24"/>
        </w:rPr>
        <w:t>2</w:t>
      </w:r>
      <w:r>
        <w:rPr>
          <w:sz w:val="24"/>
          <w:szCs w:val="24"/>
        </w:rPr>
        <w:t>3</w:t>
      </w:r>
      <w:r>
        <w:rPr>
          <w:rFonts w:hint="eastAsia"/>
          <w:sz w:val="24"/>
          <w:szCs w:val="24"/>
        </w:rPr>
        <w:t>mm</w:t>
      </w:r>
    </w:p>
    <w:p>
      <w:pPr>
        <w:spacing w:line="360" w:lineRule="auto"/>
        <w:rPr>
          <w:sz w:val="24"/>
          <w:szCs w:val="24"/>
        </w:rPr>
      </w:pPr>
      <w:r>
        <w:rPr>
          <w:rFonts w:hint="eastAsia"/>
          <w:sz w:val="24"/>
          <w:szCs w:val="24"/>
        </w:rPr>
        <w:t xml:space="preserve"> 2</w:t>
      </w:r>
      <w:r>
        <w:rPr>
          <w:sz w:val="24"/>
          <w:szCs w:val="24"/>
        </w:rPr>
        <w:t>.4</w:t>
      </w:r>
      <w:r>
        <w:rPr>
          <w:rFonts w:hint="eastAsia"/>
          <w:sz w:val="24"/>
          <w:szCs w:val="24"/>
        </w:rPr>
        <w:t xml:space="preserve">  </w:t>
      </w:r>
      <w:r>
        <w:rPr>
          <w:rFonts w:hAnsi="宋体"/>
          <w:sz w:val="24"/>
          <w:szCs w:val="24"/>
        </w:rPr>
        <w:t>载物台</w:t>
      </w:r>
      <w:r>
        <w:rPr>
          <w:rFonts w:hint="eastAsia" w:hAnsi="宋体"/>
          <w:sz w:val="24"/>
          <w:szCs w:val="24"/>
        </w:rPr>
        <w:t>：</w:t>
      </w:r>
      <w:r>
        <w:rPr>
          <w:rFonts w:hint="eastAsia" w:ascii="宋体" w:hAnsi="宋体"/>
          <w:sz w:val="24"/>
          <w:szCs w:val="24"/>
        </w:rPr>
        <w:t>具备XY锁定功能；控制手柄</w:t>
      </w:r>
      <w:r>
        <w:rPr>
          <w:sz w:val="24"/>
          <w:szCs w:val="24"/>
        </w:rPr>
        <w:t>扭力可调；尺寸：≥240mm(D) x 440mm(W)；  移动范围Y</w:t>
      </w:r>
      <w:r>
        <w:rPr>
          <w:rFonts w:hint="eastAsia" w:ascii="宋体" w:hAnsi="宋体"/>
          <w:sz w:val="24"/>
          <w:szCs w:val="24"/>
        </w:rPr>
        <w:t>≥</w:t>
      </w:r>
      <w:r>
        <w:rPr>
          <w:sz w:val="24"/>
          <w:szCs w:val="24"/>
        </w:rPr>
        <w:t>75mm</w:t>
      </w:r>
      <w:r>
        <w:rPr>
          <w:rFonts w:hint="eastAsia"/>
          <w:sz w:val="24"/>
          <w:szCs w:val="24"/>
        </w:rPr>
        <w:t>，</w:t>
      </w:r>
      <w:r>
        <w:rPr>
          <w:sz w:val="24"/>
          <w:szCs w:val="24"/>
        </w:rPr>
        <w:t>X</w:t>
      </w:r>
      <w:r>
        <w:rPr>
          <w:rFonts w:hint="eastAsia" w:ascii="宋体" w:hAnsi="宋体"/>
          <w:sz w:val="24"/>
          <w:szCs w:val="24"/>
        </w:rPr>
        <w:t>≥</w:t>
      </w:r>
      <w:r>
        <w:rPr>
          <w:sz w:val="24"/>
          <w:szCs w:val="24"/>
        </w:rPr>
        <w:t>110mm；</w:t>
      </w:r>
    </w:p>
    <w:p>
      <w:pPr>
        <w:spacing w:line="360" w:lineRule="auto"/>
        <w:ind w:firstLine="240" w:firstLineChars="100"/>
        <w:rPr>
          <w:rFonts w:hint="eastAsia"/>
          <w:sz w:val="24"/>
          <w:szCs w:val="24"/>
        </w:rPr>
      </w:pPr>
      <w:r>
        <w:rPr>
          <w:rFonts w:hint="eastAsia"/>
          <w:sz w:val="24"/>
          <w:szCs w:val="24"/>
        </w:rPr>
        <w:t>2</w:t>
      </w:r>
      <w:r>
        <w:rPr>
          <w:sz w:val="24"/>
          <w:szCs w:val="24"/>
        </w:rPr>
        <w:t>.5</w:t>
      </w:r>
      <w:r>
        <w:rPr>
          <w:rFonts w:hint="eastAsia"/>
          <w:sz w:val="24"/>
          <w:szCs w:val="24"/>
        </w:rPr>
        <w:t xml:space="preserve">  </w:t>
      </w:r>
      <w:r>
        <w:rPr>
          <w:sz w:val="24"/>
          <w:szCs w:val="24"/>
        </w:rPr>
        <w:t>聚光镜：</w:t>
      </w:r>
      <w:r>
        <w:rPr>
          <w:rFonts w:hint="eastAsia"/>
          <w:sz w:val="24"/>
          <w:szCs w:val="24"/>
        </w:rPr>
        <w:t>超长工作距离聚光镜：4孔转盘，孔径光阑可调，N.A.</w:t>
      </w:r>
      <w:r>
        <w:rPr>
          <w:rFonts w:hint="eastAsia" w:ascii="宋体" w:hAnsi="宋体"/>
          <w:sz w:val="24"/>
          <w:szCs w:val="24"/>
        </w:rPr>
        <w:t xml:space="preserve"> ≥</w:t>
      </w:r>
      <w:r>
        <w:rPr>
          <w:rFonts w:hint="eastAsia"/>
          <w:sz w:val="24"/>
          <w:szCs w:val="24"/>
        </w:rPr>
        <w:t>0.3 W.D.</w:t>
      </w:r>
      <w:r>
        <w:rPr>
          <w:rFonts w:hint="eastAsia" w:ascii="宋体" w:hAnsi="宋体"/>
          <w:sz w:val="24"/>
          <w:szCs w:val="24"/>
        </w:rPr>
        <w:t xml:space="preserve"> ≥</w:t>
      </w:r>
      <w:r>
        <w:rPr>
          <w:rFonts w:hint="eastAsia"/>
          <w:sz w:val="24"/>
          <w:szCs w:val="24"/>
        </w:rPr>
        <w:t>73mm</w:t>
      </w:r>
    </w:p>
    <w:p>
      <w:pPr>
        <w:spacing w:line="360" w:lineRule="auto"/>
        <w:ind w:firstLine="120" w:firstLineChars="50"/>
        <w:rPr>
          <w:rFonts w:hint="eastAsia"/>
          <w:sz w:val="24"/>
          <w:szCs w:val="24"/>
        </w:rPr>
      </w:pPr>
      <w:r>
        <w:rPr>
          <w:rFonts w:hint="eastAsia"/>
          <w:sz w:val="24"/>
          <w:szCs w:val="24"/>
        </w:rPr>
        <w:t>2</w:t>
      </w:r>
      <w:r>
        <w:rPr>
          <w:sz w:val="24"/>
          <w:szCs w:val="24"/>
        </w:rPr>
        <w:t>.6</w:t>
      </w:r>
      <w:r>
        <w:rPr>
          <w:rFonts w:hint="eastAsia"/>
          <w:sz w:val="24"/>
          <w:szCs w:val="24"/>
        </w:rPr>
        <w:t xml:space="preserve">  </w:t>
      </w:r>
      <w:r>
        <w:rPr>
          <w:sz w:val="24"/>
          <w:szCs w:val="24"/>
        </w:rPr>
        <w:t>相衬滑座</w:t>
      </w:r>
      <w:r>
        <w:rPr>
          <w:rFonts w:hint="eastAsia"/>
          <w:sz w:val="24"/>
          <w:szCs w:val="24"/>
        </w:rPr>
        <w:t>：</w:t>
      </w:r>
      <w:r>
        <w:rPr>
          <w:sz w:val="24"/>
          <w:szCs w:val="24"/>
        </w:rPr>
        <w:t>相衬环板：4×、10×、20×、40×</w:t>
      </w:r>
    </w:p>
    <w:p>
      <w:pPr>
        <w:tabs>
          <w:tab w:val="left" w:pos="0"/>
        </w:tabs>
        <w:spacing w:line="360" w:lineRule="auto"/>
        <w:ind w:firstLine="120" w:firstLineChars="50"/>
        <w:rPr>
          <w:rFonts w:hAnsi="宋体"/>
          <w:sz w:val="24"/>
          <w:szCs w:val="24"/>
          <w:lang w:val="en-GB"/>
        </w:rPr>
      </w:pPr>
      <w:r>
        <w:rPr>
          <w:rFonts w:hint="eastAsia"/>
          <w:sz w:val="24"/>
          <w:szCs w:val="24"/>
        </w:rPr>
        <w:t>2</w:t>
      </w:r>
      <w:r>
        <w:rPr>
          <w:sz w:val="24"/>
          <w:szCs w:val="24"/>
        </w:rPr>
        <w:t>.</w:t>
      </w:r>
      <w:r>
        <w:rPr>
          <w:rFonts w:hint="eastAsia"/>
          <w:sz w:val="24"/>
          <w:szCs w:val="24"/>
        </w:rPr>
        <w:t xml:space="preserve">7  </w:t>
      </w:r>
      <w:r>
        <w:rPr>
          <w:rFonts w:hAnsi="宋体"/>
          <w:sz w:val="24"/>
          <w:szCs w:val="24"/>
        </w:rPr>
        <w:t>物镜</w:t>
      </w:r>
    </w:p>
    <w:p>
      <w:pPr>
        <w:tabs>
          <w:tab w:val="left" w:pos="0"/>
        </w:tabs>
        <w:spacing w:line="360" w:lineRule="auto"/>
        <w:ind w:firstLine="240" w:firstLineChars="100"/>
        <w:rPr>
          <w:rFonts w:hint="eastAsia" w:hAnsi="宋体"/>
          <w:sz w:val="24"/>
          <w:szCs w:val="24"/>
        </w:rPr>
      </w:pPr>
      <w:r>
        <w:rPr>
          <w:rFonts w:hint="eastAsia"/>
          <w:sz w:val="24"/>
          <w:szCs w:val="24"/>
        </w:rPr>
        <w:t>2</w:t>
      </w:r>
      <w:r>
        <w:rPr>
          <w:sz w:val="24"/>
          <w:szCs w:val="24"/>
        </w:rPr>
        <w:t>.7</w:t>
      </w:r>
      <w:r>
        <w:rPr>
          <w:sz w:val="24"/>
          <w:szCs w:val="24"/>
          <w:lang w:val="en-GB"/>
        </w:rPr>
        <w:t>.1</w:t>
      </w:r>
      <w:r>
        <w:rPr>
          <w:sz w:val="24"/>
          <w:szCs w:val="24"/>
        </w:rPr>
        <w:t xml:space="preserve">  </w:t>
      </w:r>
      <w:r>
        <w:rPr>
          <w:rFonts w:hint="eastAsia"/>
          <w:sz w:val="24"/>
          <w:szCs w:val="24"/>
        </w:rPr>
        <w:t>万能平场半复消色差相差物镜4X（N.A.≥0.13, W.D. ≥17.0mm）</w:t>
      </w:r>
    </w:p>
    <w:p>
      <w:pPr>
        <w:tabs>
          <w:tab w:val="left" w:pos="0"/>
        </w:tabs>
        <w:spacing w:line="360" w:lineRule="auto"/>
        <w:ind w:firstLine="240" w:firstLineChars="100"/>
        <w:rPr>
          <w:rFonts w:hint="eastAsia" w:hAnsi="宋体"/>
          <w:sz w:val="24"/>
          <w:szCs w:val="24"/>
        </w:rPr>
      </w:pPr>
      <w:r>
        <w:rPr>
          <w:rFonts w:hint="eastAsia"/>
          <w:sz w:val="24"/>
          <w:szCs w:val="24"/>
        </w:rPr>
        <w:t>2</w:t>
      </w:r>
      <w:r>
        <w:rPr>
          <w:sz w:val="24"/>
          <w:szCs w:val="24"/>
        </w:rPr>
        <w:t>.7</w:t>
      </w:r>
      <w:r>
        <w:rPr>
          <w:sz w:val="24"/>
          <w:szCs w:val="24"/>
          <w:lang w:val="en-GB"/>
        </w:rPr>
        <w:t>.2</w:t>
      </w:r>
      <w:r>
        <w:rPr>
          <w:sz w:val="24"/>
          <w:szCs w:val="24"/>
        </w:rPr>
        <w:t xml:space="preserve">  </w:t>
      </w:r>
      <w:r>
        <w:rPr>
          <w:rFonts w:hint="eastAsia"/>
          <w:sz w:val="24"/>
          <w:szCs w:val="24"/>
        </w:rPr>
        <w:t>万能平场半复消色差物镜10X（N.A.≥0.3, W.D. 10mm）</w:t>
      </w:r>
    </w:p>
    <w:p>
      <w:pPr>
        <w:tabs>
          <w:tab w:val="left" w:pos="0"/>
        </w:tabs>
        <w:spacing w:line="360" w:lineRule="auto"/>
        <w:ind w:firstLine="240" w:firstLineChars="100"/>
        <w:rPr>
          <w:sz w:val="24"/>
          <w:szCs w:val="24"/>
        </w:rPr>
      </w:pPr>
      <w:r>
        <w:rPr>
          <w:rFonts w:hint="eastAsia"/>
          <w:sz w:val="24"/>
          <w:szCs w:val="24"/>
        </w:rPr>
        <w:t>2</w:t>
      </w:r>
      <w:r>
        <w:rPr>
          <w:sz w:val="24"/>
          <w:szCs w:val="24"/>
        </w:rPr>
        <w:t>.7</w:t>
      </w:r>
      <w:r>
        <w:rPr>
          <w:sz w:val="24"/>
          <w:szCs w:val="24"/>
          <w:lang w:val="en-GB"/>
        </w:rPr>
        <w:t>.3</w:t>
      </w:r>
      <w:r>
        <w:rPr>
          <w:sz w:val="24"/>
          <w:szCs w:val="24"/>
        </w:rPr>
        <w:t xml:space="preserve">  </w:t>
      </w:r>
      <w:r>
        <w:rPr>
          <w:rFonts w:hint="eastAsia"/>
          <w:sz w:val="24"/>
          <w:szCs w:val="24"/>
        </w:rPr>
        <w:t>高分辨率长工作距离平场半复消色差物镜20X（N.A.≥0.7, W.D.≥0.8-1.8mm）</w:t>
      </w:r>
    </w:p>
    <w:p>
      <w:pPr>
        <w:spacing w:line="360" w:lineRule="auto"/>
        <w:ind w:firstLine="240" w:firstLineChars="100"/>
        <w:rPr>
          <w:rFonts w:hint="eastAsia"/>
          <w:sz w:val="24"/>
          <w:szCs w:val="24"/>
        </w:rPr>
      </w:pPr>
      <w:r>
        <w:rPr>
          <w:rFonts w:hint="eastAsia"/>
          <w:sz w:val="24"/>
          <w:szCs w:val="24"/>
        </w:rPr>
        <w:t>2</w:t>
      </w:r>
      <w:r>
        <w:rPr>
          <w:sz w:val="24"/>
          <w:szCs w:val="24"/>
        </w:rPr>
        <w:t>.7</w:t>
      </w:r>
      <w:r>
        <w:rPr>
          <w:sz w:val="24"/>
          <w:szCs w:val="24"/>
          <w:lang w:val="en-GB"/>
        </w:rPr>
        <w:t>.4</w:t>
      </w:r>
      <w:r>
        <w:rPr>
          <w:sz w:val="24"/>
          <w:szCs w:val="24"/>
        </w:rPr>
        <w:t xml:space="preserve">  </w:t>
      </w:r>
      <w:r>
        <w:rPr>
          <w:rFonts w:hint="eastAsia"/>
          <w:sz w:val="24"/>
          <w:szCs w:val="24"/>
        </w:rPr>
        <w:t>长工作距离平场半复消色差物镜40X（N.A.≥0.6, W.D.≥2.7</w:t>
      </w:r>
      <w:r>
        <w:rPr>
          <w:sz w:val="24"/>
          <w:szCs w:val="24"/>
        </w:rPr>
        <w:t>-4.</w:t>
      </w:r>
      <w:r>
        <w:rPr>
          <w:rFonts w:hint="eastAsia"/>
          <w:sz w:val="24"/>
          <w:szCs w:val="24"/>
        </w:rPr>
        <w:t>0mm）</w:t>
      </w:r>
    </w:p>
    <w:p>
      <w:pPr>
        <w:spacing w:line="360" w:lineRule="auto"/>
        <w:rPr>
          <w:rFonts w:hint="eastAsia" w:hAnsi="宋体"/>
          <w:sz w:val="24"/>
          <w:szCs w:val="24"/>
        </w:rPr>
      </w:pPr>
      <w:r>
        <w:rPr>
          <w:rFonts w:hint="eastAsia"/>
          <w:sz w:val="24"/>
          <w:szCs w:val="24"/>
        </w:rPr>
        <w:t>2</w:t>
      </w:r>
      <w:r>
        <w:rPr>
          <w:sz w:val="24"/>
          <w:szCs w:val="24"/>
        </w:rPr>
        <w:t>.</w:t>
      </w:r>
      <w:r>
        <w:rPr>
          <w:rFonts w:hint="eastAsia"/>
          <w:sz w:val="24"/>
          <w:szCs w:val="24"/>
        </w:rPr>
        <w:t xml:space="preserve">8  </w:t>
      </w:r>
      <w:r>
        <w:rPr>
          <w:rFonts w:hAnsi="宋体"/>
          <w:sz w:val="24"/>
          <w:szCs w:val="24"/>
        </w:rPr>
        <w:t>滤色镜</w:t>
      </w:r>
      <w:r>
        <w:rPr>
          <w:rFonts w:hint="eastAsia" w:hAnsi="宋体"/>
          <w:sz w:val="24"/>
          <w:szCs w:val="24"/>
          <w:lang w:val="en-GB"/>
        </w:rPr>
        <w:t>：</w:t>
      </w:r>
      <w:r>
        <w:rPr>
          <w:rFonts w:hAnsi="宋体"/>
          <w:sz w:val="24"/>
          <w:szCs w:val="24"/>
        </w:rPr>
        <w:t>日光平衡滤色片</w:t>
      </w:r>
    </w:p>
    <w:p>
      <w:pPr>
        <w:spacing w:line="360" w:lineRule="auto"/>
        <w:rPr>
          <w:rFonts w:hint="eastAsia"/>
          <w:sz w:val="24"/>
          <w:szCs w:val="24"/>
        </w:rPr>
      </w:pPr>
      <w:r>
        <w:rPr>
          <w:sz w:val="24"/>
          <w:szCs w:val="24"/>
        </w:rPr>
        <w:t>2.</w:t>
      </w:r>
      <w:r>
        <w:rPr>
          <w:rFonts w:hint="eastAsia"/>
          <w:sz w:val="24"/>
          <w:szCs w:val="24"/>
        </w:rPr>
        <w:t>9  反射荧光系统</w:t>
      </w:r>
    </w:p>
    <w:p>
      <w:pPr>
        <w:spacing w:line="360" w:lineRule="auto"/>
        <w:rPr>
          <w:rFonts w:ascii="宋体" w:hAnsi="宋体"/>
          <w:sz w:val="24"/>
          <w:szCs w:val="24"/>
        </w:rPr>
      </w:pPr>
      <w:r>
        <w:rPr>
          <w:rFonts w:hint="eastAsia"/>
          <w:sz w:val="24"/>
          <w:szCs w:val="24"/>
        </w:rPr>
        <w:t>#</w:t>
      </w:r>
      <w:r>
        <w:rPr>
          <w:sz w:val="24"/>
          <w:szCs w:val="24"/>
        </w:rPr>
        <w:t>2.</w:t>
      </w:r>
      <w:r>
        <w:rPr>
          <w:rFonts w:hint="eastAsia"/>
          <w:sz w:val="24"/>
          <w:szCs w:val="24"/>
        </w:rPr>
        <w:t>9</w:t>
      </w:r>
      <w:r>
        <w:rPr>
          <w:sz w:val="24"/>
          <w:szCs w:val="24"/>
        </w:rPr>
        <w:t>.</w:t>
      </w:r>
      <w:r>
        <w:rPr>
          <w:rFonts w:hint="eastAsia"/>
          <w:sz w:val="24"/>
          <w:szCs w:val="24"/>
        </w:rPr>
        <w:t>1  荧光滤色镜盒：可装入≥</w:t>
      </w:r>
      <w:r>
        <w:rPr>
          <w:sz w:val="24"/>
          <w:szCs w:val="24"/>
        </w:rPr>
        <w:t>8</w:t>
      </w:r>
      <w:r>
        <w:rPr>
          <w:rFonts w:hint="eastAsia"/>
          <w:sz w:val="24"/>
          <w:szCs w:val="24"/>
        </w:rPr>
        <w:t>个滤色镜，</w:t>
      </w:r>
      <w:r>
        <w:rPr>
          <w:rFonts w:hint="eastAsia" w:ascii="宋体" w:hAnsi="宋体"/>
          <w:sz w:val="24"/>
          <w:szCs w:val="24"/>
        </w:rPr>
        <w:t>无需拆卸可更换激发块，内置光闸，防水设计；</w:t>
      </w:r>
    </w:p>
    <w:p>
      <w:pPr>
        <w:spacing w:line="360" w:lineRule="auto"/>
        <w:rPr>
          <w:rFonts w:hint="eastAsia"/>
          <w:sz w:val="24"/>
          <w:szCs w:val="24"/>
        </w:rPr>
      </w:pPr>
      <w:r>
        <w:rPr>
          <w:sz w:val="24"/>
          <w:szCs w:val="24"/>
        </w:rPr>
        <w:t>2.</w:t>
      </w:r>
      <w:r>
        <w:rPr>
          <w:rFonts w:hint="eastAsia"/>
          <w:sz w:val="24"/>
          <w:szCs w:val="24"/>
        </w:rPr>
        <w:t>9</w:t>
      </w:r>
      <w:r>
        <w:rPr>
          <w:sz w:val="24"/>
          <w:szCs w:val="24"/>
        </w:rPr>
        <w:t>.</w:t>
      </w:r>
      <w:r>
        <w:rPr>
          <w:rFonts w:hint="eastAsia"/>
          <w:sz w:val="24"/>
          <w:szCs w:val="24"/>
        </w:rPr>
        <w:t>2  荧光激发块：蓝色（B）、绿色（G）、紫外（U）</w:t>
      </w:r>
    </w:p>
    <w:p>
      <w:pPr>
        <w:tabs>
          <w:tab w:val="left" w:pos="1752"/>
        </w:tabs>
        <w:spacing w:line="360" w:lineRule="auto"/>
        <w:rPr>
          <w:rFonts w:hint="eastAsia"/>
          <w:sz w:val="24"/>
          <w:szCs w:val="24"/>
        </w:rPr>
      </w:pPr>
      <w:r>
        <w:rPr>
          <w:sz w:val="24"/>
          <w:szCs w:val="24"/>
        </w:rPr>
        <w:t>2.</w:t>
      </w:r>
      <w:r>
        <w:rPr>
          <w:rFonts w:hint="eastAsia"/>
          <w:sz w:val="24"/>
          <w:szCs w:val="24"/>
        </w:rPr>
        <w:t>9</w:t>
      </w:r>
      <w:r>
        <w:rPr>
          <w:sz w:val="24"/>
          <w:szCs w:val="24"/>
        </w:rPr>
        <w:t>.</w:t>
      </w:r>
      <w:r>
        <w:rPr>
          <w:rFonts w:hint="eastAsia"/>
          <w:sz w:val="24"/>
          <w:szCs w:val="24"/>
        </w:rPr>
        <w:t>3  光源：原厂LED荧光光源。</w:t>
      </w:r>
    </w:p>
    <w:p>
      <w:pPr>
        <w:tabs>
          <w:tab w:val="left" w:pos="1752"/>
        </w:tabs>
        <w:spacing w:line="360" w:lineRule="auto"/>
        <w:rPr>
          <w:rFonts w:hint="eastAsia"/>
          <w:sz w:val="24"/>
          <w:szCs w:val="24"/>
        </w:rPr>
      </w:pPr>
      <w:r>
        <w:rPr>
          <w:rFonts w:hint="eastAsia"/>
          <w:sz w:val="24"/>
          <w:szCs w:val="24"/>
        </w:rPr>
        <w:t>2</w:t>
      </w:r>
      <w:r>
        <w:rPr>
          <w:sz w:val="24"/>
          <w:szCs w:val="24"/>
        </w:rPr>
        <w:t>.</w:t>
      </w:r>
      <w:r>
        <w:rPr>
          <w:rFonts w:hint="eastAsia"/>
          <w:sz w:val="24"/>
          <w:szCs w:val="24"/>
        </w:rPr>
        <w:t xml:space="preserve">10  </w:t>
      </w:r>
      <w:r>
        <w:rPr>
          <w:rFonts w:hAnsi="宋体"/>
          <w:sz w:val="24"/>
          <w:szCs w:val="24"/>
        </w:rPr>
        <w:t>目镜</w:t>
      </w:r>
      <w:r>
        <w:rPr>
          <w:rFonts w:hint="eastAsia" w:hAnsi="宋体"/>
          <w:sz w:val="24"/>
          <w:szCs w:val="24"/>
        </w:rPr>
        <w:t>：</w:t>
      </w:r>
      <w:r>
        <w:rPr>
          <w:rFonts w:hAnsi="宋体"/>
          <w:sz w:val="24"/>
          <w:szCs w:val="24"/>
        </w:rPr>
        <w:t>高眼点目镜，</w:t>
      </w:r>
      <w:r>
        <w:rPr>
          <w:sz w:val="24"/>
          <w:szCs w:val="24"/>
        </w:rPr>
        <w:t>10×</w:t>
      </w:r>
      <w:r>
        <w:rPr>
          <w:rFonts w:hAnsi="宋体"/>
          <w:sz w:val="24"/>
          <w:szCs w:val="24"/>
        </w:rPr>
        <w:t>，视场直径</w:t>
      </w:r>
      <w:r>
        <w:rPr>
          <w:rFonts w:hint="eastAsia" w:ascii="宋体" w:hAnsi="宋体"/>
          <w:sz w:val="24"/>
          <w:szCs w:val="24"/>
        </w:rPr>
        <w:t>≤</w:t>
      </w:r>
      <w:r>
        <w:rPr>
          <w:sz w:val="24"/>
          <w:szCs w:val="24"/>
        </w:rPr>
        <w:t>23</w:t>
      </w:r>
      <w:r>
        <w:rPr>
          <w:rFonts w:hint="eastAsia"/>
          <w:sz w:val="24"/>
          <w:szCs w:val="24"/>
        </w:rPr>
        <w:t>mm</w:t>
      </w:r>
    </w:p>
    <w:p>
      <w:pPr>
        <w:tabs>
          <w:tab w:val="left" w:pos="1752"/>
        </w:tabs>
        <w:spacing w:line="360" w:lineRule="auto"/>
        <w:rPr>
          <w:rFonts w:hint="eastAsia"/>
          <w:sz w:val="24"/>
          <w:szCs w:val="24"/>
          <w:lang w:val="en-GB"/>
        </w:rPr>
      </w:pPr>
      <w:r>
        <w:rPr>
          <w:rFonts w:hint="eastAsia"/>
          <w:sz w:val="24"/>
          <w:szCs w:val="24"/>
        </w:rPr>
        <w:t>2.11</w:t>
      </w:r>
      <w:r>
        <w:rPr>
          <w:rFonts w:hint="eastAsia"/>
          <w:sz w:val="24"/>
          <w:szCs w:val="24"/>
          <w:lang w:val="en-GB"/>
        </w:rPr>
        <w:t>高分辨率高色彩还原显微专用数码相机</w:t>
      </w:r>
    </w:p>
    <w:p>
      <w:pPr>
        <w:spacing w:line="360" w:lineRule="auto"/>
        <w:ind w:firstLine="120" w:firstLineChars="50"/>
        <w:rPr>
          <w:sz w:val="24"/>
          <w:szCs w:val="24"/>
        </w:rPr>
      </w:pPr>
      <w:r>
        <w:rPr>
          <w:rFonts w:hint="eastAsia"/>
          <w:sz w:val="24"/>
          <w:szCs w:val="24"/>
        </w:rPr>
        <w:t>2.11.1最大像素：≥890万</w:t>
      </w:r>
    </w:p>
    <w:p>
      <w:pPr>
        <w:spacing w:line="360" w:lineRule="auto"/>
        <w:ind w:firstLine="120" w:firstLineChars="50"/>
        <w:rPr>
          <w:sz w:val="24"/>
          <w:szCs w:val="24"/>
        </w:rPr>
      </w:pPr>
      <w:r>
        <w:rPr>
          <w:rFonts w:hint="eastAsia"/>
          <w:sz w:val="24"/>
          <w:szCs w:val="24"/>
        </w:rPr>
        <w:t>#2.11.2</w:t>
      </w:r>
      <w:r>
        <w:rPr>
          <w:sz w:val="24"/>
          <w:szCs w:val="24"/>
        </w:rPr>
        <w:t xml:space="preserve"> </w:t>
      </w:r>
      <w:r>
        <w:rPr>
          <w:rFonts w:hint="eastAsia"/>
          <w:sz w:val="24"/>
          <w:szCs w:val="24"/>
        </w:rPr>
        <w:t>芯片大小：≥</w:t>
      </w:r>
      <w:r>
        <w:rPr>
          <w:sz w:val="24"/>
          <w:szCs w:val="24"/>
        </w:rPr>
        <w:t>1</w:t>
      </w:r>
      <w:r>
        <w:rPr>
          <w:rFonts w:hint="eastAsia"/>
          <w:sz w:val="24"/>
          <w:szCs w:val="24"/>
        </w:rPr>
        <w:t>英寸</w:t>
      </w:r>
    </w:p>
    <w:p>
      <w:pPr>
        <w:spacing w:line="360" w:lineRule="auto"/>
        <w:ind w:firstLine="120" w:firstLineChars="50"/>
        <w:rPr>
          <w:sz w:val="24"/>
          <w:szCs w:val="24"/>
        </w:rPr>
      </w:pPr>
      <w:r>
        <w:rPr>
          <w:rFonts w:hint="eastAsia"/>
          <w:sz w:val="24"/>
          <w:szCs w:val="24"/>
        </w:rPr>
        <w:t>2.11.3</w:t>
      </w:r>
      <w:r>
        <w:rPr>
          <w:sz w:val="24"/>
          <w:szCs w:val="24"/>
        </w:rPr>
        <w:t xml:space="preserve"> </w:t>
      </w:r>
      <w:r>
        <w:rPr>
          <w:rFonts w:hint="eastAsia"/>
          <w:sz w:val="24"/>
          <w:szCs w:val="24"/>
        </w:rPr>
        <w:t>像素大小：≥3.45微米 x 3.45微米</w:t>
      </w:r>
    </w:p>
    <w:p>
      <w:pPr>
        <w:spacing w:line="360" w:lineRule="auto"/>
        <w:ind w:firstLine="120" w:firstLineChars="50"/>
        <w:rPr>
          <w:sz w:val="24"/>
          <w:szCs w:val="24"/>
        </w:rPr>
      </w:pPr>
      <w:r>
        <w:rPr>
          <w:rFonts w:hint="eastAsia"/>
          <w:sz w:val="24"/>
          <w:szCs w:val="24"/>
        </w:rPr>
        <w:t>2.11.4</w:t>
      </w:r>
      <w:r>
        <w:rPr>
          <w:sz w:val="24"/>
          <w:szCs w:val="24"/>
        </w:rPr>
        <w:t xml:space="preserve"> </w:t>
      </w:r>
      <w:r>
        <w:rPr>
          <w:rFonts w:hint="eastAsia"/>
          <w:sz w:val="24"/>
          <w:szCs w:val="24"/>
        </w:rPr>
        <w:t>芯片快门类型：全局快门，所有像素同时曝光，适于动态记录</w:t>
      </w:r>
    </w:p>
    <w:p>
      <w:pPr>
        <w:spacing w:line="360" w:lineRule="auto"/>
        <w:ind w:firstLine="120" w:firstLineChars="50"/>
        <w:rPr>
          <w:sz w:val="24"/>
          <w:szCs w:val="24"/>
        </w:rPr>
      </w:pPr>
      <w:r>
        <w:rPr>
          <w:rFonts w:hint="eastAsia"/>
          <w:sz w:val="24"/>
          <w:szCs w:val="24"/>
        </w:rPr>
        <w:t>2.11.5像素融合：支持2x2</w:t>
      </w:r>
    </w:p>
    <w:p>
      <w:pPr>
        <w:spacing w:line="360" w:lineRule="auto"/>
        <w:ind w:firstLine="120" w:firstLineChars="50"/>
        <w:rPr>
          <w:sz w:val="24"/>
          <w:szCs w:val="24"/>
        </w:rPr>
      </w:pPr>
      <w:r>
        <w:rPr>
          <w:rFonts w:hint="eastAsia"/>
          <w:sz w:val="24"/>
          <w:szCs w:val="24"/>
        </w:rPr>
        <w:t>2.11.6曝光时间：最小值≤27微秒</w:t>
      </w:r>
      <w:r>
        <w:rPr>
          <w:sz w:val="24"/>
          <w:szCs w:val="24"/>
        </w:rPr>
        <w:t>;</w:t>
      </w:r>
      <w:r>
        <w:rPr>
          <w:rFonts w:hint="eastAsia"/>
          <w:sz w:val="24"/>
          <w:szCs w:val="24"/>
        </w:rPr>
        <w:t>最大值≥15秒</w:t>
      </w:r>
    </w:p>
    <w:p>
      <w:pPr>
        <w:spacing w:line="360" w:lineRule="auto"/>
        <w:ind w:firstLine="120" w:firstLineChars="50"/>
        <w:rPr>
          <w:sz w:val="24"/>
          <w:szCs w:val="24"/>
        </w:rPr>
      </w:pPr>
      <w:r>
        <w:rPr>
          <w:rFonts w:hint="eastAsia"/>
          <w:sz w:val="24"/>
          <w:szCs w:val="24"/>
        </w:rPr>
        <w:t>2.11.7预览帧速：≥60</w:t>
      </w:r>
      <w:r>
        <w:rPr>
          <w:sz w:val="24"/>
          <w:szCs w:val="24"/>
        </w:rPr>
        <w:t>fps</w:t>
      </w:r>
      <w:r>
        <w:rPr>
          <w:rFonts w:hint="eastAsia"/>
          <w:sz w:val="24"/>
          <w:szCs w:val="24"/>
        </w:rPr>
        <w:t>@1920</w:t>
      </w:r>
      <w:r>
        <w:rPr>
          <w:sz w:val="24"/>
          <w:szCs w:val="24"/>
        </w:rPr>
        <w:t>x1080pixels</w:t>
      </w:r>
      <w:r>
        <w:rPr>
          <w:rFonts w:hint="eastAsia"/>
          <w:sz w:val="24"/>
          <w:szCs w:val="24"/>
        </w:rPr>
        <w:t>；≥30fps@最高分辨率</w:t>
      </w:r>
    </w:p>
    <w:p>
      <w:pPr>
        <w:spacing w:line="360" w:lineRule="auto"/>
        <w:ind w:firstLine="120" w:firstLineChars="50"/>
        <w:rPr>
          <w:sz w:val="24"/>
          <w:szCs w:val="24"/>
        </w:rPr>
      </w:pPr>
      <w:r>
        <w:rPr>
          <w:rFonts w:hint="eastAsia"/>
          <w:sz w:val="24"/>
          <w:szCs w:val="24"/>
        </w:rPr>
        <w:t>2.11.8制冷系统：被动制冷</w:t>
      </w:r>
    </w:p>
    <w:p>
      <w:pPr>
        <w:spacing w:line="360" w:lineRule="auto"/>
        <w:ind w:firstLine="120" w:firstLineChars="50"/>
        <w:rPr>
          <w:sz w:val="24"/>
          <w:szCs w:val="24"/>
        </w:rPr>
      </w:pPr>
      <w:r>
        <w:rPr>
          <w:rFonts w:hint="eastAsia"/>
          <w:sz w:val="24"/>
          <w:szCs w:val="24"/>
        </w:rPr>
        <w:t>2.11.9附带软件支持专门的降噪技术</w:t>
      </w:r>
    </w:p>
    <w:p>
      <w:pPr>
        <w:spacing w:line="360" w:lineRule="auto"/>
        <w:ind w:firstLine="120" w:firstLineChars="50"/>
        <w:rPr>
          <w:sz w:val="24"/>
          <w:szCs w:val="24"/>
        </w:rPr>
      </w:pPr>
      <w:r>
        <w:rPr>
          <w:rFonts w:hint="eastAsia"/>
          <w:sz w:val="24"/>
          <w:szCs w:val="24"/>
        </w:rPr>
        <w:t>2.11.10数据传输：USB3.1</w:t>
      </w:r>
    </w:p>
    <w:p>
      <w:pPr>
        <w:spacing w:line="360" w:lineRule="auto"/>
        <w:ind w:firstLine="120" w:firstLineChars="50"/>
        <w:rPr>
          <w:sz w:val="24"/>
          <w:szCs w:val="24"/>
        </w:rPr>
      </w:pPr>
      <w:r>
        <w:rPr>
          <w:rFonts w:hint="eastAsia"/>
          <w:sz w:val="24"/>
          <w:szCs w:val="24"/>
        </w:rPr>
        <w:t>2.11.11自动白平衡：支持</w:t>
      </w:r>
    </w:p>
    <w:p>
      <w:pPr>
        <w:spacing w:line="360" w:lineRule="auto"/>
        <w:ind w:firstLine="120" w:firstLineChars="50"/>
        <w:rPr>
          <w:sz w:val="24"/>
          <w:szCs w:val="24"/>
        </w:rPr>
      </w:pPr>
      <w:r>
        <w:rPr>
          <w:rFonts w:hint="eastAsia"/>
          <w:sz w:val="24"/>
          <w:szCs w:val="24"/>
        </w:rPr>
        <w:t>2.11.12</w:t>
      </w:r>
      <w:r>
        <w:rPr>
          <w:rFonts w:ascii="宋体" w:hAnsi="宋体"/>
          <w:sz w:val="24"/>
          <w:szCs w:val="24"/>
        </w:rPr>
        <w:t xml:space="preserve"> </w:t>
      </w:r>
      <w:r>
        <w:rPr>
          <w:rFonts w:hint="eastAsia"/>
          <w:sz w:val="24"/>
          <w:szCs w:val="24"/>
        </w:rPr>
        <w:t>色彩空间：支持专用的I</w:t>
      </w:r>
      <w:r>
        <w:rPr>
          <w:sz w:val="24"/>
          <w:szCs w:val="24"/>
        </w:rPr>
        <w:t>CC</w:t>
      </w:r>
      <w:r>
        <w:rPr>
          <w:rFonts w:hint="eastAsia"/>
          <w:sz w:val="24"/>
          <w:szCs w:val="24"/>
        </w:rPr>
        <w:t>配置文件，色彩还原更好</w:t>
      </w:r>
    </w:p>
    <w:p>
      <w:pPr>
        <w:spacing w:line="360" w:lineRule="auto"/>
        <w:ind w:firstLine="120" w:firstLineChars="50"/>
        <w:rPr>
          <w:sz w:val="24"/>
          <w:szCs w:val="24"/>
        </w:rPr>
      </w:pPr>
      <w:r>
        <w:rPr>
          <w:rFonts w:hint="eastAsia"/>
          <w:sz w:val="24"/>
          <w:szCs w:val="24"/>
        </w:rPr>
        <w:t>2.11.13相机接口：标准C接口</w:t>
      </w:r>
    </w:p>
    <w:p>
      <w:pPr>
        <w:numPr>
          <w:ilvl w:val="0"/>
          <w:numId w:val="1"/>
        </w:numPr>
        <w:spacing w:line="360" w:lineRule="auto"/>
        <w:rPr>
          <w:rFonts w:hint="eastAsia"/>
          <w:b/>
          <w:bCs/>
          <w:sz w:val="24"/>
          <w:szCs w:val="24"/>
        </w:rPr>
      </w:pPr>
      <w:r>
        <w:rPr>
          <w:rFonts w:hint="eastAsia"/>
          <w:b/>
          <w:bCs/>
          <w:sz w:val="24"/>
          <w:szCs w:val="24"/>
        </w:rPr>
        <w:t>基本配置：</w:t>
      </w:r>
    </w:p>
    <w:p>
      <w:pPr>
        <w:numPr>
          <w:ilvl w:val="1"/>
          <w:numId w:val="2"/>
        </w:numPr>
        <w:spacing w:line="360" w:lineRule="auto"/>
        <w:rPr>
          <w:rFonts w:hint="eastAsia"/>
          <w:sz w:val="24"/>
          <w:szCs w:val="24"/>
        </w:rPr>
      </w:pPr>
      <w:r>
        <w:rPr>
          <w:rFonts w:hint="eastAsia"/>
          <w:sz w:val="24"/>
          <w:szCs w:val="24"/>
        </w:rPr>
        <w:t xml:space="preserve"> 显微镜主机                           1套</w:t>
      </w:r>
    </w:p>
    <w:p>
      <w:pPr>
        <w:numPr>
          <w:ilvl w:val="1"/>
          <w:numId w:val="2"/>
        </w:numPr>
        <w:spacing w:line="360" w:lineRule="auto"/>
        <w:rPr>
          <w:rFonts w:hint="eastAsia"/>
          <w:sz w:val="24"/>
          <w:szCs w:val="24"/>
        </w:rPr>
      </w:pPr>
      <w:r>
        <w:rPr>
          <w:rFonts w:hint="eastAsia"/>
          <w:sz w:val="24"/>
          <w:szCs w:val="24"/>
        </w:rPr>
        <w:t xml:space="preserve"> 落射明场照明系统                     1套</w:t>
      </w:r>
    </w:p>
    <w:p>
      <w:pPr>
        <w:spacing w:line="360" w:lineRule="auto"/>
        <w:rPr>
          <w:rFonts w:hint="eastAsia"/>
          <w:sz w:val="24"/>
          <w:szCs w:val="24"/>
        </w:rPr>
      </w:pPr>
      <w:r>
        <w:rPr>
          <w:rFonts w:hint="eastAsia"/>
          <w:sz w:val="24"/>
          <w:szCs w:val="24"/>
        </w:rPr>
        <w:t>3</w:t>
      </w:r>
      <w:r>
        <w:rPr>
          <w:sz w:val="24"/>
          <w:szCs w:val="24"/>
        </w:rPr>
        <w:t>.</w:t>
      </w:r>
      <w:r>
        <w:rPr>
          <w:rFonts w:hint="eastAsia"/>
          <w:sz w:val="24"/>
          <w:szCs w:val="24"/>
        </w:rPr>
        <w:t>3</w:t>
      </w:r>
      <w:r>
        <w:rPr>
          <w:sz w:val="24"/>
          <w:szCs w:val="24"/>
        </w:rPr>
        <w:t xml:space="preserve"> </w:t>
      </w:r>
      <w:r>
        <w:rPr>
          <w:rFonts w:hint="eastAsia"/>
          <w:sz w:val="24"/>
          <w:szCs w:val="24"/>
        </w:rPr>
        <w:t>相差物镜4X、10X、20X、40X          1套</w:t>
      </w:r>
    </w:p>
    <w:p>
      <w:pPr>
        <w:spacing w:line="360" w:lineRule="auto"/>
        <w:rPr>
          <w:rFonts w:hint="eastAsia"/>
          <w:sz w:val="24"/>
          <w:szCs w:val="24"/>
        </w:rPr>
      </w:pPr>
      <w:r>
        <w:rPr>
          <w:rFonts w:hint="eastAsia"/>
          <w:sz w:val="24"/>
          <w:szCs w:val="24"/>
        </w:rPr>
        <w:t xml:space="preserve">3.4 荧光照明系统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1套</w:t>
      </w:r>
    </w:p>
    <w:p>
      <w:pPr>
        <w:spacing w:line="360" w:lineRule="auto"/>
        <w:rPr>
          <w:rFonts w:hint="eastAsia"/>
          <w:sz w:val="24"/>
          <w:szCs w:val="24"/>
        </w:rPr>
      </w:pPr>
      <w:r>
        <w:rPr>
          <w:rFonts w:hint="eastAsia"/>
          <w:sz w:val="24"/>
          <w:szCs w:val="24"/>
        </w:rPr>
        <w:t xml:space="preserve">3.5 采集系统                          </w:t>
      </w:r>
      <w:r>
        <w:rPr>
          <w:rFonts w:hint="eastAsia"/>
          <w:sz w:val="24"/>
          <w:szCs w:val="24"/>
          <w:lang w:val="en-US" w:eastAsia="zh-CN"/>
        </w:rPr>
        <w:t xml:space="preserve"> </w:t>
      </w:r>
      <w:r>
        <w:rPr>
          <w:rFonts w:hint="eastAsia"/>
          <w:sz w:val="24"/>
          <w:szCs w:val="24"/>
        </w:rPr>
        <w:t xml:space="preserve">  1套</w:t>
      </w:r>
    </w:p>
    <w:p>
      <w:pPr>
        <w:spacing w:line="360" w:lineRule="auto"/>
        <w:rPr>
          <w:rFonts w:hint="eastAsia"/>
          <w:sz w:val="24"/>
          <w:szCs w:val="24"/>
        </w:rPr>
      </w:pPr>
      <w:r>
        <w:rPr>
          <w:rFonts w:hint="eastAsia"/>
          <w:sz w:val="24"/>
          <w:szCs w:val="24"/>
        </w:rPr>
        <w:t>3.6 必配的附件、配件、专用工具、消耗品等</w:t>
      </w:r>
    </w:p>
    <w:p>
      <w:pPr>
        <w:spacing w:line="360" w:lineRule="auto"/>
        <w:rPr>
          <w:rFonts w:hint="eastAsia"/>
          <w:b/>
          <w:bCs/>
          <w:sz w:val="24"/>
          <w:szCs w:val="24"/>
        </w:rPr>
      </w:pPr>
      <w:r>
        <w:rPr>
          <w:rFonts w:hint="eastAsia"/>
          <w:b/>
          <w:bCs/>
          <w:sz w:val="24"/>
          <w:szCs w:val="24"/>
        </w:rPr>
        <w:t>4．技术资料</w:t>
      </w:r>
    </w:p>
    <w:p>
      <w:pPr>
        <w:numPr>
          <w:ilvl w:val="1"/>
          <w:numId w:val="3"/>
        </w:numPr>
        <w:spacing w:line="360" w:lineRule="auto"/>
        <w:rPr>
          <w:rFonts w:hint="eastAsia"/>
          <w:sz w:val="24"/>
          <w:szCs w:val="24"/>
        </w:rPr>
      </w:pPr>
      <w:r>
        <w:rPr>
          <w:rFonts w:hint="eastAsia"/>
          <w:sz w:val="24"/>
          <w:szCs w:val="24"/>
        </w:rPr>
        <w:t xml:space="preserve"> 详细的中英文操作指南，仪器维护的有关资料及质量认证书。</w:t>
      </w:r>
    </w:p>
    <w:p>
      <w:pPr>
        <w:spacing w:line="360" w:lineRule="auto"/>
        <w:rPr>
          <w:rFonts w:hint="eastAsia"/>
          <w:b/>
          <w:bCs/>
          <w:sz w:val="24"/>
          <w:szCs w:val="24"/>
        </w:rPr>
      </w:pPr>
      <w:r>
        <w:rPr>
          <w:rFonts w:hint="eastAsia"/>
          <w:b/>
          <w:bCs/>
          <w:sz w:val="24"/>
          <w:szCs w:val="24"/>
          <w:lang w:val="en-US" w:eastAsia="zh-CN"/>
        </w:rPr>
        <w:t>5</w:t>
      </w:r>
      <w:r>
        <w:rPr>
          <w:rFonts w:hint="eastAsia"/>
          <w:b/>
          <w:bCs/>
          <w:sz w:val="24"/>
          <w:szCs w:val="24"/>
        </w:rPr>
        <w:t>．质量保证</w:t>
      </w:r>
    </w:p>
    <w:p>
      <w:pPr>
        <w:spacing w:line="360" w:lineRule="auto"/>
        <w:ind w:left="360"/>
        <w:rPr>
          <w:rFonts w:hint="eastAsia"/>
          <w:sz w:val="24"/>
          <w:szCs w:val="24"/>
        </w:rPr>
      </w:pPr>
      <w:r>
        <w:rPr>
          <w:rFonts w:hint="eastAsia"/>
          <w:sz w:val="24"/>
          <w:szCs w:val="24"/>
          <w:lang w:val="en-US" w:eastAsia="zh-CN"/>
        </w:rPr>
        <w:t>质保期：</w:t>
      </w:r>
      <w:r>
        <w:rPr>
          <w:rFonts w:hint="eastAsia"/>
          <w:sz w:val="24"/>
          <w:szCs w:val="24"/>
        </w:rPr>
        <w:t>测试验收合格后两年。</w:t>
      </w:r>
    </w:p>
    <w:p>
      <w:pPr>
        <w:rPr>
          <w:rFonts w:hint="eastAsia" w:ascii="宋体" w:hAnsi="宋体" w:cs="宋体"/>
          <w:sz w:val="24"/>
          <w:szCs w:val="24"/>
        </w:rPr>
      </w:pPr>
      <w:r>
        <w:rPr>
          <w:rFonts w:hint="eastAsia" w:ascii="宋体" w:hAnsi="宋体" w:cs="宋体"/>
          <w:sz w:val="24"/>
          <w:szCs w:val="24"/>
        </w:rPr>
        <w:br w:type="page"/>
      </w:r>
    </w:p>
    <w:p>
      <w:pPr>
        <w:pStyle w:val="2"/>
        <w:ind w:left="0" w:leftChars="0" w:firstLine="0" w:firstLineChars="0"/>
        <w:rPr>
          <w:rFonts w:hint="eastAsia" w:ascii="宋体" w:hAnsi="宋体" w:cs="宋体"/>
          <w:sz w:val="24"/>
          <w:szCs w:val="24"/>
        </w:rPr>
      </w:pPr>
    </w:p>
    <w:p>
      <w:pPr>
        <w:pStyle w:val="2"/>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eastAsia="宋体"/>
          <w:b/>
          <w:bCs/>
          <w:sz w:val="24"/>
          <w:szCs w:val="24"/>
        </w:rPr>
      </w:pPr>
      <w:r>
        <w:rPr>
          <w:rFonts w:hint="eastAsia" w:eastAsia="宋体"/>
          <w:b/>
          <w:bCs/>
          <w:sz w:val="24"/>
          <w:szCs w:val="24"/>
          <w:lang w:val="en-US" w:eastAsia="zh-CN"/>
        </w:rPr>
        <w:t>五、</w:t>
      </w:r>
      <w:r>
        <w:rPr>
          <w:rFonts w:hint="eastAsia" w:eastAsia="宋体"/>
          <w:b/>
          <w:bCs/>
          <w:sz w:val="24"/>
          <w:szCs w:val="24"/>
        </w:rPr>
        <w:t>智能型正置显微观察系统</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eastAsia="宋体"/>
          <w:b/>
          <w:sz w:val="24"/>
          <w:szCs w:val="24"/>
        </w:rPr>
      </w:pPr>
      <w:r>
        <w:rPr>
          <w:rFonts w:eastAsia="宋体"/>
          <w:b/>
          <w:sz w:val="24"/>
          <w:szCs w:val="24"/>
        </w:rPr>
        <w:t>工作条件：</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eastAsia="宋体"/>
          <w:snapToGrid w:val="0"/>
          <w:kern w:val="0"/>
          <w:sz w:val="24"/>
          <w:szCs w:val="24"/>
        </w:rPr>
        <w:t xml:space="preserve">1.1  </w:t>
      </w:r>
      <w:r>
        <w:rPr>
          <w:rFonts w:hint="eastAsia" w:eastAsia="宋体"/>
          <w:snapToGrid w:val="0"/>
          <w:kern w:val="0"/>
          <w:sz w:val="24"/>
          <w:szCs w:val="24"/>
        </w:rPr>
        <w:t>电源：220</w:t>
      </w:r>
      <w:r>
        <w:rPr>
          <w:rFonts w:eastAsia="宋体"/>
          <w:snapToGrid w:val="0"/>
          <w:kern w:val="0"/>
          <w:sz w:val="24"/>
          <w:szCs w:val="24"/>
        </w:rPr>
        <w:t>V</w:t>
      </w:r>
      <w:r>
        <w:rPr>
          <w:rFonts w:eastAsia="宋体"/>
          <w:snapToGrid w:val="0"/>
          <w:kern w:val="0"/>
          <w:sz w:val="24"/>
          <w:szCs w:val="24"/>
        </w:rPr>
        <w:sym w:font="Symbol" w:char="F0B1"/>
      </w:r>
      <w:r>
        <w:rPr>
          <w:rFonts w:eastAsia="宋体"/>
          <w:snapToGrid w:val="0"/>
          <w:kern w:val="0"/>
          <w:sz w:val="24"/>
          <w:szCs w:val="24"/>
        </w:rPr>
        <w:t>10%,50-60Hz</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1.</w:t>
      </w:r>
      <w:r>
        <w:rPr>
          <w:rFonts w:eastAsia="宋体"/>
          <w:snapToGrid w:val="0"/>
          <w:kern w:val="0"/>
          <w:sz w:val="24"/>
          <w:szCs w:val="24"/>
        </w:rPr>
        <w:t xml:space="preserve">2 </w:t>
      </w:r>
      <w:r>
        <w:rPr>
          <w:rFonts w:hint="eastAsia" w:eastAsia="宋体"/>
          <w:snapToGrid w:val="0"/>
          <w:kern w:val="0"/>
          <w:sz w:val="24"/>
          <w:szCs w:val="24"/>
        </w:rPr>
        <w:t xml:space="preserve"> 工作环境条件：工作环境温度 +10℃～40℃  </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 xml:space="preserve">1.3 </w:t>
      </w:r>
      <w:r>
        <w:rPr>
          <w:rFonts w:eastAsia="宋体"/>
          <w:snapToGrid w:val="0"/>
          <w:kern w:val="0"/>
          <w:sz w:val="24"/>
          <w:szCs w:val="24"/>
        </w:rPr>
        <w:t xml:space="preserve"> </w:t>
      </w:r>
      <w:r>
        <w:rPr>
          <w:rFonts w:hint="eastAsia" w:eastAsia="宋体"/>
          <w:snapToGrid w:val="0"/>
          <w:kern w:val="0"/>
          <w:sz w:val="24"/>
          <w:szCs w:val="24"/>
        </w:rPr>
        <w:t>可连续稳定运行</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eastAsia="宋体"/>
          <w:b/>
          <w:sz w:val="24"/>
          <w:szCs w:val="24"/>
        </w:rPr>
      </w:pPr>
      <w:r>
        <w:rPr>
          <w:rFonts w:eastAsia="宋体"/>
          <w:b/>
          <w:sz w:val="24"/>
          <w:szCs w:val="24"/>
        </w:rPr>
        <w:t>设备用途：</w:t>
      </w:r>
    </w:p>
    <w:p>
      <w:pPr>
        <w:keepNext w:val="0"/>
        <w:keepLines w:val="0"/>
        <w:pageBreakBefore w:val="0"/>
        <w:kinsoku/>
        <w:wordWrap/>
        <w:overflowPunct/>
        <w:topLinePunct w:val="0"/>
        <w:autoSpaceDE/>
        <w:autoSpaceDN/>
        <w:bidi w:val="0"/>
        <w:adjustRightInd/>
        <w:spacing w:line="360" w:lineRule="auto"/>
        <w:ind w:left="360"/>
        <w:textAlignment w:val="auto"/>
        <w:rPr>
          <w:rFonts w:hint="eastAsia" w:ascii="等线" w:hAnsi="等线" w:eastAsia="宋体"/>
          <w:sz w:val="24"/>
          <w:szCs w:val="24"/>
        </w:rPr>
      </w:pPr>
      <w:r>
        <w:rPr>
          <w:rFonts w:hint="eastAsia" w:ascii="等线" w:hAnsi="等线" w:eastAsia="宋体"/>
          <w:sz w:val="24"/>
          <w:szCs w:val="24"/>
        </w:rPr>
        <w:t>可观察普通染色，特别适合植物组织切片和孢子装片的观察等广泛的生命科学领域研究。</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eastAsia="宋体"/>
          <w:b/>
          <w:sz w:val="24"/>
          <w:szCs w:val="24"/>
        </w:rPr>
      </w:pPr>
      <w:r>
        <w:rPr>
          <w:rFonts w:eastAsia="宋体"/>
          <w:b/>
          <w:sz w:val="24"/>
          <w:szCs w:val="24"/>
        </w:rPr>
        <w:t>技术规格：</w:t>
      </w:r>
    </w:p>
    <w:p>
      <w:pPr>
        <w:keepNext w:val="0"/>
        <w:keepLines w:val="0"/>
        <w:pageBreakBefore w:val="0"/>
        <w:kinsoku/>
        <w:wordWrap/>
        <w:overflowPunct/>
        <w:topLinePunct w:val="0"/>
        <w:autoSpaceDE/>
        <w:autoSpaceDN/>
        <w:bidi w:val="0"/>
        <w:adjustRightInd/>
        <w:snapToGrid w:val="0"/>
        <w:spacing w:line="360" w:lineRule="auto"/>
        <w:textAlignment w:val="auto"/>
        <w:rPr>
          <w:rFonts w:ascii="宋体" w:hAnsi="宋体" w:eastAsia="宋体"/>
          <w:snapToGrid w:val="0"/>
          <w:kern w:val="0"/>
          <w:sz w:val="24"/>
          <w:szCs w:val="24"/>
        </w:rPr>
      </w:pPr>
      <w:r>
        <w:rPr>
          <w:rFonts w:hint="eastAsia" w:ascii="宋体" w:hAnsi="宋体" w:eastAsia="宋体"/>
          <w:snapToGrid w:val="0"/>
          <w:kern w:val="0"/>
          <w:sz w:val="24"/>
          <w:szCs w:val="24"/>
        </w:rPr>
        <w:t>3.1显微镜主机部分：</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★3.1.1 光学系统：IC²S无限远色差反差双重校正光学系统，45mm国际标准物镜齐焦距离。</w:t>
      </w:r>
      <w:r>
        <w:rPr>
          <w:rFonts w:hint="eastAsia" w:eastAsia="宋体"/>
          <w:snapToGrid w:val="0"/>
          <w:kern w:val="0"/>
          <w:sz w:val="24"/>
          <w:szCs w:val="24"/>
        </w:rPr>
        <w:tab/>
      </w:r>
      <w:r>
        <w:rPr>
          <w:rFonts w:hint="eastAsia" w:eastAsia="宋体"/>
          <w:snapToGrid w:val="0"/>
          <w:kern w:val="0"/>
          <w:sz w:val="24"/>
          <w:szCs w:val="24"/>
        </w:rPr>
        <w:t xml:space="preserve"> 可实现观察方法：明场，微分干涉（DIC），数码拍照。</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3.1.2 同轴粗微调焦机构，粗调一圈4mm，微调一圈0.4mm及最小</w:t>
      </w:r>
      <w:r>
        <w:rPr>
          <w:rFonts w:eastAsia="宋体"/>
          <w:sz w:val="24"/>
          <w:szCs w:val="24"/>
        </w:rPr>
        <w:t>4μm</w:t>
      </w:r>
      <w:r>
        <w:rPr>
          <w:rFonts w:hint="eastAsia" w:eastAsia="宋体"/>
          <w:sz w:val="24"/>
          <w:szCs w:val="24"/>
        </w:rPr>
        <w:t>的刻度</w:t>
      </w:r>
      <w:r>
        <w:rPr>
          <w:rFonts w:hint="eastAsia" w:eastAsia="宋体"/>
          <w:snapToGrid w:val="0"/>
          <w:kern w:val="0"/>
          <w:sz w:val="24"/>
          <w:szCs w:val="24"/>
        </w:rPr>
        <w:t>，内置免调</w:t>
      </w:r>
      <w:r>
        <w:rPr>
          <w:rFonts w:hint="eastAsia" w:eastAsia="宋体"/>
          <w:snapToGrid w:val="0"/>
          <w:kern w:val="0"/>
          <w:sz w:val="24"/>
          <w:szCs w:val="24"/>
        </w:rPr>
        <w:tab/>
      </w:r>
      <w:r>
        <w:rPr>
          <w:rFonts w:hint="eastAsia" w:eastAsia="宋体"/>
          <w:snapToGrid w:val="0"/>
          <w:kern w:val="0"/>
          <w:sz w:val="24"/>
          <w:szCs w:val="24"/>
        </w:rPr>
        <w:t xml:space="preserve"> 节防下滑机构，不采用易损的外部松紧调节环。</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eastAsia="宋体"/>
          <w:snapToGrid w:val="0"/>
          <w:kern w:val="0"/>
          <w:sz w:val="24"/>
          <w:szCs w:val="24"/>
        </w:rPr>
        <w:t>#</w:t>
      </w:r>
      <w:r>
        <w:rPr>
          <w:rFonts w:hint="eastAsia" w:eastAsia="宋体"/>
          <w:snapToGrid w:val="0"/>
          <w:kern w:val="0"/>
          <w:sz w:val="24"/>
          <w:szCs w:val="24"/>
        </w:rPr>
        <w:t>3.1.3 透射照明装置：主动光强管理系统，可适用于所有物镜，用于自动调节对应物镜和滤</w:t>
      </w:r>
      <w:r>
        <w:rPr>
          <w:rFonts w:hint="eastAsia" w:eastAsia="宋体"/>
          <w:snapToGrid w:val="0"/>
          <w:kern w:val="0"/>
          <w:sz w:val="24"/>
          <w:szCs w:val="24"/>
        </w:rPr>
        <w:tab/>
      </w:r>
      <w:r>
        <w:rPr>
          <w:rFonts w:hint="eastAsia" w:eastAsia="宋体"/>
          <w:snapToGrid w:val="0"/>
          <w:kern w:val="0"/>
          <w:sz w:val="24"/>
          <w:szCs w:val="24"/>
        </w:rPr>
        <w:t xml:space="preserve">  块位置的光强度。内置透射光科勒照明器，编码型12V 100W卤素灯带石英集光镜；</w:t>
      </w:r>
      <w:r>
        <w:rPr>
          <w:rFonts w:hint="eastAsia" w:eastAsia="宋体"/>
          <w:snapToGrid w:val="0"/>
          <w:kern w:val="0"/>
          <w:sz w:val="24"/>
          <w:szCs w:val="24"/>
        </w:rPr>
        <w:tab/>
      </w:r>
      <w:r>
        <w:rPr>
          <w:rFonts w:hint="eastAsia" w:eastAsia="宋体"/>
          <w:snapToGrid w:val="0"/>
          <w:kern w:val="0"/>
          <w:sz w:val="24"/>
          <w:szCs w:val="24"/>
        </w:rPr>
        <w:t xml:space="preserve">  带非接触式内置卤素灯更换工具；可在调焦时方便同时调整光源亮度。</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3.1.4 载物台：高抗磨损性圆角、无槽金属阳极化处理载物台，载物台手柄松紧度高度可调，</w:t>
      </w:r>
      <w:r>
        <w:rPr>
          <w:rFonts w:hint="eastAsia" w:eastAsia="宋体"/>
          <w:snapToGrid w:val="0"/>
          <w:kern w:val="0"/>
          <w:sz w:val="24"/>
          <w:szCs w:val="24"/>
        </w:rPr>
        <w:tab/>
      </w:r>
      <w:r>
        <w:rPr>
          <w:rFonts w:hint="eastAsia" w:eastAsia="宋体"/>
          <w:snapToGrid w:val="0"/>
          <w:kern w:val="0"/>
          <w:sz w:val="24"/>
          <w:szCs w:val="24"/>
        </w:rPr>
        <w:t xml:space="preserve"> 玻片样品夹持器。</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3.1.5宽视野三目镜筒，视场数≥23mm，倾角≥30度。目镜筒360度自由旋转，实现≥40mm</w:t>
      </w:r>
      <w:r>
        <w:rPr>
          <w:rFonts w:hint="eastAsia" w:eastAsia="宋体"/>
          <w:snapToGrid w:val="0"/>
          <w:kern w:val="0"/>
          <w:sz w:val="24"/>
          <w:szCs w:val="24"/>
        </w:rPr>
        <w:tab/>
      </w:r>
      <w:r>
        <w:rPr>
          <w:rFonts w:hint="eastAsia" w:eastAsia="宋体"/>
          <w:snapToGrid w:val="0"/>
          <w:kern w:val="0"/>
          <w:sz w:val="24"/>
          <w:szCs w:val="24"/>
        </w:rPr>
        <w:t xml:space="preserve">  观察高度调节。具有光闸功能，荧光观察时可屏蔽外界光进入目镜造成的干扰。</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3.1.6  10倍超宽视野目镜，高眼点设计，视场数≥23mm，双目屈光度可调。</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eastAsia="宋体"/>
          <w:snapToGrid w:val="0"/>
          <w:kern w:val="0"/>
          <w:sz w:val="24"/>
          <w:szCs w:val="24"/>
        </w:rPr>
        <w:t>#</w:t>
      </w:r>
      <w:r>
        <w:rPr>
          <w:rFonts w:hint="eastAsia" w:eastAsia="宋体"/>
          <w:snapToGrid w:val="0"/>
          <w:kern w:val="0"/>
          <w:sz w:val="24"/>
          <w:szCs w:val="24"/>
        </w:rPr>
        <w:t>3.1.7  6位编码型物镜转换器，支持DIC功能，不同倍数物镜可分别定义光强，切换时自</w:t>
      </w:r>
      <w:r>
        <w:rPr>
          <w:rFonts w:hint="eastAsia" w:eastAsia="宋体"/>
          <w:snapToGrid w:val="0"/>
          <w:kern w:val="0"/>
          <w:sz w:val="24"/>
          <w:szCs w:val="24"/>
        </w:rPr>
        <w:tab/>
      </w:r>
      <w:r>
        <w:rPr>
          <w:rFonts w:hint="eastAsia" w:eastAsia="宋体"/>
          <w:snapToGrid w:val="0"/>
          <w:kern w:val="0"/>
          <w:sz w:val="24"/>
          <w:szCs w:val="24"/>
        </w:rPr>
        <w:t xml:space="preserve">   动匹配亮度。同时，切换不同倍数镜头时，自动计算标尺。 </w:t>
      </w:r>
    </w:p>
    <w:p>
      <w:pPr>
        <w:keepNext w:val="0"/>
        <w:keepLines w:val="0"/>
        <w:pageBreakBefore w:val="0"/>
        <w:widowControl/>
        <w:kinsoku/>
        <w:wordWrap/>
        <w:overflowPunct/>
        <w:topLinePunct w:val="0"/>
        <w:autoSpaceDE/>
        <w:autoSpaceDN/>
        <w:bidi w:val="0"/>
        <w:adjustRightInd/>
        <w:spacing w:line="360" w:lineRule="auto"/>
        <w:jc w:val="left"/>
        <w:textAlignment w:val="auto"/>
        <w:rPr>
          <w:rFonts w:eastAsia="宋体"/>
          <w:snapToGrid w:val="0"/>
          <w:kern w:val="0"/>
          <w:sz w:val="24"/>
          <w:szCs w:val="24"/>
        </w:rPr>
      </w:pPr>
      <w:r>
        <w:rPr>
          <w:rFonts w:hint="eastAsia" w:eastAsia="宋体"/>
          <w:snapToGrid w:val="0"/>
          <w:kern w:val="0"/>
          <w:sz w:val="24"/>
          <w:szCs w:val="24"/>
        </w:rPr>
        <w:t>3.1.8  全套高品质新型平场消色差物镜</w:t>
      </w:r>
    </w:p>
    <w:p>
      <w:pPr>
        <w:pStyle w:val="31"/>
        <w:keepNext w:val="0"/>
        <w:keepLines w:val="0"/>
        <w:pageBreakBefore w:val="0"/>
        <w:widowControl/>
        <w:kinsoku/>
        <w:wordWrap/>
        <w:overflowPunct/>
        <w:topLinePunct w:val="0"/>
        <w:autoSpaceDE/>
        <w:autoSpaceDN/>
        <w:bidi w:val="0"/>
        <w:adjustRightInd/>
        <w:spacing w:line="360" w:lineRule="auto"/>
        <w:jc w:val="left"/>
        <w:textAlignment w:val="auto"/>
        <w:rPr>
          <w:rFonts w:asciiTheme="minorHAnsi" w:hAnsiTheme="minorHAnsi" w:cstheme="minorBidi"/>
          <w:snapToGrid w:val="0"/>
          <w:kern w:val="0"/>
          <w:sz w:val="24"/>
          <w:szCs w:val="24"/>
        </w:rPr>
      </w:pPr>
      <w:r>
        <w:rPr>
          <w:rFonts w:hint="eastAsia" w:asciiTheme="minorHAnsi" w:hAnsiTheme="minorHAnsi" w:cstheme="minorBidi"/>
          <w:snapToGrid w:val="0"/>
          <w:kern w:val="0"/>
          <w:sz w:val="24"/>
          <w:szCs w:val="24"/>
        </w:rPr>
        <w:t>新型平场消色差物镜 5×， 数值孔径：NA≥0.15；</w:t>
      </w:r>
    </w:p>
    <w:p>
      <w:pPr>
        <w:pStyle w:val="31"/>
        <w:keepNext w:val="0"/>
        <w:keepLines w:val="0"/>
        <w:pageBreakBefore w:val="0"/>
        <w:widowControl/>
        <w:kinsoku/>
        <w:wordWrap/>
        <w:overflowPunct/>
        <w:topLinePunct w:val="0"/>
        <w:autoSpaceDE/>
        <w:autoSpaceDN/>
        <w:bidi w:val="0"/>
        <w:adjustRightInd/>
        <w:spacing w:line="360" w:lineRule="auto"/>
        <w:jc w:val="left"/>
        <w:textAlignment w:val="auto"/>
        <w:rPr>
          <w:rFonts w:asciiTheme="minorHAnsi" w:hAnsiTheme="minorHAnsi" w:cstheme="minorBidi"/>
          <w:snapToGrid w:val="0"/>
          <w:kern w:val="0"/>
          <w:sz w:val="24"/>
          <w:szCs w:val="24"/>
        </w:rPr>
      </w:pPr>
      <w:r>
        <w:rPr>
          <w:rFonts w:hint="eastAsia" w:asciiTheme="minorHAnsi" w:hAnsiTheme="minorHAnsi" w:cstheme="minorBidi"/>
          <w:snapToGrid w:val="0"/>
          <w:kern w:val="0"/>
          <w:sz w:val="24"/>
          <w:szCs w:val="24"/>
        </w:rPr>
        <w:t>新型平场消色差物镜 10×， 数值孔径：NA≥0.25；</w:t>
      </w:r>
    </w:p>
    <w:p>
      <w:pPr>
        <w:pStyle w:val="31"/>
        <w:keepNext w:val="0"/>
        <w:keepLines w:val="0"/>
        <w:pageBreakBefore w:val="0"/>
        <w:widowControl/>
        <w:kinsoku/>
        <w:wordWrap/>
        <w:overflowPunct/>
        <w:topLinePunct w:val="0"/>
        <w:autoSpaceDE/>
        <w:autoSpaceDN/>
        <w:bidi w:val="0"/>
        <w:adjustRightInd/>
        <w:spacing w:line="360" w:lineRule="auto"/>
        <w:jc w:val="left"/>
        <w:textAlignment w:val="auto"/>
        <w:rPr>
          <w:rFonts w:asciiTheme="minorHAnsi" w:hAnsiTheme="minorHAnsi" w:cstheme="minorBidi"/>
          <w:snapToGrid w:val="0"/>
          <w:kern w:val="0"/>
          <w:sz w:val="24"/>
          <w:szCs w:val="24"/>
        </w:rPr>
      </w:pPr>
      <w:r>
        <w:rPr>
          <w:rFonts w:hint="eastAsia" w:asciiTheme="minorHAnsi" w:hAnsiTheme="minorHAnsi" w:cstheme="minorBidi"/>
          <w:snapToGrid w:val="0"/>
          <w:kern w:val="0"/>
          <w:sz w:val="24"/>
          <w:szCs w:val="24"/>
        </w:rPr>
        <w:t>新型平场消色差物镜 20×， 数值孔径：NA≥0.45；支持DIC功能</w:t>
      </w:r>
    </w:p>
    <w:p>
      <w:pPr>
        <w:pStyle w:val="31"/>
        <w:keepNext w:val="0"/>
        <w:keepLines w:val="0"/>
        <w:pageBreakBefore w:val="0"/>
        <w:widowControl/>
        <w:kinsoku/>
        <w:wordWrap/>
        <w:overflowPunct/>
        <w:topLinePunct w:val="0"/>
        <w:autoSpaceDE/>
        <w:autoSpaceDN/>
        <w:bidi w:val="0"/>
        <w:adjustRightInd/>
        <w:spacing w:line="360" w:lineRule="auto"/>
        <w:jc w:val="left"/>
        <w:textAlignment w:val="auto"/>
        <w:rPr>
          <w:rFonts w:asciiTheme="minorHAnsi" w:hAnsiTheme="minorHAnsi" w:cstheme="minorBidi"/>
          <w:snapToGrid w:val="0"/>
          <w:kern w:val="0"/>
          <w:sz w:val="24"/>
          <w:szCs w:val="24"/>
        </w:rPr>
      </w:pPr>
      <w:r>
        <w:rPr>
          <w:rFonts w:hint="eastAsia" w:asciiTheme="minorHAnsi" w:hAnsiTheme="minorHAnsi" w:cstheme="minorBidi"/>
          <w:snapToGrid w:val="0"/>
          <w:kern w:val="0"/>
          <w:sz w:val="24"/>
          <w:szCs w:val="24"/>
        </w:rPr>
        <w:t>新型平场消色差物镜 40×， 数值孔径：NA≥0.65；支持DIC功能</w:t>
      </w:r>
    </w:p>
    <w:p>
      <w:pPr>
        <w:pStyle w:val="31"/>
        <w:keepNext w:val="0"/>
        <w:keepLines w:val="0"/>
        <w:pageBreakBefore w:val="0"/>
        <w:widowControl/>
        <w:kinsoku/>
        <w:wordWrap/>
        <w:overflowPunct/>
        <w:topLinePunct w:val="0"/>
        <w:autoSpaceDE/>
        <w:autoSpaceDN/>
        <w:bidi w:val="0"/>
        <w:adjustRightInd/>
        <w:spacing w:line="360" w:lineRule="auto"/>
        <w:jc w:val="left"/>
        <w:textAlignment w:val="auto"/>
        <w:rPr>
          <w:rFonts w:asciiTheme="minorHAnsi" w:hAnsiTheme="minorHAnsi" w:cstheme="minorBidi"/>
          <w:snapToGrid w:val="0"/>
          <w:kern w:val="0"/>
          <w:sz w:val="24"/>
          <w:szCs w:val="24"/>
        </w:rPr>
      </w:pPr>
      <w:r>
        <w:rPr>
          <w:rFonts w:hint="eastAsia" w:asciiTheme="minorHAnsi" w:hAnsiTheme="minorHAnsi" w:cstheme="minorBidi"/>
          <w:snapToGrid w:val="0"/>
          <w:kern w:val="0"/>
          <w:sz w:val="24"/>
          <w:szCs w:val="24"/>
        </w:rPr>
        <w:t>新型平场消色差油镜 100×，数值孔径：NA≥1.25。</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3.1.9  聚光镜：多功能消色差消球差聚光镜NA≥0.9，支持明场，相差，暗场，DIC等观察</w:t>
      </w:r>
      <w:r>
        <w:rPr>
          <w:rFonts w:hint="eastAsia" w:eastAsia="宋体"/>
          <w:snapToGrid w:val="0"/>
          <w:kern w:val="0"/>
          <w:sz w:val="24"/>
          <w:szCs w:val="24"/>
        </w:rPr>
        <w:tab/>
      </w:r>
      <w:r>
        <w:rPr>
          <w:rFonts w:hint="eastAsia" w:eastAsia="宋体"/>
          <w:snapToGrid w:val="0"/>
          <w:kern w:val="0"/>
          <w:sz w:val="24"/>
          <w:szCs w:val="24"/>
        </w:rPr>
        <w:t xml:space="preserve">  方式。</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3.1.10 主机架上下分体，可加垫高模块，增大样品空间，不用化学药品的绿色环保防霉技术。</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3.1.11</w:t>
      </w:r>
      <w:r>
        <w:rPr>
          <w:rFonts w:eastAsia="宋体"/>
          <w:snapToGrid w:val="0"/>
          <w:kern w:val="0"/>
          <w:sz w:val="24"/>
          <w:szCs w:val="24"/>
        </w:rPr>
        <w:t xml:space="preserve"> </w:t>
      </w:r>
      <w:r>
        <w:rPr>
          <w:rFonts w:hint="eastAsia" w:eastAsia="宋体"/>
          <w:snapToGrid w:val="0"/>
          <w:kern w:val="0"/>
          <w:sz w:val="24"/>
          <w:szCs w:val="24"/>
        </w:rPr>
        <w:t>样品空间：视标本厚度的不同以及配置不同，样品空间从0~110mm连续可调,满足</w:t>
      </w:r>
      <w:r>
        <w:rPr>
          <w:rFonts w:hint="eastAsia" w:eastAsia="宋体"/>
          <w:snapToGrid w:val="0"/>
          <w:kern w:val="0"/>
          <w:sz w:val="24"/>
          <w:szCs w:val="24"/>
        </w:rPr>
        <w:tab/>
      </w:r>
      <w:r>
        <w:rPr>
          <w:rFonts w:hint="eastAsia" w:eastAsia="宋体"/>
          <w:snapToGrid w:val="0"/>
          <w:kern w:val="0"/>
          <w:sz w:val="24"/>
          <w:szCs w:val="24"/>
        </w:rPr>
        <w:t xml:space="preserve">  大样本的观察需要。</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napToGrid w:val="0"/>
          <w:kern w:val="0"/>
          <w:sz w:val="24"/>
          <w:szCs w:val="24"/>
        </w:rPr>
        <w:t>3.1.12集成节能和为了延长照明寿命的</w:t>
      </w:r>
      <w:r>
        <w:rPr>
          <w:rFonts w:eastAsia="宋体"/>
          <w:snapToGrid w:val="0"/>
          <w:kern w:val="0"/>
          <w:sz w:val="24"/>
          <w:szCs w:val="24"/>
        </w:rPr>
        <w:t>Eco-mode</w:t>
      </w:r>
      <w:r>
        <w:rPr>
          <w:rFonts w:hint="eastAsia" w:eastAsia="宋体"/>
          <w:snapToGrid w:val="0"/>
          <w:kern w:val="0"/>
          <w:sz w:val="24"/>
          <w:szCs w:val="24"/>
        </w:rPr>
        <w:t>，</w:t>
      </w:r>
      <w:r>
        <w:rPr>
          <w:rFonts w:eastAsia="宋体"/>
          <w:sz w:val="24"/>
          <w:szCs w:val="24"/>
        </w:rPr>
        <w:t>当显微镜在空闲15分钟后会自动进入</w:t>
      </w:r>
      <w:r>
        <w:rPr>
          <w:rFonts w:hint="eastAsia" w:eastAsia="宋体"/>
          <w:sz w:val="24"/>
          <w:szCs w:val="24"/>
        </w:rPr>
        <w:tab/>
      </w:r>
      <w:r>
        <w:rPr>
          <w:rFonts w:hint="eastAsia" w:eastAsia="宋体"/>
          <w:sz w:val="24"/>
          <w:szCs w:val="24"/>
        </w:rPr>
        <w:t xml:space="preserve">   </w:t>
      </w:r>
      <w:r>
        <w:rPr>
          <w:rFonts w:eastAsia="宋体"/>
          <w:sz w:val="24"/>
          <w:szCs w:val="24"/>
        </w:rPr>
        <w:t>待机状态</w:t>
      </w:r>
      <w:r>
        <w:rPr>
          <w:rFonts w:hint="eastAsia" w:eastAsia="宋体"/>
          <w:sz w:val="24"/>
          <w:szCs w:val="24"/>
        </w:rPr>
        <w:t>。</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eastAsia="宋体"/>
          <w:snapToGrid w:val="0"/>
          <w:kern w:val="0"/>
          <w:sz w:val="24"/>
          <w:szCs w:val="24"/>
        </w:rPr>
        <w:t>#</w:t>
      </w:r>
      <w:r>
        <w:rPr>
          <w:rFonts w:hint="eastAsia" w:eastAsia="宋体"/>
          <w:snapToGrid w:val="0"/>
          <w:kern w:val="0"/>
          <w:sz w:val="24"/>
          <w:szCs w:val="24"/>
        </w:rPr>
        <w:t>3.1.13机身集成两个快速拍摄图像按钮，靠近两侧调焦旋钮，可快速获取图像或视频信息。</w:t>
      </w:r>
    </w:p>
    <w:p>
      <w:pPr>
        <w:keepNext w:val="0"/>
        <w:keepLines w:val="0"/>
        <w:pageBreakBefore w:val="0"/>
        <w:kinsoku/>
        <w:wordWrap/>
        <w:overflowPunct/>
        <w:topLinePunct w:val="0"/>
        <w:autoSpaceDE/>
        <w:autoSpaceDN/>
        <w:bidi w:val="0"/>
        <w:adjustRightInd/>
        <w:snapToGrid w:val="0"/>
        <w:spacing w:line="360" w:lineRule="auto"/>
        <w:textAlignment w:val="auto"/>
        <w:rPr>
          <w:rFonts w:ascii="宋体" w:hAnsi="宋体" w:eastAsia="宋体"/>
          <w:snapToGrid w:val="0"/>
          <w:kern w:val="0"/>
          <w:sz w:val="24"/>
          <w:szCs w:val="24"/>
        </w:rPr>
      </w:pPr>
      <w:r>
        <w:rPr>
          <w:rFonts w:hint="eastAsia" w:ascii="宋体" w:hAnsi="宋体" w:eastAsia="宋体"/>
          <w:snapToGrid w:val="0"/>
          <w:kern w:val="0"/>
          <w:sz w:val="24"/>
          <w:szCs w:val="24"/>
        </w:rPr>
        <w:t>3.2  成像系统：</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3.2.1 彩色CMOS芯片尺寸≥1/2.1英寸</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eastAsia="宋体"/>
          <w:snapToGrid w:val="0"/>
          <w:kern w:val="0"/>
          <w:sz w:val="24"/>
          <w:szCs w:val="24"/>
        </w:rPr>
        <w:t>#</w:t>
      </w:r>
      <w:r>
        <w:rPr>
          <w:rFonts w:hint="eastAsia" w:eastAsia="宋体"/>
          <w:snapToGrid w:val="0"/>
          <w:kern w:val="0"/>
          <w:sz w:val="24"/>
          <w:szCs w:val="24"/>
        </w:rPr>
        <w:t>3.2.2 物理像素≥830万，Ultra HD(4K)，像素点大小≤1.85 μm x 1.85 μm</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3.2.3 拍摄速度≥30幅/秒（分辨率3840 x 2160）</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3.2.4  1-22x增益可调.</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3.2.5 可通过显微镜机身或单独电源供电两种方式可供选择</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3.2.6  HDMI/USB3.0 Type C/Ethernet/Micro-D多种数据传输接口</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3.2.7 相机可利用Wi-Fi进行连接控制相机拍照。</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3.2.8 相机自带OSD图像采集系统，可利用HDMI直接连接显示器进行图像采集，无需额外配备电脑。</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3.2.9相机带有主动降噪、主动锐化功能并可进行HDR模式采集</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 xml:space="preserve">3.3  同品牌软件系统，可兼容IOS系统iPAD及Windows系统电脑：  </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3.3.1</w:t>
      </w:r>
      <w:r>
        <w:rPr>
          <w:rFonts w:eastAsia="宋体"/>
          <w:snapToGrid w:val="0"/>
          <w:kern w:val="0"/>
          <w:sz w:val="24"/>
          <w:szCs w:val="24"/>
        </w:rPr>
        <w:t xml:space="preserve"> </w:t>
      </w:r>
      <w:r>
        <w:rPr>
          <w:rFonts w:hint="eastAsia" w:eastAsia="宋体"/>
          <w:snapToGrid w:val="0"/>
          <w:kern w:val="0"/>
          <w:sz w:val="24"/>
          <w:szCs w:val="24"/>
        </w:rPr>
        <w:t>多通道叠加功能，实现多个通道图像叠加</w:t>
      </w:r>
      <w:r>
        <w:rPr>
          <w:rFonts w:eastAsia="宋体"/>
          <w:snapToGrid w:val="0"/>
          <w:kern w:val="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3.3.2</w:t>
      </w:r>
      <w:r>
        <w:rPr>
          <w:rFonts w:eastAsia="宋体"/>
          <w:snapToGrid w:val="0"/>
          <w:kern w:val="0"/>
          <w:sz w:val="24"/>
          <w:szCs w:val="24"/>
        </w:rPr>
        <w:t xml:space="preserve"> </w:t>
      </w:r>
      <w:r>
        <w:rPr>
          <w:rFonts w:hint="eastAsia" w:eastAsia="宋体"/>
          <w:snapToGrid w:val="0"/>
          <w:kern w:val="0"/>
          <w:sz w:val="24"/>
          <w:szCs w:val="24"/>
        </w:rPr>
        <w:t>视频拍摄功能</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napToGrid w:val="0"/>
          <w:kern w:val="0"/>
          <w:sz w:val="24"/>
          <w:szCs w:val="24"/>
        </w:rPr>
        <w:t>3.3.3</w:t>
      </w:r>
      <w:r>
        <w:rPr>
          <w:rFonts w:eastAsia="宋体"/>
          <w:snapToGrid w:val="0"/>
          <w:kern w:val="0"/>
          <w:sz w:val="24"/>
          <w:szCs w:val="24"/>
        </w:rPr>
        <w:t xml:space="preserve"> </w:t>
      </w:r>
      <w:r>
        <w:rPr>
          <w:rFonts w:hint="eastAsia" w:eastAsia="宋体"/>
          <w:sz w:val="24"/>
          <w:szCs w:val="24"/>
        </w:rPr>
        <w:t>在显示器上用户操作界面可以连续缩小或放大到最适合用户操作的尺寸</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z w:val="24"/>
          <w:szCs w:val="24"/>
        </w:rPr>
        <w:t>3.3.4</w:t>
      </w:r>
      <w:r>
        <w:rPr>
          <w:rFonts w:eastAsia="宋体"/>
          <w:sz w:val="24"/>
          <w:szCs w:val="24"/>
        </w:rPr>
        <w:t xml:space="preserve"> </w:t>
      </w:r>
      <w:r>
        <w:rPr>
          <w:rFonts w:hint="eastAsia" w:eastAsia="宋体"/>
          <w:sz w:val="24"/>
          <w:szCs w:val="24"/>
        </w:rPr>
        <w:t>可以进行交互式测量包括：面积，间距，周长，灰度值，角度等</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z w:val="24"/>
          <w:szCs w:val="24"/>
        </w:rPr>
        <w:t>3.3.5</w:t>
      </w:r>
      <w:r>
        <w:rPr>
          <w:rFonts w:eastAsia="宋体"/>
          <w:sz w:val="24"/>
          <w:szCs w:val="24"/>
        </w:rPr>
        <w:t xml:space="preserve"> </w:t>
      </w:r>
      <w:r>
        <w:rPr>
          <w:rFonts w:hint="eastAsia" w:eastAsia="宋体"/>
          <w:sz w:val="24"/>
          <w:szCs w:val="24"/>
        </w:rPr>
        <w:t>可同时进行多幅图像的对比，可以阵列预览，可以通道预览，可以2.5D图像预览</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z w:val="24"/>
          <w:szCs w:val="24"/>
        </w:rPr>
        <w:t>3.3.6</w:t>
      </w:r>
      <w:r>
        <w:rPr>
          <w:rFonts w:eastAsia="宋体"/>
          <w:sz w:val="24"/>
          <w:szCs w:val="24"/>
        </w:rPr>
        <w:t xml:space="preserve"> </w:t>
      </w:r>
      <w:r>
        <w:rPr>
          <w:rFonts w:hint="eastAsia" w:eastAsia="宋体"/>
          <w:sz w:val="24"/>
          <w:szCs w:val="24"/>
        </w:rPr>
        <w:t xml:space="preserve">支持bmp, tif, jpg, gif, tga, png, j2k, jp2, mac, msp, ras, pct, eps, wmf, psd, img, cmp, zvi, </w:t>
      </w:r>
      <w:r>
        <w:rPr>
          <w:rFonts w:hint="eastAsia" w:eastAsia="宋体"/>
          <w:sz w:val="24"/>
          <w:szCs w:val="24"/>
        </w:rPr>
        <w:tab/>
      </w:r>
      <w:r>
        <w:rPr>
          <w:rFonts w:hint="eastAsia" w:eastAsia="宋体"/>
          <w:sz w:val="24"/>
          <w:szCs w:val="24"/>
        </w:rPr>
        <w:t xml:space="preserve">  lsm, czi等格式图像输入。</w:t>
      </w:r>
      <w:r>
        <w:rPr>
          <w:rFonts w:hAnsi="宋体" w:eastAsia="宋体"/>
          <w:kern w:val="0"/>
          <w:sz w:val="24"/>
          <w:szCs w:val="24"/>
        </w:rPr>
        <w:t xml:space="preserve">支持bmp, jpg, tif, tga, png, psd, cmp, avi, lsm, mov, j2k, jp2, </w:t>
      </w:r>
      <w:r>
        <w:rPr>
          <w:rFonts w:hint="eastAsia" w:hAnsi="宋体" w:eastAsia="宋体"/>
          <w:kern w:val="0"/>
          <w:sz w:val="24"/>
          <w:szCs w:val="24"/>
        </w:rPr>
        <w:tab/>
      </w:r>
      <w:r>
        <w:rPr>
          <w:rFonts w:hint="eastAsia" w:hAnsi="宋体" w:eastAsia="宋体"/>
          <w:kern w:val="0"/>
          <w:sz w:val="24"/>
          <w:szCs w:val="24"/>
        </w:rPr>
        <w:t xml:space="preserve">  </w:t>
      </w:r>
      <w:r>
        <w:rPr>
          <w:rFonts w:hAnsi="宋体" w:eastAsia="宋体"/>
          <w:kern w:val="0"/>
          <w:sz w:val="24"/>
          <w:szCs w:val="24"/>
        </w:rPr>
        <w:t>pcx, tga, wmf, pcf等格式图像输出。</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z w:val="24"/>
          <w:szCs w:val="24"/>
        </w:rPr>
        <w:t>3.3.7</w:t>
      </w:r>
      <w:r>
        <w:rPr>
          <w:rFonts w:eastAsia="宋体"/>
          <w:sz w:val="24"/>
          <w:szCs w:val="24"/>
        </w:rPr>
        <w:t xml:space="preserve"> </w:t>
      </w:r>
      <w:r>
        <w:rPr>
          <w:rFonts w:hint="eastAsia" w:eastAsia="宋体"/>
          <w:sz w:val="24"/>
          <w:szCs w:val="24"/>
        </w:rPr>
        <w:t>可对图像进行反差、明暗、伽马值、色彩、平滑、锐度等处理。</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z w:val="24"/>
          <w:szCs w:val="24"/>
        </w:rPr>
        <w:t>3.3.8</w:t>
      </w:r>
      <w:r>
        <w:rPr>
          <w:rFonts w:eastAsia="宋体"/>
          <w:sz w:val="24"/>
          <w:szCs w:val="24"/>
        </w:rPr>
        <w:t xml:space="preserve"> </w:t>
      </w:r>
      <w:r>
        <w:rPr>
          <w:rFonts w:hint="eastAsia" w:eastAsia="宋体"/>
          <w:sz w:val="24"/>
          <w:szCs w:val="24"/>
        </w:rPr>
        <w:t>对图像进行标记：添加文本或箭头、标尺等</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z w:val="24"/>
          <w:szCs w:val="24"/>
        </w:rPr>
      </w:pPr>
      <w:r>
        <w:rPr>
          <w:rFonts w:hint="eastAsia" w:eastAsia="宋体"/>
          <w:sz w:val="24"/>
          <w:szCs w:val="24"/>
        </w:rPr>
        <w:t>3.3.9</w:t>
      </w:r>
      <w:r>
        <w:rPr>
          <w:rFonts w:eastAsia="宋体"/>
          <w:sz w:val="24"/>
          <w:szCs w:val="24"/>
        </w:rPr>
        <w:t xml:space="preserve"> </w:t>
      </w:r>
      <w:r>
        <w:rPr>
          <w:rFonts w:hint="eastAsia" w:eastAsia="宋体"/>
          <w:sz w:val="24"/>
          <w:szCs w:val="24"/>
        </w:rPr>
        <w:t>曝光模式自动、测光、手动可选</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3.3.10</w:t>
      </w:r>
      <w:r>
        <w:rPr>
          <w:rFonts w:eastAsia="宋体"/>
          <w:snapToGrid w:val="0"/>
          <w:kern w:val="0"/>
          <w:sz w:val="24"/>
          <w:szCs w:val="24"/>
        </w:rPr>
        <w:t xml:space="preserve"> </w:t>
      </w:r>
      <w:r>
        <w:rPr>
          <w:rFonts w:hint="eastAsia" w:eastAsia="宋体"/>
          <w:snapToGrid w:val="0"/>
          <w:kern w:val="0"/>
          <w:sz w:val="24"/>
          <w:szCs w:val="24"/>
        </w:rPr>
        <w:t>灰度测量值12位动态范围</w:t>
      </w:r>
    </w:p>
    <w:p>
      <w:pPr>
        <w:keepNext w:val="0"/>
        <w:keepLines w:val="0"/>
        <w:pageBreakBefore w:val="0"/>
        <w:kinsoku/>
        <w:wordWrap/>
        <w:overflowPunct/>
        <w:topLinePunct w:val="0"/>
        <w:autoSpaceDE/>
        <w:autoSpaceDN/>
        <w:bidi w:val="0"/>
        <w:adjustRightInd/>
        <w:snapToGrid w:val="0"/>
        <w:spacing w:line="360" w:lineRule="auto"/>
        <w:textAlignment w:val="auto"/>
        <w:rPr>
          <w:rFonts w:eastAsia="宋体"/>
          <w:snapToGrid w:val="0"/>
          <w:kern w:val="0"/>
          <w:sz w:val="24"/>
          <w:szCs w:val="24"/>
        </w:rPr>
      </w:pPr>
      <w:r>
        <w:rPr>
          <w:rFonts w:hint="eastAsia" w:eastAsia="宋体"/>
          <w:snapToGrid w:val="0"/>
          <w:kern w:val="0"/>
          <w:sz w:val="24"/>
          <w:szCs w:val="24"/>
        </w:rPr>
        <w:t>3.3.11可手动或自动白平衡调节</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eastAsia="宋体"/>
          <w:b/>
          <w:sz w:val="24"/>
          <w:szCs w:val="24"/>
        </w:rPr>
      </w:pPr>
      <w:r>
        <w:rPr>
          <w:rFonts w:hint="eastAsia" w:eastAsia="宋体"/>
          <w:b/>
          <w:sz w:val="24"/>
          <w:szCs w:val="24"/>
        </w:rPr>
        <w:t>文件资料</w:t>
      </w:r>
    </w:p>
    <w:p>
      <w:pPr>
        <w:keepNext w:val="0"/>
        <w:keepLines w:val="0"/>
        <w:pageBreakBefore w:val="0"/>
        <w:kinsoku/>
        <w:wordWrap/>
        <w:overflowPunct/>
        <w:topLinePunct w:val="0"/>
        <w:autoSpaceDE/>
        <w:autoSpaceDN/>
        <w:bidi w:val="0"/>
        <w:adjustRightInd/>
        <w:spacing w:line="360" w:lineRule="auto"/>
        <w:textAlignment w:val="auto"/>
        <w:rPr>
          <w:rFonts w:eastAsia="宋体"/>
          <w:bCs/>
          <w:sz w:val="24"/>
          <w:szCs w:val="24"/>
        </w:rPr>
      </w:pPr>
      <w:r>
        <w:rPr>
          <w:rFonts w:hint="eastAsia" w:eastAsia="宋体"/>
          <w:bCs/>
          <w:sz w:val="24"/>
          <w:szCs w:val="24"/>
        </w:rPr>
        <w:t>4</w:t>
      </w:r>
      <w:r>
        <w:rPr>
          <w:rFonts w:eastAsia="宋体"/>
          <w:bCs/>
          <w:sz w:val="24"/>
          <w:szCs w:val="24"/>
        </w:rPr>
        <w:t xml:space="preserve">.1 </w:t>
      </w:r>
      <w:r>
        <w:rPr>
          <w:rFonts w:hint="eastAsia" w:eastAsia="宋体"/>
          <w:bCs/>
          <w:sz w:val="24"/>
          <w:szCs w:val="24"/>
        </w:rPr>
        <w:t>提供中英文操作手册各一套，</w:t>
      </w:r>
      <w:r>
        <w:rPr>
          <w:rFonts w:eastAsia="宋体"/>
          <w:bCs/>
          <w:sz w:val="24"/>
          <w:szCs w:val="24"/>
        </w:rPr>
        <w:t xml:space="preserve"> </w:t>
      </w:r>
      <w:r>
        <w:rPr>
          <w:rFonts w:hint="eastAsia" w:eastAsia="宋体"/>
          <w:bCs/>
          <w:sz w:val="24"/>
          <w:szCs w:val="24"/>
        </w:rPr>
        <w:t>仪器维护的有关资料及质量认证书。</w:t>
      </w:r>
    </w:p>
    <w:p>
      <w:pPr>
        <w:keepNext w:val="0"/>
        <w:keepLines w:val="0"/>
        <w:pageBreakBefore w:val="0"/>
        <w:numPr>
          <w:ilvl w:val="0"/>
          <w:numId w:val="4"/>
        </w:numPr>
        <w:kinsoku/>
        <w:wordWrap/>
        <w:overflowPunct/>
        <w:topLinePunct w:val="0"/>
        <w:autoSpaceDE/>
        <w:autoSpaceDN/>
        <w:bidi w:val="0"/>
        <w:adjustRightInd/>
        <w:spacing w:line="360" w:lineRule="auto"/>
        <w:textAlignment w:val="auto"/>
        <w:rPr>
          <w:rFonts w:eastAsia="宋体"/>
          <w:b/>
          <w:sz w:val="24"/>
          <w:szCs w:val="24"/>
        </w:rPr>
      </w:pPr>
      <w:r>
        <w:rPr>
          <w:rFonts w:hint="eastAsia" w:eastAsia="宋体"/>
          <w:b/>
          <w:sz w:val="24"/>
          <w:szCs w:val="24"/>
        </w:rPr>
        <w:t xml:space="preserve">质量保证期   </w:t>
      </w:r>
    </w:p>
    <w:p>
      <w:pPr>
        <w:keepNext w:val="0"/>
        <w:keepLines w:val="0"/>
        <w:pageBreakBefore w:val="0"/>
        <w:kinsoku/>
        <w:wordWrap/>
        <w:overflowPunct/>
        <w:topLinePunct w:val="0"/>
        <w:autoSpaceDE/>
        <w:autoSpaceDN/>
        <w:bidi w:val="0"/>
        <w:adjustRightInd/>
        <w:spacing w:line="360" w:lineRule="auto"/>
        <w:textAlignment w:val="auto"/>
        <w:rPr>
          <w:rFonts w:eastAsia="宋体"/>
          <w:sz w:val="24"/>
          <w:szCs w:val="24"/>
        </w:rPr>
      </w:pPr>
      <w:r>
        <w:rPr>
          <w:rFonts w:hint="eastAsia"/>
          <w:sz w:val="24"/>
          <w:szCs w:val="24"/>
          <w:lang w:val="en-US" w:eastAsia="zh-CN"/>
        </w:rPr>
        <w:t>质保期：</w:t>
      </w:r>
      <w:r>
        <w:rPr>
          <w:rFonts w:hint="eastAsia" w:eastAsia="宋体"/>
          <w:sz w:val="24"/>
          <w:szCs w:val="24"/>
        </w:rPr>
        <w:t>自仪器验收完毕起，</w:t>
      </w:r>
      <w:r>
        <w:rPr>
          <w:rFonts w:hint="eastAsia"/>
          <w:sz w:val="24"/>
          <w:szCs w:val="24"/>
          <w:lang w:val="en-US" w:eastAsia="zh-CN"/>
        </w:rPr>
        <w:t>质保期</w:t>
      </w:r>
      <w:r>
        <w:rPr>
          <w:rFonts w:hint="eastAsia" w:eastAsia="宋体"/>
          <w:sz w:val="24"/>
          <w:szCs w:val="24"/>
        </w:rPr>
        <w:t>三年。</w:t>
      </w:r>
    </w:p>
    <w:p>
      <w:pPr>
        <w:pStyle w:val="2"/>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br w:type="page"/>
      </w:r>
    </w:p>
    <w:p>
      <w:pPr>
        <w:pStyle w:val="2"/>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Times New Roman" w:hAnsi="Times New Roman" w:eastAsia="宋体" w:cs="楷体"/>
          <w:b/>
          <w:sz w:val="24"/>
          <w:szCs w:val="24"/>
        </w:rPr>
      </w:pPr>
      <w:r>
        <w:rPr>
          <w:rFonts w:hint="eastAsia" w:ascii="Times New Roman" w:hAnsi="Times New Roman" w:eastAsia="宋体" w:cs="楷体"/>
          <w:b/>
          <w:sz w:val="24"/>
          <w:szCs w:val="24"/>
          <w:lang w:val="en-US" w:eastAsia="zh-CN"/>
        </w:rPr>
        <w:t>六、</w:t>
      </w:r>
      <w:r>
        <w:rPr>
          <w:rFonts w:hint="eastAsia" w:ascii="Times New Roman" w:hAnsi="Times New Roman" w:eastAsia="宋体" w:cs="楷体"/>
          <w:b/>
          <w:sz w:val="24"/>
          <w:szCs w:val="24"/>
        </w:rPr>
        <w:t xml:space="preserve">净气型储药柜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ascii="Times New Roman" w:hAnsi="Times New Roman" w:eastAsia="宋体" w:cs="楷体"/>
          <w:b/>
          <w:sz w:val="24"/>
          <w:szCs w:val="24"/>
        </w:rPr>
      </w:pPr>
      <w:r>
        <w:rPr>
          <w:rFonts w:hint="eastAsia" w:ascii="Times New Roman" w:hAnsi="Times New Roman" w:eastAsia="宋体" w:cs="楷体"/>
          <w:b/>
          <w:sz w:val="24"/>
          <w:szCs w:val="24"/>
        </w:rPr>
        <w:t>技术参数及要求：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1.1.系统描述：用于存储有机或无机液体及固体化学试剂过程中的有害物质的过滤，24小时净化室内空气，对实验人员提供有效的安全防护。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1.2.外部尺寸（长×宽×高mm）：≥900*530*2100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1.3.储存容量：≥16</w:t>
      </w:r>
      <w:r>
        <w:rPr>
          <w:rFonts w:ascii="Times New Roman" w:hAnsi="Times New Roman" w:eastAsia="宋体" w:cs="楷体"/>
          <w:sz w:val="24"/>
          <w:szCs w:val="24"/>
        </w:rPr>
        <w:t>0</w:t>
      </w:r>
      <w:r>
        <w:rPr>
          <w:rFonts w:hint="eastAsia" w:ascii="Times New Roman" w:hAnsi="Times New Roman" w:eastAsia="宋体" w:cs="楷体"/>
          <w:sz w:val="24"/>
          <w:szCs w:val="24"/>
        </w:rPr>
        <w:t>瓶（每瓶500ml）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1.4.空气处理量： ≥220 m³/h</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1.5.采用无刷变频风机，开门时自动变频控制加大风量，减少柜内气体外泄。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ascii="Times New Roman" w:hAnsi="Times New Roman" w:eastAsia="宋体"/>
          <w:sz w:val="24"/>
          <w:szCs w:val="24"/>
        </w:rPr>
        <w:t>#</w:t>
      </w:r>
      <w:r>
        <w:rPr>
          <w:rFonts w:hint="eastAsia" w:ascii="Times New Roman" w:hAnsi="Times New Roman" w:eastAsia="宋体" w:cs="楷体"/>
          <w:sz w:val="24"/>
          <w:szCs w:val="24"/>
        </w:rPr>
        <w:t>1.6.风机箱采用注塑一体成型，具备良好的抗腐蚀和防漏电触电功能。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1.7.层板材质：聚丙烯（PP），具有不少于3L的盛液防漏功能。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1.8.具有未锁门提醒、风机失灵提醒、过滤器饱和提醒，通过声音报警和长条形白光LED闪烁的组合形式，并提供APP及电脑连网在线报警和远程监控。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1.9.材质：面板和过滤框均采用耐化学腐蚀的聚丙烯（PP）材质、柜体采用涂有抗酸聚合物的镀锌钢板材质。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ascii="Times New Roman" w:hAnsi="Times New Roman" w:eastAsia="宋体"/>
          <w:sz w:val="24"/>
          <w:szCs w:val="24"/>
        </w:rPr>
        <w:t>#</w:t>
      </w:r>
      <w:r>
        <w:rPr>
          <w:rFonts w:hint="eastAsia" w:ascii="Times New Roman" w:hAnsi="Times New Roman" w:eastAsia="宋体" w:cs="楷体"/>
          <w:sz w:val="24"/>
          <w:szCs w:val="24"/>
        </w:rPr>
        <w:t>1.10. 采用电子锁，可设置单双人管理模式，提供主副卡权限分级。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b/>
          <w:sz w:val="24"/>
          <w:szCs w:val="24"/>
        </w:rPr>
      </w:pPr>
      <w:r>
        <w:rPr>
          <w:rFonts w:hint="eastAsia" w:ascii="Times New Roman" w:hAnsi="Times New Roman" w:eastAsia="宋体" w:cs="楷体"/>
          <w:b/>
          <w:sz w:val="24"/>
          <w:szCs w:val="24"/>
        </w:rPr>
        <w:t>2. 质量安全保证要求：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2.1.产品遵循中国行业标准 JG/T385-2012，并提供标准核心要求的第三方检测报告：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2.1.1.过滤效率及过滤器吸附量：针对标准化学品：异丙醇、环己烷、盐酸的的过滤器在达到1%TWA(卫生部规定的职业吸入限值）时的具体吸附量不低于标准规定值，即异丙醇≥500g、环己烷≥890g、盐酸≥2184g。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2.1.2.层板承重：≥100kg/m²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2.1.3.空气换气次数：≥180次/小时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b/>
          <w:sz w:val="24"/>
          <w:szCs w:val="24"/>
        </w:rPr>
      </w:pPr>
      <w:r>
        <w:rPr>
          <w:rFonts w:hint="eastAsia" w:ascii="Times New Roman" w:hAnsi="Times New Roman" w:eastAsia="宋体" w:cs="楷体"/>
          <w:b/>
          <w:sz w:val="24"/>
          <w:szCs w:val="24"/>
        </w:rPr>
        <w:t>3.技术服务要求：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3.1.技术要求：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3.1.1.提供设备现场安装调试服务：产品需要实际使用现场使用PID仪采用丙酮标定进行过滤效率的检测，柜内浓度不低于300ppm，排风口检测到浓度低于0.1ppm。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3.2.服务条件：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楷体"/>
          <w:sz w:val="24"/>
          <w:szCs w:val="24"/>
        </w:rPr>
      </w:pPr>
      <w:r>
        <w:rPr>
          <w:rFonts w:hint="eastAsia" w:ascii="Times New Roman" w:hAnsi="Times New Roman" w:eastAsia="宋体" w:cs="楷体"/>
          <w:sz w:val="24"/>
          <w:szCs w:val="24"/>
        </w:rPr>
        <w:t>3.2.1.设备整机提供一年质保，在设备的使用寿命期内，卖方应保证对买方所购设备提供终身维修服务。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楷体"/>
          <w:sz w:val="24"/>
          <w:szCs w:val="24"/>
        </w:rPr>
      </w:pPr>
      <w:r>
        <w:rPr>
          <w:rFonts w:hint="eastAsia" w:ascii="Times New Roman" w:hAnsi="Times New Roman" w:eastAsia="宋体" w:cs="楷体"/>
          <w:sz w:val="24"/>
          <w:szCs w:val="24"/>
        </w:rPr>
        <w:t>3.2.2.保证对设备的零备件、易损件提供优惠的供应,并保证15日内能买到所需的零备件、易损件。</w:t>
      </w:r>
    </w:p>
    <w:p>
      <w:pPr>
        <w:rPr>
          <w:rFonts w:hint="eastAsia" w:ascii="Times New Roman" w:hAnsi="Times New Roman" w:eastAsia="宋体" w:cs="楷体"/>
          <w:sz w:val="24"/>
          <w:szCs w:val="24"/>
        </w:rPr>
      </w:pPr>
      <w:r>
        <w:rPr>
          <w:rFonts w:hint="eastAsia" w:ascii="Times New Roman" w:hAnsi="Times New Roman" w:eastAsia="宋体" w:cs="楷体"/>
          <w:sz w:val="24"/>
          <w:szCs w:val="24"/>
        </w:rPr>
        <w:br w:type="page"/>
      </w:r>
    </w:p>
    <w:p>
      <w:pPr>
        <w:pStyle w:val="2"/>
      </w:pPr>
    </w:p>
    <w:p>
      <w:pPr>
        <w:pStyle w:val="2"/>
        <w:rPr>
          <w:rFonts w:hint="eastAsia" w:ascii="宋体" w:hAnsi="宋体" w:cs="宋体"/>
          <w:sz w:val="24"/>
          <w:szCs w:val="24"/>
        </w:rPr>
      </w:pPr>
    </w:p>
    <w:p>
      <w:pPr>
        <w:keepNext w:val="0"/>
        <w:keepLines w:val="0"/>
        <w:pageBreakBefore w:val="0"/>
        <w:widowControl/>
        <w:kinsoku/>
        <w:wordWrap/>
        <w:overflowPunct/>
        <w:topLinePunct w:val="0"/>
        <w:autoSpaceDE/>
        <w:autoSpaceDN/>
        <w:bidi w:val="0"/>
        <w:adjustRightInd/>
        <w:snapToGrid/>
        <w:spacing w:after="361" w:afterLines="100" w:line="360" w:lineRule="auto"/>
        <w:jc w:val="center"/>
        <w:textAlignment w:val="auto"/>
        <w:rPr>
          <w:rFonts w:ascii="Times New Roman" w:hAnsi="Times New Roman" w:eastAsia="宋体"/>
          <w:b/>
          <w:bCs/>
          <w:sz w:val="24"/>
          <w:szCs w:val="24"/>
        </w:rPr>
      </w:pPr>
      <w:r>
        <w:rPr>
          <w:rFonts w:hint="eastAsia" w:ascii="Times New Roman" w:hAnsi="Times New Roman" w:eastAsia="宋体"/>
          <w:b/>
          <w:bCs/>
          <w:sz w:val="24"/>
          <w:szCs w:val="24"/>
          <w:lang w:val="en-US" w:eastAsia="zh-CN"/>
        </w:rPr>
        <w:t>七、</w:t>
      </w:r>
      <w:r>
        <w:rPr>
          <w:rFonts w:hint="eastAsia" w:ascii="Times New Roman" w:hAnsi="Times New Roman" w:eastAsia="宋体"/>
          <w:b/>
          <w:bCs/>
          <w:sz w:val="24"/>
          <w:szCs w:val="24"/>
        </w:rPr>
        <w:t>全自动酶联免疫分析仪</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cs="Arial"/>
          <w:b/>
          <w:sz w:val="24"/>
          <w:szCs w:val="24"/>
        </w:rPr>
      </w:pPr>
      <w:r>
        <w:rPr>
          <w:rFonts w:hint="eastAsia" w:ascii="Times New Roman" w:hAnsi="Times New Roman" w:eastAsia="宋体" w:cs="Arial"/>
          <w:b/>
          <w:sz w:val="24"/>
          <w:szCs w:val="24"/>
        </w:rPr>
        <w:t>性能与技术要求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 单色器类型：光栅型，可产生连续光谱</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2. 检测类型：96或384孔微孔板，标准1cm立式比色皿，24孔或64孔超微量检测板（2μl或4μl）</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3.吸收光：</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bCs/>
          <w:sz w:val="24"/>
          <w:szCs w:val="24"/>
        </w:rPr>
        <w:t>#</w:t>
      </w:r>
      <w:r>
        <w:rPr>
          <w:rFonts w:hint="eastAsia" w:ascii="Times New Roman" w:hAnsi="Times New Roman" w:eastAsia="宋体"/>
          <w:sz w:val="24"/>
          <w:szCs w:val="24"/>
        </w:rPr>
        <w:t>3.1波长范围：</w:t>
      </w:r>
      <w:r>
        <w:rPr>
          <w:rFonts w:ascii="Times New Roman" w:hAnsi="Times New Roman" w:eastAsia="宋体"/>
          <w:sz w:val="24"/>
          <w:szCs w:val="24"/>
        </w:rPr>
        <w:t>19</w:t>
      </w:r>
      <w:r>
        <w:rPr>
          <w:rFonts w:hint="eastAsia" w:ascii="Times New Roman" w:hAnsi="Times New Roman" w:eastAsia="宋体"/>
          <w:sz w:val="24"/>
          <w:szCs w:val="24"/>
        </w:rPr>
        <w:t>0nm-1000nm，1nm可调</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bCs/>
          <w:sz w:val="24"/>
          <w:szCs w:val="24"/>
        </w:rPr>
        <w:t>#</w:t>
      </w:r>
      <w:r>
        <w:rPr>
          <w:rFonts w:hint="eastAsia" w:ascii="Times New Roman" w:hAnsi="Times New Roman" w:eastAsia="宋体"/>
          <w:sz w:val="24"/>
          <w:szCs w:val="24"/>
        </w:rPr>
        <w:t>3.2带宽：≤2nm</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3.3 波长准确度：&lt;±1nm</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3.4 波长重复性：±0.2nm</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3.5 光度量范围：0-4.000(OD)</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w:t>
      </w:r>
      <w:r>
        <w:rPr>
          <w:rFonts w:ascii="Times New Roman" w:hAnsi="Times New Roman" w:eastAsia="宋体"/>
          <w:sz w:val="24"/>
          <w:szCs w:val="24"/>
        </w:rPr>
        <w:t>6</w:t>
      </w:r>
      <w:r>
        <w:rPr>
          <w:rFonts w:hint="eastAsia" w:ascii="Times New Roman" w:hAnsi="Times New Roman" w:eastAsia="宋体"/>
          <w:sz w:val="24"/>
          <w:szCs w:val="24"/>
        </w:rPr>
        <w:t xml:space="preserve"> 测定准确度(微孔板)：＜±0.006OD±1.0%,0-3.0 OD</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3.</w:t>
      </w:r>
      <w:r>
        <w:rPr>
          <w:rFonts w:ascii="Times New Roman" w:hAnsi="Times New Roman" w:eastAsia="宋体"/>
          <w:sz w:val="24"/>
          <w:szCs w:val="24"/>
        </w:rPr>
        <w:t>7</w:t>
      </w:r>
      <w:r>
        <w:rPr>
          <w:rFonts w:hint="eastAsia" w:ascii="Times New Roman" w:hAnsi="Times New Roman" w:eastAsia="宋体"/>
          <w:sz w:val="24"/>
          <w:szCs w:val="24"/>
        </w:rPr>
        <w:t xml:space="preserve"> 测定准确度(比色皿)：＜±0.005OD±1.0%,0-3.0 OD</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3.</w:t>
      </w:r>
      <w:r>
        <w:rPr>
          <w:rFonts w:ascii="Times New Roman" w:hAnsi="Times New Roman" w:eastAsia="宋体"/>
          <w:sz w:val="24"/>
          <w:szCs w:val="24"/>
        </w:rPr>
        <w:t>8</w:t>
      </w:r>
      <w:r>
        <w:rPr>
          <w:rFonts w:hint="eastAsia" w:ascii="Times New Roman" w:hAnsi="Times New Roman" w:eastAsia="宋体"/>
          <w:sz w:val="24"/>
          <w:szCs w:val="24"/>
        </w:rPr>
        <w:t xml:space="preserve"> 测定精确度：＜±0.003OD±1.0%,0-2.0 OD</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4. 温度控制：室温+5°C ---45°C</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 xml:space="preserve">5. 温度均一性(微孔板)：±0.5°C @37°C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6. 震荡方式：线性，0-999秒</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7. 光源：闪烁式高能氙灯（10亿次闪烁）</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8. 检测模式：终点法、动力学法、光谱扫描</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9. 微孔板测度时间：96孔：＜5s秒，384孔：＜16秒</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10. 配有非温度依赖性的光径传感器技术，可以将实测的光密度值校正为1cm光径下的吸光度值，使对微孔板的测读达到分光光度计的精度，校正结果不随温度变化而变化</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cs="Arial"/>
          <w:sz w:val="24"/>
          <w:szCs w:val="24"/>
        </w:rPr>
        <w:t>★</w:t>
      </w:r>
      <w:r>
        <w:rPr>
          <w:rFonts w:hint="eastAsia" w:ascii="Times New Roman" w:hAnsi="Times New Roman" w:eastAsia="宋体"/>
          <w:sz w:val="24"/>
          <w:szCs w:val="24"/>
        </w:rPr>
        <w:t>11. 光学系统由9个配备独立样品检测器和参照检测的通道组成，极大提高检测速度和检测的精度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2</w:t>
      </w:r>
      <w:r>
        <w:rPr>
          <w:rFonts w:hint="eastAsia" w:ascii="Times New Roman" w:hAnsi="Times New Roman" w:eastAsia="宋体"/>
          <w:sz w:val="24"/>
          <w:szCs w:val="24"/>
        </w:rPr>
        <w:t>. 机械臂兼容性：兼容</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 xml:space="preserve">13. 数据分析软件需满足自动进行数据的运算及存储；可完成图表曲线制作，并可完成坐标轴的自由定义和转换；软件需支持不少于 </w:t>
      </w:r>
      <w:r>
        <w:rPr>
          <w:rFonts w:ascii="Times New Roman" w:hAnsi="Times New Roman" w:eastAsia="宋体"/>
          <w:sz w:val="24"/>
          <w:szCs w:val="24"/>
        </w:rPr>
        <w:t>18</w:t>
      </w:r>
      <w:r>
        <w:rPr>
          <w:rFonts w:hint="eastAsia" w:ascii="Times New Roman" w:hAnsi="Times New Roman" w:eastAsia="宋体"/>
          <w:sz w:val="24"/>
          <w:szCs w:val="24"/>
        </w:rPr>
        <w:t xml:space="preserve">种曲线拟合方式，并提供相应软件截图；完成自编公式和程序的存储及运行；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14</w:t>
      </w:r>
      <w:r>
        <w:rPr>
          <w:rFonts w:hint="eastAsia" w:ascii="Times New Roman" w:hAnsi="Times New Roman" w:eastAsia="宋体"/>
          <w:sz w:val="24"/>
          <w:szCs w:val="24"/>
        </w:rPr>
        <w:t>. 软件中需预设相关的实验模板，模板数不少于1</w:t>
      </w:r>
      <w:r>
        <w:rPr>
          <w:rFonts w:ascii="Times New Roman" w:hAnsi="Times New Roman" w:eastAsia="宋体"/>
          <w:sz w:val="24"/>
          <w:szCs w:val="24"/>
        </w:rPr>
        <w:t>20</w:t>
      </w:r>
      <w:r>
        <w:rPr>
          <w:rFonts w:hint="eastAsia" w:ascii="Times New Roman" w:hAnsi="Times New Roman" w:eastAsia="宋体"/>
          <w:sz w:val="24"/>
          <w:szCs w:val="24"/>
        </w:rPr>
        <w:t>种。</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宋体"/>
          <w:sz w:val="24"/>
          <w:szCs w:val="24"/>
        </w:rPr>
      </w:pPr>
      <w:r>
        <w:rPr>
          <w:rFonts w:ascii="Times New Roman" w:hAnsi="Times New Roman" w:eastAsia="宋体"/>
          <w:sz w:val="24"/>
          <w:szCs w:val="24"/>
        </w:rPr>
        <w:t>15</w:t>
      </w:r>
      <w:r>
        <w:rPr>
          <w:rFonts w:hint="eastAsia" w:ascii="Times New Roman" w:hAnsi="Times New Roman" w:eastAsia="宋体"/>
          <w:sz w:val="24"/>
          <w:szCs w:val="24"/>
        </w:rPr>
        <w:t>. 仪器的各种功能均可通过计算机控制完成； 软件符合 GLP/GMP 规范要求，数据不得修改（ Soft Max Pro 验证包、 IQ/OQ/PQ 验证手册可选），针对 Windows 7 /Windows8 Windows10 和 Mac 系统均兼容。 数据导入支持： Excel 或 XML 格式的外部数据导入功能，支持模板分组导入功能、支持多种模式检测导入到同一 protocol 数据导出格式： excel 、TXT 和 XML 。</w:t>
      </w:r>
    </w:p>
    <w:p>
      <w:pPr>
        <w:rPr>
          <w:rFonts w:hint="eastAsia" w:ascii="宋体" w:hAnsi="宋体" w:cs="宋体"/>
          <w:sz w:val="24"/>
          <w:szCs w:val="24"/>
        </w:rPr>
      </w:pPr>
      <w:r>
        <w:rPr>
          <w:rFonts w:hint="eastAsia" w:ascii="宋体" w:hAnsi="宋体" w:cs="宋体"/>
          <w:sz w:val="24"/>
          <w:szCs w:val="24"/>
        </w:rPr>
        <w:br w:type="page"/>
      </w: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Times New Roman" w:hAnsi="Times New Roman" w:eastAsia="宋体"/>
          <w:b/>
          <w:sz w:val="24"/>
          <w:szCs w:val="24"/>
        </w:rPr>
      </w:pPr>
      <w:r>
        <w:rPr>
          <w:rFonts w:hint="eastAsia" w:ascii="Times New Roman" w:hAnsi="Times New Roman" w:eastAsia="宋体"/>
          <w:b/>
          <w:sz w:val="24"/>
          <w:szCs w:val="24"/>
          <w:lang w:val="en-US" w:eastAsia="zh-CN"/>
        </w:rPr>
        <w:t>八、</w:t>
      </w:r>
      <w:r>
        <w:rPr>
          <w:rFonts w:hint="eastAsia" w:ascii="Times New Roman" w:hAnsi="Times New Roman" w:eastAsia="宋体"/>
          <w:b/>
          <w:sz w:val="24"/>
          <w:szCs w:val="24"/>
        </w:rPr>
        <w:t>灭菌锅</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1. </w:t>
      </w:r>
      <w:r>
        <w:rPr>
          <w:rFonts w:ascii="Times New Roman" w:hAnsi="Times New Roman" w:eastAsia="宋体" w:cs="Times New Roman"/>
          <w:b/>
          <w:bCs/>
          <w:sz w:val="24"/>
          <w:szCs w:val="24"/>
        </w:rPr>
        <w:t>应用范围</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利用饱和压力蒸汽对医疗器械、敷料、玻璃器皿、溶液培养基等</w:t>
      </w:r>
      <w:r>
        <w:rPr>
          <w:rFonts w:hint="eastAsia" w:ascii="Times New Roman" w:hAnsi="Times New Roman" w:eastAsia="宋体" w:cs="Times New Roman"/>
          <w:sz w:val="24"/>
          <w:szCs w:val="24"/>
        </w:rPr>
        <w:t>物品</w:t>
      </w:r>
      <w:r>
        <w:rPr>
          <w:rFonts w:ascii="Times New Roman" w:hAnsi="Times New Roman" w:eastAsia="宋体" w:cs="Times New Roman"/>
          <w:sz w:val="24"/>
          <w:szCs w:val="24"/>
        </w:rPr>
        <w:t>进行迅速而可靠的消毒灭菌</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2. </w:t>
      </w:r>
      <w:r>
        <w:rPr>
          <w:rFonts w:ascii="Times New Roman" w:hAnsi="Times New Roman" w:eastAsia="宋体" w:cs="Times New Roman"/>
          <w:b/>
          <w:bCs/>
          <w:sz w:val="24"/>
          <w:szCs w:val="24"/>
        </w:rPr>
        <w:t>主要指标</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2.1 设计容积：</w:t>
      </w:r>
      <w:r>
        <w:rPr>
          <w:rFonts w:hint="eastAsia" w:ascii="宋体" w:hAnsi="宋体" w:eastAsia="宋体" w:cs="宋体"/>
          <w:bCs/>
          <w:sz w:val="24"/>
          <w:szCs w:val="24"/>
        </w:rPr>
        <w:t>≧</w:t>
      </w:r>
      <w:r>
        <w:rPr>
          <w:rFonts w:hint="eastAsia" w:ascii="Times New Roman" w:hAnsi="Times New Roman" w:eastAsia="宋体"/>
          <w:bCs/>
          <w:sz w:val="24"/>
          <w:szCs w:val="24"/>
        </w:rPr>
        <w:t>63L，有效容积：</w:t>
      </w:r>
      <w:r>
        <w:rPr>
          <w:rFonts w:hint="eastAsia" w:ascii="宋体" w:hAnsi="宋体" w:eastAsia="宋体" w:cs="宋体"/>
          <w:bCs/>
          <w:sz w:val="24"/>
          <w:szCs w:val="24"/>
        </w:rPr>
        <w:t>≧</w:t>
      </w:r>
      <w:r>
        <w:rPr>
          <w:rFonts w:hint="eastAsia" w:ascii="Times New Roman" w:hAnsi="Times New Roman" w:eastAsia="宋体"/>
          <w:bCs/>
          <w:sz w:val="24"/>
          <w:szCs w:val="24"/>
        </w:rPr>
        <w:t>55L；</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2.2 外箱材料：喷涂钢板；</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3</w:t>
      </w:r>
      <w:r>
        <w:rPr>
          <w:rFonts w:hint="eastAsia" w:ascii="Times New Roman" w:hAnsi="Times New Roman" w:eastAsia="宋体"/>
          <w:bCs/>
          <w:sz w:val="24"/>
          <w:szCs w:val="24"/>
        </w:rPr>
        <w:t xml:space="preserve"> 内部材料：S30408；</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4</w:t>
      </w:r>
      <w:r>
        <w:rPr>
          <w:rFonts w:hint="eastAsia" w:ascii="Times New Roman" w:hAnsi="Times New Roman" w:eastAsia="宋体"/>
          <w:bCs/>
          <w:sz w:val="24"/>
          <w:szCs w:val="24"/>
        </w:rPr>
        <w:t xml:space="preserve"> 设计压力：</w:t>
      </w:r>
      <w:r>
        <w:rPr>
          <w:rFonts w:ascii="Times New Roman" w:hAnsi="Times New Roman" w:eastAsia="宋体"/>
          <w:bCs/>
          <w:sz w:val="24"/>
          <w:szCs w:val="24"/>
        </w:rPr>
        <w:t>0</w:t>
      </w:r>
      <w:r>
        <w:rPr>
          <w:rFonts w:hint="eastAsia" w:ascii="Times New Roman" w:hAnsi="Times New Roman" w:eastAsia="宋体"/>
          <w:bCs/>
          <w:sz w:val="24"/>
          <w:szCs w:val="24"/>
          <w:lang w:eastAsia="zh-Hans"/>
        </w:rPr>
        <w:t>.</w:t>
      </w:r>
      <w:r>
        <w:rPr>
          <w:rFonts w:ascii="Times New Roman" w:hAnsi="Times New Roman" w:eastAsia="宋体"/>
          <w:bCs/>
          <w:sz w:val="24"/>
          <w:szCs w:val="24"/>
          <w:lang w:eastAsia="zh-Hans"/>
        </w:rPr>
        <w:t>28～</w:t>
      </w:r>
      <w:r>
        <w:rPr>
          <w:rFonts w:hint="eastAsia" w:ascii="Times New Roman" w:hAnsi="Times New Roman" w:eastAsia="宋体"/>
          <w:bCs/>
          <w:sz w:val="24"/>
          <w:szCs w:val="24"/>
        </w:rPr>
        <w:t>0.3Mpa；安全阀排气压力：</w:t>
      </w:r>
      <w:r>
        <w:rPr>
          <w:rFonts w:ascii="Times New Roman" w:hAnsi="Times New Roman" w:eastAsia="宋体"/>
          <w:bCs/>
          <w:sz w:val="24"/>
          <w:szCs w:val="24"/>
        </w:rPr>
        <w:t>0</w:t>
      </w:r>
      <w:r>
        <w:rPr>
          <w:rFonts w:hint="eastAsia" w:ascii="Times New Roman" w:hAnsi="Times New Roman" w:eastAsia="宋体"/>
          <w:bCs/>
          <w:sz w:val="24"/>
          <w:szCs w:val="24"/>
          <w:lang w:eastAsia="zh-Hans"/>
        </w:rPr>
        <w:t>.</w:t>
      </w:r>
      <w:r>
        <w:rPr>
          <w:rFonts w:ascii="Times New Roman" w:hAnsi="Times New Roman" w:eastAsia="宋体"/>
          <w:bCs/>
          <w:sz w:val="24"/>
          <w:szCs w:val="24"/>
          <w:lang w:eastAsia="zh-Hans"/>
        </w:rPr>
        <w:t>26～</w:t>
      </w:r>
      <w:r>
        <w:rPr>
          <w:rFonts w:hint="eastAsia" w:ascii="Times New Roman" w:hAnsi="Times New Roman" w:eastAsia="宋体"/>
          <w:bCs/>
          <w:sz w:val="24"/>
          <w:szCs w:val="24"/>
        </w:rPr>
        <w:t>0.28Mpa；</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5</w:t>
      </w:r>
      <w:r>
        <w:rPr>
          <w:rFonts w:hint="eastAsia" w:ascii="Times New Roman" w:hAnsi="Times New Roman" w:eastAsia="宋体"/>
          <w:bCs/>
          <w:sz w:val="24"/>
          <w:szCs w:val="24"/>
        </w:rPr>
        <w:t xml:space="preserve"> 压力表量程：-0.1~0.5Mpa；</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6</w:t>
      </w:r>
      <w:r>
        <w:rPr>
          <w:rFonts w:hint="eastAsia" w:ascii="Times New Roman" w:hAnsi="Times New Roman" w:eastAsia="宋体"/>
          <w:bCs/>
          <w:sz w:val="24"/>
          <w:szCs w:val="24"/>
        </w:rPr>
        <w:t xml:space="preserve"> 压力容器类别：I类；</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7</w:t>
      </w:r>
      <w:r>
        <w:rPr>
          <w:rFonts w:hint="eastAsia" w:ascii="Times New Roman" w:hAnsi="Times New Roman" w:eastAsia="宋体"/>
          <w:bCs/>
          <w:sz w:val="24"/>
          <w:szCs w:val="24"/>
        </w:rPr>
        <w:t xml:space="preserve"> 制造许可级别：DI类；</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8</w:t>
      </w:r>
      <w:r>
        <w:rPr>
          <w:rFonts w:hint="eastAsia" w:ascii="Times New Roman" w:hAnsi="Times New Roman" w:eastAsia="宋体"/>
          <w:bCs/>
          <w:sz w:val="24"/>
          <w:szCs w:val="24"/>
        </w:rPr>
        <w:t xml:space="preserve"> 防触电保护类型：Ⅰ类；</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9</w:t>
      </w:r>
      <w:r>
        <w:rPr>
          <w:rFonts w:hint="eastAsia" w:ascii="Times New Roman" w:hAnsi="Times New Roman" w:eastAsia="宋体"/>
          <w:bCs/>
          <w:sz w:val="24"/>
          <w:szCs w:val="24"/>
        </w:rPr>
        <w:t xml:space="preserve"> 灭菌温度：115~135℃，最小分度值0.1℃；溶解温度：60~115℃，最小分度值0.1℃；保温温度：45~60℃，最小分度值0.1℃；</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2.1</w:t>
      </w:r>
      <w:r>
        <w:rPr>
          <w:rFonts w:ascii="Times New Roman" w:hAnsi="Times New Roman" w:eastAsia="宋体"/>
          <w:bCs/>
          <w:sz w:val="24"/>
          <w:szCs w:val="24"/>
        </w:rPr>
        <w:t>0</w:t>
      </w:r>
      <w:r>
        <w:rPr>
          <w:rFonts w:hint="eastAsia" w:ascii="Times New Roman" w:hAnsi="Times New Roman" w:eastAsia="宋体"/>
          <w:bCs/>
          <w:sz w:val="24"/>
          <w:szCs w:val="24"/>
        </w:rPr>
        <w:t>开门方式：顶部带有多点锁紧保护机构的上掀开门方式，节省空间；</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2.1</w:t>
      </w:r>
      <w:r>
        <w:rPr>
          <w:rFonts w:ascii="Times New Roman" w:hAnsi="Times New Roman" w:eastAsia="宋体"/>
          <w:bCs/>
          <w:sz w:val="24"/>
          <w:szCs w:val="24"/>
        </w:rPr>
        <w:t>1</w:t>
      </w:r>
      <w:r>
        <w:rPr>
          <w:rFonts w:hint="eastAsia" w:ascii="Times New Roman" w:hAnsi="Times New Roman" w:eastAsia="宋体"/>
          <w:bCs/>
          <w:sz w:val="24"/>
          <w:szCs w:val="24"/>
        </w:rPr>
        <w:t xml:space="preserve"> 预约程序启动，配合实验进程，按需灭菌；</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2.1</w:t>
      </w:r>
      <w:r>
        <w:rPr>
          <w:rFonts w:ascii="Times New Roman" w:hAnsi="Times New Roman" w:eastAsia="宋体"/>
          <w:bCs/>
          <w:sz w:val="24"/>
          <w:szCs w:val="24"/>
        </w:rPr>
        <w:t>2</w:t>
      </w:r>
      <w:r>
        <w:rPr>
          <w:rFonts w:hint="eastAsia" w:ascii="Times New Roman" w:hAnsi="Times New Roman" w:eastAsia="宋体"/>
          <w:bCs/>
          <w:sz w:val="24"/>
          <w:szCs w:val="24"/>
        </w:rPr>
        <w:t>罐体内部进行3K物理抛光，易于清洁；</w:t>
      </w:r>
    </w:p>
    <w:p>
      <w:pPr>
        <w:spacing w:line="360" w:lineRule="auto"/>
        <w:rPr>
          <w:rFonts w:ascii="Times New Roman" w:hAnsi="Times New Roman" w:eastAsia="宋体"/>
          <w:bCs/>
          <w:sz w:val="24"/>
          <w:szCs w:val="24"/>
        </w:rPr>
      </w:pPr>
      <w:r>
        <w:rPr>
          <w:rFonts w:ascii="Times New Roman" w:hAnsi="Times New Roman" w:eastAsia="宋体"/>
          <w:bCs/>
          <w:sz w:val="24"/>
          <w:szCs w:val="24"/>
        </w:rPr>
        <w:t>#</w:t>
      </w:r>
      <w:r>
        <w:rPr>
          <w:rFonts w:hint="eastAsia" w:ascii="Times New Roman" w:hAnsi="Times New Roman" w:eastAsia="宋体"/>
          <w:bCs/>
          <w:sz w:val="24"/>
          <w:szCs w:val="24"/>
        </w:rPr>
        <w:t>2.1</w:t>
      </w:r>
      <w:r>
        <w:rPr>
          <w:rFonts w:ascii="Times New Roman" w:hAnsi="Times New Roman" w:eastAsia="宋体"/>
          <w:bCs/>
          <w:sz w:val="24"/>
          <w:szCs w:val="24"/>
        </w:rPr>
        <w:t>5</w:t>
      </w:r>
      <w:r>
        <w:rPr>
          <w:rFonts w:hint="eastAsia" w:ascii="Times New Roman" w:hAnsi="Times New Roman" w:eastAsia="宋体"/>
          <w:bCs/>
          <w:sz w:val="24"/>
          <w:szCs w:val="24"/>
        </w:rPr>
        <w:t xml:space="preserve"> </w:t>
      </w:r>
      <w:r>
        <w:rPr>
          <w:rFonts w:hint="eastAsia" w:ascii="Times New Roman" w:hAnsi="Times New Roman" w:eastAsia="宋体"/>
          <w:bCs/>
          <w:sz w:val="24"/>
          <w:szCs w:val="24"/>
          <w:lang w:eastAsia="zh-Hans"/>
        </w:rPr>
        <w:t>不小于</w:t>
      </w:r>
      <w:r>
        <w:rPr>
          <w:rFonts w:hint="eastAsia" w:ascii="Times New Roman" w:hAnsi="Times New Roman" w:eastAsia="宋体"/>
          <w:bCs/>
          <w:sz w:val="24"/>
          <w:szCs w:val="24"/>
        </w:rPr>
        <w:t>5寸电容触摸屏，即使戴橡胶手套时也可以准确操作，中文界面，操作简单方便，人机交互更加直观，同屏显示温度、压力、时间，一目了然，实时显示灭菌进程；</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2.1</w:t>
      </w:r>
      <w:r>
        <w:rPr>
          <w:rFonts w:ascii="Times New Roman" w:hAnsi="Times New Roman" w:eastAsia="宋体"/>
          <w:bCs/>
          <w:sz w:val="24"/>
          <w:szCs w:val="24"/>
        </w:rPr>
        <w:t>6</w:t>
      </w:r>
      <w:r>
        <w:rPr>
          <w:rFonts w:hint="eastAsia" w:ascii="Times New Roman" w:hAnsi="Times New Roman" w:eastAsia="宋体"/>
          <w:bCs/>
          <w:sz w:val="24"/>
          <w:szCs w:val="24"/>
        </w:rPr>
        <w:t xml:space="preserve"> 蒸汽内循环排气，通过灭菌程序设置，可以实现无蒸汽外排；</w:t>
      </w:r>
    </w:p>
    <w:p>
      <w:pPr>
        <w:spacing w:line="360" w:lineRule="auto"/>
        <w:rPr>
          <w:rFonts w:ascii="Times New Roman" w:hAnsi="Times New Roman" w:eastAsia="宋体"/>
          <w:bCs/>
          <w:sz w:val="24"/>
          <w:szCs w:val="24"/>
        </w:rPr>
      </w:pPr>
      <w:r>
        <w:rPr>
          <w:rFonts w:ascii="Times New Roman" w:hAnsi="Times New Roman" w:eastAsia="宋体"/>
          <w:bCs/>
          <w:sz w:val="24"/>
          <w:szCs w:val="24"/>
        </w:rPr>
        <w:t>#</w:t>
      </w:r>
      <w:r>
        <w:rPr>
          <w:rFonts w:hint="eastAsia" w:ascii="Times New Roman" w:hAnsi="Times New Roman" w:eastAsia="宋体"/>
          <w:bCs/>
          <w:sz w:val="24"/>
          <w:szCs w:val="24"/>
        </w:rPr>
        <w:t>2.1</w:t>
      </w:r>
      <w:r>
        <w:rPr>
          <w:rFonts w:ascii="Times New Roman" w:hAnsi="Times New Roman" w:eastAsia="宋体"/>
          <w:bCs/>
          <w:sz w:val="24"/>
          <w:szCs w:val="24"/>
        </w:rPr>
        <w:t>7</w:t>
      </w:r>
      <w:r>
        <w:rPr>
          <w:rFonts w:hint="eastAsia" w:ascii="Times New Roman" w:hAnsi="Times New Roman" w:eastAsia="宋体"/>
          <w:bCs/>
          <w:sz w:val="24"/>
          <w:szCs w:val="24"/>
        </w:rPr>
        <w:t xml:space="preserve"> 带有故障自动诊断功能，自动显示报警信息，一目了然；</w:t>
      </w:r>
    </w:p>
    <w:p>
      <w:pPr>
        <w:spacing w:line="360" w:lineRule="auto"/>
        <w:rPr>
          <w:rFonts w:ascii="Times New Roman" w:hAnsi="Times New Roman" w:eastAsia="宋体"/>
          <w:bCs/>
          <w:sz w:val="24"/>
          <w:szCs w:val="24"/>
        </w:rPr>
      </w:pPr>
      <w:r>
        <w:rPr>
          <w:rFonts w:ascii="Times New Roman" w:hAnsi="Times New Roman" w:eastAsia="宋体"/>
          <w:bCs/>
          <w:sz w:val="24"/>
          <w:szCs w:val="24"/>
        </w:rPr>
        <w:t>#</w:t>
      </w:r>
      <w:r>
        <w:rPr>
          <w:rFonts w:hint="eastAsia" w:ascii="Times New Roman" w:hAnsi="Times New Roman" w:eastAsia="宋体"/>
          <w:bCs/>
          <w:sz w:val="24"/>
          <w:szCs w:val="24"/>
        </w:rPr>
        <w:t>2.1</w:t>
      </w:r>
      <w:r>
        <w:rPr>
          <w:rFonts w:ascii="Times New Roman" w:hAnsi="Times New Roman" w:eastAsia="宋体"/>
          <w:bCs/>
          <w:sz w:val="24"/>
          <w:szCs w:val="24"/>
        </w:rPr>
        <w:t>8</w:t>
      </w:r>
      <w:r>
        <w:rPr>
          <w:rFonts w:hint="eastAsia" w:ascii="Times New Roman" w:hAnsi="Times New Roman" w:eastAsia="宋体"/>
          <w:bCs/>
          <w:sz w:val="24"/>
          <w:szCs w:val="24"/>
        </w:rPr>
        <w:t xml:space="preserve"> 具有普通灭菌、灭菌保温、溶解保温、器械灭菌四种工作模式，每种模式可以预设四种程序参数；定时范围：0~4320min，最小分度值1min；</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2.1</w:t>
      </w:r>
      <w:r>
        <w:rPr>
          <w:rFonts w:ascii="Times New Roman" w:hAnsi="Times New Roman" w:eastAsia="宋体"/>
          <w:bCs/>
          <w:sz w:val="24"/>
          <w:szCs w:val="24"/>
        </w:rPr>
        <w:t>9</w:t>
      </w:r>
      <w:r>
        <w:rPr>
          <w:rFonts w:hint="eastAsia" w:ascii="Times New Roman" w:hAnsi="Times New Roman" w:eastAsia="宋体"/>
          <w:bCs/>
          <w:sz w:val="24"/>
          <w:szCs w:val="24"/>
        </w:rPr>
        <w:t xml:space="preserve"> 一键快速启动灭菌方式，只需按下运行键，直接按照上一次运行的参数开始程序，方便快捷，减少重复操作，适用于大量的批次操作；灭菌过程中，每个阶段的开始都有声音提示，触摸屏有相应的进度曲线颜色区分；</w:t>
      </w:r>
    </w:p>
    <w:p>
      <w:pPr>
        <w:spacing w:line="360" w:lineRule="auto"/>
        <w:rPr>
          <w:rFonts w:ascii="Times New Roman" w:hAnsi="Times New Roman" w:eastAsia="宋体"/>
          <w:bCs/>
          <w:sz w:val="24"/>
          <w:szCs w:val="24"/>
        </w:rPr>
      </w:pPr>
      <w:r>
        <w:rPr>
          <w:rFonts w:ascii="Times New Roman" w:hAnsi="Times New Roman" w:eastAsia="宋体"/>
          <w:bCs/>
          <w:sz w:val="24"/>
          <w:szCs w:val="24"/>
        </w:rPr>
        <w:t>#</w:t>
      </w:r>
      <w:r>
        <w:rPr>
          <w:rFonts w:hint="eastAsia" w:ascii="Times New Roman" w:hAnsi="Times New Roman" w:eastAsia="宋体"/>
          <w:bCs/>
          <w:sz w:val="24"/>
          <w:szCs w:val="24"/>
        </w:rPr>
        <w:t>2.</w:t>
      </w:r>
      <w:r>
        <w:rPr>
          <w:rFonts w:ascii="Times New Roman" w:hAnsi="Times New Roman" w:eastAsia="宋体"/>
          <w:bCs/>
          <w:sz w:val="24"/>
          <w:szCs w:val="24"/>
        </w:rPr>
        <w:t>20</w:t>
      </w:r>
      <w:r>
        <w:rPr>
          <w:rFonts w:hint="eastAsia" w:ascii="Times New Roman" w:hAnsi="Times New Roman" w:eastAsia="宋体"/>
          <w:bCs/>
          <w:sz w:val="24"/>
          <w:szCs w:val="24"/>
        </w:rPr>
        <w:t xml:space="preserve"> 高海拔灭菌设置，通过更改控制器中的海拔高度数据，满足0~3000m范围内海拔高度使用；</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2.2</w:t>
      </w:r>
      <w:r>
        <w:rPr>
          <w:rFonts w:ascii="Times New Roman" w:hAnsi="Times New Roman" w:eastAsia="宋体"/>
          <w:bCs/>
          <w:sz w:val="24"/>
          <w:szCs w:val="24"/>
        </w:rPr>
        <w:t xml:space="preserve">1 </w:t>
      </w:r>
      <w:r>
        <w:rPr>
          <w:rFonts w:hint="eastAsia" w:ascii="Times New Roman" w:hAnsi="Times New Roman" w:eastAsia="宋体"/>
          <w:bCs/>
          <w:sz w:val="24"/>
          <w:szCs w:val="24"/>
        </w:rPr>
        <w:t>带有冷却桶观察窗，位于机器前侧，方便观察冷却桶水位高低；</w:t>
      </w:r>
    </w:p>
    <w:p>
      <w:pPr>
        <w:spacing w:line="360" w:lineRule="auto"/>
        <w:rPr>
          <w:rFonts w:ascii="Times New Roman" w:hAnsi="Times New Roman" w:eastAsia="宋体"/>
          <w:bCs/>
          <w:sz w:val="24"/>
          <w:szCs w:val="24"/>
        </w:rPr>
      </w:pPr>
      <w:r>
        <w:rPr>
          <w:rFonts w:ascii="Times New Roman" w:hAnsi="Times New Roman" w:eastAsia="宋体"/>
          <w:bCs/>
          <w:sz w:val="24"/>
          <w:szCs w:val="24"/>
        </w:rPr>
        <w:t>#</w:t>
      </w:r>
      <w:r>
        <w:rPr>
          <w:rFonts w:hint="eastAsia" w:ascii="Times New Roman" w:hAnsi="Times New Roman" w:eastAsia="宋体"/>
          <w:bCs/>
          <w:sz w:val="24"/>
          <w:szCs w:val="24"/>
        </w:rPr>
        <w:t>2. 2</w:t>
      </w:r>
      <w:r>
        <w:rPr>
          <w:rFonts w:ascii="Times New Roman" w:hAnsi="Times New Roman" w:eastAsia="宋体"/>
          <w:bCs/>
          <w:sz w:val="24"/>
          <w:szCs w:val="24"/>
        </w:rPr>
        <w:t>2</w:t>
      </w:r>
      <w:r>
        <w:rPr>
          <w:rFonts w:hint="eastAsia" w:ascii="Times New Roman" w:hAnsi="Times New Roman" w:eastAsia="宋体"/>
          <w:bCs/>
          <w:sz w:val="24"/>
          <w:szCs w:val="24"/>
          <w:lang w:eastAsia="zh-Hans"/>
        </w:rPr>
        <w:t>配备良好的</w:t>
      </w:r>
      <w:r>
        <w:rPr>
          <w:rFonts w:hint="eastAsia" w:ascii="Times New Roman" w:hAnsi="Times New Roman" w:eastAsia="宋体"/>
          <w:bCs/>
          <w:sz w:val="24"/>
          <w:szCs w:val="24"/>
        </w:rPr>
        <w:t>散热系统，实现迅速降温，灭菌结束后自动启动冷却装置，大功率轴流风机1个、罩极风机1个，标配冷凝器；</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2. 2</w:t>
      </w:r>
      <w:r>
        <w:rPr>
          <w:rFonts w:ascii="Times New Roman" w:hAnsi="Times New Roman" w:eastAsia="宋体"/>
          <w:bCs/>
          <w:sz w:val="24"/>
          <w:szCs w:val="24"/>
        </w:rPr>
        <w:t>3</w:t>
      </w:r>
      <w:r>
        <w:rPr>
          <w:rFonts w:hint="eastAsia" w:ascii="Times New Roman" w:hAnsi="Times New Roman" w:eastAsia="宋体"/>
          <w:bCs/>
          <w:sz w:val="24"/>
          <w:szCs w:val="24"/>
        </w:rPr>
        <w:t xml:space="preserve"> 灵活排气装置，五级可调，排气方式为下排气方式；</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2. 2</w:t>
      </w:r>
      <w:r>
        <w:rPr>
          <w:rFonts w:ascii="Times New Roman" w:hAnsi="Times New Roman" w:eastAsia="宋体"/>
          <w:bCs/>
          <w:sz w:val="24"/>
          <w:szCs w:val="24"/>
        </w:rPr>
        <w:t>4</w:t>
      </w:r>
      <w:r>
        <w:rPr>
          <w:rFonts w:hint="eastAsia" w:ascii="Times New Roman" w:hAnsi="Times New Roman" w:eastAsia="宋体"/>
          <w:bCs/>
          <w:sz w:val="24"/>
          <w:szCs w:val="24"/>
        </w:rPr>
        <w:t>分级权限保护，避免维修人员或技术人员参数设定被误更改；</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2. 2</w:t>
      </w:r>
      <w:r>
        <w:rPr>
          <w:rFonts w:ascii="Times New Roman" w:hAnsi="Times New Roman" w:eastAsia="宋体"/>
          <w:bCs/>
          <w:sz w:val="24"/>
          <w:szCs w:val="24"/>
        </w:rPr>
        <w:t>5</w:t>
      </w:r>
      <w:r>
        <w:rPr>
          <w:rFonts w:hint="eastAsia" w:ascii="Times New Roman" w:hAnsi="Times New Roman" w:eastAsia="宋体"/>
          <w:bCs/>
          <w:sz w:val="24"/>
          <w:szCs w:val="24"/>
        </w:rPr>
        <w:t xml:space="preserve"> 多重报警机：温度异常报警、传感器异常报警、压力异常报警、水位报警、控制器异常报警、加热异常报警、门锁报警、主控板异常报警；</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2. 2</w:t>
      </w:r>
      <w:r>
        <w:rPr>
          <w:rFonts w:ascii="Times New Roman" w:hAnsi="Times New Roman" w:eastAsia="宋体"/>
          <w:bCs/>
          <w:sz w:val="24"/>
          <w:szCs w:val="24"/>
        </w:rPr>
        <w:t>6</w:t>
      </w:r>
      <w:r>
        <w:rPr>
          <w:rFonts w:hint="eastAsia" w:ascii="Times New Roman" w:hAnsi="Times New Roman" w:eastAsia="宋体"/>
          <w:bCs/>
          <w:sz w:val="24"/>
          <w:szCs w:val="24"/>
        </w:rPr>
        <w:t xml:space="preserve"> 多重安全防护装置：压力安全阀，机械式和电子式双过温限制器，机械式抗干烧限制器，内门锁，过压限制器，漏电保护装置，过流限制器；</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2.2</w:t>
      </w:r>
      <w:r>
        <w:rPr>
          <w:rFonts w:ascii="Times New Roman" w:hAnsi="Times New Roman" w:eastAsia="宋体"/>
          <w:bCs/>
          <w:sz w:val="24"/>
          <w:szCs w:val="24"/>
        </w:rPr>
        <w:t>7</w:t>
      </w:r>
      <w:r>
        <w:rPr>
          <w:rFonts w:hint="eastAsia" w:ascii="Times New Roman" w:hAnsi="Times New Roman" w:eastAsia="宋体"/>
          <w:bCs/>
          <w:sz w:val="24"/>
          <w:szCs w:val="24"/>
        </w:rPr>
        <w:t xml:space="preserve"> 压力容器符合 GB/T150-2011 设计标准，封头及筒体材料选用符合GB∕T 24511-2017标准的牌号S30408-2B不锈钢，厚度达3mm；</w:t>
      </w:r>
    </w:p>
    <w:p>
      <w:pPr>
        <w:spacing w:line="360" w:lineRule="auto"/>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28</w:t>
      </w:r>
      <w:r>
        <w:rPr>
          <w:rFonts w:hint="eastAsia" w:ascii="Times New Roman" w:hAnsi="Times New Roman" w:eastAsia="宋体"/>
          <w:bCs/>
          <w:sz w:val="24"/>
          <w:szCs w:val="24"/>
        </w:rPr>
        <w:t xml:space="preserve"> 罐体标配2个G1/2的螺纹接口，可接温度或压力传感器。</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 配置：</w:t>
      </w:r>
    </w:p>
    <w:p>
      <w:pPr>
        <w:spacing w:line="360" w:lineRule="auto"/>
        <w:rPr>
          <w:rFonts w:ascii="Times New Roman" w:hAnsi="Times New Roman" w:eastAsia="宋体"/>
          <w:sz w:val="24"/>
          <w:szCs w:val="24"/>
        </w:rPr>
      </w:pPr>
      <w:r>
        <w:rPr>
          <w:rFonts w:hint="eastAsia" w:ascii="Times New Roman" w:hAnsi="Times New Roman" w:eastAsia="宋体"/>
          <w:sz w:val="24"/>
          <w:szCs w:val="24"/>
        </w:rPr>
        <w:t>3.1 主机1台；</w:t>
      </w:r>
    </w:p>
    <w:p>
      <w:pPr>
        <w:spacing w:line="360" w:lineRule="auto"/>
        <w:rPr>
          <w:rFonts w:ascii="Times New Roman" w:hAnsi="Times New Roman" w:eastAsia="宋体"/>
          <w:sz w:val="24"/>
          <w:szCs w:val="24"/>
        </w:rPr>
      </w:pPr>
      <w:r>
        <w:rPr>
          <w:rFonts w:hint="eastAsia" w:ascii="Times New Roman" w:hAnsi="Times New Roman" w:eastAsia="宋体"/>
          <w:sz w:val="24"/>
          <w:szCs w:val="24"/>
        </w:rPr>
        <w:t>3.2 灭菌提篮</w:t>
      </w:r>
      <w:r>
        <w:rPr>
          <w:rFonts w:ascii="Times New Roman" w:hAnsi="Times New Roman" w:eastAsia="宋体"/>
          <w:sz w:val="24"/>
          <w:szCs w:val="24"/>
        </w:rPr>
        <w:t>2</w:t>
      </w:r>
      <w:r>
        <w:rPr>
          <w:rFonts w:hint="eastAsia" w:ascii="Times New Roman" w:hAnsi="Times New Roman" w:eastAsia="宋体"/>
          <w:sz w:val="24"/>
          <w:szCs w:val="24"/>
        </w:rPr>
        <w:t>个；</w:t>
      </w:r>
    </w:p>
    <w:p>
      <w:pPr>
        <w:spacing w:line="360" w:lineRule="auto"/>
        <w:rPr>
          <w:rFonts w:ascii="Times New Roman" w:hAnsi="Times New Roman" w:eastAsia="宋体"/>
          <w:sz w:val="24"/>
          <w:szCs w:val="24"/>
        </w:rPr>
      </w:pPr>
      <w:r>
        <w:rPr>
          <w:rFonts w:hint="eastAsia" w:ascii="Times New Roman" w:hAnsi="Times New Roman" w:eastAsia="宋体"/>
          <w:sz w:val="24"/>
          <w:szCs w:val="24"/>
        </w:rPr>
        <w:t>3.3 附件1套（含排水软管、前冷却桶、后排水桶、后排水桶固定件）；</w:t>
      </w:r>
    </w:p>
    <w:p>
      <w:pPr>
        <w:spacing w:line="360" w:lineRule="auto"/>
        <w:rPr>
          <w:rFonts w:ascii="Times New Roman" w:hAnsi="Times New Roman" w:eastAsia="宋体"/>
          <w:sz w:val="24"/>
          <w:szCs w:val="24"/>
        </w:rPr>
      </w:pPr>
      <w:r>
        <w:rPr>
          <w:rFonts w:hint="eastAsia" w:ascii="Times New Roman" w:hAnsi="Times New Roman" w:eastAsia="宋体"/>
          <w:sz w:val="24"/>
          <w:szCs w:val="24"/>
        </w:rPr>
        <w:t>3.4</w:t>
      </w:r>
      <w:r>
        <w:rPr>
          <w:rFonts w:hint="eastAsia" w:ascii="Times New Roman" w:hAnsi="Times New Roman" w:eastAsia="宋体"/>
          <w:bCs/>
          <w:sz w:val="24"/>
          <w:szCs w:val="24"/>
        </w:rPr>
        <w:t>可</w:t>
      </w:r>
      <w:r>
        <w:rPr>
          <w:rFonts w:ascii="Times New Roman" w:hAnsi="Times New Roman" w:eastAsia="宋体"/>
          <w:sz w:val="24"/>
          <w:szCs w:val="24"/>
        </w:rPr>
        <w:t>选配</w:t>
      </w:r>
      <w:r>
        <w:rPr>
          <w:rFonts w:hint="eastAsia" w:ascii="Times New Roman" w:hAnsi="Times New Roman" w:eastAsia="宋体"/>
          <w:sz w:val="24"/>
          <w:szCs w:val="24"/>
        </w:rPr>
        <w:t>U</w:t>
      </w:r>
      <w:r>
        <w:rPr>
          <w:rFonts w:ascii="Times New Roman" w:hAnsi="Times New Roman" w:eastAsia="宋体"/>
          <w:sz w:val="24"/>
          <w:szCs w:val="24"/>
        </w:rPr>
        <w:t>SB数据导出功能</w:t>
      </w:r>
      <w:r>
        <w:rPr>
          <w:rFonts w:hint="eastAsia" w:ascii="Times New Roman" w:hAnsi="Times New Roman" w:eastAsia="宋体"/>
          <w:sz w:val="24"/>
          <w:szCs w:val="24"/>
        </w:rPr>
        <w:t>、热敏打印机、</w:t>
      </w:r>
      <w:r>
        <w:rPr>
          <w:rFonts w:ascii="Times New Roman" w:hAnsi="Times New Roman" w:eastAsia="宋体"/>
          <w:sz w:val="24"/>
          <w:szCs w:val="24"/>
        </w:rPr>
        <w:t>不锈钢桶</w:t>
      </w:r>
      <w:r>
        <w:rPr>
          <w:rFonts w:hint="eastAsia" w:ascii="Times New Roman" w:hAnsi="Times New Roman" w:eastAsia="宋体"/>
          <w:sz w:val="24"/>
          <w:szCs w:val="24"/>
        </w:rPr>
        <w:t>。</w:t>
      </w:r>
    </w:p>
    <w:p>
      <w:pPr>
        <w:pStyle w:val="2"/>
        <w:rPr>
          <w:rFonts w:hint="eastAsia" w:ascii="宋体" w:hAnsi="宋体" w:cs="宋体"/>
          <w:sz w:val="24"/>
          <w:szCs w:val="24"/>
        </w:rPr>
      </w:pPr>
    </w:p>
    <w:p>
      <w:pPr>
        <w:pStyle w:val="2"/>
        <w:ind w:left="0" w:leftChars="0" w:firstLine="0" w:firstLineChars="0"/>
        <w:rPr>
          <w:rFonts w:hint="eastAsia" w:ascii="宋体" w:hAnsi="宋体" w:cs="宋体"/>
          <w:sz w:val="24"/>
          <w:szCs w:val="24"/>
        </w:rPr>
      </w:pP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三、实施内容</w:t>
      </w:r>
      <w:bookmarkEnd w:id="3"/>
    </w:p>
    <w:p>
      <w:pPr>
        <w:spacing w:line="360" w:lineRule="auto"/>
        <w:ind w:firstLine="480" w:firstLineChars="200"/>
        <w:rPr>
          <w:rFonts w:ascii="宋体" w:hAnsi="宋体" w:cs="宋体"/>
          <w:sz w:val="24"/>
        </w:rPr>
      </w:pPr>
      <w:r>
        <w:rPr>
          <w:rFonts w:hint="eastAsia" w:ascii="宋体" w:hAnsi="宋体" w:cs="宋体"/>
          <w:sz w:val="24"/>
        </w:rPr>
        <w:t>本项目包括：设备供货、运输、安装、调试、配合后期验收、人员培训、售后服务等，供应商应根据采购文件，结合功能需求、结合实际情况，从有利于用户的角度出发，提供出完整的项目管理实施方案。项目管理实施方案应包括以下几点：实施人员分工、实施计划、送货响应、安装调试。供应商送货上门并负责安装调试，同时要求现场进行对产品的使用及日常维护的培训。</w:t>
      </w:r>
    </w:p>
    <w:p>
      <w:pPr>
        <w:spacing w:line="360" w:lineRule="auto"/>
        <w:ind w:firstLine="480" w:firstLineChars="200"/>
        <w:rPr>
          <w:rFonts w:ascii="宋体" w:hAnsi="宋体" w:cs="宋体"/>
          <w:sz w:val="24"/>
        </w:rPr>
      </w:pPr>
      <w:r>
        <w:rPr>
          <w:rFonts w:hint="eastAsia" w:ascii="宋体" w:hAnsi="宋体" w:cs="宋体"/>
          <w:sz w:val="24"/>
        </w:rPr>
        <w:t>从安装验收合格之日起进入保修服务期，保修范围应包括提供的所有货物和安装调试服务。在保修期内应提供维修和技术咨询服务，矫正和免费更换有缺陷的货物或部件、排除所完成系统出现的故障。</w:t>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四、人员培训</w:t>
      </w:r>
    </w:p>
    <w:p>
      <w:pPr>
        <w:spacing w:line="360" w:lineRule="auto"/>
        <w:rPr>
          <w:rFonts w:ascii="宋体" w:hAnsi="宋体" w:cs="宋体"/>
          <w:sz w:val="24"/>
        </w:rPr>
      </w:pPr>
      <w:r>
        <w:rPr>
          <w:rFonts w:hint="eastAsia" w:ascii="宋体" w:hAnsi="宋体" w:cs="宋体"/>
          <w:sz w:val="24"/>
        </w:rPr>
        <w:t xml:space="preserve"> 1、技术文件中要求培训和其他所有的服务费用应包括在投标报价中。</w:t>
      </w:r>
    </w:p>
    <w:p>
      <w:pPr>
        <w:spacing w:line="360" w:lineRule="auto"/>
        <w:rPr>
          <w:rFonts w:ascii="宋体" w:hAnsi="宋体" w:cs="宋体"/>
          <w:sz w:val="24"/>
        </w:rPr>
      </w:pPr>
      <w:r>
        <w:rPr>
          <w:rFonts w:hint="eastAsia" w:ascii="宋体" w:hAnsi="宋体" w:cs="宋体"/>
          <w:sz w:val="24"/>
        </w:rPr>
        <w:t xml:space="preserve"> 2、提供技术培训，培训为现场培训。</w:t>
      </w:r>
    </w:p>
    <w:p>
      <w:pPr>
        <w:spacing w:line="360" w:lineRule="auto"/>
        <w:ind w:firstLine="480" w:firstLineChars="200"/>
        <w:rPr>
          <w:rFonts w:ascii="宋体" w:hAnsi="宋体" w:cs="宋体"/>
          <w:sz w:val="24"/>
        </w:rPr>
      </w:pPr>
      <w:r>
        <w:rPr>
          <w:rFonts w:hint="eastAsia" w:ascii="宋体" w:hAnsi="宋体" w:cs="宋体"/>
          <w:sz w:val="24"/>
        </w:rPr>
        <w:t>培训内容：详细介绍系统设备的基本原理、功能、安装、调试、操作使用及保养、维护和检修等方面的内容。</w:t>
      </w:r>
    </w:p>
    <w:p>
      <w:pPr>
        <w:spacing w:line="360" w:lineRule="auto"/>
        <w:ind w:firstLine="480" w:firstLineChars="200"/>
        <w:rPr>
          <w:rFonts w:ascii="宋体" w:hAnsi="宋体" w:cs="宋体"/>
          <w:sz w:val="24"/>
        </w:rPr>
      </w:pPr>
      <w:r>
        <w:rPr>
          <w:rFonts w:hint="eastAsia" w:ascii="宋体" w:hAnsi="宋体" w:cs="宋体"/>
          <w:sz w:val="24"/>
        </w:rPr>
        <w:t>培训目的：保证参加培训的人员能够掌握系统的基本工作原理，能独立进行操作、使用保养及软件应用，并通过实践逐步掌握简单的维护和检修技能。</w:t>
      </w:r>
    </w:p>
    <w:p>
      <w:pPr>
        <w:spacing w:line="360" w:lineRule="auto"/>
        <w:ind w:firstLine="480" w:firstLineChars="200"/>
        <w:rPr>
          <w:rFonts w:ascii="宋体" w:hAnsi="宋体" w:cs="宋体"/>
          <w:sz w:val="24"/>
        </w:rPr>
      </w:pPr>
      <w:r>
        <w:rPr>
          <w:rFonts w:hint="eastAsia" w:ascii="宋体" w:hAnsi="宋体" w:cs="宋体"/>
          <w:sz w:val="24"/>
        </w:rPr>
        <w:t>培训时间：由双方商量确定。</w:t>
      </w:r>
    </w:p>
    <w:p>
      <w:pPr>
        <w:spacing w:line="360" w:lineRule="auto"/>
        <w:ind w:firstLine="480" w:firstLineChars="200"/>
        <w:rPr>
          <w:rFonts w:ascii="宋体" w:hAnsi="宋体" w:cs="宋体"/>
          <w:sz w:val="24"/>
        </w:rPr>
      </w:pPr>
      <w:r>
        <w:rPr>
          <w:rFonts w:hint="eastAsia" w:ascii="宋体" w:hAnsi="宋体" w:cs="宋体"/>
          <w:sz w:val="24"/>
        </w:rPr>
        <w:t>培训人数：不限。</w:t>
      </w:r>
    </w:p>
    <w:p>
      <w:pPr>
        <w:pStyle w:val="2"/>
        <w:spacing w:line="360" w:lineRule="auto"/>
        <w:rPr>
          <w:rFonts w:ascii="宋体" w:hAnsi="宋体" w:cs="宋体"/>
          <w:sz w:val="24"/>
        </w:rPr>
      </w:pPr>
      <w:r>
        <w:rPr>
          <w:rFonts w:hint="eastAsia" w:ascii="宋体" w:hAnsi="宋体" w:cs="宋体"/>
          <w:sz w:val="24"/>
        </w:rPr>
        <w:t>供应商需要提供详细的人员培训方案。</w:t>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五、售后服务</w:t>
      </w:r>
    </w:p>
    <w:p>
      <w:pPr>
        <w:pStyle w:val="26"/>
        <w:ind w:firstLine="0"/>
        <w:rPr>
          <w:rFonts w:ascii="宋体" w:hAnsi="宋体"/>
          <w:color w:val="000000"/>
          <w:szCs w:val="24"/>
        </w:rPr>
      </w:pPr>
      <w:r>
        <w:rPr>
          <w:rFonts w:hint="eastAsia" w:ascii="宋体" w:hAnsi="宋体"/>
          <w:color w:val="000000"/>
          <w:szCs w:val="24"/>
        </w:rPr>
        <w:t xml:space="preserve"> 1、质保期：</w:t>
      </w:r>
      <w:r>
        <w:rPr>
          <w:rFonts w:hint="eastAsia" w:ascii="宋体" w:hAnsi="宋体"/>
          <w:color w:val="000000"/>
          <w:szCs w:val="24"/>
          <w:lang w:val="en-US" w:eastAsia="zh-CN"/>
        </w:rPr>
        <w:t>按照设备参数中所要求质保期执行，如无明确质保期则按照</w:t>
      </w:r>
      <w:r>
        <w:rPr>
          <w:rFonts w:hint="eastAsia" w:ascii="宋体" w:hAnsi="宋体"/>
          <w:color w:val="000000"/>
          <w:szCs w:val="24"/>
        </w:rPr>
        <w:t>12个月</w:t>
      </w:r>
      <w:r>
        <w:rPr>
          <w:rFonts w:hint="eastAsia" w:ascii="宋体" w:hAnsi="宋体"/>
          <w:color w:val="000000"/>
          <w:szCs w:val="24"/>
          <w:lang w:val="en-US" w:eastAsia="zh-CN"/>
        </w:rPr>
        <w:t>执行</w:t>
      </w:r>
      <w:r>
        <w:rPr>
          <w:rFonts w:hint="eastAsia" w:ascii="宋体" w:hAnsi="宋体"/>
          <w:color w:val="000000"/>
          <w:szCs w:val="24"/>
        </w:rPr>
        <w:t>，自安装验收合格之日开始计算。</w:t>
      </w:r>
    </w:p>
    <w:p>
      <w:pPr>
        <w:pStyle w:val="26"/>
        <w:ind w:firstLine="0"/>
        <w:rPr>
          <w:rFonts w:ascii="宋体" w:hAnsi="宋体"/>
          <w:color w:val="000000"/>
          <w:szCs w:val="24"/>
        </w:rPr>
      </w:pPr>
      <w:r>
        <w:rPr>
          <w:rFonts w:hint="eastAsia" w:ascii="宋体" w:hAnsi="宋体"/>
          <w:color w:val="000000"/>
          <w:szCs w:val="24"/>
        </w:rPr>
        <w:t xml:space="preserve"> 2、供应商需要提供详细的售后服务方案，包括服务人员、服务内容和措施、应急预案等内容。服务响应时间：提供每周7×24小时电话咨询服务，确保随时能到现场解决技术、质量问题。提供现场维护3年，每季度现场维护。接到用户报修通知响应时间：30分钟之内响应，24小时之内到达现场，48小时之内解决问题。</w:t>
      </w:r>
    </w:p>
    <w:p>
      <w:pPr>
        <w:pStyle w:val="26"/>
        <w:ind w:firstLine="0"/>
        <w:rPr>
          <w:rFonts w:ascii="宋体" w:hAnsi="宋体" w:cs="宋体-18030"/>
          <w:color w:val="000000"/>
          <w:szCs w:val="24"/>
        </w:rPr>
      </w:pPr>
      <w:r>
        <w:rPr>
          <w:rFonts w:hint="eastAsia" w:ascii="宋体" w:hAnsi="宋体"/>
          <w:color w:val="000000"/>
          <w:szCs w:val="24"/>
        </w:rPr>
        <w:t>3、</w:t>
      </w:r>
      <w:r>
        <w:rPr>
          <w:rFonts w:hint="eastAsia" w:ascii="宋体" w:hAnsi="宋体" w:cs="宋体-18030"/>
          <w:color w:val="000000"/>
          <w:szCs w:val="24"/>
        </w:rPr>
        <w:t>质保期内及质保期外的活动保障：采购方有重大活动任务时，在接到采购方现场保驾通知后，按采购方通知所要求的时间免费派出专职技术人员，“保驾护航”，确保活动的顺利进行。</w:t>
      </w:r>
    </w:p>
    <w:p>
      <w:pPr>
        <w:pStyle w:val="26"/>
        <w:ind w:firstLine="0"/>
        <w:rPr>
          <w:rFonts w:ascii="宋体" w:hAnsi="宋体" w:cs="宋体-18030"/>
          <w:color w:val="000000"/>
          <w:szCs w:val="24"/>
        </w:rPr>
      </w:pPr>
      <w:r>
        <w:rPr>
          <w:rFonts w:hint="eastAsia" w:ascii="宋体" w:hAnsi="宋体" w:cs="宋体-18030"/>
          <w:color w:val="000000"/>
          <w:szCs w:val="24"/>
        </w:rPr>
        <w:t>4、</w:t>
      </w:r>
      <w:r>
        <w:rPr>
          <w:rFonts w:hint="eastAsia" w:ascii="宋体" w:hAnsi="宋体" w:cs="宋体-18030"/>
          <w:bCs/>
          <w:color w:val="000000"/>
          <w:szCs w:val="24"/>
        </w:rPr>
        <w:t>提供长期的维修维护服务，满足货品长期使用需求</w:t>
      </w:r>
      <w:r>
        <w:rPr>
          <w:rFonts w:hint="eastAsia" w:ascii="宋体" w:hAnsi="宋体" w:cs="宋体-18030"/>
          <w:color w:val="000000"/>
          <w:szCs w:val="24"/>
        </w:rPr>
        <w:t>：定期对所投入产品例行检查与维护保养，包括常规检查、维护保养和各项指标的详细检测，并书面向使用方提交维护保养结果。</w:t>
      </w:r>
    </w:p>
    <w:p>
      <w:pPr>
        <w:pStyle w:val="26"/>
        <w:ind w:firstLine="0"/>
        <w:rPr>
          <w:rFonts w:ascii="宋体" w:hAnsi="宋体" w:cs="宋体-18030"/>
          <w:color w:val="000000"/>
          <w:szCs w:val="24"/>
        </w:rPr>
      </w:pPr>
      <w:r>
        <w:rPr>
          <w:rFonts w:hint="eastAsia" w:ascii="宋体" w:hAnsi="宋体" w:cs="宋体-18030"/>
          <w:color w:val="000000"/>
          <w:szCs w:val="24"/>
        </w:rPr>
        <w:t>5、附所投设备详细操作指南、仪器维护相关资料及中英文使用说明书。</w:t>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六、验收要求</w:t>
      </w:r>
    </w:p>
    <w:p>
      <w:pPr>
        <w:spacing w:line="360" w:lineRule="auto"/>
        <w:rPr>
          <w:rFonts w:ascii="宋体" w:hAnsi="宋体"/>
          <w:color w:val="000000"/>
          <w:sz w:val="24"/>
        </w:rPr>
      </w:pPr>
      <w:r>
        <w:rPr>
          <w:rFonts w:hint="eastAsia" w:ascii="宋体" w:hAnsi="宋体"/>
          <w:color w:val="000000"/>
          <w:sz w:val="24"/>
        </w:rPr>
        <w:t xml:space="preserve"> 1、在交货前，中标供应商应对货物的质量、规格、性能、数量和重量等进行详细而全面的检验，并出具证明货物符合合同规定的文件。该文件将作为申请付款单据的一部分，但有关质量、规格、性能、数量或重量的检验不应视为最终检验。</w:t>
      </w:r>
    </w:p>
    <w:p>
      <w:pPr>
        <w:spacing w:line="360" w:lineRule="auto"/>
        <w:rPr>
          <w:rFonts w:ascii="宋体" w:hAnsi="宋体"/>
          <w:color w:val="000000"/>
          <w:sz w:val="24"/>
        </w:rPr>
      </w:pPr>
      <w:r>
        <w:rPr>
          <w:rFonts w:hint="eastAsia" w:ascii="宋体" w:hAnsi="宋体"/>
          <w:color w:val="000000"/>
          <w:sz w:val="24"/>
        </w:rPr>
        <w:t xml:space="preserve"> 2、货物运抵现场后，买方应在</w:t>
      </w:r>
      <w:r>
        <w:rPr>
          <w:rFonts w:hint="eastAsia" w:ascii="宋体" w:hAnsi="宋体"/>
          <w:color w:val="000000"/>
          <w:sz w:val="24"/>
          <w:lang w:val="en-US" w:eastAsia="zh-CN"/>
        </w:rPr>
        <w:t>10</w:t>
      </w:r>
      <w:r>
        <w:rPr>
          <w:rFonts w:hint="eastAsia" w:ascii="宋体" w:hAnsi="宋体"/>
          <w:color w:val="000000"/>
          <w:sz w:val="24"/>
        </w:rPr>
        <w:t>日内组织验收，并制作验收备忘录，签署验收意见 。</w:t>
      </w:r>
    </w:p>
    <w:p>
      <w:pPr>
        <w:spacing w:line="360" w:lineRule="auto"/>
        <w:rPr>
          <w:rFonts w:ascii="宋体" w:hAnsi="宋体"/>
          <w:color w:val="000000"/>
          <w:sz w:val="24"/>
        </w:rPr>
      </w:pPr>
      <w:r>
        <w:rPr>
          <w:rFonts w:hint="eastAsia" w:ascii="宋体" w:hAnsi="宋体"/>
          <w:color w:val="000000"/>
          <w:sz w:val="24"/>
        </w:rPr>
        <w:t>3、采购方在收到货物时的验收仅是对产品表面等进行初步查验，如果产品存在内在瑕疵或质量等或其他不易发觉的问题，中标供应商仍需对该产品承担相应的责任。采购方有权要求中标供应商提供满足合同要求的产品。</w:t>
      </w:r>
    </w:p>
    <w:p>
      <w:pPr>
        <w:pStyle w:val="2"/>
        <w:spacing w:line="360" w:lineRule="auto"/>
        <w:ind w:firstLine="0"/>
        <w:rPr>
          <w:rFonts w:ascii="宋体" w:hAnsi="宋体"/>
          <w:color w:val="000000"/>
          <w:sz w:val="24"/>
        </w:rPr>
      </w:pPr>
      <w:r>
        <w:rPr>
          <w:rFonts w:hint="eastAsia" w:ascii="宋体" w:hAnsi="宋体"/>
          <w:color w:val="000000"/>
          <w:sz w:val="24"/>
        </w:rPr>
        <w:t>4、供应商需根据验收要求、验收程序、验收时间提出详细的配合验收方案供采购单位使用。</w:t>
      </w:r>
    </w:p>
    <w:p>
      <w:pPr>
        <w:spacing w:line="276" w:lineRule="auto"/>
        <w:rPr>
          <w:rFonts w:ascii="宋体" w:hAnsi="宋体"/>
          <w:color w:val="000000"/>
          <w:sz w:val="24"/>
        </w:rPr>
      </w:pPr>
    </w:p>
    <w:p>
      <w:pPr>
        <w:pStyle w:val="2"/>
        <w:spacing w:line="360" w:lineRule="auto"/>
        <w:ind w:firstLine="0"/>
        <w:rPr>
          <w:rFonts w:ascii="宋体" w:hAnsi="宋体" w:cs="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HelveticaNeue-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4DB08"/>
    <w:multiLevelType w:val="singleLevel"/>
    <w:tmpl w:val="93A4DB08"/>
    <w:lvl w:ilvl="0" w:tentative="0">
      <w:start w:val="1"/>
      <w:numFmt w:val="decimal"/>
      <w:suff w:val="space"/>
      <w:lvlText w:val="%1."/>
      <w:lvlJc w:val="left"/>
    </w:lvl>
  </w:abstractNum>
  <w:abstractNum w:abstractNumId="1">
    <w:nsid w:val="1BA137EB"/>
    <w:multiLevelType w:val="multilevel"/>
    <w:tmpl w:val="1BA137EB"/>
    <w:lvl w:ilvl="0" w:tentative="0">
      <w:start w:val="1"/>
      <w:numFmt w:val="decimal"/>
      <w:lvlText w:val="%1．"/>
      <w:lvlJc w:val="left"/>
      <w:pPr>
        <w:tabs>
          <w:tab w:val="left" w:pos="360"/>
        </w:tabs>
        <w:ind w:left="360" w:hanging="360"/>
      </w:pPr>
      <w:rPr>
        <w:rFonts w:hint="eastAsia"/>
        <w:b/>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8BF5BD7"/>
    <w:multiLevelType w:val="multilevel"/>
    <w:tmpl w:val="28BF5BD7"/>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E5B42B3"/>
    <w:multiLevelType w:val="multilevel"/>
    <w:tmpl w:val="4E5B42B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7433C4E"/>
    <w:multiLevelType w:val="multilevel"/>
    <w:tmpl w:val="67433C4E"/>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0"/>
    <w:rsid w:val="00002928"/>
    <w:rsid w:val="00007AE0"/>
    <w:rsid w:val="0004157E"/>
    <w:rsid w:val="00097671"/>
    <w:rsid w:val="000A4C0E"/>
    <w:rsid w:val="000B2A1E"/>
    <w:rsid w:val="000F3F90"/>
    <w:rsid w:val="001102B0"/>
    <w:rsid w:val="00112B09"/>
    <w:rsid w:val="001428C6"/>
    <w:rsid w:val="001B373D"/>
    <w:rsid w:val="00231849"/>
    <w:rsid w:val="00255D97"/>
    <w:rsid w:val="00284179"/>
    <w:rsid w:val="0029172A"/>
    <w:rsid w:val="00312203"/>
    <w:rsid w:val="00313DF5"/>
    <w:rsid w:val="00330885"/>
    <w:rsid w:val="00390894"/>
    <w:rsid w:val="003967B7"/>
    <w:rsid w:val="003E4563"/>
    <w:rsid w:val="003E5C2A"/>
    <w:rsid w:val="0040319A"/>
    <w:rsid w:val="0041037D"/>
    <w:rsid w:val="00432C46"/>
    <w:rsid w:val="004B29C6"/>
    <w:rsid w:val="004B4A92"/>
    <w:rsid w:val="004B5EC3"/>
    <w:rsid w:val="005400D9"/>
    <w:rsid w:val="00590C2D"/>
    <w:rsid w:val="00595874"/>
    <w:rsid w:val="00595E88"/>
    <w:rsid w:val="005B1731"/>
    <w:rsid w:val="005E7F73"/>
    <w:rsid w:val="00620D67"/>
    <w:rsid w:val="00634447"/>
    <w:rsid w:val="00642043"/>
    <w:rsid w:val="00671558"/>
    <w:rsid w:val="00696789"/>
    <w:rsid w:val="006A196A"/>
    <w:rsid w:val="006A46D7"/>
    <w:rsid w:val="006C7C50"/>
    <w:rsid w:val="006D1AB3"/>
    <w:rsid w:val="006E43F7"/>
    <w:rsid w:val="006F7949"/>
    <w:rsid w:val="00755B72"/>
    <w:rsid w:val="00772E53"/>
    <w:rsid w:val="00782AF9"/>
    <w:rsid w:val="007B4CB4"/>
    <w:rsid w:val="007C1BC7"/>
    <w:rsid w:val="00856B33"/>
    <w:rsid w:val="00862605"/>
    <w:rsid w:val="00864AFB"/>
    <w:rsid w:val="00870F9E"/>
    <w:rsid w:val="008A1018"/>
    <w:rsid w:val="008A55BC"/>
    <w:rsid w:val="008B4A66"/>
    <w:rsid w:val="008D09BE"/>
    <w:rsid w:val="008D580C"/>
    <w:rsid w:val="008F50F4"/>
    <w:rsid w:val="009011F0"/>
    <w:rsid w:val="009022CF"/>
    <w:rsid w:val="00903EE6"/>
    <w:rsid w:val="00920D69"/>
    <w:rsid w:val="009519DA"/>
    <w:rsid w:val="00990E3F"/>
    <w:rsid w:val="009A0773"/>
    <w:rsid w:val="009B0D4A"/>
    <w:rsid w:val="009C593E"/>
    <w:rsid w:val="009F7ABF"/>
    <w:rsid w:val="00A94158"/>
    <w:rsid w:val="00A97CF5"/>
    <w:rsid w:val="00AA5E17"/>
    <w:rsid w:val="00AC5207"/>
    <w:rsid w:val="00AC7E25"/>
    <w:rsid w:val="00AE5933"/>
    <w:rsid w:val="00B33BA3"/>
    <w:rsid w:val="00BD43AC"/>
    <w:rsid w:val="00C6444F"/>
    <w:rsid w:val="00C81729"/>
    <w:rsid w:val="00CA7E73"/>
    <w:rsid w:val="00CD165F"/>
    <w:rsid w:val="00D1509B"/>
    <w:rsid w:val="00D335C4"/>
    <w:rsid w:val="00D81BCD"/>
    <w:rsid w:val="00DB4CBF"/>
    <w:rsid w:val="00DE07F9"/>
    <w:rsid w:val="00E05815"/>
    <w:rsid w:val="00E257B4"/>
    <w:rsid w:val="00E34E00"/>
    <w:rsid w:val="00E80C82"/>
    <w:rsid w:val="00E879C7"/>
    <w:rsid w:val="00ED41E5"/>
    <w:rsid w:val="00EE7DF0"/>
    <w:rsid w:val="00EF37E4"/>
    <w:rsid w:val="00FC25C1"/>
    <w:rsid w:val="00FE6C49"/>
    <w:rsid w:val="02191517"/>
    <w:rsid w:val="041F23BF"/>
    <w:rsid w:val="05192639"/>
    <w:rsid w:val="05692CC3"/>
    <w:rsid w:val="05787589"/>
    <w:rsid w:val="05994B3F"/>
    <w:rsid w:val="08577C59"/>
    <w:rsid w:val="08626848"/>
    <w:rsid w:val="087331A3"/>
    <w:rsid w:val="09015728"/>
    <w:rsid w:val="092E1903"/>
    <w:rsid w:val="09CE315A"/>
    <w:rsid w:val="0A2F5774"/>
    <w:rsid w:val="0AC86B7D"/>
    <w:rsid w:val="0B816D7E"/>
    <w:rsid w:val="0CCD57CE"/>
    <w:rsid w:val="0D076ADB"/>
    <w:rsid w:val="0DDA1FBD"/>
    <w:rsid w:val="0E8C2753"/>
    <w:rsid w:val="0F1358AD"/>
    <w:rsid w:val="0F2E21FA"/>
    <w:rsid w:val="10693BA5"/>
    <w:rsid w:val="11836EB7"/>
    <w:rsid w:val="121B6BC6"/>
    <w:rsid w:val="12585A5A"/>
    <w:rsid w:val="12F976C9"/>
    <w:rsid w:val="13692FAD"/>
    <w:rsid w:val="13ED5152"/>
    <w:rsid w:val="14B4398B"/>
    <w:rsid w:val="14E153AA"/>
    <w:rsid w:val="156375E6"/>
    <w:rsid w:val="16503B0E"/>
    <w:rsid w:val="165B36B7"/>
    <w:rsid w:val="17B37EB6"/>
    <w:rsid w:val="183D6EBD"/>
    <w:rsid w:val="1A280C87"/>
    <w:rsid w:val="1A4256E5"/>
    <w:rsid w:val="1AB8357B"/>
    <w:rsid w:val="1AC83891"/>
    <w:rsid w:val="1AFD39E1"/>
    <w:rsid w:val="1BD04161"/>
    <w:rsid w:val="1BF72903"/>
    <w:rsid w:val="1C252E2C"/>
    <w:rsid w:val="1C39398A"/>
    <w:rsid w:val="1D686669"/>
    <w:rsid w:val="1F215F5F"/>
    <w:rsid w:val="1F522FE4"/>
    <w:rsid w:val="208732AA"/>
    <w:rsid w:val="22781358"/>
    <w:rsid w:val="227B5F22"/>
    <w:rsid w:val="24DC5655"/>
    <w:rsid w:val="24FA19B4"/>
    <w:rsid w:val="25B61887"/>
    <w:rsid w:val="25E6253A"/>
    <w:rsid w:val="26DD3047"/>
    <w:rsid w:val="26F01A83"/>
    <w:rsid w:val="298406FD"/>
    <w:rsid w:val="298953CA"/>
    <w:rsid w:val="29BD29D4"/>
    <w:rsid w:val="2A1E6B19"/>
    <w:rsid w:val="2A9C6268"/>
    <w:rsid w:val="2AF743B4"/>
    <w:rsid w:val="2B103C6E"/>
    <w:rsid w:val="2B415808"/>
    <w:rsid w:val="2D1A1834"/>
    <w:rsid w:val="2E0708FA"/>
    <w:rsid w:val="2E1D037C"/>
    <w:rsid w:val="2E2D4B98"/>
    <w:rsid w:val="2FED2409"/>
    <w:rsid w:val="30223466"/>
    <w:rsid w:val="30741CAC"/>
    <w:rsid w:val="30CA100F"/>
    <w:rsid w:val="313A65AC"/>
    <w:rsid w:val="31DF1858"/>
    <w:rsid w:val="325377A0"/>
    <w:rsid w:val="325C3F5C"/>
    <w:rsid w:val="32630C0D"/>
    <w:rsid w:val="351846CE"/>
    <w:rsid w:val="35AF5254"/>
    <w:rsid w:val="36512AD8"/>
    <w:rsid w:val="36615B84"/>
    <w:rsid w:val="36914A2B"/>
    <w:rsid w:val="37CC0770"/>
    <w:rsid w:val="37F805EA"/>
    <w:rsid w:val="397B46A0"/>
    <w:rsid w:val="39B97D92"/>
    <w:rsid w:val="3A224957"/>
    <w:rsid w:val="3B3074AF"/>
    <w:rsid w:val="3C5378A8"/>
    <w:rsid w:val="3C5C3626"/>
    <w:rsid w:val="3C5E0C8E"/>
    <w:rsid w:val="3CB02335"/>
    <w:rsid w:val="3DF47A88"/>
    <w:rsid w:val="3E6B556D"/>
    <w:rsid w:val="3FC03C8B"/>
    <w:rsid w:val="3FC66247"/>
    <w:rsid w:val="3FE20145"/>
    <w:rsid w:val="401F3BC3"/>
    <w:rsid w:val="403114AB"/>
    <w:rsid w:val="40621A11"/>
    <w:rsid w:val="41FB4D6C"/>
    <w:rsid w:val="42846E51"/>
    <w:rsid w:val="42C13E19"/>
    <w:rsid w:val="439C73A5"/>
    <w:rsid w:val="44AA34F4"/>
    <w:rsid w:val="465B31EB"/>
    <w:rsid w:val="490245A0"/>
    <w:rsid w:val="493716FB"/>
    <w:rsid w:val="49B8371C"/>
    <w:rsid w:val="4A394C5D"/>
    <w:rsid w:val="4A752DB4"/>
    <w:rsid w:val="4B4911ED"/>
    <w:rsid w:val="4BDB0067"/>
    <w:rsid w:val="4C115418"/>
    <w:rsid w:val="4CC94D28"/>
    <w:rsid w:val="4CF51548"/>
    <w:rsid w:val="4D5D1A07"/>
    <w:rsid w:val="4D605BF2"/>
    <w:rsid w:val="4D9505E1"/>
    <w:rsid w:val="4E200262"/>
    <w:rsid w:val="4E486051"/>
    <w:rsid w:val="4F3935A8"/>
    <w:rsid w:val="5112228F"/>
    <w:rsid w:val="5155041B"/>
    <w:rsid w:val="51C922FE"/>
    <w:rsid w:val="5274279B"/>
    <w:rsid w:val="527F195C"/>
    <w:rsid w:val="52B52BA7"/>
    <w:rsid w:val="53294550"/>
    <w:rsid w:val="532D21DD"/>
    <w:rsid w:val="536441A6"/>
    <w:rsid w:val="54720BA7"/>
    <w:rsid w:val="54ED06B7"/>
    <w:rsid w:val="55895F12"/>
    <w:rsid w:val="55DC2540"/>
    <w:rsid w:val="562E168D"/>
    <w:rsid w:val="568C2578"/>
    <w:rsid w:val="57611523"/>
    <w:rsid w:val="578C2438"/>
    <w:rsid w:val="57CD38C2"/>
    <w:rsid w:val="582D3025"/>
    <w:rsid w:val="59343FF0"/>
    <w:rsid w:val="59E96345"/>
    <w:rsid w:val="5A8D674D"/>
    <w:rsid w:val="5A967E62"/>
    <w:rsid w:val="5CB55F24"/>
    <w:rsid w:val="5F502A1E"/>
    <w:rsid w:val="608B4056"/>
    <w:rsid w:val="61730E68"/>
    <w:rsid w:val="620A3D17"/>
    <w:rsid w:val="62226A39"/>
    <w:rsid w:val="63971A87"/>
    <w:rsid w:val="64627F18"/>
    <w:rsid w:val="662170F9"/>
    <w:rsid w:val="695C49EA"/>
    <w:rsid w:val="6A1A27A4"/>
    <w:rsid w:val="6A216752"/>
    <w:rsid w:val="6A4C3D2A"/>
    <w:rsid w:val="6A9632E8"/>
    <w:rsid w:val="6ADF2ADA"/>
    <w:rsid w:val="6B062A45"/>
    <w:rsid w:val="6B826716"/>
    <w:rsid w:val="6C03036D"/>
    <w:rsid w:val="6E7600B2"/>
    <w:rsid w:val="6E945896"/>
    <w:rsid w:val="6F666935"/>
    <w:rsid w:val="70313297"/>
    <w:rsid w:val="703D260A"/>
    <w:rsid w:val="70F169EC"/>
    <w:rsid w:val="71086724"/>
    <w:rsid w:val="71094866"/>
    <w:rsid w:val="731A7E99"/>
    <w:rsid w:val="7347244C"/>
    <w:rsid w:val="74607448"/>
    <w:rsid w:val="74B14033"/>
    <w:rsid w:val="752B7384"/>
    <w:rsid w:val="765B7B58"/>
    <w:rsid w:val="76A86364"/>
    <w:rsid w:val="76A87315"/>
    <w:rsid w:val="77C67175"/>
    <w:rsid w:val="79731955"/>
    <w:rsid w:val="79D2177E"/>
    <w:rsid w:val="7B50518E"/>
    <w:rsid w:val="7BF00E78"/>
    <w:rsid w:val="7D2A281A"/>
    <w:rsid w:val="7D9215E2"/>
    <w:rsid w:val="7DB070C0"/>
    <w:rsid w:val="7EA46838"/>
    <w:rsid w:val="7EA725B0"/>
    <w:rsid w:val="7EE82901"/>
    <w:rsid w:val="7FC0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adjustRightInd w:val="0"/>
      <w:spacing w:before="340" w:after="330" w:line="578" w:lineRule="atLeast"/>
      <w:ind w:firstLine="288"/>
      <w:jc w:val="left"/>
      <w:textAlignment w:val="baseline"/>
      <w:outlineLvl w:val="0"/>
    </w:pPr>
    <w:rPr>
      <w:b/>
      <w:kern w:val="44"/>
      <w:sz w:val="44"/>
      <w:szCs w:val="2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annotation text"/>
    <w:basedOn w:val="1"/>
    <w:link w:val="14"/>
    <w:unhideWhenUsed/>
    <w:qFormat/>
    <w:uiPriority w:val="0"/>
    <w:pPr>
      <w:jc w:val="left"/>
    </w:pPr>
  </w:style>
  <w:style w:type="paragraph" w:styleId="5">
    <w:name w:val="Plain Text"/>
    <w:basedOn w:val="1"/>
    <w:qFormat/>
    <w:uiPriority w:val="0"/>
    <w:rPr>
      <w:rFonts w:ascii="宋体" w:hAnsi="Courier New"/>
      <w:kern w:val="0"/>
      <w:sz w:val="20"/>
      <w:szCs w:val="21"/>
    </w:rPr>
  </w:style>
  <w:style w:type="paragraph" w:styleId="6">
    <w:name w:val="Date"/>
    <w:basedOn w:val="1"/>
    <w:next w:val="1"/>
    <w:link w:val="30"/>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unhideWhenUsed/>
    <w:qFormat/>
    <w:uiPriority w:val="99"/>
    <w:rPr>
      <w:b/>
      <w:bCs/>
    </w:rPr>
  </w:style>
  <w:style w:type="character" w:styleId="13">
    <w:name w:val="annotation reference"/>
    <w:unhideWhenUsed/>
    <w:qFormat/>
    <w:uiPriority w:val="0"/>
    <w:rPr>
      <w:sz w:val="21"/>
      <w:szCs w:val="21"/>
    </w:rPr>
  </w:style>
  <w:style w:type="character" w:customStyle="1" w:styleId="14">
    <w:name w:val="批注文字 字符"/>
    <w:link w:val="4"/>
    <w:qFormat/>
    <w:uiPriority w:val="0"/>
    <w:rPr>
      <w:rFonts w:ascii="Times New Roman" w:hAnsi="Times New Roman" w:eastAsia="宋体" w:cs="Times New Roman"/>
      <w:szCs w:val="24"/>
    </w:rPr>
  </w:style>
  <w:style w:type="character" w:customStyle="1" w:styleId="15">
    <w:name w:val="批注文字 字符1"/>
    <w:basedOn w:val="12"/>
    <w:semiHidden/>
    <w:qFormat/>
    <w:uiPriority w:val="99"/>
    <w:rPr>
      <w:rFonts w:ascii="Times New Roman" w:hAnsi="Times New Roman" w:eastAsia="宋体" w:cs="Times New Roman"/>
      <w:szCs w:val="24"/>
    </w:rPr>
  </w:style>
  <w:style w:type="character" w:customStyle="1" w:styleId="16">
    <w:name w:val="批注框文本 字符"/>
    <w:basedOn w:val="12"/>
    <w:link w:val="7"/>
    <w:semiHidden/>
    <w:qFormat/>
    <w:uiPriority w:val="99"/>
    <w:rPr>
      <w:rFonts w:ascii="Times New Roman" w:hAnsi="Times New Roman" w:eastAsia="宋体" w:cs="Times New Roman"/>
      <w:sz w:val="18"/>
      <w:szCs w:val="18"/>
    </w:rPr>
  </w:style>
  <w:style w:type="character" w:customStyle="1" w:styleId="17">
    <w:name w:val="页码1"/>
    <w:qFormat/>
    <w:uiPriority w:val="0"/>
    <w:rPr>
      <w:rFonts w:ascii="Tahoma" w:hAnsi="Tahoma" w:eastAsia="宋体"/>
      <w:kern w:val="2"/>
      <w:sz w:val="24"/>
      <w:szCs w:val="24"/>
      <w:lang w:val="en-US" w:eastAsia="zh-CN"/>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主题 字符"/>
    <w:link w:val="10"/>
    <w:qFormat/>
    <w:uiPriority w:val="99"/>
    <w:rPr>
      <w:rFonts w:ascii="Times New Roman" w:hAnsi="Times New Roman" w:eastAsia="宋体" w:cs="Times New Roman"/>
      <w:b/>
      <w:bCs/>
      <w:szCs w:val="24"/>
    </w:rPr>
  </w:style>
  <w:style w:type="character" w:customStyle="1" w:styleId="20">
    <w:name w:val="批注主题 字符1"/>
    <w:basedOn w:val="14"/>
    <w:semiHidden/>
    <w:qFormat/>
    <w:uiPriority w:val="99"/>
    <w:rPr>
      <w:rFonts w:ascii="Times New Roman" w:hAnsi="Times New Roman" w:eastAsia="宋体" w:cs="Times New Roman"/>
      <w:b/>
      <w:bCs/>
      <w:szCs w:val="24"/>
    </w:rPr>
  </w:style>
  <w:style w:type="character" w:customStyle="1" w:styleId="21">
    <w:name w:val="标题 1 字符"/>
    <w:basedOn w:val="12"/>
    <w:qFormat/>
    <w:uiPriority w:val="9"/>
    <w:rPr>
      <w:rFonts w:ascii="Times New Roman" w:hAnsi="Times New Roman" w:eastAsia="宋体" w:cs="Times New Roman"/>
      <w:b/>
      <w:bCs/>
      <w:kern w:val="44"/>
      <w:sz w:val="44"/>
      <w:szCs w:val="44"/>
    </w:rPr>
  </w:style>
  <w:style w:type="character" w:customStyle="1" w:styleId="22">
    <w:name w:val="标题 1 字符1"/>
    <w:link w:val="3"/>
    <w:qFormat/>
    <w:uiPriority w:val="0"/>
    <w:rPr>
      <w:rFonts w:ascii="Times New Roman" w:hAnsi="Times New Roman" w:eastAsia="宋体" w:cs="Times New Roman"/>
      <w:b/>
      <w:kern w:val="44"/>
      <w:sz w:val="44"/>
      <w:lang w:val="zh-CN" w:eastAsia="zh-CN"/>
    </w:rPr>
  </w:style>
  <w:style w:type="paragraph" w:customStyle="1" w:styleId="23">
    <w:name w:val="列出段落11"/>
    <w:basedOn w:val="1"/>
    <w:qFormat/>
    <w:uiPriority w:val="0"/>
    <w:pPr>
      <w:ind w:firstLine="420" w:firstLineChars="200"/>
    </w:pPr>
  </w:style>
  <w:style w:type="character" w:customStyle="1" w:styleId="24">
    <w:name w:val="页眉 字符"/>
    <w:basedOn w:val="12"/>
    <w:link w:val="9"/>
    <w:qFormat/>
    <w:uiPriority w:val="99"/>
    <w:rPr>
      <w:rFonts w:ascii="Times New Roman" w:hAnsi="Times New Roman" w:eastAsia="宋体" w:cs="Times New Roman"/>
      <w:sz w:val="18"/>
      <w:szCs w:val="18"/>
    </w:rPr>
  </w:style>
  <w:style w:type="character" w:customStyle="1" w:styleId="25">
    <w:name w:val="页脚 字符"/>
    <w:basedOn w:val="12"/>
    <w:link w:val="8"/>
    <w:qFormat/>
    <w:uiPriority w:val="99"/>
    <w:rPr>
      <w:rFonts w:ascii="Times New Roman" w:hAnsi="Times New Roman" w:eastAsia="宋体" w:cs="Times New Roman"/>
      <w:sz w:val="18"/>
      <w:szCs w:val="18"/>
    </w:rPr>
  </w:style>
  <w:style w:type="paragraph" w:customStyle="1" w:styleId="26">
    <w:name w:val="ZW 4L P1.5 2W"/>
    <w:basedOn w:val="1"/>
    <w:qFormat/>
    <w:uiPriority w:val="0"/>
    <w:pPr>
      <w:spacing w:line="360" w:lineRule="auto"/>
      <w:ind w:firstLine="480"/>
    </w:pPr>
    <w:rPr>
      <w:sz w:val="24"/>
      <w:szCs w:val="20"/>
    </w:rPr>
  </w:style>
  <w:style w:type="character" w:customStyle="1" w:styleId="27">
    <w:name w:val="font01"/>
    <w:basedOn w:val="12"/>
    <w:qFormat/>
    <w:uiPriority w:val="0"/>
    <w:rPr>
      <w:rFonts w:ascii="Helvetica Neue" w:hAnsi="Helvetica Neue" w:eastAsia="Helvetica Neue" w:cs="Helvetica Neue"/>
      <w:color w:val="000000"/>
      <w:sz w:val="20"/>
      <w:szCs w:val="20"/>
      <w:u w:val="none"/>
    </w:rPr>
  </w:style>
  <w:style w:type="character" w:customStyle="1" w:styleId="28">
    <w:name w:val="font21"/>
    <w:basedOn w:val="12"/>
    <w:qFormat/>
    <w:uiPriority w:val="0"/>
    <w:rPr>
      <w:rFonts w:hint="eastAsia" w:ascii="宋体" w:hAnsi="宋体" w:eastAsia="宋体" w:cs="宋体"/>
      <w:color w:val="000000"/>
      <w:sz w:val="20"/>
      <w:szCs w:val="20"/>
      <w:u w:val="none"/>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日期 字符"/>
    <w:basedOn w:val="12"/>
    <w:link w:val="6"/>
    <w:semiHidden/>
    <w:qFormat/>
    <w:uiPriority w:val="99"/>
    <w:rPr>
      <w:rFonts w:ascii="Times New Roman" w:hAnsi="Times New Roman" w:eastAsia="宋体" w:cs="Times New Roman"/>
      <w:kern w:val="2"/>
      <w:sz w:val="21"/>
      <w:szCs w:val="24"/>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8018</Words>
  <Characters>10025</Characters>
  <Lines>34</Lines>
  <Paragraphs>9</Paragraphs>
  <TotalTime>3</TotalTime>
  <ScaleCrop>false</ScaleCrop>
  <LinksUpToDate>false</LinksUpToDate>
  <CharactersWithSpaces>10588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2020-11-10T02:56:00Z</dcterms:created>
  <dcterms:modified xsi:type="dcterms:W3CDTF">2022-04-02T09:02:16Z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96605EBDFDD4488E8AC59E7D857299CB</vt:lpwstr>
  </property>
</Properties>
</file>