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1" w:rsidRPr="0095574E" w:rsidRDefault="002E44F1" w:rsidP="002E44F1">
      <w:pPr>
        <w:adjustRightInd w:val="0"/>
        <w:snapToGrid w:val="0"/>
        <w:spacing w:line="300" w:lineRule="auto"/>
        <w:jc w:val="center"/>
        <w:rPr>
          <w:rFonts w:ascii="黑体" w:eastAsia="黑体" w:hAnsi="宋体" w:hint="eastAsia"/>
          <w:b/>
          <w:bCs/>
          <w:sz w:val="32"/>
        </w:rPr>
      </w:pPr>
      <w:r w:rsidRPr="0095574E">
        <w:rPr>
          <w:rFonts w:ascii="黑体" w:eastAsia="黑体" w:hAnsi="宋体" w:hint="eastAsia"/>
          <w:b/>
          <w:bCs/>
          <w:sz w:val="32"/>
        </w:rPr>
        <w:t>招标公告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受</w:t>
      </w:r>
      <w:r>
        <w:rPr>
          <w:rFonts w:hint="eastAsia"/>
          <w:sz w:val="21"/>
          <w:szCs w:val="21"/>
        </w:rPr>
        <w:t>苏州大学附属第一医院</w:t>
      </w:r>
      <w:r w:rsidRPr="0095574E">
        <w:rPr>
          <w:rFonts w:hint="eastAsia"/>
          <w:sz w:val="21"/>
          <w:szCs w:val="21"/>
        </w:rPr>
        <w:t>委托，苏州市卫康招投标咨询服务有限公司对</w:t>
      </w:r>
      <w:r w:rsidRPr="0095574E">
        <w:rPr>
          <w:rFonts w:ascii="宋体" w:hAnsi="宋体" w:cs="宋体" w:hint="eastAsia"/>
          <w:sz w:val="21"/>
          <w:szCs w:val="21"/>
          <w:shd w:val="clear" w:color="auto" w:fill="FFFFFF"/>
        </w:rPr>
        <w:t>其</w:t>
      </w:r>
      <w:r w:rsidRPr="0095574E">
        <w:rPr>
          <w:rFonts w:hint="eastAsia"/>
          <w:sz w:val="21"/>
          <w:szCs w:val="21"/>
        </w:rPr>
        <w:t>所需采购的以下货物在国内组织公开招标。欢迎符合招标公告投标资格条件的各供应商前来参加投标。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1</w:t>
      </w:r>
      <w:r w:rsidRPr="0095574E">
        <w:rPr>
          <w:rFonts w:hint="eastAsia"/>
          <w:sz w:val="21"/>
          <w:szCs w:val="21"/>
        </w:rPr>
        <w:t>、采购编号：</w:t>
      </w:r>
      <w:r>
        <w:rPr>
          <w:rFonts w:hint="eastAsia"/>
          <w:sz w:val="21"/>
          <w:szCs w:val="21"/>
        </w:rPr>
        <w:t>SZWK2017-Z-G-009</w:t>
      </w:r>
      <w:r w:rsidRPr="0095574E">
        <w:rPr>
          <w:rFonts w:hint="eastAsia"/>
          <w:sz w:val="21"/>
          <w:szCs w:val="21"/>
        </w:rPr>
        <w:t>号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2</w:t>
      </w:r>
      <w:r w:rsidRPr="0095574E">
        <w:rPr>
          <w:rFonts w:hint="eastAsia"/>
          <w:sz w:val="21"/>
          <w:szCs w:val="21"/>
        </w:rPr>
        <w:t>、采购项目：</w:t>
      </w:r>
      <w:r>
        <w:rPr>
          <w:rFonts w:hint="eastAsia"/>
          <w:sz w:val="21"/>
          <w:szCs w:val="21"/>
        </w:rPr>
        <w:t>机房设备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、采购项目概况：</w:t>
      </w:r>
      <w:r>
        <w:rPr>
          <w:rFonts w:hint="eastAsia"/>
          <w:sz w:val="21"/>
          <w:szCs w:val="21"/>
        </w:rPr>
        <w:t>机房设备</w:t>
      </w:r>
      <w:r w:rsidRPr="0095574E">
        <w:rPr>
          <w:rFonts w:hint="eastAsia"/>
          <w:sz w:val="21"/>
          <w:szCs w:val="21"/>
        </w:rPr>
        <w:t>一批，包括</w:t>
      </w:r>
      <w:r w:rsidRPr="00CF36F8">
        <w:rPr>
          <w:rFonts w:ascii="宋体" w:hAnsi="宋体" w:hint="eastAsia"/>
          <w:sz w:val="21"/>
          <w:szCs w:val="21"/>
        </w:rPr>
        <w:t>数据中心融合交换机</w:t>
      </w:r>
      <w:r>
        <w:rPr>
          <w:rFonts w:ascii="宋体" w:hAnsi="宋体" w:hint="eastAsia"/>
          <w:sz w:val="21"/>
          <w:szCs w:val="21"/>
        </w:rPr>
        <w:t>、</w:t>
      </w:r>
      <w:r w:rsidRPr="00CF36F8">
        <w:rPr>
          <w:rFonts w:ascii="宋体" w:hAnsi="宋体" w:hint="eastAsia"/>
          <w:sz w:val="21"/>
          <w:szCs w:val="21"/>
        </w:rPr>
        <w:t>服务器</w:t>
      </w:r>
      <w:r>
        <w:rPr>
          <w:rFonts w:ascii="宋体" w:hAnsi="宋体" w:hint="eastAsia"/>
          <w:sz w:val="21"/>
          <w:szCs w:val="21"/>
        </w:rPr>
        <w:t>、</w:t>
      </w:r>
      <w:r w:rsidRPr="00CF36F8">
        <w:rPr>
          <w:rFonts w:ascii="宋体" w:hAnsi="宋体" w:hint="eastAsia"/>
          <w:sz w:val="21"/>
          <w:szCs w:val="21"/>
        </w:rPr>
        <w:t>核心交换机</w:t>
      </w:r>
      <w:r>
        <w:rPr>
          <w:rFonts w:ascii="宋体" w:hAnsi="宋体" w:hint="eastAsia"/>
          <w:sz w:val="21"/>
          <w:szCs w:val="21"/>
        </w:rPr>
        <w:t>、防火墙等</w:t>
      </w:r>
      <w:r w:rsidRPr="0095574E">
        <w:rPr>
          <w:rFonts w:hint="eastAsia"/>
          <w:sz w:val="21"/>
          <w:szCs w:val="21"/>
        </w:rPr>
        <w:t>，详见招标文件第四章。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7C7759">
        <w:rPr>
          <w:rFonts w:hint="eastAsia"/>
          <w:sz w:val="21"/>
          <w:szCs w:val="21"/>
        </w:rPr>
        <w:t>4</w:t>
      </w:r>
      <w:r w:rsidRPr="007C7759">
        <w:rPr>
          <w:rFonts w:hint="eastAsia"/>
          <w:sz w:val="21"/>
          <w:szCs w:val="21"/>
        </w:rPr>
        <w:t>、货物交付日期：</w:t>
      </w:r>
      <w:r w:rsidRPr="002F1CB6">
        <w:rPr>
          <w:rFonts w:ascii="宋体" w:hAnsi="宋体" w:hint="eastAsia"/>
          <w:sz w:val="21"/>
          <w:szCs w:val="21"/>
        </w:rPr>
        <w:t>确定中标人后30日内根据招标人要求分批交付使用</w:t>
      </w:r>
      <w:r w:rsidRPr="002F1CB6">
        <w:rPr>
          <w:rFonts w:hint="eastAsia"/>
          <w:sz w:val="21"/>
          <w:szCs w:val="21"/>
        </w:rPr>
        <w:t>。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货物交付地点：</w:t>
      </w:r>
      <w:r w:rsidRPr="0095574E">
        <w:rPr>
          <w:rFonts w:ascii="宋体" w:hAnsi="宋体" w:cs="宋体" w:hint="eastAsia"/>
          <w:sz w:val="21"/>
          <w:szCs w:val="21"/>
        </w:rPr>
        <w:t>招标人指定地点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5</w:t>
      </w:r>
      <w:r w:rsidRPr="0095574E">
        <w:rPr>
          <w:rFonts w:hint="eastAsia"/>
          <w:sz w:val="21"/>
          <w:szCs w:val="21"/>
        </w:rPr>
        <w:t>、报价要求：以人民币报价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6</w:t>
      </w:r>
      <w:r w:rsidRPr="0095574E">
        <w:rPr>
          <w:rFonts w:hint="eastAsia"/>
          <w:sz w:val="21"/>
          <w:szCs w:val="21"/>
        </w:rPr>
        <w:t>、投标人投标资格要求：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A</w:t>
      </w:r>
      <w:r w:rsidRPr="0095574E">
        <w:rPr>
          <w:rFonts w:hint="eastAsia"/>
          <w:sz w:val="21"/>
          <w:szCs w:val="21"/>
        </w:rPr>
        <w:t>、投标人须符合以下条件：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1</w:t>
      </w:r>
      <w:r w:rsidRPr="0095574E">
        <w:rPr>
          <w:rFonts w:hint="eastAsia"/>
          <w:sz w:val="21"/>
          <w:szCs w:val="21"/>
        </w:rPr>
        <w:t>）具有独立承担民事责任的能力。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2</w:t>
      </w:r>
      <w:r w:rsidRPr="0095574E">
        <w:rPr>
          <w:rFonts w:hint="eastAsia"/>
          <w:sz w:val="21"/>
          <w:szCs w:val="21"/>
        </w:rPr>
        <w:t>）具有良好的商业信誉和健全的财务会计制度。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）具有履行合同所必须的专业技术能力。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4</w:t>
      </w:r>
      <w:r w:rsidRPr="0095574E">
        <w:rPr>
          <w:rFonts w:hint="eastAsia"/>
          <w:sz w:val="21"/>
          <w:szCs w:val="21"/>
        </w:rPr>
        <w:t>）有依法缴纳税收和社会保障基金的良好记录。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5</w:t>
      </w:r>
      <w:r w:rsidRPr="0095574E">
        <w:rPr>
          <w:rFonts w:hint="eastAsia"/>
          <w:sz w:val="21"/>
          <w:szCs w:val="21"/>
        </w:rPr>
        <w:t>）参加招标采购活动前三年内，在经营活动中没有重大违法记录。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6</w:t>
      </w:r>
      <w:r w:rsidRPr="0095574E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须为投标产品生产厂家针对本项目的授权代理商</w:t>
      </w:r>
      <w:r w:rsidRPr="0095574E">
        <w:rPr>
          <w:rFonts w:hint="eastAsia"/>
          <w:sz w:val="21"/>
          <w:szCs w:val="21"/>
        </w:rPr>
        <w:t>；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7</w:t>
      </w:r>
      <w:r w:rsidRPr="0095574E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具有</w:t>
      </w:r>
      <w:r w:rsidRPr="00934543">
        <w:rPr>
          <w:rFonts w:hint="eastAsia"/>
          <w:sz w:val="21"/>
          <w:szCs w:val="21"/>
        </w:rPr>
        <w:t>所投</w:t>
      </w:r>
      <w:r>
        <w:rPr>
          <w:rFonts w:hint="eastAsia"/>
          <w:sz w:val="21"/>
          <w:szCs w:val="21"/>
        </w:rPr>
        <w:t>服务器、交换机</w:t>
      </w:r>
      <w:r w:rsidRPr="00934543">
        <w:rPr>
          <w:rFonts w:hint="eastAsia"/>
          <w:sz w:val="21"/>
          <w:szCs w:val="21"/>
        </w:rPr>
        <w:t>设备原厂商出具</w:t>
      </w:r>
      <w:r>
        <w:rPr>
          <w:rFonts w:hint="eastAsia"/>
          <w:sz w:val="21"/>
          <w:szCs w:val="21"/>
        </w:rPr>
        <w:t>针对本项目</w:t>
      </w:r>
      <w:r w:rsidRPr="00934543"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专项</w:t>
      </w:r>
      <w:r w:rsidRPr="00934543">
        <w:rPr>
          <w:rFonts w:hint="eastAsia"/>
          <w:sz w:val="21"/>
          <w:szCs w:val="21"/>
        </w:rPr>
        <w:t>授权书</w:t>
      </w:r>
      <w:r w:rsidRPr="0095574E">
        <w:rPr>
          <w:rFonts w:hint="eastAsia"/>
          <w:sz w:val="21"/>
          <w:szCs w:val="21"/>
        </w:rPr>
        <w:t>。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B</w:t>
      </w:r>
      <w:r w:rsidRPr="0095574E">
        <w:rPr>
          <w:rFonts w:hint="eastAsia"/>
          <w:sz w:val="21"/>
          <w:szCs w:val="21"/>
        </w:rPr>
        <w:t>、在购买标书时须向招标代理机构提供以下材料并加盖投标人公章：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1</w:t>
      </w:r>
      <w:r w:rsidRPr="0095574E">
        <w:rPr>
          <w:rFonts w:hint="eastAsia"/>
          <w:sz w:val="21"/>
          <w:szCs w:val="21"/>
        </w:rPr>
        <w:t>）投标人营业执照及税务登记证副本复印件；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2</w:t>
      </w:r>
      <w:r w:rsidRPr="0095574E">
        <w:rPr>
          <w:rFonts w:hint="eastAsia"/>
          <w:sz w:val="21"/>
          <w:szCs w:val="21"/>
        </w:rPr>
        <w:t>）报名经办人法人授权委托书；</w:t>
      </w:r>
    </w:p>
    <w:p w:rsidR="00CD2967" w:rsidRPr="0095574E" w:rsidRDefault="00CD2967" w:rsidP="00CD2967">
      <w:pPr>
        <w:pStyle w:val="3"/>
        <w:spacing w:line="440" w:lineRule="exact"/>
        <w:ind w:firstLineChars="250" w:firstLine="52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）</w:t>
      </w:r>
      <w:r w:rsidRPr="00934543">
        <w:rPr>
          <w:rFonts w:hint="eastAsia"/>
          <w:sz w:val="21"/>
          <w:szCs w:val="21"/>
        </w:rPr>
        <w:t>所投</w:t>
      </w:r>
      <w:r>
        <w:rPr>
          <w:rFonts w:hint="eastAsia"/>
          <w:sz w:val="21"/>
          <w:szCs w:val="21"/>
        </w:rPr>
        <w:t>服务器、交换机</w:t>
      </w:r>
      <w:r w:rsidRPr="00934543">
        <w:rPr>
          <w:rFonts w:hint="eastAsia"/>
          <w:sz w:val="21"/>
          <w:szCs w:val="21"/>
        </w:rPr>
        <w:t>设备原厂商出具</w:t>
      </w:r>
      <w:r>
        <w:rPr>
          <w:rFonts w:hint="eastAsia"/>
          <w:sz w:val="21"/>
          <w:szCs w:val="21"/>
        </w:rPr>
        <w:t>针对本项目</w:t>
      </w:r>
      <w:r w:rsidRPr="00934543"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专项</w:t>
      </w:r>
      <w:r w:rsidRPr="00934543">
        <w:rPr>
          <w:rFonts w:hint="eastAsia"/>
          <w:sz w:val="21"/>
          <w:szCs w:val="21"/>
        </w:rPr>
        <w:t>授权书</w:t>
      </w:r>
      <w:r w:rsidRPr="0095574E">
        <w:rPr>
          <w:rFonts w:hint="eastAsia"/>
          <w:sz w:val="21"/>
          <w:szCs w:val="21"/>
        </w:rPr>
        <w:t>；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7</w:t>
      </w:r>
      <w:r w:rsidRPr="0095574E">
        <w:rPr>
          <w:rFonts w:hint="eastAsia"/>
          <w:sz w:val="21"/>
          <w:szCs w:val="21"/>
        </w:rPr>
        <w:t>、招标文件售价：本套招标文件售价人民币叁佰元整，售后不退，不办理邮寄服务。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8</w:t>
      </w:r>
      <w:r w:rsidRPr="0095574E">
        <w:rPr>
          <w:rFonts w:hint="eastAsia"/>
          <w:sz w:val="21"/>
          <w:szCs w:val="21"/>
        </w:rPr>
        <w:t>、招标文件发售时间：</w:t>
      </w: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</w:t>
      </w:r>
      <w:r w:rsidRPr="0095574E">
        <w:rPr>
          <w:rFonts w:hint="eastAsia"/>
          <w:sz w:val="21"/>
          <w:szCs w:val="21"/>
        </w:rPr>
        <w:t>~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日</w:t>
      </w:r>
      <w:r w:rsidRPr="0095574E">
        <w:rPr>
          <w:rFonts w:hint="eastAsia"/>
          <w:sz w:val="21"/>
          <w:szCs w:val="21"/>
        </w:rPr>
        <w:t>每日</w:t>
      </w:r>
      <w:r w:rsidRPr="0095574E">
        <w:rPr>
          <w:rFonts w:hint="eastAsia"/>
          <w:sz w:val="21"/>
          <w:szCs w:val="21"/>
        </w:rPr>
        <w:t>8</w:t>
      </w:r>
      <w:r w:rsidRPr="0095574E">
        <w:rPr>
          <w:rFonts w:hint="eastAsia"/>
          <w:sz w:val="21"/>
          <w:szCs w:val="21"/>
        </w:rPr>
        <w:t>：</w:t>
      </w:r>
      <w:r w:rsidRPr="0095574E">
        <w:rPr>
          <w:rFonts w:hint="eastAsia"/>
          <w:sz w:val="21"/>
          <w:szCs w:val="21"/>
        </w:rPr>
        <w:t>30~17</w:t>
      </w:r>
      <w:r w:rsidRPr="0095574E">
        <w:rPr>
          <w:rFonts w:hint="eastAsia"/>
          <w:sz w:val="21"/>
          <w:szCs w:val="21"/>
        </w:rPr>
        <w:t>：</w:t>
      </w:r>
      <w:r w:rsidRPr="0095574E">
        <w:rPr>
          <w:rFonts w:hint="eastAsia"/>
          <w:sz w:val="21"/>
          <w:szCs w:val="21"/>
        </w:rPr>
        <w:t>00</w:t>
      </w:r>
      <w:r w:rsidRPr="0095574E">
        <w:rPr>
          <w:rFonts w:hint="eastAsia"/>
          <w:sz w:val="21"/>
          <w:szCs w:val="21"/>
        </w:rPr>
        <w:t>（节假日除外）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9</w:t>
      </w:r>
      <w:r w:rsidRPr="0095574E">
        <w:rPr>
          <w:rFonts w:hint="eastAsia"/>
          <w:sz w:val="21"/>
          <w:szCs w:val="21"/>
        </w:rPr>
        <w:t>、招标文件发售地点：苏州市干将西路</w:t>
      </w:r>
      <w:r w:rsidRPr="0095574E">
        <w:rPr>
          <w:rFonts w:hint="eastAsia"/>
          <w:sz w:val="21"/>
          <w:szCs w:val="21"/>
        </w:rPr>
        <w:t>120</w:t>
      </w:r>
      <w:r w:rsidRPr="0095574E">
        <w:rPr>
          <w:rFonts w:hint="eastAsia"/>
          <w:sz w:val="21"/>
          <w:szCs w:val="21"/>
        </w:rPr>
        <w:t>号</w:t>
      </w: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号楼四楼苏州市卫康招投标咨询服务有限公司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sz w:val="21"/>
          <w:szCs w:val="21"/>
        </w:rPr>
        <w:t>10</w:t>
      </w:r>
      <w:r w:rsidRPr="0095574E">
        <w:rPr>
          <w:sz w:val="21"/>
          <w:szCs w:val="21"/>
        </w:rPr>
        <w:t>、</w:t>
      </w:r>
      <w:r w:rsidRPr="0095574E">
        <w:rPr>
          <w:rFonts w:hint="eastAsia"/>
          <w:sz w:val="21"/>
          <w:szCs w:val="21"/>
        </w:rPr>
        <w:t>采购项目联系人及联系方式：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1</w:t>
      </w:r>
      <w:r w:rsidRPr="0095574E">
        <w:rPr>
          <w:rFonts w:hint="eastAsia"/>
          <w:sz w:val="21"/>
          <w:szCs w:val="21"/>
        </w:rPr>
        <w:t>）采购人：</w:t>
      </w:r>
      <w:r>
        <w:rPr>
          <w:sz w:val="21"/>
          <w:szCs w:val="21"/>
        </w:rPr>
        <w:t>苏州大学附属第一医院</w:t>
      </w:r>
    </w:p>
    <w:p w:rsidR="00CD2967" w:rsidRPr="0095574E" w:rsidRDefault="00CD2967" w:rsidP="00CD2967">
      <w:pPr>
        <w:pStyle w:val="3"/>
        <w:spacing w:line="440" w:lineRule="exact"/>
        <w:ind w:firstLineChars="450" w:firstLine="945"/>
        <w:rPr>
          <w:rFonts w:hint="eastAsia"/>
          <w:sz w:val="21"/>
          <w:szCs w:val="21"/>
        </w:rPr>
      </w:pPr>
      <w:r w:rsidRPr="0095574E">
        <w:rPr>
          <w:sz w:val="21"/>
          <w:szCs w:val="21"/>
        </w:rPr>
        <w:t>联系人：</w:t>
      </w:r>
      <w:r>
        <w:rPr>
          <w:rFonts w:hint="eastAsia"/>
          <w:sz w:val="21"/>
          <w:szCs w:val="21"/>
        </w:rPr>
        <w:t>徐敏</w:t>
      </w:r>
      <w:r w:rsidRPr="0095574E">
        <w:rPr>
          <w:sz w:val="21"/>
          <w:szCs w:val="21"/>
        </w:rPr>
        <w:t xml:space="preserve">           </w:t>
      </w:r>
      <w:r w:rsidRPr="0095574E">
        <w:rPr>
          <w:sz w:val="21"/>
          <w:szCs w:val="21"/>
        </w:rPr>
        <w:t>联系电话：</w:t>
      </w:r>
      <w:r>
        <w:rPr>
          <w:sz w:val="21"/>
          <w:szCs w:val="21"/>
        </w:rPr>
        <w:t>0512-67781097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2</w:t>
      </w:r>
      <w:r w:rsidRPr="0095574E">
        <w:rPr>
          <w:rFonts w:hint="eastAsia"/>
          <w:sz w:val="21"/>
          <w:szCs w:val="21"/>
        </w:rPr>
        <w:t>）招标代理机构：苏州市卫康招投标咨询服务有限公司</w:t>
      </w:r>
    </w:p>
    <w:p w:rsidR="00CD2967" w:rsidRPr="0095574E" w:rsidRDefault="00CD2967" w:rsidP="00CD2967">
      <w:pPr>
        <w:pStyle w:val="3"/>
        <w:spacing w:line="440" w:lineRule="exact"/>
        <w:ind w:firstLineChars="293" w:firstLine="61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lastRenderedPageBreak/>
        <w:t>地址：苏州市干将西路</w:t>
      </w:r>
      <w:r w:rsidRPr="0095574E">
        <w:rPr>
          <w:rFonts w:hint="eastAsia"/>
          <w:sz w:val="21"/>
          <w:szCs w:val="21"/>
        </w:rPr>
        <w:t>120</w:t>
      </w:r>
      <w:r w:rsidRPr="0095574E">
        <w:rPr>
          <w:rFonts w:hint="eastAsia"/>
          <w:sz w:val="21"/>
          <w:szCs w:val="21"/>
        </w:rPr>
        <w:t>号</w:t>
      </w: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号楼四楼</w:t>
      </w:r>
      <w:r w:rsidRPr="0095574E">
        <w:rPr>
          <w:rFonts w:hint="eastAsia"/>
          <w:sz w:val="21"/>
          <w:szCs w:val="21"/>
        </w:rPr>
        <w:t xml:space="preserve">            </w:t>
      </w:r>
      <w:r w:rsidRPr="0095574E">
        <w:rPr>
          <w:rFonts w:hint="eastAsia"/>
          <w:sz w:val="21"/>
          <w:szCs w:val="21"/>
        </w:rPr>
        <w:t>邮编：</w:t>
      </w:r>
      <w:r w:rsidRPr="0095574E">
        <w:rPr>
          <w:rFonts w:hint="eastAsia"/>
          <w:sz w:val="21"/>
          <w:szCs w:val="21"/>
        </w:rPr>
        <w:t>215005</w:t>
      </w:r>
    </w:p>
    <w:p w:rsidR="00CD2967" w:rsidRPr="0095574E" w:rsidRDefault="00CD2967" w:rsidP="00CD2967">
      <w:pPr>
        <w:pStyle w:val="3"/>
        <w:spacing w:line="440" w:lineRule="exact"/>
        <w:ind w:firstLineChars="293" w:firstLine="615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</w:rPr>
        <w:t>周依雯</w:t>
      </w:r>
      <w:r w:rsidRPr="0095574E">
        <w:rPr>
          <w:rFonts w:hint="eastAsia"/>
          <w:sz w:val="21"/>
          <w:szCs w:val="21"/>
        </w:rPr>
        <w:t xml:space="preserve">     </w:t>
      </w:r>
      <w:r w:rsidRPr="0095574E">
        <w:rPr>
          <w:rFonts w:hint="eastAsia"/>
          <w:sz w:val="21"/>
          <w:szCs w:val="21"/>
        </w:rPr>
        <w:t>联系电话：</w:t>
      </w:r>
      <w:r w:rsidRPr="0095574E">
        <w:rPr>
          <w:rFonts w:hint="eastAsia"/>
          <w:sz w:val="21"/>
          <w:szCs w:val="21"/>
        </w:rPr>
        <w:t>0512-</w:t>
      </w:r>
      <w:r>
        <w:rPr>
          <w:rFonts w:hint="eastAsia"/>
          <w:sz w:val="21"/>
          <w:szCs w:val="21"/>
        </w:rPr>
        <w:t>69165616</w:t>
      </w:r>
      <w:r w:rsidRPr="0095574E">
        <w:rPr>
          <w:rFonts w:hint="eastAsia"/>
          <w:sz w:val="21"/>
          <w:szCs w:val="21"/>
        </w:rPr>
        <w:t>、</w:t>
      </w:r>
      <w:r w:rsidRPr="0095574E">
        <w:rPr>
          <w:rFonts w:hint="eastAsia"/>
          <w:sz w:val="21"/>
          <w:szCs w:val="21"/>
        </w:rPr>
        <w:t xml:space="preserve">0512-65153553 </w:t>
      </w:r>
      <w:r w:rsidRPr="0095574E">
        <w:rPr>
          <w:rFonts w:hint="eastAsia"/>
          <w:sz w:val="21"/>
          <w:szCs w:val="21"/>
        </w:rPr>
        <w:t>（</w:t>
      </w:r>
      <w:r w:rsidRPr="0095574E">
        <w:rPr>
          <w:rFonts w:hint="eastAsia"/>
          <w:sz w:val="21"/>
          <w:szCs w:val="21"/>
        </w:rPr>
        <w:t>FAX</w:t>
      </w:r>
      <w:r w:rsidRPr="0095574E">
        <w:rPr>
          <w:rFonts w:hint="eastAsia"/>
          <w:sz w:val="21"/>
          <w:szCs w:val="21"/>
        </w:rPr>
        <w:t>）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1</w:t>
      </w:r>
      <w:r w:rsidRPr="0095574E">
        <w:rPr>
          <w:rFonts w:hint="eastAsia"/>
          <w:sz w:val="21"/>
          <w:szCs w:val="21"/>
        </w:rPr>
        <w:t>、投标截止时间：</w:t>
      </w: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日</w:t>
      </w:r>
      <w:r w:rsidRPr="0095574E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0</w:t>
      </w:r>
      <w:r w:rsidRPr="0095574E">
        <w:rPr>
          <w:rFonts w:hint="eastAsia"/>
          <w:sz w:val="21"/>
          <w:szCs w:val="21"/>
        </w:rPr>
        <w:t>（北京时间）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2</w:t>
      </w:r>
      <w:r w:rsidRPr="0095574E">
        <w:rPr>
          <w:rFonts w:hint="eastAsia"/>
          <w:sz w:val="21"/>
          <w:szCs w:val="21"/>
        </w:rPr>
        <w:t>、开标时间：</w:t>
      </w: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日</w:t>
      </w:r>
      <w:r w:rsidRPr="0095574E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0</w:t>
      </w:r>
      <w:r w:rsidRPr="0095574E">
        <w:rPr>
          <w:rFonts w:hint="eastAsia"/>
          <w:sz w:val="21"/>
          <w:szCs w:val="21"/>
        </w:rPr>
        <w:t>（北京时间）</w:t>
      </w:r>
    </w:p>
    <w:p w:rsidR="00CD2967" w:rsidRPr="0095574E" w:rsidRDefault="00CD2967" w:rsidP="00CD2967">
      <w:pPr>
        <w:pStyle w:val="3"/>
        <w:spacing w:line="440" w:lineRule="exact"/>
        <w:ind w:firstLineChars="200" w:firstLine="420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、开标地点：苏州市干将西路</w:t>
      </w:r>
      <w:r w:rsidRPr="0095574E">
        <w:rPr>
          <w:rFonts w:hint="eastAsia"/>
          <w:sz w:val="21"/>
          <w:szCs w:val="21"/>
        </w:rPr>
        <w:t>120</w:t>
      </w:r>
      <w:r w:rsidRPr="0095574E">
        <w:rPr>
          <w:rFonts w:hint="eastAsia"/>
          <w:sz w:val="21"/>
          <w:szCs w:val="21"/>
        </w:rPr>
        <w:t>号</w:t>
      </w:r>
      <w:r w:rsidRPr="0095574E">
        <w:rPr>
          <w:rFonts w:hint="eastAsia"/>
          <w:sz w:val="21"/>
          <w:szCs w:val="21"/>
        </w:rPr>
        <w:t>3</w:t>
      </w:r>
      <w:r w:rsidRPr="0095574E">
        <w:rPr>
          <w:rFonts w:hint="eastAsia"/>
          <w:sz w:val="21"/>
          <w:szCs w:val="21"/>
        </w:rPr>
        <w:t>号楼四楼苏州卫康公司</w:t>
      </w:r>
    </w:p>
    <w:p w:rsidR="00CD2967" w:rsidRDefault="00CD2967" w:rsidP="00CD2967">
      <w:pPr>
        <w:pStyle w:val="3"/>
        <w:spacing w:line="440" w:lineRule="exact"/>
        <w:ind w:firstLineChars="200" w:firstLine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、本招标公告将在中国政府采购网、苏州卫康招标采购网上发布</w:t>
      </w:r>
      <w:r w:rsidRPr="0095574E">
        <w:rPr>
          <w:rFonts w:hint="eastAsia"/>
          <w:sz w:val="21"/>
          <w:szCs w:val="21"/>
        </w:rPr>
        <w:t>，敬请留意。</w:t>
      </w:r>
    </w:p>
    <w:p w:rsidR="00CD2967" w:rsidRPr="007C7759" w:rsidRDefault="00CD2967" w:rsidP="00CD2967">
      <w:pPr>
        <w:spacing w:line="400" w:lineRule="exact"/>
        <w:ind w:firstLineChars="200" w:firstLine="420"/>
        <w:rPr>
          <w:rFonts w:eastAsia="宋体" w:hint="eastAsia"/>
          <w:sz w:val="21"/>
          <w:szCs w:val="21"/>
        </w:rPr>
      </w:pPr>
      <w:r w:rsidRPr="007C7759">
        <w:rPr>
          <w:rFonts w:eastAsia="宋体" w:hint="eastAsia"/>
          <w:sz w:val="21"/>
          <w:szCs w:val="21"/>
        </w:rPr>
        <w:t>1</w:t>
      </w:r>
      <w:r>
        <w:rPr>
          <w:rFonts w:eastAsia="宋体" w:hint="eastAsia"/>
          <w:sz w:val="21"/>
          <w:szCs w:val="21"/>
        </w:rPr>
        <w:t>5</w:t>
      </w:r>
      <w:r w:rsidRPr="007C7759">
        <w:rPr>
          <w:rFonts w:eastAsia="宋体" w:hint="eastAsia"/>
          <w:sz w:val="21"/>
          <w:szCs w:val="21"/>
        </w:rPr>
        <w:t>、本招标文件公告期为发布之日至</w:t>
      </w:r>
      <w:r>
        <w:rPr>
          <w:rFonts w:eastAsia="宋体" w:hint="eastAsia"/>
          <w:sz w:val="21"/>
          <w:szCs w:val="21"/>
        </w:rPr>
        <w:t>2017</w:t>
      </w:r>
      <w:r>
        <w:rPr>
          <w:rFonts w:eastAsia="宋体" w:hint="eastAsia"/>
          <w:sz w:val="21"/>
          <w:szCs w:val="21"/>
        </w:rPr>
        <w:t>年</w:t>
      </w:r>
      <w:r>
        <w:rPr>
          <w:rFonts w:eastAsia="宋体" w:hint="eastAsia"/>
          <w:sz w:val="21"/>
          <w:szCs w:val="21"/>
        </w:rPr>
        <w:t>2</w:t>
      </w:r>
      <w:r>
        <w:rPr>
          <w:rFonts w:eastAsia="宋体" w:hint="eastAsia"/>
          <w:sz w:val="21"/>
          <w:szCs w:val="21"/>
        </w:rPr>
        <w:t>月</w:t>
      </w:r>
      <w:r>
        <w:rPr>
          <w:rFonts w:eastAsia="宋体" w:hint="eastAsia"/>
          <w:sz w:val="21"/>
          <w:szCs w:val="21"/>
        </w:rPr>
        <w:t>10</w:t>
      </w:r>
      <w:r>
        <w:rPr>
          <w:rFonts w:eastAsia="宋体" w:hint="eastAsia"/>
          <w:sz w:val="21"/>
          <w:szCs w:val="21"/>
        </w:rPr>
        <w:t>日</w:t>
      </w:r>
      <w:r w:rsidRPr="007C7759">
        <w:rPr>
          <w:rFonts w:eastAsia="宋体" w:hint="eastAsia"/>
          <w:sz w:val="21"/>
          <w:szCs w:val="21"/>
        </w:rPr>
        <w:t>。</w:t>
      </w:r>
    </w:p>
    <w:p w:rsidR="00CD2967" w:rsidRPr="007C7759" w:rsidRDefault="00CD2967" w:rsidP="00CD2967">
      <w:pPr>
        <w:pStyle w:val="3"/>
        <w:spacing w:line="440" w:lineRule="exact"/>
        <w:ind w:firstLineChars="200" w:firstLine="420"/>
        <w:jc w:val="left"/>
        <w:rPr>
          <w:rFonts w:hint="eastAsia"/>
          <w:sz w:val="21"/>
          <w:szCs w:val="21"/>
        </w:rPr>
      </w:pPr>
    </w:p>
    <w:p w:rsidR="00CD2967" w:rsidRPr="0095574E" w:rsidRDefault="00CD2967" w:rsidP="00CD2967">
      <w:pPr>
        <w:pStyle w:val="3"/>
        <w:spacing w:line="440" w:lineRule="exact"/>
        <w:ind w:firstLineChars="400" w:firstLine="840"/>
        <w:jc w:val="right"/>
        <w:rPr>
          <w:rFonts w:hint="eastAsia"/>
          <w:sz w:val="21"/>
          <w:szCs w:val="21"/>
        </w:rPr>
      </w:pPr>
      <w:r w:rsidRPr="0095574E">
        <w:rPr>
          <w:rFonts w:hint="eastAsia"/>
          <w:sz w:val="21"/>
          <w:szCs w:val="21"/>
        </w:rPr>
        <w:t>苏州市卫康招投标咨询服务有限公司</w:t>
      </w:r>
    </w:p>
    <w:p w:rsidR="00CD2967" w:rsidRPr="0095574E" w:rsidRDefault="00CD2967" w:rsidP="00CD2967">
      <w:pPr>
        <w:pStyle w:val="3"/>
        <w:spacing w:line="440" w:lineRule="exact"/>
        <w:ind w:firstLineChars="400" w:firstLine="84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2017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日</w:t>
      </w:r>
    </w:p>
    <w:p w:rsidR="002E44F1" w:rsidRPr="0095574E" w:rsidRDefault="002E44F1" w:rsidP="002E44F1">
      <w:pPr>
        <w:pStyle w:val="3"/>
        <w:spacing w:line="440" w:lineRule="exact"/>
        <w:ind w:firstLineChars="400" w:firstLine="840"/>
        <w:jc w:val="right"/>
        <w:rPr>
          <w:rFonts w:hint="eastAsia"/>
          <w:sz w:val="21"/>
          <w:szCs w:val="21"/>
        </w:rPr>
      </w:pPr>
    </w:p>
    <w:p w:rsidR="001E34EB" w:rsidRDefault="001E34EB"/>
    <w:sectPr w:rsidR="001E34EB" w:rsidSect="001E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0E" w:rsidRDefault="0034260E" w:rsidP="00CD2967">
      <w:r>
        <w:separator/>
      </w:r>
    </w:p>
  </w:endnote>
  <w:endnote w:type="continuationSeparator" w:id="1">
    <w:p w:rsidR="0034260E" w:rsidRDefault="0034260E" w:rsidP="00C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0E" w:rsidRDefault="0034260E" w:rsidP="00CD2967">
      <w:r>
        <w:separator/>
      </w:r>
    </w:p>
  </w:footnote>
  <w:footnote w:type="continuationSeparator" w:id="1">
    <w:p w:rsidR="0034260E" w:rsidRDefault="0034260E" w:rsidP="00CD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4F1"/>
    <w:rsid w:val="001E34EB"/>
    <w:rsid w:val="00235394"/>
    <w:rsid w:val="002E44F1"/>
    <w:rsid w:val="0034260E"/>
    <w:rsid w:val="00C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F1"/>
    <w:pPr>
      <w:widowControl w:val="0"/>
      <w:jc w:val="both"/>
    </w:pPr>
    <w:rPr>
      <w:rFonts w:ascii="Times New Roman" w:eastAsia="楷体_GB2312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2E44F1"/>
    <w:pPr>
      <w:spacing w:line="360" w:lineRule="auto"/>
      <w:ind w:firstLineChars="257" w:firstLine="617"/>
    </w:pPr>
    <w:rPr>
      <w:rFonts w:eastAsia="宋体"/>
      <w:sz w:val="24"/>
      <w:szCs w:val="24"/>
    </w:rPr>
  </w:style>
  <w:style w:type="character" w:customStyle="1" w:styleId="3Char">
    <w:name w:val="正文文本缩进 3 Char"/>
    <w:basedOn w:val="a0"/>
    <w:link w:val="3"/>
    <w:rsid w:val="002E44F1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D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967"/>
    <w:rPr>
      <w:rFonts w:ascii="Times New Roman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967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gfh</dc:creator>
  <cp:lastModifiedBy>gfh</cp:lastModifiedBy>
  <cp:revision>3</cp:revision>
  <dcterms:created xsi:type="dcterms:W3CDTF">2017-02-04T00:33:00Z</dcterms:created>
  <dcterms:modified xsi:type="dcterms:W3CDTF">2017-02-04T00:36:00Z</dcterms:modified>
</cp:coreProperties>
</file>