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69" w:rsidRPr="00046E75" w:rsidRDefault="00AA6A69" w:rsidP="00AA6A69">
      <w:pPr>
        <w:jc w:val="center"/>
        <w:rPr>
          <w:b/>
          <w:color w:val="000000"/>
          <w:sz w:val="28"/>
          <w:szCs w:val="28"/>
        </w:rPr>
      </w:pPr>
      <w:r w:rsidRPr="005C06F9">
        <w:rPr>
          <w:rFonts w:hint="eastAsia"/>
          <w:b/>
          <w:color w:val="000000"/>
          <w:sz w:val="28"/>
          <w:szCs w:val="28"/>
        </w:rPr>
        <w:t>原子力显微镜</w:t>
      </w:r>
    </w:p>
    <w:p w:rsidR="00AA6A69" w:rsidRPr="00046E75" w:rsidRDefault="00AA6A69" w:rsidP="00AA6A69">
      <w:pPr>
        <w:spacing w:afterLines="50" w:after="156"/>
        <w:ind w:left="601" w:hanging="601"/>
        <w:rPr>
          <w:rFonts w:asciiTheme="minorEastAsia" w:eastAsiaTheme="minorEastAsia" w:hAnsiTheme="minorEastAsia"/>
          <w:sz w:val="24"/>
        </w:rPr>
      </w:pPr>
    </w:p>
    <w:p w:rsidR="00AA6A69" w:rsidRPr="00184F22" w:rsidRDefault="00AA6A69" w:rsidP="00AA6A69">
      <w:pPr>
        <w:numPr>
          <w:ilvl w:val="0"/>
          <w:numId w:val="1"/>
        </w:numPr>
        <w:spacing w:line="360" w:lineRule="auto"/>
        <w:rPr>
          <w:rFonts w:asciiTheme="minorEastAsia" w:eastAsiaTheme="minorEastAsia" w:hAnsiTheme="minorEastAsia"/>
          <w:b/>
          <w:sz w:val="24"/>
        </w:rPr>
      </w:pPr>
      <w:r w:rsidRPr="00184F22">
        <w:rPr>
          <w:rFonts w:asciiTheme="minorEastAsia" w:eastAsiaTheme="minorEastAsia" w:hAnsiTheme="minorEastAsia" w:hint="eastAsia"/>
          <w:b/>
          <w:sz w:val="24"/>
        </w:rPr>
        <w:t>工作条件：</w:t>
      </w:r>
    </w:p>
    <w:p w:rsidR="00AA6A69" w:rsidRPr="00184F22" w:rsidRDefault="00AA6A69" w:rsidP="00AA6A69">
      <w:pPr>
        <w:spacing w:line="360" w:lineRule="auto"/>
        <w:ind w:firstLineChars="50" w:firstLine="120"/>
        <w:rPr>
          <w:rFonts w:asciiTheme="minorEastAsia" w:eastAsiaTheme="minorEastAsia" w:hAnsiTheme="minorEastAsia"/>
          <w:sz w:val="24"/>
        </w:rPr>
      </w:pPr>
      <w:r w:rsidRPr="00184F22">
        <w:rPr>
          <w:rFonts w:asciiTheme="minorEastAsia" w:eastAsiaTheme="minorEastAsia" w:hAnsiTheme="minorEastAsia"/>
          <w:sz w:val="24"/>
        </w:rPr>
        <w:t xml:space="preserve">  </w:t>
      </w:r>
      <w:r w:rsidRPr="00184F22">
        <w:rPr>
          <w:rFonts w:asciiTheme="minorEastAsia" w:eastAsiaTheme="minorEastAsia" w:hAnsiTheme="minorEastAsia" w:hint="eastAsia"/>
          <w:sz w:val="24"/>
        </w:rPr>
        <w:t xml:space="preserve">见总则第3条。 </w:t>
      </w:r>
    </w:p>
    <w:p w:rsidR="00AA6A69" w:rsidRPr="00184F22" w:rsidRDefault="00AA6A69" w:rsidP="00AA6A69">
      <w:pPr>
        <w:spacing w:line="360" w:lineRule="auto"/>
        <w:ind w:left="435" w:firstLine="240"/>
        <w:rPr>
          <w:rFonts w:asciiTheme="minorEastAsia" w:eastAsiaTheme="minorEastAsia" w:hAnsiTheme="minorEastAsia"/>
          <w:sz w:val="24"/>
        </w:rPr>
      </w:pPr>
    </w:p>
    <w:p w:rsidR="00AA6A69" w:rsidRPr="00184F22" w:rsidRDefault="00AA6A69" w:rsidP="00AA6A69">
      <w:pPr>
        <w:numPr>
          <w:ilvl w:val="0"/>
          <w:numId w:val="1"/>
        </w:numPr>
        <w:spacing w:line="360" w:lineRule="auto"/>
        <w:rPr>
          <w:rFonts w:asciiTheme="minorEastAsia" w:eastAsiaTheme="minorEastAsia" w:hAnsiTheme="minorEastAsia"/>
          <w:b/>
          <w:sz w:val="24"/>
        </w:rPr>
      </w:pPr>
      <w:r w:rsidRPr="00184F22">
        <w:rPr>
          <w:rFonts w:asciiTheme="minorEastAsia" w:eastAsiaTheme="minorEastAsia" w:hAnsiTheme="minorEastAsia" w:hint="eastAsia"/>
          <w:b/>
          <w:sz w:val="24"/>
        </w:rPr>
        <w:t>设备用途：</w:t>
      </w:r>
    </w:p>
    <w:p w:rsidR="00AA6A69" w:rsidRPr="00184F22" w:rsidRDefault="00AA6A69" w:rsidP="00AA6A69">
      <w:pPr>
        <w:spacing w:line="360" w:lineRule="auto"/>
        <w:ind w:firstLineChars="150" w:firstLine="360"/>
        <w:rPr>
          <w:rFonts w:asciiTheme="minorEastAsia" w:eastAsiaTheme="minorEastAsia" w:hAnsiTheme="minorEastAsia"/>
          <w:sz w:val="24"/>
        </w:rPr>
      </w:pPr>
      <w:r w:rsidRPr="00184F22">
        <w:rPr>
          <w:rFonts w:asciiTheme="minorEastAsia" w:eastAsiaTheme="minorEastAsia" w:hAnsiTheme="minorEastAsia" w:hint="eastAsia"/>
          <w:sz w:val="24"/>
        </w:rPr>
        <w:t>原子力显微镜能够在大气及液体环境下准确地观测沉积物表面颗粒纳米尺度的三维形貌；同时可对表面物理化学特性进行研究，如表面组分区别、表面电势、磁场力等，测定岩土颗粒-颗粒或颗粒-流体间的界面相互作用力；同时可以对样品表面进行纳米尺度的刻蚀和加工。</w:t>
      </w:r>
    </w:p>
    <w:p w:rsidR="00AA6A69" w:rsidRPr="00184F22" w:rsidRDefault="00AA6A69" w:rsidP="00AA6A69">
      <w:pPr>
        <w:spacing w:line="360" w:lineRule="auto"/>
        <w:rPr>
          <w:rFonts w:asciiTheme="minorEastAsia" w:eastAsiaTheme="minorEastAsia" w:hAnsiTheme="minorEastAsia"/>
          <w:sz w:val="24"/>
        </w:rPr>
      </w:pPr>
    </w:p>
    <w:p w:rsidR="00AA6A69" w:rsidRPr="00184F22" w:rsidRDefault="00AA6A69" w:rsidP="00AA6A69">
      <w:pPr>
        <w:numPr>
          <w:ilvl w:val="0"/>
          <w:numId w:val="1"/>
        </w:numPr>
        <w:spacing w:line="360" w:lineRule="auto"/>
        <w:rPr>
          <w:rFonts w:asciiTheme="minorEastAsia" w:eastAsiaTheme="minorEastAsia" w:hAnsiTheme="minorEastAsia"/>
          <w:b/>
          <w:sz w:val="24"/>
        </w:rPr>
      </w:pPr>
      <w:r w:rsidRPr="00184F22">
        <w:rPr>
          <w:rFonts w:asciiTheme="minorEastAsia" w:eastAsiaTheme="minorEastAsia" w:hAnsiTheme="minorEastAsia" w:hint="eastAsia"/>
          <w:b/>
          <w:sz w:val="24"/>
        </w:rPr>
        <w:t>技术规格：</w:t>
      </w:r>
    </w:p>
    <w:p w:rsidR="00AA6A69" w:rsidRPr="00184F22" w:rsidRDefault="00AA6A69" w:rsidP="00AA6A69">
      <w:pPr>
        <w:spacing w:line="360" w:lineRule="auto"/>
        <w:ind w:leftChars="-11" w:left="-1" w:hangingChars="9" w:hanging="22"/>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1</w:t>
      </w:r>
      <w:r w:rsidRPr="00184F22">
        <w:rPr>
          <w:rFonts w:asciiTheme="minorEastAsia" w:eastAsiaTheme="minorEastAsia" w:hAnsiTheme="minorEastAsia"/>
          <w:color w:val="000000"/>
          <w:sz w:val="24"/>
        </w:rPr>
        <w:t>.</w:t>
      </w:r>
      <w:r w:rsidRPr="00184F22">
        <w:rPr>
          <w:rFonts w:asciiTheme="minorEastAsia" w:eastAsiaTheme="minorEastAsia" w:hAnsiTheme="minorEastAsia" w:hint="eastAsia"/>
          <w:color w:val="000000"/>
          <w:sz w:val="24"/>
        </w:rPr>
        <w:t>可实现以下工作模式：</w:t>
      </w:r>
    </w:p>
    <w:p w:rsidR="00AA6A69" w:rsidRPr="00184F22" w:rsidRDefault="00AA6A69" w:rsidP="00AA6A69">
      <w:pPr>
        <w:spacing w:line="360" w:lineRule="auto"/>
        <w:ind w:firstLineChars="200" w:firstLine="48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w:t>
      </w:r>
      <w:r w:rsidRPr="00184F22">
        <w:rPr>
          <w:rFonts w:asciiTheme="minorEastAsia" w:eastAsiaTheme="minorEastAsia" w:hAnsiTheme="minorEastAsia"/>
          <w:color w:val="000000"/>
          <w:sz w:val="24"/>
        </w:rPr>
        <w:t xml:space="preserve"> </w:t>
      </w:r>
      <w:r w:rsidRPr="00184F22">
        <w:rPr>
          <w:rFonts w:asciiTheme="minorEastAsia" w:eastAsiaTheme="minorEastAsia" w:hAnsiTheme="minorEastAsia" w:hint="eastAsia"/>
          <w:color w:val="000000"/>
          <w:sz w:val="24"/>
        </w:rPr>
        <w:t xml:space="preserve">接触模式 </w:t>
      </w:r>
      <w:r w:rsidRPr="00184F22">
        <w:rPr>
          <w:rFonts w:asciiTheme="minorEastAsia" w:eastAsiaTheme="minorEastAsia" w:hAnsiTheme="minorEastAsia"/>
          <w:color w:val="000000"/>
          <w:sz w:val="24"/>
        </w:rPr>
        <w:t xml:space="preserve">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智能扫描模式</w:t>
      </w:r>
      <w:r w:rsidRPr="00184F22">
        <w:rPr>
          <w:rFonts w:asciiTheme="minorEastAsia" w:eastAsiaTheme="minorEastAsia" w:hAnsiTheme="minorEastAsia"/>
          <w:color w:val="000000"/>
          <w:sz w:val="24"/>
        </w:rPr>
        <w:t xml:space="preserve">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轻敲模式    </w:t>
      </w:r>
      <w:r w:rsidRPr="00184F22">
        <w:rPr>
          <w:rFonts w:asciiTheme="minorEastAsia" w:eastAsiaTheme="minorEastAsia" w:hAnsiTheme="minorEastAsia"/>
          <w:color w:val="000000"/>
          <w:sz w:val="24"/>
        </w:rPr>
        <w:t xml:space="preserve">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相位成像模式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抬起模式    </w:t>
      </w:r>
      <w:r w:rsidRPr="00184F22">
        <w:rPr>
          <w:rFonts w:asciiTheme="minorEastAsia" w:eastAsiaTheme="minorEastAsia" w:hAnsiTheme="minorEastAsia"/>
          <w:color w:val="000000"/>
          <w:sz w:val="24"/>
        </w:rPr>
        <w:t xml:space="preserve">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w:t>
      </w:r>
      <w:proofErr w:type="gramStart"/>
      <w:r w:rsidRPr="00184F22">
        <w:rPr>
          <w:rFonts w:asciiTheme="minorEastAsia" w:eastAsiaTheme="minorEastAsia" w:hAnsiTheme="minorEastAsia" w:hint="eastAsia"/>
          <w:color w:val="000000"/>
          <w:sz w:val="24"/>
        </w:rPr>
        <w:t>扭距</w:t>
      </w:r>
      <w:proofErr w:type="gramEnd"/>
      <w:r w:rsidRPr="00184F22">
        <w:rPr>
          <w:rFonts w:asciiTheme="minorEastAsia" w:eastAsiaTheme="minorEastAsia" w:hAnsiTheme="minorEastAsia" w:hint="eastAsia"/>
          <w:color w:val="000000"/>
          <w:sz w:val="24"/>
        </w:rPr>
        <w:t xml:space="preserve">共振模式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高次谐波共振模式</w:t>
      </w:r>
      <w:r w:rsidRPr="00184F22">
        <w:rPr>
          <w:rFonts w:asciiTheme="minorEastAsia" w:eastAsiaTheme="minorEastAsia" w:hAnsiTheme="minorEastAsia"/>
          <w:color w:val="000000"/>
          <w:sz w:val="24"/>
        </w:rPr>
        <w:t xml:space="preserve">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电场力显微镜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表面电势显微镜</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表面磁场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压电响应模式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横向力/摩擦力显微镜 </w:t>
      </w:r>
      <w:r w:rsidRPr="00184F22">
        <w:rPr>
          <w:rFonts w:asciiTheme="minorEastAsia" w:eastAsiaTheme="minorEastAsia" w:hAnsiTheme="minorEastAsia"/>
          <w:color w:val="000000"/>
          <w:sz w:val="24"/>
        </w:rPr>
        <w:t xml:space="preserve"> </w:t>
      </w:r>
    </w:p>
    <w:p w:rsidR="00AA6A69" w:rsidRPr="00184F22" w:rsidRDefault="00AA6A69" w:rsidP="00AA6A69">
      <w:pPr>
        <w:spacing w:line="360" w:lineRule="auto"/>
        <w:ind w:left="45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 xml:space="preserve">• </w:t>
      </w:r>
      <w:r w:rsidRPr="00184F22">
        <w:rPr>
          <w:rFonts w:asciiTheme="minorEastAsia" w:eastAsiaTheme="minorEastAsia" w:hAnsiTheme="minorEastAsia"/>
          <w:color w:val="000000"/>
          <w:sz w:val="24"/>
        </w:rPr>
        <w:t xml:space="preserve"> </w:t>
      </w:r>
      <w:r w:rsidRPr="00184F22">
        <w:rPr>
          <w:rFonts w:asciiTheme="minorEastAsia" w:eastAsiaTheme="minorEastAsia" w:hAnsiTheme="minorEastAsia" w:hint="eastAsia"/>
          <w:color w:val="000000"/>
          <w:sz w:val="24"/>
        </w:rPr>
        <w:t>力曲线/</w:t>
      </w:r>
      <w:proofErr w:type="gramStart"/>
      <w:r w:rsidRPr="00184F22">
        <w:rPr>
          <w:rFonts w:asciiTheme="minorEastAsia" w:eastAsiaTheme="minorEastAsia" w:hAnsiTheme="minorEastAsia" w:hint="eastAsia"/>
          <w:color w:val="000000"/>
          <w:sz w:val="24"/>
        </w:rPr>
        <w:t>力谱测量</w:t>
      </w:r>
      <w:proofErr w:type="gramEnd"/>
    </w:p>
    <w:p w:rsidR="00AA6A69" w:rsidRPr="00184F22" w:rsidRDefault="00AA6A69" w:rsidP="00AA6A69">
      <w:pPr>
        <w:spacing w:line="360" w:lineRule="auto"/>
        <w:ind w:leftChars="-11" w:left="3" w:hangingChars="11" w:hanging="26"/>
        <w:rPr>
          <w:rFonts w:asciiTheme="minorEastAsia" w:eastAsiaTheme="minorEastAsia" w:hAnsiTheme="minorEastAsia"/>
          <w:b/>
          <w:sz w:val="24"/>
        </w:rPr>
      </w:pPr>
      <w:r w:rsidRPr="00184F22">
        <w:rPr>
          <w:rFonts w:asciiTheme="minorEastAsia" w:eastAsiaTheme="minorEastAsia" w:hAnsiTheme="minorEastAsia" w:hint="eastAsia"/>
          <w:color w:val="000000"/>
          <w:sz w:val="24"/>
        </w:rPr>
        <w:t>2</w:t>
      </w:r>
      <w:r w:rsidRPr="00184F22">
        <w:rPr>
          <w:rFonts w:asciiTheme="minorEastAsia" w:eastAsiaTheme="minorEastAsia" w:hAnsiTheme="minorEastAsia"/>
          <w:color w:val="000000"/>
          <w:sz w:val="24"/>
        </w:rPr>
        <w:t>.</w:t>
      </w:r>
      <w:r w:rsidRPr="00184F22">
        <w:rPr>
          <w:rFonts w:asciiTheme="minorEastAsia" w:eastAsiaTheme="minorEastAsia" w:hAnsiTheme="minorEastAsia" w:hint="eastAsia"/>
          <w:color w:val="000000"/>
          <w:sz w:val="24"/>
        </w:rPr>
        <w:t>详细技术要求：</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1</w:t>
      </w:r>
      <w:r w:rsidRPr="00184F22">
        <w:rPr>
          <w:rFonts w:asciiTheme="minorEastAsia" w:eastAsiaTheme="minorEastAsia" w:hAnsiTheme="minorEastAsia" w:hint="eastAsia"/>
          <w:color w:val="000000"/>
          <w:sz w:val="24"/>
        </w:rPr>
        <w:t>）工作</w:t>
      </w:r>
      <w:r w:rsidRPr="00184F22">
        <w:rPr>
          <w:rFonts w:asciiTheme="minorEastAsia" w:eastAsiaTheme="minorEastAsia" w:hAnsiTheme="minorEastAsia"/>
          <w:color w:val="000000"/>
          <w:sz w:val="24"/>
        </w:rPr>
        <w:t>方式：XYZ三</w:t>
      </w:r>
      <w:proofErr w:type="gramStart"/>
      <w:r w:rsidRPr="00184F22">
        <w:rPr>
          <w:rFonts w:asciiTheme="minorEastAsia" w:eastAsiaTheme="minorEastAsia" w:hAnsiTheme="minorEastAsia" w:hint="eastAsia"/>
          <w:color w:val="000000"/>
          <w:sz w:val="24"/>
        </w:rPr>
        <w:t>轴全探针</w:t>
      </w:r>
      <w:proofErr w:type="gramEnd"/>
      <w:r w:rsidRPr="00184F22">
        <w:rPr>
          <w:rFonts w:asciiTheme="minorEastAsia" w:eastAsiaTheme="minorEastAsia" w:hAnsiTheme="minorEastAsia"/>
          <w:color w:val="000000"/>
          <w:sz w:val="24"/>
        </w:rPr>
        <w:t>扫描</w:t>
      </w:r>
      <w:r w:rsidRPr="00184F22">
        <w:rPr>
          <w:rFonts w:asciiTheme="minorEastAsia" w:eastAsiaTheme="minorEastAsia" w:hAnsiTheme="minorEastAsia" w:hint="eastAsia"/>
          <w:color w:val="000000"/>
          <w:sz w:val="24"/>
        </w:rPr>
        <w:t>方式，</w:t>
      </w:r>
      <w:r w:rsidRPr="00184F22">
        <w:rPr>
          <w:rFonts w:asciiTheme="minorEastAsia" w:eastAsiaTheme="minorEastAsia" w:hAnsiTheme="minorEastAsia"/>
          <w:color w:val="000000"/>
          <w:sz w:val="24"/>
        </w:rPr>
        <w:t>扫描过程中样品保持静止</w:t>
      </w:r>
      <w:r w:rsidRPr="00184F22">
        <w:rPr>
          <w:rFonts w:asciiTheme="minorEastAsia" w:eastAsiaTheme="minorEastAsia" w:hAnsiTheme="minorEastAsia" w:hint="eastAsia"/>
          <w:color w:val="000000"/>
          <w:sz w:val="24"/>
        </w:rPr>
        <w:t>，可</w:t>
      </w:r>
      <w:r w:rsidRPr="00184F22">
        <w:rPr>
          <w:rFonts w:asciiTheme="minorEastAsia" w:eastAsiaTheme="minorEastAsia" w:hAnsiTheme="minorEastAsia"/>
          <w:color w:val="000000"/>
          <w:sz w:val="24"/>
        </w:rPr>
        <w:t>提供</w:t>
      </w:r>
      <w:r w:rsidRPr="00184F22">
        <w:rPr>
          <w:rFonts w:asciiTheme="minorEastAsia" w:eastAsiaTheme="minorEastAsia" w:hAnsiTheme="minorEastAsia" w:hint="eastAsia"/>
          <w:color w:val="000000"/>
          <w:sz w:val="24"/>
        </w:rPr>
        <w:t>开放式</w:t>
      </w:r>
      <w:r w:rsidRPr="00184F22">
        <w:rPr>
          <w:rFonts w:asciiTheme="minorEastAsia" w:eastAsiaTheme="minorEastAsia" w:hAnsiTheme="minorEastAsia"/>
          <w:color w:val="000000"/>
          <w:sz w:val="24"/>
        </w:rPr>
        <w:t>样品台空间，</w:t>
      </w:r>
      <w:r w:rsidRPr="00184F22">
        <w:rPr>
          <w:rFonts w:asciiTheme="minorEastAsia" w:eastAsiaTheme="minorEastAsia" w:hAnsiTheme="minorEastAsia" w:hint="eastAsia"/>
          <w:color w:val="000000"/>
          <w:sz w:val="24"/>
        </w:rPr>
        <w:t>方便外部施加光、电、磁、</w:t>
      </w:r>
      <w:r w:rsidRPr="00184F22">
        <w:rPr>
          <w:rFonts w:asciiTheme="minorEastAsia" w:eastAsiaTheme="minorEastAsia" w:hAnsiTheme="minorEastAsia"/>
          <w:color w:val="000000"/>
          <w:sz w:val="24"/>
        </w:rPr>
        <w:t>热</w:t>
      </w:r>
      <w:r w:rsidRPr="00184F22">
        <w:rPr>
          <w:rFonts w:asciiTheme="minorEastAsia" w:eastAsiaTheme="minorEastAsia" w:hAnsiTheme="minorEastAsia" w:hint="eastAsia"/>
          <w:color w:val="000000"/>
          <w:sz w:val="24"/>
        </w:rPr>
        <w:t>等</w:t>
      </w:r>
      <w:r w:rsidRPr="00184F22">
        <w:rPr>
          <w:rFonts w:asciiTheme="minorEastAsia" w:eastAsiaTheme="minorEastAsia" w:hAnsiTheme="minorEastAsia"/>
          <w:color w:val="000000"/>
          <w:sz w:val="24"/>
        </w:rPr>
        <w:t>信号</w:t>
      </w:r>
      <w:r w:rsidRPr="00184F22">
        <w:rPr>
          <w:rFonts w:asciiTheme="minorEastAsia" w:eastAsiaTheme="minorEastAsia" w:hAnsiTheme="minorEastAsia" w:hint="eastAsia"/>
          <w:color w:val="000000"/>
          <w:sz w:val="24"/>
        </w:rPr>
        <w:t>。</w:t>
      </w:r>
    </w:p>
    <w:p w:rsidR="00AA6A69" w:rsidRPr="00184F22" w:rsidRDefault="00AA6A69" w:rsidP="00AA6A69">
      <w:pPr>
        <w:spacing w:line="360" w:lineRule="auto"/>
        <w:ind w:firstLineChars="200" w:firstLine="48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lastRenderedPageBreak/>
        <w:t>#</w:t>
      </w:r>
      <w:r w:rsidRPr="00184F22">
        <w:rPr>
          <w:rFonts w:asciiTheme="minorEastAsia" w:eastAsiaTheme="minorEastAsia" w:hAnsiTheme="minorEastAsia" w:hint="eastAsia"/>
          <w:color w:val="000000"/>
          <w:sz w:val="24"/>
        </w:rPr>
        <w:t>（2）高分辨</w:t>
      </w:r>
      <w:r w:rsidRPr="00184F22">
        <w:rPr>
          <w:rFonts w:asciiTheme="minorEastAsia" w:eastAsiaTheme="minorEastAsia" w:hAnsiTheme="minorEastAsia"/>
          <w:color w:val="000000"/>
          <w:sz w:val="24"/>
        </w:rPr>
        <w:t>扫描器</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XY方向扫描范围</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90μm</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Z方向扫描范围</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10μm</w:t>
      </w:r>
      <w:r w:rsidRPr="00184F22">
        <w:rPr>
          <w:rFonts w:asciiTheme="minorEastAsia" w:eastAsiaTheme="minorEastAsia" w:hAnsiTheme="minorEastAsia" w:hint="eastAsia"/>
          <w:color w:val="000000"/>
          <w:sz w:val="24"/>
        </w:rPr>
        <w:t>；Z 方向噪声水平：开环控制&lt; 0.3Å  ；闭环控制&lt; 0.35 Å（</w:t>
      </w:r>
      <w:proofErr w:type="gramStart"/>
      <w:r w:rsidRPr="00184F22">
        <w:rPr>
          <w:rFonts w:asciiTheme="minorEastAsia" w:eastAsiaTheme="minorEastAsia" w:hAnsiTheme="minorEastAsia" w:hint="eastAsia"/>
          <w:color w:val="000000"/>
          <w:sz w:val="24"/>
        </w:rPr>
        <w:t>图象</w:t>
      </w:r>
      <w:proofErr w:type="gramEnd"/>
      <w:r w:rsidRPr="00184F22">
        <w:rPr>
          <w:rFonts w:asciiTheme="minorEastAsia" w:eastAsiaTheme="minorEastAsia" w:hAnsiTheme="minorEastAsia" w:hint="eastAsia"/>
          <w:color w:val="000000"/>
          <w:sz w:val="24"/>
        </w:rPr>
        <w:t>测试）；&lt; 0.5Å（力测试）；</w:t>
      </w:r>
      <w:r w:rsidRPr="00184F22">
        <w:rPr>
          <w:rFonts w:asciiTheme="minorEastAsia" w:eastAsiaTheme="minorEastAsia" w:hAnsiTheme="minorEastAsia"/>
          <w:color w:val="000000"/>
          <w:sz w:val="24"/>
        </w:rPr>
        <w:t xml:space="preserve">XY </w:t>
      </w:r>
      <w:r w:rsidRPr="00184F22">
        <w:rPr>
          <w:rFonts w:asciiTheme="minorEastAsia" w:eastAsiaTheme="minorEastAsia" w:hAnsiTheme="minorEastAsia" w:hint="eastAsia"/>
          <w:color w:val="000000"/>
          <w:sz w:val="24"/>
        </w:rPr>
        <w:t>方向噪音水平：开环控制</w:t>
      </w:r>
      <w:r w:rsidRPr="00184F22">
        <w:rPr>
          <w:rFonts w:asciiTheme="minorEastAsia" w:eastAsiaTheme="minorEastAsia" w:hAnsiTheme="minorEastAsia"/>
          <w:color w:val="000000"/>
          <w:sz w:val="24"/>
        </w:rPr>
        <w:t>&lt; 0.1nm</w:t>
      </w:r>
      <w:r w:rsidRPr="00184F22">
        <w:rPr>
          <w:rFonts w:asciiTheme="minorEastAsia" w:eastAsiaTheme="minorEastAsia" w:hAnsiTheme="minorEastAsia" w:hint="eastAsia"/>
          <w:color w:val="000000"/>
          <w:sz w:val="24"/>
        </w:rPr>
        <w:t>；闭环控制</w:t>
      </w:r>
      <w:r w:rsidRPr="00184F22">
        <w:rPr>
          <w:rFonts w:asciiTheme="minorEastAsia" w:eastAsiaTheme="minorEastAsia" w:hAnsiTheme="minorEastAsia"/>
          <w:color w:val="000000"/>
          <w:sz w:val="24"/>
        </w:rPr>
        <w:t>&lt; 0.15nm</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可实现</w:t>
      </w:r>
      <w:r w:rsidRPr="00184F22">
        <w:rPr>
          <w:rFonts w:asciiTheme="minorEastAsia" w:eastAsiaTheme="minorEastAsia" w:hAnsiTheme="minorEastAsia" w:hint="eastAsia"/>
          <w:color w:val="000000"/>
          <w:sz w:val="24"/>
        </w:rPr>
        <w:t>稳定云母或</w:t>
      </w:r>
      <w:r w:rsidRPr="00184F22">
        <w:rPr>
          <w:rFonts w:asciiTheme="minorEastAsia" w:eastAsiaTheme="minorEastAsia" w:hAnsiTheme="minorEastAsia"/>
          <w:color w:val="000000"/>
          <w:sz w:val="24"/>
        </w:rPr>
        <w:t>方解石原子</w:t>
      </w:r>
      <w:r w:rsidRPr="00184F22">
        <w:rPr>
          <w:rFonts w:asciiTheme="minorEastAsia" w:eastAsiaTheme="minorEastAsia" w:hAnsiTheme="minorEastAsia" w:hint="eastAsia"/>
          <w:color w:val="000000"/>
          <w:sz w:val="24"/>
        </w:rPr>
        <w:t>图</w:t>
      </w:r>
      <w:r w:rsidRPr="00184F22">
        <w:rPr>
          <w:rFonts w:asciiTheme="minorEastAsia" w:eastAsiaTheme="minorEastAsia" w:hAnsiTheme="minorEastAsia"/>
          <w:color w:val="000000"/>
          <w:sz w:val="24"/>
        </w:rPr>
        <w:t>像。</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（3）进针方式：采用马达加压电陶瓷自动探测的智能自动进针模式，保护探针及样品，可更容易的得到高分辨率的成像要求。</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（4）</w:t>
      </w:r>
      <w:r w:rsidRPr="00184F22">
        <w:rPr>
          <w:rFonts w:asciiTheme="minorEastAsia" w:eastAsiaTheme="minorEastAsia" w:hAnsiTheme="minorEastAsia"/>
          <w:color w:val="000000"/>
          <w:sz w:val="24"/>
        </w:rPr>
        <w:t>光学系统</w:t>
      </w:r>
      <w:r w:rsidRPr="00184F22">
        <w:rPr>
          <w:rFonts w:asciiTheme="minorEastAsia" w:eastAsiaTheme="minorEastAsia" w:hAnsiTheme="minorEastAsia" w:hint="eastAsia"/>
          <w:color w:val="000000"/>
          <w:sz w:val="24"/>
        </w:rPr>
        <w:t>：彩色</w:t>
      </w:r>
      <w:r w:rsidRPr="00184F22">
        <w:rPr>
          <w:rFonts w:asciiTheme="minorEastAsia" w:eastAsiaTheme="minorEastAsia" w:hAnsiTheme="minorEastAsia"/>
          <w:color w:val="000000"/>
          <w:sz w:val="24"/>
        </w:rPr>
        <w:t>CCD像素</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500</w:t>
      </w:r>
      <w:r w:rsidRPr="00184F22">
        <w:rPr>
          <w:rFonts w:asciiTheme="minorEastAsia" w:eastAsiaTheme="minorEastAsia" w:hAnsiTheme="minorEastAsia" w:hint="eastAsia"/>
          <w:color w:val="000000"/>
          <w:sz w:val="24"/>
        </w:rPr>
        <w:t>万</w:t>
      </w:r>
      <w:r w:rsidRPr="00184F22">
        <w:rPr>
          <w:rFonts w:asciiTheme="minorEastAsia" w:eastAsiaTheme="minorEastAsia" w:hAnsiTheme="minorEastAsia"/>
          <w:color w:val="000000"/>
          <w:sz w:val="24"/>
        </w:rPr>
        <w:t>，</w:t>
      </w:r>
      <w:r w:rsidRPr="00184F22">
        <w:rPr>
          <w:rFonts w:asciiTheme="minorEastAsia" w:eastAsiaTheme="minorEastAsia" w:hAnsiTheme="minorEastAsia" w:hint="eastAsia"/>
          <w:color w:val="000000"/>
          <w:sz w:val="24"/>
        </w:rPr>
        <w:t xml:space="preserve">放大倍数：285 ~ 1285 </w:t>
      </w:r>
      <w:proofErr w:type="gramStart"/>
      <w:r w:rsidRPr="00184F22">
        <w:rPr>
          <w:rFonts w:asciiTheme="minorEastAsia" w:eastAsiaTheme="minorEastAsia" w:hAnsiTheme="minorEastAsia" w:hint="eastAsia"/>
          <w:color w:val="000000"/>
          <w:sz w:val="24"/>
        </w:rPr>
        <w:t>倍</w:t>
      </w:r>
      <w:proofErr w:type="gramEnd"/>
      <w:r w:rsidRPr="00184F22">
        <w:rPr>
          <w:rFonts w:asciiTheme="minorEastAsia" w:eastAsiaTheme="minorEastAsia" w:hAnsiTheme="minorEastAsia" w:hint="eastAsia"/>
          <w:color w:val="000000"/>
          <w:sz w:val="24"/>
        </w:rPr>
        <w:t>放大；最大视场范围≥1.4</w:t>
      </w:r>
      <w:r w:rsidRPr="00184F22">
        <w:rPr>
          <w:rFonts w:asciiTheme="minorEastAsia" w:eastAsiaTheme="minorEastAsia" w:hAnsiTheme="minorEastAsia"/>
          <w:color w:val="000000"/>
          <w:sz w:val="24"/>
        </w:rPr>
        <w:t xml:space="preserve">mm </w:t>
      </w:r>
      <w:r w:rsidRPr="00184F22">
        <w:rPr>
          <w:rFonts w:asciiTheme="minorEastAsia" w:eastAsiaTheme="minorEastAsia" w:hAnsiTheme="minorEastAsia" w:hint="eastAsia"/>
          <w:color w:val="000000"/>
          <w:sz w:val="24"/>
        </w:rPr>
        <w:t>x</w:t>
      </w:r>
      <w:r w:rsidRPr="00184F22">
        <w:rPr>
          <w:rFonts w:asciiTheme="minorEastAsia" w:eastAsiaTheme="minorEastAsia" w:hAnsiTheme="minorEastAsia"/>
          <w:color w:val="000000"/>
          <w:sz w:val="24"/>
        </w:rPr>
        <w:t xml:space="preserve"> </w:t>
      </w:r>
      <w:r w:rsidRPr="00184F22">
        <w:rPr>
          <w:rFonts w:asciiTheme="minorEastAsia" w:eastAsiaTheme="minorEastAsia" w:hAnsiTheme="minorEastAsia" w:hint="eastAsia"/>
          <w:color w:val="000000"/>
          <w:sz w:val="24"/>
        </w:rPr>
        <w:t>1.4</w:t>
      </w:r>
      <w:r w:rsidRPr="00184F22">
        <w:rPr>
          <w:rFonts w:asciiTheme="minorEastAsia" w:eastAsiaTheme="minorEastAsia" w:hAnsiTheme="minorEastAsia"/>
          <w:color w:val="000000"/>
          <w:sz w:val="24"/>
        </w:rPr>
        <w:t>mm</w:t>
      </w:r>
      <w:r w:rsidRPr="00184F22">
        <w:rPr>
          <w:rFonts w:asciiTheme="minorEastAsia" w:eastAsiaTheme="minorEastAsia" w:hAnsiTheme="minorEastAsia" w:hint="eastAsia"/>
          <w:color w:val="000000"/>
          <w:sz w:val="24"/>
        </w:rPr>
        <w:t>，光学分辨率≤1</w:t>
      </w:r>
      <w:r w:rsidRPr="00184F22">
        <w:rPr>
          <w:rFonts w:asciiTheme="minorEastAsia" w:eastAsiaTheme="minorEastAsia" w:hAnsiTheme="minorEastAsia"/>
          <w:color w:val="000000"/>
          <w:sz w:val="24"/>
        </w:rPr>
        <w:t>.5µ</w:t>
      </w:r>
      <w:r w:rsidRPr="00184F22">
        <w:rPr>
          <w:rFonts w:asciiTheme="minorEastAsia" w:eastAsiaTheme="minorEastAsia" w:hAnsiTheme="minorEastAsia" w:hint="eastAsia"/>
          <w:color w:val="000000"/>
          <w:sz w:val="24"/>
        </w:rPr>
        <w:t>m，马达驱动自动聚焦，数字化缩放</w:t>
      </w:r>
      <w:r w:rsidRPr="00184F22">
        <w:rPr>
          <w:rFonts w:asciiTheme="minorEastAsia" w:eastAsiaTheme="minorEastAsia" w:hAnsiTheme="minorEastAsia"/>
          <w:color w:val="000000"/>
          <w:sz w:val="24"/>
        </w:rPr>
        <w:t>，软件直接存储光学图像。</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（5）</w:t>
      </w:r>
      <w:r w:rsidRPr="00184F22">
        <w:rPr>
          <w:rFonts w:asciiTheme="minorEastAsia" w:eastAsiaTheme="minorEastAsia" w:hAnsiTheme="minorEastAsia"/>
          <w:color w:val="000000"/>
          <w:sz w:val="24"/>
        </w:rPr>
        <w:t>包含三个全数字锁相放大器，控制器反馈响应时间</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2µ</w:t>
      </w:r>
      <w:r w:rsidRPr="00184F22">
        <w:rPr>
          <w:rFonts w:asciiTheme="minorEastAsia" w:eastAsiaTheme="minorEastAsia" w:hAnsiTheme="minorEastAsia" w:hint="eastAsia"/>
          <w:color w:val="000000"/>
          <w:sz w:val="24"/>
        </w:rPr>
        <w:t>s</w:t>
      </w:r>
      <w:r w:rsidRPr="00184F22">
        <w:rPr>
          <w:rFonts w:asciiTheme="minorEastAsia" w:eastAsiaTheme="minorEastAsia" w:hAnsiTheme="minorEastAsia"/>
          <w:color w:val="000000"/>
          <w:sz w:val="24"/>
        </w:rPr>
        <w:t>，数据采样速率</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50MHz。</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（6）</w:t>
      </w:r>
      <w:r w:rsidRPr="00184F22">
        <w:rPr>
          <w:rFonts w:asciiTheme="minorEastAsia" w:eastAsiaTheme="minorEastAsia" w:hAnsiTheme="minorEastAsia"/>
          <w:color w:val="000000"/>
          <w:sz w:val="24"/>
        </w:rPr>
        <w:t>智能</w:t>
      </w:r>
      <w:r w:rsidRPr="00184F22">
        <w:rPr>
          <w:rFonts w:asciiTheme="minorEastAsia" w:eastAsiaTheme="minorEastAsia" w:hAnsiTheme="minorEastAsia" w:hint="eastAsia"/>
          <w:color w:val="000000"/>
          <w:sz w:val="24"/>
        </w:rPr>
        <w:t>探针</w:t>
      </w:r>
      <w:r w:rsidRPr="00184F22">
        <w:rPr>
          <w:rFonts w:asciiTheme="minorEastAsia" w:eastAsiaTheme="minorEastAsia" w:hAnsiTheme="minorEastAsia"/>
          <w:color w:val="000000"/>
          <w:sz w:val="24"/>
        </w:rPr>
        <w:t>标定功能：</w:t>
      </w:r>
      <w:r w:rsidRPr="00184F22">
        <w:rPr>
          <w:rFonts w:asciiTheme="minorEastAsia" w:eastAsiaTheme="minorEastAsia" w:hAnsiTheme="minorEastAsia" w:hint="eastAsia"/>
          <w:color w:val="000000"/>
          <w:sz w:val="24"/>
        </w:rPr>
        <w:t>通过</w:t>
      </w:r>
      <w:r w:rsidRPr="00184F22">
        <w:rPr>
          <w:rFonts w:asciiTheme="minorEastAsia" w:eastAsiaTheme="minorEastAsia" w:hAnsiTheme="minorEastAsia"/>
          <w:color w:val="000000"/>
          <w:sz w:val="24"/>
        </w:rPr>
        <w:t>热振动方式标定探针的弹性常数，测试频率范围</w:t>
      </w:r>
      <w:r w:rsidRPr="00184F22">
        <w:rPr>
          <w:rFonts w:asciiTheme="minorEastAsia" w:eastAsiaTheme="minorEastAsia" w:hAnsiTheme="minorEastAsia" w:hint="eastAsia"/>
          <w:color w:val="000000"/>
          <w:sz w:val="24"/>
        </w:rPr>
        <w:t>不小于</w:t>
      </w:r>
      <w:r w:rsidRPr="00184F22">
        <w:rPr>
          <w:rFonts w:asciiTheme="minorEastAsia" w:eastAsiaTheme="minorEastAsia" w:hAnsiTheme="minorEastAsia"/>
          <w:color w:val="000000"/>
          <w:sz w:val="24"/>
        </w:rPr>
        <w:t>2MHz，适应各种弹性常数探针的标定需要。</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（7）提供定量相位成像模式：-180º到+180º全线性相位成像，预留接口可供用户提取</w:t>
      </w:r>
      <w:r w:rsidRPr="00184F22">
        <w:rPr>
          <w:rFonts w:asciiTheme="minorEastAsia" w:eastAsiaTheme="minorEastAsia" w:hAnsiTheme="minorEastAsia"/>
          <w:color w:val="000000"/>
          <w:sz w:val="24"/>
        </w:rPr>
        <w:t>或输入信号，</w:t>
      </w:r>
      <w:r w:rsidRPr="00184F22">
        <w:rPr>
          <w:rFonts w:asciiTheme="minorEastAsia" w:eastAsiaTheme="minorEastAsia" w:hAnsiTheme="minorEastAsia" w:hint="eastAsia"/>
          <w:color w:val="000000"/>
          <w:sz w:val="24"/>
        </w:rPr>
        <w:t>方便定制实验或进行二次开发。</w:t>
      </w:r>
    </w:p>
    <w:p w:rsidR="00AA6A69" w:rsidRPr="00184F22" w:rsidRDefault="00AA6A69" w:rsidP="00AA6A69">
      <w:pPr>
        <w:spacing w:line="360" w:lineRule="auto"/>
        <w:ind w:left="360"/>
        <w:rPr>
          <w:rFonts w:asciiTheme="minorEastAsia" w:eastAsiaTheme="minorEastAsia" w:hAnsiTheme="minorEastAsia"/>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（8）智能成像</w:t>
      </w:r>
      <w:r w:rsidRPr="00184F22">
        <w:rPr>
          <w:rFonts w:asciiTheme="minorEastAsia" w:eastAsiaTheme="minorEastAsia" w:hAnsiTheme="minorEastAsia"/>
          <w:color w:val="000000"/>
          <w:sz w:val="24"/>
        </w:rPr>
        <w:t>模式</w:t>
      </w:r>
      <w:r w:rsidRPr="00184F22">
        <w:rPr>
          <w:rFonts w:asciiTheme="minorEastAsia" w:eastAsiaTheme="minorEastAsia" w:hAnsiTheme="minorEastAsia" w:hint="eastAsia"/>
          <w:color w:val="000000"/>
          <w:sz w:val="24"/>
        </w:rPr>
        <w:t>：采用1</w:t>
      </w:r>
      <w:r w:rsidRPr="00184F22">
        <w:rPr>
          <w:rFonts w:asciiTheme="minorEastAsia" w:eastAsiaTheme="minorEastAsia" w:hAnsiTheme="minorEastAsia"/>
          <w:color w:val="000000"/>
          <w:sz w:val="24"/>
        </w:rPr>
        <w:t>k</w:t>
      </w:r>
      <w:r w:rsidRPr="00184F22">
        <w:rPr>
          <w:rFonts w:asciiTheme="minorEastAsia" w:eastAsiaTheme="minorEastAsia" w:hAnsiTheme="minorEastAsia" w:hint="eastAsia"/>
          <w:color w:val="000000"/>
          <w:sz w:val="24"/>
        </w:rPr>
        <w:t>Hz的频率在样品表面做力曲线，利用探针和</w:t>
      </w:r>
      <w:r w:rsidRPr="00184F22">
        <w:rPr>
          <w:rFonts w:asciiTheme="minorEastAsia" w:eastAsiaTheme="minorEastAsia" w:hAnsiTheme="minorEastAsia"/>
          <w:color w:val="000000"/>
          <w:sz w:val="24"/>
        </w:rPr>
        <w:t>样品之间的</w:t>
      </w:r>
      <w:r w:rsidRPr="00184F22">
        <w:rPr>
          <w:rFonts w:asciiTheme="minorEastAsia" w:eastAsiaTheme="minorEastAsia" w:hAnsiTheme="minorEastAsia" w:hint="eastAsia"/>
          <w:color w:val="000000"/>
          <w:sz w:val="24"/>
        </w:rPr>
        <w:t>峰值力做</w:t>
      </w:r>
      <w:r w:rsidRPr="00184F22">
        <w:rPr>
          <w:rFonts w:asciiTheme="minorEastAsia" w:eastAsiaTheme="minorEastAsia" w:hAnsiTheme="minorEastAsia" w:hint="eastAsia"/>
          <w:sz w:val="24"/>
        </w:rPr>
        <w:t>反馈，探针和样品间的相互作用力≤</w:t>
      </w:r>
      <w:r w:rsidRPr="00184F22">
        <w:rPr>
          <w:rFonts w:asciiTheme="minorEastAsia" w:eastAsiaTheme="minorEastAsia" w:hAnsiTheme="minorEastAsia"/>
          <w:sz w:val="24"/>
        </w:rPr>
        <w:t>2</w:t>
      </w:r>
      <w:r w:rsidRPr="00184F22">
        <w:rPr>
          <w:rFonts w:asciiTheme="minorEastAsia" w:eastAsiaTheme="minorEastAsia" w:hAnsiTheme="minorEastAsia" w:hint="eastAsia"/>
          <w:sz w:val="24"/>
        </w:rPr>
        <w:t>0</w:t>
      </w:r>
      <w:r w:rsidRPr="00184F22">
        <w:rPr>
          <w:rFonts w:asciiTheme="minorEastAsia" w:eastAsiaTheme="minorEastAsia" w:hAnsiTheme="minorEastAsia"/>
          <w:sz w:val="24"/>
        </w:rPr>
        <w:t>pN</w:t>
      </w:r>
      <w:r w:rsidRPr="00184F22">
        <w:rPr>
          <w:rFonts w:asciiTheme="minorEastAsia" w:eastAsiaTheme="minorEastAsia" w:hAnsiTheme="minorEastAsia" w:hint="eastAsia"/>
          <w:sz w:val="24"/>
        </w:rPr>
        <w:t>，能对很</w:t>
      </w:r>
      <w:proofErr w:type="gramStart"/>
      <w:r w:rsidRPr="00184F22">
        <w:rPr>
          <w:rFonts w:asciiTheme="minorEastAsia" w:eastAsiaTheme="minorEastAsia" w:hAnsiTheme="minorEastAsia" w:hint="eastAsia"/>
          <w:sz w:val="24"/>
        </w:rPr>
        <w:t>黏</w:t>
      </w:r>
      <w:proofErr w:type="gramEnd"/>
      <w:r w:rsidRPr="00184F22">
        <w:rPr>
          <w:rFonts w:asciiTheme="minorEastAsia" w:eastAsiaTheme="minorEastAsia" w:hAnsiTheme="minorEastAsia" w:hint="eastAsia"/>
          <w:sz w:val="24"/>
        </w:rPr>
        <w:t>很软的</w:t>
      </w:r>
      <w:r w:rsidRPr="00184F22">
        <w:rPr>
          <w:rFonts w:asciiTheme="minorEastAsia" w:eastAsiaTheme="minorEastAsia" w:hAnsiTheme="minorEastAsia"/>
          <w:sz w:val="24"/>
        </w:rPr>
        <w:t>生物</w:t>
      </w:r>
      <w:r w:rsidRPr="00184F22">
        <w:rPr>
          <w:rFonts w:asciiTheme="minorEastAsia" w:eastAsiaTheme="minorEastAsia" w:hAnsiTheme="minorEastAsia" w:hint="eastAsia"/>
          <w:sz w:val="24"/>
        </w:rPr>
        <w:t>样品实现高分辨成像，同时直接得到纳米尺度的定量力学信息。</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（9）抬起</w:t>
      </w:r>
      <w:r w:rsidRPr="00184F22">
        <w:rPr>
          <w:rFonts w:asciiTheme="minorEastAsia" w:eastAsiaTheme="minorEastAsia" w:hAnsiTheme="minorEastAsia"/>
          <w:color w:val="000000"/>
          <w:sz w:val="24"/>
        </w:rPr>
        <w:t>模式</w:t>
      </w:r>
      <w:r w:rsidRPr="00184F22">
        <w:rPr>
          <w:rFonts w:asciiTheme="minorEastAsia" w:eastAsiaTheme="minorEastAsia" w:hAnsiTheme="minorEastAsia" w:hint="eastAsia"/>
          <w:color w:val="000000"/>
          <w:sz w:val="24"/>
        </w:rPr>
        <w:t>：</w:t>
      </w:r>
      <w:r w:rsidRPr="00184F22">
        <w:rPr>
          <w:rFonts w:asciiTheme="minorEastAsia" w:eastAsiaTheme="minorEastAsia" w:hAnsiTheme="minorEastAsia"/>
          <w:color w:val="000000"/>
          <w:sz w:val="24"/>
        </w:rPr>
        <w:t>可将形貌信息和其他信息（例如磁力、静电力、力调制等信息）分离，避免把形貌信息混合在所想要得到的信息中。</w:t>
      </w:r>
    </w:p>
    <w:p w:rsidR="00AA6A69" w:rsidRPr="00184F22" w:rsidRDefault="00AA6A69" w:rsidP="00AA6A69">
      <w:pPr>
        <w:spacing w:line="360" w:lineRule="auto"/>
        <w:ind w:left="360"/>
        <w:rPr>
          <w:rFonts w:asciiTheme="minorEastAsia" w:eastAsiaTheme="minorEastAsia" w:hAnsiTheme="minorEastAsia"/>
          <w:color w:val="000000"/>
          <w:sz w:val="24"/>
        </w:rPr>
      </w:pPr>
      <w:r w:rsidRPr="00184F22">
        <w:rPr>
          <w:rFonts w:asciiTheme="minorEastAsia" w:eastAsiaTheme="minorEastAsia" w:hAnsiTheme="minorEastAsia" w:hint="eastAsia"/>
          <w:color w:val="000000"/>
          <w:sz w:val="24"/>
        </w:rPr>
        <w:t>（10）扭转共振模式：</w:t>
      </w:r>
      <w:r w:rsidRPr="00184F22">
        <w:rPr>
          <w:rFonts w:asciiTheme="minorEastAsia" w:eastAsiaTheme="minorEastAsia" w:hAnsiTheme="minorEastAsia"/>
          <w:color w:val="000000"/>
          <w:sz w:val="24"/>
        </w:rPr>
        <w:t>通过检测</w:t>
      </w:r>
      <w:r w:rsidRPr="00184F22">
        <w:rPr>
          <w:rFonts w:asciiTheme="minorEastAsia" w:eastAsiaTheme="minorEastAsia" w:hAnsiTheme="minorEastAsia" w:hint="eastAsia"/>
          <w:color w:val="000000"/>
          <w:sz w:val="24"/>
        </w:rPr>
        <w:t>探针</w:t>
      </w:r>
      <w:r w:rsidRPr="00184F22">
        <w:rPr>
          <w:rFonts w:asciiTheme="minorEastAsia" w:eastAsiaTheme="minorEastAsia" w:hAnsiTheme="minorEastAsia"/>
          <w:color w:val="000000"/>
          <w:sz w:val="24"/>
        </w:rPr>
        <w:t>横向的振幅</w:t>
      </w:r>
      <w:r w:rsidRPr="00184F22">
        <w:rPr>
          <w:rFonts w:asciiTheme="minorEastAsia" w:eastAsiaTheme="minorEastAsia" w:hAnsiTheme="minorEastAsia" w:hint="eastAsia"/>
          <w:color w:val="000000"/>
          <w:sz w:val="24"/>
        </w:rPr>
        <w:t>和</w:t>
      </w:r>
      <w:r w:rsidRPr="00184F22">
        <w:rPr>
          <w:rFonts w:asciiTheme="minorEastAsia" w:eastAsiaTheme="minorEastAsia" w:hAnsiTheme="minorEastAsia"/>
          <w:color w:val="000000"/>
          <w:sz w:val="24"/>
        </w:rPr>
        <w:t>相位信号更好的追踪</w:t>
      </w:r>
      <w:r w:rsidRPr="00184F22">
        <w:rPr>
          <w:rFonts w:asciiTheme="minorEastAsia" w:eastAsiaTheme="minorEastAsia" w:hAnsiTheme="minorEastAsia" w:hint="eastAsia"/>
          <w:color w:val="000000"/>
          <w:sz w:val="24"/>
        </w:rPr>
        <w:t>样品的</w:t>
      </w:r>
      <w:r w:rsidRPr="00184F22">
        <w:rPr>
          <w:rFonts w:asciiTheme="minorEastAsia" w:eastAsiaTheme="minorEastAsia" w:hAnsiTheme="minorEastAsia"/>
          <w:color w:val="000000"/>
          <w:sz w:val="24"/>
        </w:rPr>
        <w:t>表面形貌，</w:t>
      </w:r>
      <w:r w:rsidRPr="00184F22">
        <w:rPr>
          <w:rFonts w:asciiTheme="minorEastAsia" w:eastAsiaTheme="minorEastAsia" w:hAnsiTheme="minorEastAsia" w:hint="eastAsia"/>
          <w:color w:val="000000"/>
          <w:sz w:val="24"/>
        </w:rPr>
        <w:t>能</w:t>
      </w:r>
      <w:r w:rsidRPr="00184F22">
        <w:rPr>
          <w:rFonts w:asciiTheme="minorEastAsia" w:eastAsiaTheme="minorEastAsia" w:hAnsiTheme="minorEastAsia"/>
          <w:color w:val="000000"/>
          <w:sz w:val="24"/>
        </w:rPr>
        <w:t>实现对粘性很强</w:t>
      </w:r>
      <w:r w:rsidRPr="00184F22">
        <w:rPr>
          <w:rFonts w:asciiTheme="minorEastAsia" w:eastAsiaTheme="minorEastAsia" w:hAnsiTheme="minorEastAsia" w:hint="eastAsia"/>
          <w:color w:val="000000"/>
          <w:sz w:val="24"/>
        </w:rPr>
        <w:t>样</w:t>
      </w:r>
      <w:r w:rsidRPr="00184F22">
        <w:rPr>
          <w:rFonts w:asciiTheme="minorEastAsia" w:eastAsiaTheme="minorEastAsia" w:hAnsiTheme="minorEastAsia"/>
          <w:color w:val="000000"/>
          <w:sz w:val="24"/>
        </w:rPr>
        <w:t>品</w:t>
      </w:r>
      <w:r w:rsidRPr="00184F22">
        <w:rPr>
          <w:rFonts w:asciiTheme="minorEastAsia" w:eastAsiaTheme="minorEastAsia" w:hAnsiTheme="minorEastAsia" w:hint="eastAsia"/>
          <w:color w:val="000000"/>
          <w:sz w:val="24"/>
        </w:rPr>
        <w:t>的形貌</w:t>
      </w:r>
      <w:r w:rsidRPr="00184F22">
        <w:rPr>
          <w:rFonts w:asciiTheme="minorEastAsia" w:eastAsiaTheme="minorEastAsia" w:hAnsiTheme="minorEastAsia"/>
          <w:color w:val="000000"/>
          <w:sz w:val="24"/>
        </w:rPr>
        <w:t>测试</w:t>
      </w:r>
      <w:r w:rsidRPr="00184F22">
        <w:rPr>
          <w:rFonts w:asciiTheme="minorEastAsia" w:eastAsiaTheme="minorEastAsia" w:hAnsiTheme="minorEastAsia" w:hint="eastAsia"/>
          <w:color w:val="000000"/>
          <w:sz w:val="24"/>
        </w:rPr>
        <w:t>，以及</w:t>
      </w:r>
      <w:r w:rsidRPr="00184F22">
        <w:rPr>
          <w:rFonts w:asciiTheme="minorEastAsia" w:eastAsiaTheme="minorEastAsia" w:hAnsiTheme="minorEastAsia"/>
          <w:color w:val="000000"/>
          <w:sz w:val="24"/>
        </w:rPr>
        <w:t>各向异性材料的不同方向特性检测</w:t>
      </w:r>
      <w:r w:rsidRPr="00184F22">
        <w:rPr>
          <w:rFonts w:asciiTheme="minorEastAsia" w:eastAsiaTheme="minorEastAsia" w:hAnsiTheme="minorEastAsia" w:hint="eastAsia"/>
          <w:color w:val="000000"/>
          <w:sz w:val="24"/>
        </w:rPr>
        <w:t>。</w:t>
      </w:r>
    </w:p>
    <w:p w:rsidR="00AA6A69" w:rsidRPr="00184F22" w:rsidRDefault="00AA6A69" w:rsidP="00AA6A69">
      <w:pPr>
        <w:spacing w:line="360" w:lineRule="auto"/>
        <w:ind w:firstLineChars="150" w:firstLine="36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（11）马达控制全自动样品台：直径≥200mm，样品高度≥10mm。</w:t>
      </w:r>
    </w:p>
    <w:p w:rsidR="00AA6A69" w:rsidRPr="00184F22" w:rsidRDefault="00AA6A69" w:rsidP="00AA6A69">
      <w:pPr>
        <w:spacing w:line="360" w:lineRule="auto"/>
        <w:ind w:firstLineChars="150" w:firstLine="36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（1</w:t>
      </w:r>
      <w:r w:rsidRPr="00184F22">
        <w:rPr>
          <w:rFonts w:asciiTheme="minorEastAsia" w:eastAsiaTheme="minorEastAsia" w:hAnsiTheme="minorEastAsia"/>
          <w:color w:val="000000"/>
          <w:sz w:val="24"/>
        </w:rPr>
        <w:t>2</w:t>
      </w:r>
      <w:r w:rsidRPr="00184F22">
        <w:rPr>
          <w:rFonts w:asciiTheme="minorEastAsia" w:eastAsiaTheme="minorEastAsia" w:hAnsiTheme="minorEastAsia" w:hint="eastAsia"/>
          <w:color w:val="000000"/>
          <w:sz w:val="24"/>
        </w:rPr>
        <w:t>）具有360º可旋转功能。</w:t>
      </w:r>
    </w:p>
    <w:p w:rsidR="00AA6A69" w:rsidRPr="00184F22" w:rsidRDefault="00AA6A69" w:rsidP="00AA6A69">
      <w:pPr>
        <w:spacing w:line="360" w:lineRule="auto"/>
        <w:ind w:firstLineChars="150" w:firstLine="36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（1</w:t>
      </w:r>
      <w:r w:rsidRPr="00184F22">
        <w:rPr>
          <w:rFonts w:asciiTheme="minorEastAsia" w:eastAsiaTheme="minorEastAsia" w:hAnsiTheme="minorEastAsia"/>
          <w:color w:val="000000"/>
          <w:sz w:val="24"/>
        </w:rPr>
        <w:t>3</w:t>
      </w:r>
      <w:r w:rsidRPr="00184F22">
        <w:rPr>
          <w:rFonts w:asciiTheme="minorEastAsia" w:eastAsiaTheme="minorEastAsia" w:hAnsiTheme="minorEastAsia" w:hint="eastAsia"/>
          <w:color w:val="000000"/>
          <w:sz w:val="24"/>
        </w:rPr>
        <w:t>）样品</w:t>
      </w:r>
      <w:proofErr w:type="gramStart"/>
      <w:r w:rsidRPr="00184F22">
        <w:rPr>
          <w:rFonts w:asciiTheme="minorEastAsia" w:eastAsiaTheme="minorEastAsia" w:hAnsiTheme="minorEastAsia" w:hint="eastAsia"/>
          <w:color w:val="000000"/>
          <w:sz w:val="24"/>
        </w:rPr>
        <w:t>台具有</w:t>
      </w:r>
      <w:proofErr w:type="gramEnd"/>
      <w:r w:rsidRPr="00184F22">
        <w:rPr>
          <w:rFonts w:asciiTheme="minorEastAsia" w:eastAsiaTheme="minorEastAsia" w:hAnsiTheme="minorEastAsia" w:hint="eastAsia"/>
          <w:color w:val="000000"/>
          <w:sz w:val="24"/>
        </w:rPr>
        <w:t>真空吸附样品功能；可程序控制快速精确定位、寻找目标测试位置，进行全自动的多点扫描及多样品扫描测试。</w:t>
      </w:r>
    </w:p>
    <w:p w:rsidR="00AA6A69" w:rsidRPr="00184F22" w:rsidRDefault="00AA6A69" w:rsidP="00AA6A69">
      <w:pPr>
        <w:spacing w:line="360" w:lineRule="auto"/>
        <w:ind w:firstLineChars="150" w:firstLine="360"/>
        <w:rPr>
          <w:rFonts w:asciiTheme="minorEastAsia" w:eastAsiaTheme="minorEastAsia" w:hAnsiTheme="minorEastAsia"/>
          <w:color w:val="000000"/>
          <w:sz w:val="24"/>
        </w:rPr>
      </w:pPr>
      <w:r w:rsidRPr="00184F22">
        <w:rPr>
          <w:rFonts w:asciiTheme="minorEastAsia" w:eastAsiaTheme="minorEastAsia" w:hAnsiTheme="minorEastAsia"/>
          <w:bCs/>
          <w:color w:val="000000"/>
          <w:sz w:val="24"/>
        </w:rPr>
        <w:t>#</w:t>
      </w:r>
      <w:r w:rsidRPr="00184F22">
        <w:rPr>
          <w:rFonts w:asciiTheme="minorEastAsia" w:eastAsiaTheme="minorEastAsia" w:hAnsiTheme="minorEastAsia" w:hint="eastAsia"/>
          <w:color w:val="000000"/>
          <w:sz w:val="24"/>
        </w:rPr>
        <w:t>（1</w:t>
      </w:r>
      <w:r w:rsidRPr="00184F22">
        <w:rPr>
          <w:rFonts w:asciiTheme="minorEastAsia" w:eastAsiaTheme="minorEastAsia" w:hAnsiTheme="minorEastAsia"/>
          <w:color w:val="000000"/>
          <w:sz w:val="24"/>
        </w:rPr>
        <w:t>4</w:t>
      </w:r>
      <w:r w:rsidRPr="00184F22">
        <w:rPr>
          <w:rFonts w:asciiTheme="minorEastAsia" w:eastAsiaTheme="minorEastAsia" w:hAnsiTheme="minorEastAsia" w:hint="eastAsia"/>
          <w:color w:val="000000"/>
          <w:sz w:val="24"/>
        </w:rPr>
        <w:t>）防震台：</w:t>
      </w:r>
      <w:proofErr w:type="gramStart"/>
      <w:r w:rsidRPr="00184F22">
        <w:rPr>
          <w:rFonts w:asciiTheme="minorEastAsia" w:eastAsiaTheme="minorEastAsia" w:hAnsiTheme="minorEastAsia" w:hint="eastAsia"/>
          <w:color w:val="000000"/>
          <w:sz w:val="24"/>
        </w:rPr>
        <w:t>一</w:t>
      </w:r>
      <w:proofErr w:type="gramEnd"/>
      <w:r w:rsidRPr="00184F22">
        <w:rPr>
          <w:rFonts w:asciiTheme="minorEastAsia" w:eastAsiaTheme="minorEastAsia" w:hAnsiTheme="minorEastAsia" w:hint="eastAsia"/>
          <w:color w:val="000000"/>
          <w:sz w:val="24"/>
        </w:rPr>
        <w:t>体式防震隔音平台，尺寸≥800mm X 900mm X 1500mm</w:t>
      </w:r>
      <w:r w:rsidRPr="00184F22">
        <w:rPr>
          <w:rFonts w:asciiTheme="minorEastAsia" w:eastAsiaTheme="minorEastAsia" w:hAnsiTheme="minorEastAsia" w:hint="eastAsia"/>
          <w:sz w:val="24"/>
        </w:rPr>
        <w:t>，防震频率 0.5Hz；</w:t>
      </w:r>
      <w:r w:rsidRPr="00184F22">
        <w:rPr>
          <w:rFonts w:asciiTheme="minorEastAsia" w:eastAsiaTheme="minorEastAsia" w:hAnsiTheme="minorEastAsia" w:hint="eastAsia"/>
          <w:color w:val="000000"/>
          <w:sz w:val="24"/>
        </w:rPr>
        <w:t>对≥2Hz的震动频段实现≥90%的减震效果，有效屏蔽电磁干扰，</w:t>
      </w:r>
      <w:r w:rsidRPr="00184F22">
        <w:rPr>
          <w:rFonts w:asciiTheme="minorEastAsia" w:eastAsiaTheme="minorEastAsia" w:hAnsiTheme="minorEastAsia" w:hint="eastAsia"/>
          <w:color w:val="000000"/>
          <w:sz w:val="24"/>
        </w:rPr>
        <w:lastRenderedPageBreak/>
        <w:t>声波消除能力≥40dB。</w:t>
      </w:r>
    </w:p>
    <w:p w:rsidR="00AA6A69" w:rsidRPr="00184F22" w:rsidRDefault="00AA6A69" w:rsidP="00AA6A69">
      <w:pPr>
        <w:spacing w:line="360" w:lineRule="auto"/>
        <w:ind w:firstLineChars="150" w:firstLine="360"/>
        <w:rPr>
          <w:rFonts w:asciiTheme="minorEastAsia" w:eastAsiaTheme="minorEastAsia" w:hAnsiTheme="minorEastAsia"/>
          <w:sz w:val="24"/>
        </w:rPr>
      </w:pPr>
    </w:p>
    <w:p w:rsidR="00AA6A69" w:rsidRPr="00184F22" w:rsidRDefault="00AA6A69" w:rsidP="00AA6A69">
      <w:pPr>
        <w:numPr>
          <w:ilvl w:val="0"/>
          <w:numId w:val="1"/>
        </w:numPr>
        <w:spacing w:line="360" w:lineRule="auto"/>
        <w:rPr>
          <w:rFonts w:asciiTheme="minorEastAsia" w:eastAsiaTheme="minorEastAsia" w:hAnsiTheme="minorEastAsia"/>
          <w:b/>
          <w:sz w:val="24"/>
        </w:rPr>
      </w:pPr>
      <w:r w:rsidRPr="00184F22">
        <w:rPr>
          <w:rFonts w:asciiTheme="minorEastAsia" w:eastAsiaTheme="minorEastAsia" w:hAnsiTheme="minorEastAsia" w:hint="eastAsia"/>
          <w:b/>
          <w:sz w:val="24"/>
        </w:rPr>
        <w:t>技术服务：</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hint="eastAsia"/>
          <w:sz w:val="24"/>
        </w:rPr>
        <w:t>设备安装与调试、售后、保修、升级</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sz w:val="24"/>
        </w:rPr>
        <w:t xml:space="preserve">4.1 </w:t>
      </w:r>
      <w:r w:rsidRPr="00184F22">
        <w:rPr>
          <w:rFonts w:asciiTheme="minorEastAsia" w:eastAsiaTheme="minorEastAsia" w:hAnsiTheme="minorEastAsia" w:hint="eastAsia"/>
          <w:sz w:val="24"/>
        </w:rPr>
        <w:t>设备安装调试</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hint="eastAsia"/>
          <w:sz w:val="24"/>
        </w:rPr>
        <w:t>仪器到达用户所在地后，在接到用户通知后1周内执行安装调试直至达到验收指标。每台仪器的安装调试-验收期不应长于10个工作日。</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sz w:val="24"/>
        </w:rPr>
        <w:t xml:space="preserve">4.2 </w:t>
      </w:r>
      <w:r w:rsidRPr="00184F22">
        <w:rPr>
          <w:rFonts w:asciiTheme="minorEastAsia" w:eastAsiaTheme="minorEastAsia" w:hAnsiTheme="minorEastAsia" w:hint="eastAsia"/>
          <w:sz w:val="24"/>
        </w:rPr>
        <w:t>技术培训</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hint="eastAsia"/>
          <w:sz w:val="24"/>
        </w:rPr>
        <w:t>在用户所在地对用户进行1人、为期2周的免费培训。培训内容包括仪器的技术原理、操作、数据处理、基本维护等。</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sz w:val="24"/>
        </w:rPr>
        <w:t xml:space="preserve">4.3 </w:t>
      </w:r>
      <w:r w:rsidRPr="00184F22">
        <w:rPr>
          <w:rFonts w:asciiTheme="minorEastAsia" w:eastAsiaTheme="minorEastAsia" w:hAnsiTheme="minorEastAsia" w:hint="eastAsia"/>
          <w:sz w:val="24"/>
        </w:rPr>
        <w:t>保修期</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hint="eastAsia"/>
          <w:sz w:val="24"/>
        </w:rPr>
        <w:t>提供1年的免费保修，保修期自验收签字之日起计算。保修期满前1个月内卖方应负责一次免费全面检查，并写出正式报告，如发现潜在问题，应负责排除。</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sz w:val="24"/>
        </w:rPr>
        <w:t xml:space="preserve">4.4 </w:t>
      </w:r>
      <w:r w:rsidRPr="00184F22">
        <w:rPr>
          <w:rFonts w:asciiTheme="minorEastAsia" w:eastAsiaTheme="minorEastAsia" w:hAnsiTheme="minorEastAsia" w:hint="eastAsia"/>
          <w:sz w:val="24"/>
        </w:rPr>
        <w:t>维修响应时间</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hint="eastAsia"/>
          <w:sz w:val="24"/>
        </w:rPr>
        <w:t>要求卖方在武汉当地有售后维修点，配备有专职售后技术人员，在2小时内对用户的服务要求</w:t>
      </w:r>
      <w:proofErr w:type="gramStart"/>
      <w:r w:rsidRPr="00184F22">
        <w:rPr>
          <w:rFonts w:asciiTheme="minorEastAsia" w:eastAsiaTheme="minorEastAsia" w:hAnsiTheme="minorEastAsia" w:hint="eastAsia"/>
          <w:sz w:val="24"/>
        </w:rPr>
        <w:t>作出</w:t>
      </w:r>
      <w:proofErr w:type="gramEnd"/>
      <w:r w:rsidRPr="00184F22">
        <w:rPr>
          <w:rFonts w:asciiTheme="minorEastAsia" w:eastAsiaTheme="minorEastAsia" w:hAnsiTheme="minorEastAsia" w:hint="eastAsia"/>
          <w:sz w:val="24"/>
        </w:rPr>
        <w:t>响应，一般问题应在24小时内解决，重大问题或其它无法迅速解决的问题应在一周内解决或提出明确解决方案，否则卖方应赔偿相应损失。</w:t>
      </w:r>
    </w:p>
    <w:p w:rsidR="00AA6A69" w:rsidRPr="00184F22" w:rsidRDefault="00AA6A69" w:rsidP="00AA6A69">
      <w:pPr>
        <w:spacing w:line="360" w:lineRule="auto"/>
        <w:ind w:firstLineChars="200" w:firstLine="480"/>
        <w:rPr>
          <w:rFonts w:asciiTheme="minorEastAsia" w:eastAsiaTheme="minorEastAsia" w:hAnsiTheme="minorEastAsia"/>
          <w:sz w:val="24"/>
        </w:rPr>
      </w:pPr>
      <w:r w:rsidRPr="00184F22">
        <w:rPr>
          <w:rFonts w:asciiTheme="minorEastAsia" w:eastAsiaTheme="minorEastAsia" w:hAnsiTheme="minorEastAsia"/>
          <w:sz w:val="24"/>
        </w:rPr>
        <w:t xml:space="preserve">4.5 </w:t>
      </w:r>
      <w:r w:rsidRPr="00184F22">
        <w:rPr>
          <w:rFonts w:asciiTheme="minorEastAsia" w:eastAsiaTheme="minorEastAsia" w:hAnsiTheme="minorEastAsia" w:hint="eastAsia"/>
          <w:sz w:val="24"/>
        </w:rPr>
        <w:t>软、硬件升级</w:t>
      </w:r>
    </w:p>
    <w:p w:rsidR="00AA6A69" w:rsidRPr="00184F22" w:rsidRDefault="00AA6A69" w:rsidP="00AA6A69">
      <w:pPr>
        <w:spacing w:line="360" w:lineRule="auto"/>
        <w:ind w:firstLineChars="200" w:firstLine="480"/>
        <w:rPr>
          <w:rFonts w:asciiTheme="minorEastAsia" w:eastAsiaTheme="minorEastAsia" w:hAnsiTheme="minorEastAsia"/>
          <w:b/>
          <w:sz w:val="24"/>
        </w:rPr>
      </w:pPr>
      <w:r w:rsidRPr="00184F22">
        <w:rPr>
          <w:rFonts w:asciiTheme="minorEastAsia" w:eastAsiaTheme="minorEastAsia" w:hAnsiTheme="minorEastAsia" w:hint="eastAsia"/>
          <w:sz w:val="24"/>
        </w:rPr>
        <w:t>卖方提供自验收后仪器软件终身免费升级和优惠提供与之相关的硬件升级。</w:t>
      </w:r>
    </w:p>
    <w:p w:rsidR="00AA6A69" w:rsidRPr="00184F22" w:rsidRDefault="00AA6A69" w:rsidP="00AA6A69">
      <w:pPr>
        <w:numPr>
          <w:ilvl w:val="0"/>
          <w:numId w:val="1"/>
        </w:numPr>
        <w:spacing w:line="360" w:lineRule="auto"/>
        <w:rPr>
          <w:rFonts w:asciiTheme="minorEastAsia" w:eastAsiaTheme="minorEastAsia" w:hAnsiTheme="minorEastAsia"/>
          <w:b/>
          <w:sz w:val="24"/>
        </w:rPr>
      </w:pPr>
      <w:r w:rsidRPr="00184F22">
        <w:rPr>
          <w:rFonts w:asciiTheme="minorEastAsia" w:eastAsiaTheme="minorEastAsia" w:hAnsiTheme="minorEastAsia" w:hint="eastAsia"/>
          <w:b/>
          <w:sz w:val="24"/>
        </w:rPr>
        <w:t>订货数量：</w:t>
      </w:r>
    </w:p>
    <w:p w:rsidR="00AA6A69" w:rsidRPr="00184F22" w:rsidRDefault="00AA6A69" w:rsidP="00AA6A69">
      <w:pPr>
        <w:spacing w:line="360" w:lineRule="auto"/>
        <w:ind w:left="360"/>
        <w:rPr>
          <w:rFonts w:asciiTheme="minorEastAsia" w:eastAsiaTheme="minorEastAsia" w:hAnsiTheme="minorEastAsia"/>
          <w:b/>
          <w:sz w:val="24"/>
        </w:rPr>
      </w:pPr>
      <w:r w:rsidRPr="00184F22">
        <w:rPr>
          <w:rFonts w:asciiTheme="minorEastAsia" w:eastAsiaTheme="minorEastAsia" w:hAnsiTheme="minorEastAsia" w:hint="eastAsia"/>
          <w:sz w:val="24"/>
        </w:rPr>
        <w:t>原子力显微镜1台</w:t>
      </w:r>
    </w:p>
    <w:p w:rsidR="00AA6A69" w:rsidRPr="00184F22" w:rsidRDefault="00AA6A69" w:rsidP="00AA6A69">
      <w:pPr>
        <w:spacing w:line="360" w:lineRule="auto"/>
        <w:ind w:firstLineChars="100" w:firstLine="240"/>
        <w:rPr>
          <w:rFonts w:asciiTheme="minorEastAsia" w:eastAsiaTheme="minorEastAsia" w:hAnsiTheme="minorEastAsia"/>
          <w:sz w:val="24"/>
        </w:rPr>
      </w:pPr>
      <w:r w:rsidRPr="00184F22">
        <w:rPr>
          <w:rFonts w:asciiTheme="minorEastAsia" w:eastAsiaTheme="minorEastAsia" w:hAnsiTheme="minorEastAsia"/>
          <w:sz w:val="24"/>
        </w:rPr>
        <w:t xml:space="preserve"> </w:t>
      </w:r>
    </w:p>
    <w:p w:rsidR="00AA6A69" w:rsidRPr="00184F22" w:rsidRDefault="00AA6A69" w:rsidP="00AA6A69">
      <w:pPr>
        <w:numPr>
          <w:ilvl w:val="0"/>
          <w:numId w:val="1"/>
        </w:numPr>
        <w:spacing w:line="360" w:lineRule="auto"/>
        <w:rPr>
          <w:rFonts w:asciiTheme="minorEastAsia" w:eastAsiaTheme="minorEastAsia" w:hAnsiTheme="minorEastAsia"/>
          <w:b/>
          <w:sz w:val="24"/>
        </w:rPr>
      </w:pPr>
      <w:r w:rsidRPr="00184F22">
        <w:rPr>
          <w:rFonts w:asciiTheme="minorEastAsia" w:eastAsiaTheme="minorEastAsia" w:hAnsiTheme="minorEastAsia" w:hint="eastAsia"/>
          <w:b/>
          <w:sz w:val="24"/>
        </w:rPr>
        <w:t>目的港：</w:t>
      </w:r>
    </w:p>
    <w:p w:rsidR="00AA6A69" w:rsidRPr="00184F22" w:rsidRDefault="00AA6A69" w:rsidP="00AA6A69">
      <w:pPr>
        <w:spacing w:line="360" w:lineRule="auto"/>
        <w:ind w:left="360"/>
        <w:rPr>
          <w:rFonts w:asciiTheme="minorEastAsia" w:eastAsiaTheme="minorEastAsia" w:hAnsiTheme="minorEastAsia"/>
          <w:sz w:val="24"/>
        </w:rPr>
      </w:pPr>
      <w:r w:rsidRPr="00184F22">
        <w:rPr>
          <w:rFonts w:asciiTheme="minorEastAsia" w:eastAsiaTheme="minorEastAsia" w:hAnsiTheme="minorEastAsia" w:hint="eastAsia"/>
          <w:sz w:val="24"/>
        </w:rPr>
        <w:t>武汉</w:t>
      </w:r>
    </w:p>
    <w:p w:rsidR="00AA6A69" w:rsidRPr="00184F22" w:rsidRDefault="00AA6A69" w:rsidP="00AA6A69">
      <w:pPr>
        <w:spacing w:line="360" w:lineRule="auto"/>
        <w:rPr>
          <w:rFonts w:asciiTheme="minorEastAsia" w:eastAsiaTheme="minorEastAsia" w:hAnsiTheme="minorEastAsia"/>
          <w:sz w:val="24"/>
        </w:rPr>
      </w:pPr>
    </w:p>
    <w:p w:rsidR="00AA6A69" w:rsidRPr="00184F22" w:rsidRDefault="00AA6A69" w:rsidP="00AA6A69">
      <w:pPr>
        <w:spacing w:line="360" w:lineRule="auto"/>
        <w:rPr>
          <w:rFonts w:asciiTheme="minorEastAsia" w:eastAsiaTheme="minorEastAsia" w:hAnsiTheme="minorEastAsia"/>
          <w:b/>
          <w:sz w:val="24"/>
        </w:rPr>
      </w:pPr>
      <w:r w:rsidRPr="00184F22">
        <w:rPr>
          <w:rFonts w:asciiTheme="minorEastAsia" w:eastAsiaTheme="minorEastAsia" w:hAnsiTheme="minorEastAsia"/>
          <w:b/>
          <w:sz w:val="24"/>
        </w:rPr>
        <w:t xml:space="preserve">7. </w:t>
      </w:r>
      <w:r w:rsidRPr="00184F22">
        <w:rPr>
          <w:rFonts w:asciiTheme="minorEastAsia" w:eastAsiaTheme="minorEastAsia" w:hAnsiTheme="minorEastAsia" w:hint="eastAsia"/>
          <w:b/>
          <w:sz w:val="24"/>
        </w:rPr>
        <w:t>交货日期：</w:t>
      </w:r>
    </w:p>
    <w:p w:rsidR="00AA6A69" w:rsidRPr="00184F22" w:rsidRDefault="00AA6A69" w:rsidP="00AA6A69">
      <w:pPr>
        <w:rPr>
          <w:rFonts w:asciiTheme="minorEastAsia" w:eastAsiaTheme="minorEastAsia" w:hAnsiTheme="minorEastAsia"/>
          <w:sz w:val="24"/>
        </w:rPr>
      </w:pPr>
      <w:r w:rsidRPr="00184F22">
        <w:rPr>
          <w:rFonts w:asciiTheme="minorEastAsia" w:eastAsiaTheme="minorEastAsia" w:hAnsiTheme="minorEastAsia"/>
          <w:sz w:val="24"/>
        </w:rPr>
        <w:t xml:space="preserve">   </w:t>
      </w:r>
      <w:r w:rsidRPr="00184F22">
        <w:rPr>
          <w:rFonts w:asciiTheme="minorEastAsia" w:eastAsiaTheme="minorEastAsia" w:hAnsiTheme="minorEastAsia" w:hint="eastAsia"/>
          <w:sz w:val="24"/>
        </w:rPr>
        <w:t>合同生效后4个月内</w:t>
      </w:r>
    </w:p>
    <w:p w:rsidR="00FE5E3C" w:rsidRDefault="00FE5E3C">
      <w:bookmarkStart w:id="0" w:name="_GoBack"/>
      <w:bookmarkEnd w:id="0"/>
    </w:p>
    <w:sectPr w:rsidR="00FE5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AA" w:rsidRDefault="006B34AA" w:rsidP="00AA6A69">
      <w:r>
        <w:separator/>
      </w:r>
    </w:p>
  </w:endnote>
  <w:endnote w:type="continuationSeparator" w:id="0">
    <w:p w:rsidR="006B34AA" w:rsidRDefault="006B34AA" w:rsidP="00AA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AA" w:rsidRDefault="006B34AA" w:rsidP="00AA6A69">
      <w:r>
        <w:separator/>
      </w:r>
    </w:p>
  </w:footnote>
  <w:footnote w:type="continuationSeparator" w:id="0">
    <w:p w:rsidR="006B34AA" w:rsidRDefault="006B34AA" w:rsidP="00AA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9C"/>
    <w:rsid w:val="005B259C"/>
    <w:rsid w:val="006B34AA"/>
    <w:rsid w:val="00AA6A69"/>
    <w:rsid w:val="00FE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A69"/>
    <w:rPr>
      <w:sz w:val="18"/>
      <w:szCs w:val="18"/>
    </w:rPr>
  </w:style>
  <w:style w:type="paragraph" w:styleId="a4">
    <w:name w:val="footer"/>
    <w:basedOn w:val="a"/>
    <w:link w:val="Char0"/>
    <w:uiPriority w:val="99"/>
    <w:unhideWhenUsed/>
    <w:rsid w:val="00AA6A69"/>
    <w:pPr>
      <w:tabs>
        <w:tab w:val="center" w:pos="4153"/>
        <w:tab w:val="right" w:pos="8306"/>
      </w:tabs>
      <w:snapToGrid w:val="0"/>
      <w:jc w:val="left"/>
    </w:pPr>
    <w:rPr>
      <w:sz w:val="18"/>
      <w:szCs w:val="18"/>
    </w:rPr>
  </w:style>
  <w:style w:type="character" w:customStyle="1" w:styleId="Char0">
    <w:name w:val="页脚 Char"/>
    <w:basedOn w:val="a0"/>
    <w:link w:val="a4"/>
    <w:uiPriority w:val="99"/>
    <w:rsid w:val="00AA6A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A69"/>
    <w:rPr>
      <w:sz w:val="18"/>
      <w:szCs w:val="18"/>
    </w:rPr>
  </w:style>
  <w:style w:type="paragraph" w:styleId="a4">
    <w:name w:val="footer"/>
    <w:basedOn w:val="a"/>
    <w:link w:val="Char0"/>
    <w:uiPriority w:val="99"/>
    <w:unhideWhenUsed/>
    <w:rsid w:val="00AA6A69"/>
    <w:pPr>
      <w:tabs>
        <w:tab w:val="center" w:pos="4153"/>
        <w:tab w:val="right" w:pos="8306"/>
      </w:tabs>
      <w:snapToGrid w:val="0"/>
      <w:jc w:val="left"/>
    </w:pPr>
    <w:rPr>
      <w:sz w:val="18"/>
      <w:szCs w:val="18"/>
    </w:rPr>
  </w:style>
  <w:style w:type="character" w:customStyle="1" w:styleId="Char0">
    <w:name w:val="页脚 Char"/>
    <w:basedOn w:val="a0"/>
    <w:link w:val="a4"/>
    <w:uiPriority w:val="99"/>
    <w:rsid w:val="00AA6A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2020-06-24T01:39:00Z</dcterms:created>
  <dcterms:modified xsi:type="dcterms:W3CDTF">2020-06-24T01:41:00Z</dcterms:modified>
</cp:coreProperties>
</file>