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5FB3" w14:textId="77777777" w:rsidR="00E11940" w:rsidRPr="00B13694" w:rsidRDefault="00E11940" w:rsidP="00E11940">
      <w:pPr>
        <w:adjustRightInd w:val="0"/>
        <w:snapToGrid w:val="0"/>
        <w:spacing w:beforeLines="300" w:before="936"/>
        <w:jc w:val="center"/>
        <w:rPr>
          <w:rFonts w:ascii="宋体" w:hAnsi="宋体" w:hint="eastAsia"/>
          <w:b/>
          <w:sz w:val="30"/>
          <w:szCs w:val="30"/>
        </w:rPr>
      </w:pPr>
      <w:r w:rsidRPr="00B13694">
        <w:rPr>
          <w:rFonts w:ascii="宋体" w:hAnsi="宋体" w:hint="eastAsia"/>
          <w:b/>
          <w:sz w:val="30"/>
          <w:szCs w:val="30"/>
        </w:rPr>
        <w:t>货物需求一览表</w:t>
      </w:r>
    </w:p>
    <w:p w14:paraId="58FE16D7" w14:textId="77777777" w:rsidR="00E11940" w:rsidRPr="00B13694" w:rsidRDefault="00E11940" w:rsidP="00E11940">
      <w:pPr>
        <w:adjustRightInd w:val="0"/>
        <w:snapToGrid w:val="0"/>
        <w:jc w:val="center"/>
        <w:rPr>
          <w:rFonts w:ascii="宋体" w:hAnsi="宋体" w:hint="eastAsia"/>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2"/>
        <w:gridCol w:w="2233"/>
        <w:gridCol w:w="711"/>
        <w:gridCol w:w="1980"/>
        <w:gridCol w:w="1436"/>
        <w:gridCol w:w="2520"/>
      </w:tblGrid>
      <w:tr w:rsidR="00E11940" w:rsidRPr="00B13694" w14:paraId="72CE2E56" w14:textId="77777777" w:rsidTr="00E51155">
        <w:trPr>
          <w:trHeight w:val="602"/>
          <w:jc w:val="center"/>
        </w:trPr>
        <w:tc>
          <w:tcPr>
            <w:tcW w:w="762" w:type="dxa"/>
            <w:vAlign w:val="center"/>
          </w:tcPr>
          <w:p w14:paraId="26BF1485" w14:textId="77777777" w:rsidR="00E11940" w:rsidRPr="00B13694" w:rsidRDefault="00E11940" w:rsidP="00E51155">
            <w:pPr>
              <w:jc w:val="center"/>
              <w:rPr>
                <w:rFonts w:ascii="宋体" w:hAnsi="Bookman Old Style"/>
                <w:sz w:val="24"/>
              </w:rPr>
            </w:pPr>
            <w:proofErr w:type="gramStart"/>
            <w:r w:rsidRPr="00B13694">
              <w:rPr>
                <w:rFonts w:ascii="宋体" w:hAnsi="Bookman Old Style" w:hint="eastAsia"/>
                <w:sz w:val="24"/>
              </w:rPr>
              <w:t>包号</w:t>
            </w:r>
            <w:proofErr w:type="gramEnd"/>
          </w:p>
        </w:tc>
        <w:tc>
          <w:tcPr>
            <w:tcW w:w="2233" w:type="dxa"/>
            <w:vAlign w:val="center"/>
          </w:tcPr>
          <w:p w14:paraId="0B82EF16" w14:textId="77777777" w:rsidR="00E11940" w:rsidRPr="00B13694" w:rsidRDefault="00E11940" w:rsidP="00E51155">
            <w:pPr>
              <w:jc w:val="center"/>
              <w:rPr>
                <w:rFonts w:ascii="宋体" w:hAnsi="Bookman Old Style"/>
                <w:sz w:val="24"/>
              </w:rPr>
            </w:pPr>
            <w:r w:rsidRPr="00B13694">
              <w:rPr>
                <w:rFonts w:ascii="宋体" w:hAnsi="Bookman Old Style" w:hint="eastAsia"/>
                <w:sz w:val="24"/>
              </w:rPr>
              <w:t>货物名称</w:t>
            </w:r>
          </w:p>
        </w:tc>
        <w:tc>
          <w:tcPr>
            <w:tcW w:w="711" w:type="dxa"/>
            <w:vAlign w:val="center"/>
          </w:tcPr>
          <w:p w14:paraId="391ADE62" w14:textId="77777777" w:rsidR="00E11940" w:rsidRPr="00B13694" w:rsidRDefault="00E11940" w:rsidP="00E51155">
            <w:pPr>
              <w:jc w:val="center"/>
              <w:rPr>
                <w:rFonts w:ascii="宋体" w:hAnsi="Bookman Old Style"/>
                <w:sz w:val="24"/>
              </w:rPr>
            </w:pPr>
            <w:r w:rsidRPr="00B13694">
              <w:rPr>
                <w:rFonts w:ascii="宋体" w:hAnsi="Bookman Old Style" w:hint="eastAsia"/>
                <w:sz w:val="24"/>
              </w:rPr>
              <w:t>数量</w:t>
            </w:r>
          </w:p>
        </w:tc>
        <w:tc>
          <w:tcPr>
            <w:tcW w:w="1980" w:type="dxa"/>
            <w:vAlign w:val="center"/>
          </w:tcPr>
          <w:p w14:paraId="56D222B4" w14:textId="77777777" w:rsidR="00E11940" w:rsidRPr="00B13694" w:rsidRDefault="00E11940" w:rsidP="00E51155">
            <w:pPr>
              <w:jc w:val="center"/>
              <w:rPr>
                <w:rFonts w:ascii="宋体" w:hAnsi="Bookman Old Style"/>
                <w:sz w:val="24"/>
              </w:rPr>
            </w:pPr>
            <w:r w:rsidRPr="00B13694">
              <w:rPr>
                <w:rFonts w:ascii="宋体" w:hAnsi="Bookman Old Style" w:hint="eastAsia"/>
                <w:sz w:val="24"/>
              </w:rPr>
              <w:t>交货期</w:t>
            </w:r>
          </w:p>
        </w:tc>
        <w:tc>
          <w:tcPr>
            <w:tcW w:w="1436" w:type="dxa"/>
            <w:vAlign w:val="center"/>
          </w:tcPr>
          <w:p w14:paraId="568A29B5" w14:textId="77777777" w:rsidR="00E11940" w:rsidRPr="00B13694" w:rsidRDefault="00E11940" w:rsidP="00E51155">
            <w:pPr>
              <w:jc w:val="center"/>
              <w:rPr>
                <w:rFonts w:ascii="宋体" w:hAnsi="Bookman Old Style" w:hint="eastAsia"/>
                <w:sz w:val="24"/>
              </w:rPr>
            </w:pPr>
            <w:r w:rsidRPr="00B13694">
              <w:rPr>
                <w:rFonts w:ascii="宋体" w:hAnsi="Bookman Old Style" w:hint="eastAsia"/>
                <w:sz w:val="24"/>
              </w:rPr>
              <w:t>指定到货港</w:t>
            </w:r>
          </w:p>
        </w:tc>
        <w:tc>
          <w:tcPr>
            <w:tcW w:w="2520" w:type="dxa"/>
            <w:vAlign w:val="center"/>
          </w:tcPr>
          <w:p w14:paraId="0D6EE830" w14:textId="77777777" w:rsidR="00E11940" w:rsidRPr="00B13694" w:rsidRDefault="00E11940" w:rsidP="00E51155">
            <w:pPr>
              <w:jc w:val="center"/>
              <w:rPr>
                <w:rFonts w:ascii="宋体" w:hAnsi="Bookman Old Style"/>
                <w:sz w:val="24"/>
                <w:shd w:val="pct10" w:color="auto" w:fill="FFFFFF"/>
              </w:rPr>
            </w:pPr>
            <w:r w:rsidRPr="00B13694">
              <w:rPr>
                <w:rFonts w:ascii="宋体" w:hAnsi="Bookman Old Style" w:hint="eastAsia"/>
                <w:sz w:val="24"/>
              </w:rPr>
              <w:t>项目现场（交货地点）</w:t>
            </w:r>
          </w:p>
        </w:tc>
      </w:tr>
      <w:tr w:rsidR="00E11940" w:rsidRPr="00B13694" w14:paraId="3833529E" w14:textId="77777777" w:rsidTr="00E51155">
        <w:trPr>
          <w:trHeight w:val="963"/>
          <w:jc w:val="center"/>
        </w:trPr>
        <w:tc>
          <w:tcPr>
            <w:tcW w:w="762" w:type="dxa"/>
            <w:vAlign w:val="center"/>
          </w:tcPr>
          <w:p w14:paraId="6AD47C38" w14:textId="77777777" w:rsidR="00E11940" w:rsidRPr="00B13694" w:rsidRDefault="00E11940" w:rsidP="00E51155">
            <w:pPr>
              <w:jc w:val="left"/>
              <w:rPr>
                <w:rFonts w:ascii="宋体" w:hint="eastAsia"/>
                <w:sz w:val="24"/>
              </w:rPr>
            </w:pPr>
            <w:r w:rsidRPr="00B13694">
              <w:rPr>
                <w:rFonts w:ascii="宋体" w:hint="eastAsia"/>
                <w:sz w:val="24"/>
              </w:rPr>
              <w:t>1</w:t>
            </w:r>
          </w:p>
        </w:tc>
        <w:tc>
          <w:tcPr>
            <w:tcW w:w="2233" w:type="dxa"/>
            <w:vAlign w:val="center"/>
          </w:tcPr>
          <w:p w14:paraId="74AE6E98" w14:textId="77777777" w:rsidR="00E11940" w:rsidRPr="00B13694" w:rsidRDefault="00E11940" w:rsidP="00E51155">
            <w:pPr>
              <w:jc w:val="left"/>
              <w:rPr>
                <w:rFonts w:ascii="Bookman Old Style" w:hAnsi="Bookman Old Style" w:hint="eastAsia"/>
                <w:sz w:val="24"/>
              </w:rPr>
            </w:pPr>
            <w:r w:rsidRPr="00B13694">
              <w:rPr>
                <w:rFonts w:ascii="Bookman Old Style" w:hAnsi="Bookman Old Style" w:hint="eastAsia"/>
                <w:sz w:val="24"/>
              </w:rPr>
              <w:t>HIAF</w:t>
            </w:r>
            <w:r w:rsidRPr="00B13694">
              <w:rPr>
                <w:rFonts w:ascii="Bookman Old Style" w:hAnsi="Bookman Old Style" w:hint="eastAsia"/>
                <w:sz w:val="24"/>
              </w:rPr>
              <w:t>超导直线加速器低温系统液氮罐</w:t>
            </w:r>
          </w:p>
        </w:tc>
        <w:tc>
          <w:tcPr>
            <w:tcW w:w="711" w:type="dxa"/>
            <w:vAlign w:val="center"/>
          </w:tcPr>
          <w:p w14:paraId="62D5BFF8" w14:textId="77777777" w:rsidR="00E11940" w:rsidRPr="00B13694" w:rsidRDefault="00E11940" w:rsidP="00E51155">
            <w:pPr>
              <w:jc w:val="left"/>
              <w:rPr>
                <w:rFonts w:ascii="宋体" w:hAnsi="Bookman Old Style"/>
                <w:sz w:val="24"/>
              </w:rPr>
            </w:pPr>
            <w:r w:rsidRPr="00B13694">
              <w:rPr>
                <w:rFonts w:ascii="宋体" w:hAnsi="Bookman Old Style"/>
                <w:sz w:val="24"/>
              </w:rPr>
              <w:t>2</w:t>
            </w:r>
            <w:r w:rsidRPr="00B13694">
              <w:rPr>
                <w:rFonts w:ascii="宋体" w:hAnsi="Bookman Old Style" w:hint="eastAsia"/>
                <w:sz w:val="24"/>
              </w:rPr>
              <w:t>套</w:t>
            </w:r>
          </w:p>
        </w:tc>
        <w:tc>
          <w:tcPr>
            <w:tcW w:w="1980" w:type="dxa"/>
            <w:vAlign w:val="center"/>
          </w:tcPr>
          <w:p w14:paraId="3D326596" w14:textId="77777777" w:rsidR="00E11940" w:rsidRPr="00B13694" w:rsidRDefault="00E11940" w:rsidP="00E51155">
            <w:pPr>
              <w:jc w:val="left"/>
              <w:rPr>
                <w:rFonts w:ascii="宋体" w:hAnsi="Bookman Old Style" w:hint="eastAsia"/>
                <w:sz w:val="24"/>
              </w:rPr>
            </w:pPr>
            <w:r w:rsidRPr="00B13694">
              <w:rPr>
                <w:rFonts w:ascii="宋体" w:hAnsi="Bookman Old Style" w:hint="eastAsia"/>
                <w:sz w:val="24"/>
              </w:rPr>
              <w:t>合同签订后的</w:t>
            </w:r>
            <w:r w:rsidRPr="00B13694">
              <w:rPr>
                <w:rFonts w:ascii="宋体" w:hAnsi="Bookman Old Style"/>
                <w:sz w:val="24"/>
              </w:rPr>
              <w:t>8</w:t>
            </w:r>
            <w:r w:rsidRPr="00B13694">
              <w:rPr>
                <w:rFonts w:ascii="宋体" w:hAnsi="Bookman Old Style" w:hint="eastAsia"/>
                <w:sz w:val="24"/>
              </w:rPr>
              <w:t>个月内交货。</w:t>
            </w:r>
          </w:p>
        </w:tc>
        <w:tc>
          <w:tcPr>
            <w:tcW w:w="1436" w:type="dxa"/>
            <w:vAlign w:val="center"/>
          </w:tcPr>
          <w:p w14:paraId="516FF2D3" w14:textId="77777777" w:rsidR="00E11940" w:rsidRPr="00B13694" w:rsidRDefault="00E11940" w:rsidP="00E51155">
            <w:pPr>
              <w:jc w:val="center"/>
              <w:rPr>
                <w:rFonts w:hint="eastAsia"/>
                <w:sz w:val="24"/>
              </w:rPr>
            </w:pPr>
            <w:r w:rsidRPr="00B13694">
              <w:rPr>
                <w:rFonts w:hint="eastAsia"/>
                <w:sz w:val="24"/>
              </w:rPr>
              <w:t>/</w:t>
            </w:r>
          </w:p>
        </w:tc>
        <w:tc>
          <w:tcPr>
            <w:tcW w:w="2520" w:type="dxa"/>
            <w:vAlign w:val="center"/>
          </w:tcPr>
          <w:p w14:paraId="4EC35F7E" w14:textId="77777777" w:rsidR="00E11940" w:rsidRPr="00B13694" w:rsidRDefault="00E11940" w:rsidP="00E51155">
            <w:pPr>
              <w:jc w:val="left"/>
              <w:rPr>
                <w:rFonts w:ascii="宋体" w:hAnsi="Bookman Old Style" w:hint="eastAsia"/>
                <w:sz w:val="24"/>
              </w:rPr>
            </w:pPr>
            <w:r w:rsidRPr="00B13694">
              <w:rPr>
                <w:rFonts w:ascii="宋体" w:hAnsi="Bookman Old Style" w:hint="eastAsia"/>
                <w:sz w:val="24"/>
              </w:rPr>
              <w:t>强流重离子加速器装置现场。</w:t>
            </w:r>
          </w:p>
        </w:tc>
      </w:tr>
    </w:tbl>
    <w:p w14:paraId="23F55C2E" w14:textId="77777777" w:rsidR="00E11940" w:rsidRPr="00B13694" w:rsidRDefault="00E11940" w:rsidP="00E11940">
      <w:pPr>
        <w:rPr>
          <w:rFonts w:ascii="Bookman Old Style" w:hAnsi="Bookman Old Style" w:hint="eastAsia"/>
          <w:sz w:val="24"/>
        </w:rPr>
      </w:pPr>
      <w:r w:rsidRPr="00B13694">
        <w:rPr>
          <w:rFonts w:hint="eastAsia"/>
          <w:sz w:val="24"/>
        </w:rPr>
        <w:t>注：投标人须对上述投标内容中完整的一包进行投标，</w:t>
      </w:r>
      <w:r w:rsidRPr="00B13694">
        <w:rPr>
          <w:rFonts w:ascii="Bookman Old Style" w:hAnsi="Bookman Old Style" w:hint="eastAsia"/>
          <w:sz w:val="24"/>
        </w:rPr>
        <w:t>不完整的投标将视为非响应性投标予以拒绝。</w:t>
      </w:r>
    </w:p>
    <w:p w14:paraId="16DE0FF4" w14:textId="77777777" w:rsidR="00E11940" w:rsidRPr="00B13694" w:rsidRDefault="00E11940" w:rsidP="00E11940">
      <w:pPr>
        <w:adjustRightInd w:val="0"/>
        <w:snapToGrid w:val="0"/>
        <w:rPr>
          <w:rFonts w:ascii="宋体" w:hAnsi="宋体" w:hint="eastAsia"/>
          <w:szCs w:val="21"/>
        </w:rPr>
      </w:pPr>
    </w:p>
    <w:p w14:paraId="6016C2CE" w14:textId="77777777" w:rsidR="00E11940" w:rsidRPr="00B13694" w:rsidRDefault="00E11940" w:rsidP="00E11940">
      <w:pPr>
        <w:adjustRightInd w:val="0"/>
        <w:snapToGrid w:val="0"/>
        <w:rPr>
          <w:rFonts w:ascii="宋体" w:hAnsi="宋体" w:hint="eastAsia"/>
          <w:szCs w:val="21"/>
        </w:rPr>
      </w:pPr>
    </w:p>
    <w:p w14:paraId="643C3765" w14:textId="77777777" w:rsidR="00E11940" w:rsidRPr="00B13694" w:rsidRDefault="00E11940" w:rsidP="00E11940">
      <w:pPr>
        <w:adjustRightInd w:val="0"/>
        <w:snapToGrid w:val="0"/>
        <w:rPr>
          <w:rFonts w:ascii="宋体" w:hAnsi="宋体" w:hint="eastAsia"/>
          <w:b/>
          <w:sz w:val="30"/>
          <w:szCs w:val="30"/>
        </w:rPr>
      </w:pPr>
      <w:r w:rsidRPr="00B13694">
        <w:rPr>
          <w:rFonts w:ascii="宋体" w:hAnsi="宋体"/>
          <w:b/>
          <w:sz w:val="30"/>
          <w:szCs w:val="30"/>
        </w:rPr>
        <w:br w:type="page"/>
      </w:r>
    </w:p>
    <w:p w14:paraId="7526005E" w14:textId="77777777" w:rsidR="00E11940" w:rsidRPr="00B13694" w:rsidRDefault="00E11940" w:rsidP="00E11940">
      <w:pPr>
        <w:numPr>
          <w:ilvl w:val="2"/>
          <w:numId w:val="1"/>
        </w:numPr>
        <w:tabs>
          <w:tab w:val="clear" w:pos="1560"/>
          <w:tab w:val="left" w:pos="720"/>
        </w:tabs>
        <w:adjustRightInd w:val="0"/>
        <w:snapToGrid w:val="0"/>
        <w:ind w:hanging="1560"/>
        <w:jc w:val="center"/>
        <w:rPr>
          <w:rFonts w:ascii="宋体" w:hAnsi="宋体"/>
          <w:b/>
          <w:sz w:val="30"/>
          <w:szCs w:val="30"/>
        </w:rPr>
      </w:pPr>
      <w:bookmarkStart w:id="0" w:name="OLE_LINK12"/>
      <w:bookmarkStart w:id="1" w:name="OLE_LINK13"/>
      <w:r w:rsidRPr="00B13694">
        <w:rPr>
          <w:rFonts w:ascii="宋体" w:hAnsi="宋体" w:hint="eastAsia"/>
          <w:b/>
          <w:sz w:val="30"/>
          <w:szCs w:val="30"/>
        </w:rPr>
        <w:lastRenderedPageBreak/>
        <w:t>技术规格</w:t>
      </w:r>
    </w:p>
    <w:bookmarkEnd w:id="0"/>
    <w:bookmarkEnd w:id="1"/>
    <w:p w14:paraId="4DE91ED1" w14:textId="77777777" w:rsidR="00E11940" w:rsidRPr="00B13694" w:rsidRDefault="00E11940" w:rsidP="00E11940">
      <w:pPr>
        <w:spacing w:line="360" w:lineRule="auto"/>
        <w:ind w:left="600" w:hanging="600"/>
        <w:rPr>
          <w:rFonts w:ascii="宋体" w:hAnsi="宋体" w:hint="eastAsia"/>
          <w:b/>
          <w:sz w:val="30"/>
          <w:szCs w:val="30"/>
        </w:rPr>
      </w:pPr>
      <w:r w:rsidRPr="00B13694">
        <w:rPr>
          <w:rFonts w:ascii="宋体" w:hAnsi="宋体" w:hint="eastAsia"/>
          <w:b/>
          <w:sz w:val="30"/>
          <w:szCs w:val="30"/>
        </w:rPr>
        <w:t>一、总</w:t>
      </w:r>
      <w:r w:rsidRPr="00B13694">
        <w:rPr>
          <w:rFonts w:ascii="宋体" w:hAnsi="宋体"/>
          <w:b/>
          <w:sz w:val="30"/>
          <w:szCs w:val="30"/>
        </w:rPr>
        <w:t xml:space="preserve">  </w:t>
      </w:r>
      <w:r w:rsidRPr="00B13694">
        <w:rPr>
          <w:rFonts w:ascii="宋体" w:hAnsi="宋体" w:hint="eastAsia"/>
          <w:b/>
          <w:sz w:val="30"/>
          <w:szCs w:val="30"/>
        </w:rPr>
        <w:t>则</w:t>
      </w:r>
    </w:p>
    <w:p w14:paraId="03501DC2" w14:textId="77777777" w:rsidR="00E11940" w:rsidRPr="00B13694" w:rsidRDefault="00E11940" w:rsidP="00E11940">
      <w:pPr>
        <w:spacing w:beforeLines="50" w:before="156" w:afterLines="50" w:after="156" w:line="360" w:lineRule="auto"/>
        <w:ind w:left="601" w:hanging="601"/>
        <w:rPr>
          <w:rFonts w:ascii="宋体" w:hAnsi="宋体"/>
          <w:b/>
          <w:sz w:val="28"/>
        </w:rPr>
      </w:pPr>
      <w:r w:rsidRPr="00B13694">
        <w:rPr>
          <w:rFonts w:ascii="宋体" w:hAnsi="宋体"/>
          <w:b/>
          <w:sz w:val="28"/>
        </w:rPr>
        <w:t>1</w:t>
      </w:r>
      <w:r w:rsidRPr="00B13694">
        <w:rPr>
          <w:rFonts w:ascii="宋体" w:hAnsi="宋体" w:hint="eastAsia"/>
          <w:b/>
          <w:sz w:val="28"/>
        </w:rPr>
        <w:t>、投标要求</w:t>
      </w:r>
    </w:p>
    <w:p w14:paraId="3392492F"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sz w:val="24"/>
        </w:rPr>
        <w:t xml:space="preserve">1.1 </w:t>
      </w:r>
      <w:r w:rsidRPr="00B13694">
        <w:rPr>
          <w:rFonts w:ascii="宋体" w:hAnsi="宋体" w:hint="eastAsia"/>
          <w:sz w:val="24"/>
        </w:rPr>
        <w:t xml:space="preserve"> 投标人在准备投标书时，务必在所提供的商品的技术规格文件中，标明型号、商标名称、目录号。</w:t>
      </w:r>
    </w:p>
    <w:p w14:paraId="0E0E6247"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58DCEBDF"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 xml:space="preserve">1.3  </w:t>
      </w:r>
      <w:r w:rsidRPr="00B13694">
        <w:rPr>
          <w:rFonts w:hint="eastAsia"/>
          <w:sz w:val="24"/>
        </w:rPr>
        <w:t>投标人提供的</w:t>
      </w:r>
      <w:r w:rsidRPr="00B13694">
        <w:rPr>
          <w:rFonts w:ascii="宋体" w:hint="eastAsia"/>
          <w:sz w:val="24"/>
        </w:rPr>
        <w:t>产品</w:t>
      </w:r>
      <w:r w:rsidRPr="00B13694">
        <w:rPr>
          <w:rFonts w:hint="eastAsia"/>
          <w:sz w:val="24"/>
        </w:rPr>
        <w:t>样本，必须是“原件”而非复印件，</w:t>
      </w:r>
      <w:r w:rsidRPr="00B13694">
        <w:rPr>
          <w:rFonts w:ascii="宋体" w:hint="eastAsia"/>
          <w:sz w:val="24"/>
        </w:rPr>
        <w:t>图表、简图、电路图以及印刷电路板图等都应</w:t>
      </w:r>
      <w:r w:rsidRPr="00B13694">
        <w:rPr>
          <w:rFonts w:hint="eastAsia"/>
          <w:sz w:val="24"/>
        </w:rPr>
        <w:t>清晰易读。买方有权</w:t>
      </w:r>
      <w:r w:rsidRPr="00B13694">
        <w:rPr>
          <w:rFonts w:ascii="宋体" w:hint="eastAsia"/>
          <w:sz w:val="24"/>
        </w:rPr>
        <w:t>不付任何附加费用</w:t>
      </w:r>
      <w:r w:rsidRPr="00B13694">
        <w:rPr>
          <w:rFonts w:hint="eastAsia"/>
          <w:sz w:val="24"/>
        </w:rPr>
        <w:t>复制这些资料</w:t>
      </w:r>
      <w:r w:rsidRPr="00B13694">
        <w:rPr>
          <w:rFonts w:ascii="宋体" w:hint="eastAsia"/>
          <w:sz w:val="24"/>
        </w:rPr>
        <w:t>以供参考。</w:t>
      </w:r>
    </w:p>
    <w:p w14:paraId="2E51BF0D" w14:textId="77777777" w:rsidR="00E11940" w:rsidRPr="00B13694" w:rsidRDefault="00E11940" w:rsidP="00E11940">
      <w:pPr>
        <w:spacing w:beforeLines="50" w:before="156" w:afterLines="50" w:after="156" w:line="360" w:lineRule="auto"/>
        <w:ind w:left="601" w:hanging="601"/>
        <w:rPr>
          <w:rFonts w:ascii="宋体" w:hAnsi="宋体"/>
          <w:b/>
          <w:sz w:val="28"/>
        </w:rPr>
      </w:pPr>
      <w:r w:rsidRPr="00B13694">
        <w:rPr>
          <w:rFonts w:ascii="宋体" w:hAnsi="宋体" w:hint="eastAsia"/>
          <w:b/>
          <w:sz w:val="28"/>
        </w:rPr>
        <w:t>2、评标标准</w:t>
      </w:r>
    </w:p>
    <w:p w14:paraId="111B24ED" w14:textId="77777777" w:rsidR="00E11940" w:rsidRPr="00B13694" w:rsidRDefault="00E11940" w:rsidP="00E11940">
      <w:pPr>
        <w:spacing w:line="360" w:lineRule="auto"/>
        <w:ind w:left="554" w:hangingChars="231" w:hanging="554"/>
        <w:rPr>
          <w:rFonts w:ascii="宋体" w:hint="eastAsia"/>
          <w:sz w:val="24"/>
        </w:rPr>
      </w:pPr>
      <w:r w:rsidRPr="00B13694">
        <w:rPr>
          <w:rFonts w:ascii="宋体" w:hAnsi="宋体"/>
          <w:sz w:val="24"/>
        </w:rPr>
        <w:t>2.</w:t>
      </w:r>
      <w:r w:rsidRPr="00B13694">
        <w:rPr>
          <w:rFonts w:ascii="宋体" w:hAnsi="宋体" w:hint="eastAsia"/>
          <w:sz w:val="24"/>
        </w:rPr>
        <w:t xml:space="preserve">1  </w:t>
      </w:r>
      <w:r w:rsidRPr="00B13694">
        <w:rPr>
          <w:rFonts w:hint="eastAsia"/>
          <w:sz w:val="24"/>
        </w:rPr>
        <w:t>除招标文件中指定的附件和专用工具外，</w:t>
      </w:r>
      <w:r w:rsidRPr="00B13694">
        <w:rPr>
          <w:rFonts w:ascii="宋体" w:hint="eastAsia"/>
          <w:sz w:val="24"/>
        </w:rPr>
        <w:t>投标人应提供仪器设备的正常运行和常规保养所需的全套标准附件、专用工具</w:t>
      </w:r>
      <w:r w:rsidRPr="00B13694">
        <w:rPr>
          <w:rFonts w:hint="eastAsia"/>
          <w:sz w:val="24"/>
        </w:rPr>
        <w:t>和消耗品</w:t>
      </w:r>
      <w:r w:rsidRPr="00B13694">
        <w:rPr>
          <w:rFonts w:ascii="宋体" w:hint="eastAsia"/>
          <w:sz w:val="24"/>
        </w:rPr>
        <w:t>。投标人在投标书中需列出这些附件和工具的数量和单价的清单，这些附件和工具的报价的总值需计入投标价中。</w:t>
      </w:r>
    </w:p>
    <w:p w14:paraId="59644B59" w14:textId="77777777" w:rsidR="00E11940" w:rsidRPr="00B13694" w:rsidRDefault="00E11940" w:rsidP="00E11940">
      <w:pPr>
        <w:spacing w:line="360" w:lineRule="auto"/>
        <w:ind w:left="554" w:hangingChars="231" w:hanging="554"/>
        <w:rPr>
          <w:rFonts w:hint="eastAsia"/>
          <w:sz w:val="24"/>
        </w:rPr>
      </w:pPr>
      <w:r w:rsidRPr="00B13694">
        <w:rPr>
          <w:rFonts w:ascii="宋体" w:hAnsi="宋体" w:hint="eastAsia"/>
          <w:sz w:val="24"/>
        </w:rPr>
        <w:t xml:space="preserve">2.2  </w:t>
      </w:r>
      <w:r w:rsidRPr="00B13694">
        <w:rPr>
          <w:rFonts w:hint="eastAsia"/>
          <w:sz w:val="24"/>
        </w:rPr>
        <w:t>对于标书</w:t>
      </w:r>
      <w:r w:rsidRPr="00B13694">
        <w:rPr>
          <w:rFonts w:ascii="宋体" w:hint="eastAsia"/>
          <w:sz w:val="24"/>
        </w:rPr>
        <w:t>技术规范中已列</w:t>
      </w:r>
      <w:r w:rsidRPr="00B13694">
        <w:rPr>
          <w:rFonts w:hint="eastAsia"/>
          <w:sz w:val="24"/>
        </w:rPr>
        <w:t>出的作为查询选件的附件、零配件、专用工具和消耗品，投标书中</w:t>
      </w:r>
      <w:r w:rsidRPr="00B13694">
        <w:rPr>
          <w:rFonts w:ascii="宋体" w:hint="eastAsia"/>
          <w:sz w:val="24"/>
        </w:rPr>
        <w:t>应列明其数量、单价、总价供买方参考。投标人也可推荐买方没有要求的附件或专用工具作为选件，并列明其数量、单价、总价供买方参考。选件价格不计入评标价中。</w:t>
      </w:r>
      <w:r w:rsidRPr="00B13694">
        <w:rPr>
          <w:rFonts w:hint="eastAsia"/>
          <w:sz w:val="24"/>
        </w:rPr>
        <w:t>选件一旦为用户接受，其费用将加入合同价中。</w:t>
      </w:r>
    </w:p>
    <w:p w14:paraId="77AB7876"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2.3  为便于用户进行接收仪器的准备工作，卖方应在合同生效后3</w:t>
      </w:r>
      <w:r w:rsidRPr="00B13694">
        <w:rPr>
          <w:rFonts w:ascii="宋体" w:hAnsi="宋体" w:hint="eastAsia"/>
          <w:b/>
          <w:sz w:val="24"/>
        </w:rPr>
        <w:t>0</w:t>
      </w:r>
      <w:r w:rsidRPr="00B13694">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08392CA0"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2</w:t>
      </w:r>
      <w:r w:rsidRPr="00B13694">
        <w:rPr>
          <w:rFonts w:ascii="宋体" w:hAnsi="宋体"/>
          <w:sz w:val="24"/>
        </w:rPr>
        <w:t>.</w:t>
      </w:r>
      <w:r w:rsidRPr="00B13694">
        <w:rPr>
          <w:rFonts w:ascii="宋体" w:hAnsi="宋体" w:hint="eastAsia"/>
          <w:sz w:val="24"/>
        </w:rPr>
        <w:t>4</w:t>
      </w:r>
      <w:r w:rsidRPr="00B13694">
        <w:rPr>
          <w:rFonts w:ascii="宋体" w:hAnsi="宋体"/>
          <w:sz w:val="24"/>
        </w:rPr>
        <w:t xml:space="preserve"> </w:t>
      </w:r>
      <w:r w:rsidRPr="00B13694">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14719D04" w14:textId="77777777" w:rsidR="00E11940" w:rsidRPr="00B13694" w:rsidRDefault="00E11940" w:rsidP="00E11940">
      <w:pPr>
        <w:spacing w:line="360" w:lineRule="auto"/>
        <w:ind w:left="554" w:hangingChars="231" w:hanging="554"/>
        <w:rPr>
          <w:rFonts w:ascii="宋体" w:hAnsi="宋体"/>
          <w:sz w:val="24"/>
        </w:rPr>
      </w:pPr>
      <w:r w:rsidRPr="00B13694">
        <w:rPr>
          <w:rFonts w:ascii="宋体" w:hAnsi="宋体"/>
          <w:sz w:val="24"/>
        </w:rPr>
        <w:t>2.</w:t>
      </w:r>
      <w:r w:rsidRPr="00B13694">
        <w:rPr>
          <w:rFonts w:ascii="宋体" w:hAnsi="宋体" w:hint="eastAsia"/>
          <w:sz w:val="24"/>
        </w:rPr>
        <w:t>5  制造厂家提供的培训指的是涉及货物的基本原理、操作使用和保养维修等有关内容的培训。培训教员的培训费、旅费、食宿费等费用和培训场地费及培训资料费均</w:t>
      </w:r>
      <w:r w:rsidRPr="00B13694">
        <w:rPr>
          <w:rFonts w:ascii="宋体" w:hAnsi="宋体" w:hint="eastAsia"/>
          <w:sz w:val="24"/>
        </w:rPr>
        <w:lastRenderedPageBreak/>
        <w:t>应由卖方支付。</w:t>
      </w:r>
    </w:p>
    <w:p w14:paraId="65A16058"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2</w:t>
      </w:r>
      <w:r w:rsidRPr="00B13694">
        <w:rPr>
          <w:rFonts w:ascii="宋体" w:hAnsi="宋体"/>
          <w:sz w:val="24"/>
        </w:rPr>
        <w:t>.</w:t>
      </w:r>
      <w:r w:rsidRPr="00B13694">
        <w:rPr>
          <w:rFonts w:ascii="宋体" w:hAnsi="宋体" w:hint="eastAsia"/>
          <w:sz w:val="24"/>
        </w:rPr>
        <w:t xml:space="preserve">6  </w:t>
      </w:r>
      <w:r w:rsidRPr="00B13694">
        <w:rPr>
          <w:rFonts w:hint="eastAsia"/>
          <w:sz w:val="24"/>
        </w:rPr>
        <w:t>在评标过程中，买方有权向投标人索取任何与评标有关的资料，投标人务必在接到此类要求后，在规定时间内予以答复。对于无答复的投标人，买方有权拒绝其投标。</w:t>
      </w:r>
    </w:p>
    <w:p w14:paraId="7AF9EB27" w14:textId="77777777" w:rsidR="00E11940" w:rsidRPr="00B13694" w:rsidRDefault="00E11940" w:rsidP="00E11940">
      <w:pPr>
        <w:spacing w:beforeLines="50" w:before="156" w:afterLines="50" w:after="156" w:line="360" w:lineRule="auto"/>
        <w:ind w:left="601" w:hanging="601"/>
        <w:rPr>
          <w:rFonts w:ascii="宋体" w:hAnsi="宋体" w:hint="eastAsia"/>
          <w:b/>
          <w:sz w:val="28"/>
        </w:rPr>
      </w:pPr>
      <w:r w:rsidRPr="00B13694">
        <w:rPr>
          <w:rFonts w:ascii="宋体" w:hAnsi="宋体" w:hint="eastAsia"/>
          <w:b/>
          <w:sz w:val="28"/>
        </w:rPr>
        <w:t>3、工作条件</w:t>
      </w:r>
    </w:p>
    <w:p w14:paraId="60BF398B" w14:textId="77777777" w:rsidR="00E11940" w:rsidRPr="00B13694" w:rsidRDefault="00E11940" w:rsidP="00E11940">
      <w:pPr>
        <w:spacing w:afterLines="100" w:after="312" w:line="360" w:lineRule="auto"/>
        <w:rPr>
          <w:rFonts w:ascii="宋体" w:hAnsi="宋体" w:hint="eastAsia"/>
          <w:sz w:val="24"/>
        </w:rPr>
      </w:pPr>
      <w:r w:rsidRPr="00B13694">
        <w:rPr>
          <w:rFonts w:ascii="宋体" w:hAnsi="宋体" w:hint="eastAsia"/>
          <w:sz w:val="24"/>
        </w:rPr>
        <w:t>除非在技术规格中另有说明，所有仪器、设备和系统都应符合下列要求：</w:t>
      </w:r>
      <w:r w:rsidRPr="00B13694">
        <w:rPr>
          <w:rFonts w:ascii="宋体" w:hAnsi="宋体"/>
          <w:sz w:val="24"/>
        </w:rPr>
        <w:t xml:space="preserve"> </w:t>
      </w:r>
    </w:p>
    <w:p w14:paraId="230F656F"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3.1  适于在气温为摄氏</w:t>
      </w:r>
      <w:r w:rsidRPr="00B13694">
        <w:rPr>
          <w:rFonts w:ascii="宋体" w:hAnsi="宋体"/>
          <w:b/>
          <w:sz w:val="24"/>
        </w:rPr>
        <w:t>-20</w:t>
      </w:r>
      <w:r w:rsidRPr="00B13694">
        <w:rPr>
          <w:rFonts w:ascii="宋体" w:hAnsi="宋体" w:hint="eastAsia"/>
          <w:b/>
          <w:sz w:val="24"/>
        </w:rPr>
        <w:t>℃～＋</w:t>
      </w:r>
      <w:r w:rsidRPr="00B13694">
        <w:rPr>
          <w:rFonts w:ascii="宋体" w:hAnsi="宋体"/>
          <w:b/>
          <w:sz w:val="24"/>
        </w:rPr>
        <w:t>50</w:t>
      </w:r>
      <w:r w:rsidRPr="00B13694">
        <w:rPr>
          <w:rFonts w:ascii="宋体" w:hAnsi="宋体" w:hint="eastAsia"/>
          <w:b/>
          <w:sz w:val="24"/>
        </w:rPr>
        <w:t>℃</w:t>
      </w:r>
      <w:r w:rsidRPr="00B13694">
        <w:rPr>
          <w:rFonts w:ascii="宋体" w:hAnsi="宋体" w:hint="eastAsia"/>
          <w:sz w:val="24"/>
        </w:rPr>
        <w:t>和相对湿度为</w:t>
      </w:r>
      <w:r w:rsidRPr="00B13694">
        <w:rPr>
          <w:rFonts w:ascii="宋体" w:hAnsi="宋体"/>
          <w:b/>
          <w:sz w:val="24"/>
        </w:rPr>
        <w:t>90</w:t>
      </w:r>
      <w:r w:rsidRPr="00B13694">
        <w:rPr>
          <w:rFonts w:ascii="宋体" w:hAnsi="宋体" w:hint="eastAsia"/>
          <w:b/>
          <w:sz w:val="24"/>
        </w:rPr>
        <w:t>％</w:t>
      </w:r>
      <w:r w:rsidRPr="00B13694">
        <w:rPr>
          <w:rFonts w:ascii="宋体" w:hAnsi="宋体" w:hint="eastAsia"/>
          <w:sz w:val="24"/>
        </w:rPr>
        <w:t>的环境条件下运输和贮存。</w:t>
      </w:r>
    </w:p>
    <w:p w14:paraId="20B3284C"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3.2  适于在电源</w:t>
      </w:r>
      <w:r w:rsidRPr="00B13694">
        <w:rPr>
          <w:rFonts w:ascii="宋体" w:hAnsi="宋体"/>
          <w:b/>
          <w:sz w:val="24"/>
        </w:rPr>
        <w:t>220V</w:t>
      </w:r>
      <w:r w:rsidRPr="00B13694">
        <w:rPr>
          <w:rFonts w:ascii="宋体" w:hAnsi="宋体" w:hint="eastAsia"/>
          <w:b/>
          <w:sz w:val="24"/>
        </w:rPr>
        <w:t>（</w:t>
      </w:r>
      <w:r w:rsidRPr="00B13694">
        <w:rPr>
          <w:rFonts w:ascii="宋体" w:hAnsi="宋体"/>
          <w:b/>
          <w:sz w:val="24"/>
        </w:rPr>
        <w:sym w:font="Symbol" w:char="F0B1"/>
      </w:r>
      <w:r w:rsidRPr="00B13694">
        <w:rPr>
          <w:rFonts w:ascii="宋体" w:hAnsi="宋体"/>
          <w:b/>
          <w:sz w:val="24"/>
        </w:rPr>
        <w:t>10</w:t>
      </w:r>
      <w:r w:rsidRPr="00B13694">
        <w:rPr>
          <w:rFonts w:ascii="宋体" w:hAnsi="宋体" w:hint="eastAsia"/>
          <w:b/>
          <w:sz w:val="24"/>
        </w:rPr>
        <w:t>％）</w:t>
      </w:r>
      <w:r w:rsidRPr="00B13694">
        <w:rPr>
          <w:rFonts w:ascii="宋体" w:hAnsi="宋体"/>
          <w:b/>
          <w:sz w:val="24"/>
        </w:rPr>
        <w:t>/50Hz</w:t>
      </w:r>
      <w:r w:rsidRPr="00B13694">
        <w:rPr>
          <w:rFonts w:ascii="宋体" w:hAnsi="宋体" w:hint="eastAsia"/>
          <w:sz w:val="24"/>
        </w:rPr>
        <w:t>、气温摄氏</w:t>
      </w:r>
      <w:r w:rsidRPr="00B13694">
        <w:rPr>
          <w:rFonts w:ascii="宋体" w:hAnsi="宋体" w:hint="eastAsia"/>
          <w:b/>
          <w:sz w:val="24"/>
        </w:rPr>
        <w:t>+1</w:t>
      </w:r>
      <w:r w:rsidRPr="00B13694">
        <w:rPr>
          <w:rFonts w:ascii="宋体" w:hAnsi="宋体"/>
          <w:b/>
          <w:sz w:val="24"/>
        </w:rPr>
        <w:t>5</w:t>
      </w:r>
      <w:r w:rsidRPr="00B13694">
        <w:rPr>
          <w:rFonts w:ascii="宋体" w:hAnsi="宋体" w:hint="eastAsia"/>
          <w:b/>
          <w:sz w:val="24"/>
        </w:rPr>
        <w:t>℃～＋3</w:t>
      </w:r>
      <w:r w:rsidRPr="00B13694">
        <w:rPr>
          <w:rFonts w:ascii="宋体" w:hAnsi="宋体"/>
          <w:b/>
          <w:sz w:val="24"/>
        </w:rPr>
        <w:t>0</w:t>
      </w:r>
      <w:r w:rsidRPr="00B13694">
        <w:rPr>
          <w:rFonts w:ascii="宋体" w:hAnsi="宋体" w:hint="eastAsia"/>
          <w:b/>
          <w:sz w:val="24"/>
        </w:rPr>
        <w:t>℃</w:t>
      </w:r>
      <w:r w:rsidRPr="00B13694">
        <w:rPr>
          <w:rFonts w:ascii="宋体" w:hAnsi="宋体" w:hint="eastAsia"/>
          <w:sz w:val="24"/>
        </w:rPr>
        <w:t>和相对湿度小于</w:t>
      </w:r>
      <w:r w:rsidRPr="00B13694">
        <w:rPr>
          <w:rFonts w:ascii="宋体" w:hAnsi="宋体"/>
          <w:b/>
          <w:sz w:val="24"/>
        </w:rPr>
        <w:t>8</w:t>
      </w:r>
      <w:r w:rsidRPr="00B13694">
        <w:rPr>
          <w:rFonts w:ascii="宋体" w:hAnsi="宋体" w:hint="eastAsia"/>
          <w:b/>
          <w:sz w:val="24"/>
        </w:rPr>
        <w:t>0％</w:t>
      </w:r>
      <w:r w:rsidRPr="00B13694">
        <w:rPr>
          <w:rFonts w:ascii="宋体" w:hAnsi="宋体" w:hint="eastAsia"/>
          <w:sz w:val="24"/>
        </w:rPr>
        <w:t>的环境条件下运行。</w:t>
      </w:r>
      <w:r w:rsidRPr="00B13694">
        <w:rPr>
          <w:rFonts w:ascii="宋体" w:hAnsi="宋体" w:hint="eastAsia"/>
          <w:b/>
          <w:sz w:val="24"/>
        </w:rPr>
        <w:t>能够连续正常工作。</w:t>
      </w:r>
    </w:p>
    <w:p w14:paraId="141D9E57"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3.3  配置符合中国有关标准要求的插头，如果没有这样的插头，则需</w:t>
      </w:r>
      <w:r w:rsidRPr="00B13694">
        <w:rPr>
          <w:rFonts w:ascii="宋体" w:hint="eastAsia"/>
          <w:sz w:val="24"/>
        </w:rPr>
        <w:t>提供适当的转</w:t>
      </w:r>
      <w:r w:rsidRPr="00B13694">
        <w:rPr>
          <w:rFonts w:ascii="宋体" w:hAnsi="宋体" w:hint="eastAsia"/>
          <w:sz w:val="24"/>
        </w:rPr>
        <w:t>换插座。</w:t>
      </w:r>
    </w:p>
    <w:p w14:paraId="4F5021F5" w14:textId="77777777" w:rsidR="00E11940" w:rsidRPr="00B13694" w:rsidRDefault="00E11940" w:rsidP="00E11940">
      <w:pPr>
        <w:spacing w:line="360" w:lineRule="auto"/>
        <w:ind w:left="554" w:hangingChars="231" w:hanging="554"/>
        <w:rPr>
          <w:rFonts w:ascii="宋体" w:hAnsi="宋体" w:hint="eastAsia"/>
          <w:sz w:val="24"/>
        </w:rPr>
      </w:pPr>
      <w:r w:rsidRPr="00B13694">
        <w:rPr>
          <w:rFonts w:ascii="宋体" w:hAnsi="宋体" w:hint="eastAsia"/>
          <w:sz w:val="24"/>
        </w:rPr>
        <w:t>3.4  如产品达不到上述要求，投标人应注明其偏差。如仪器设备需要特殊工作条件（如水、电源、磁场强度、温度、湿度、动强度等）投标人应在投标书中加以说明。</w:t>
      </w:r>
    </w:p>
    <w:p w14:paraId="5033903D" w14:textId="77777777" w:rsidR="00E11940" w:rsidRPr="00B13694" w:rsidRDefault="00E11940" w:rsidP="00E11940">
      <w:pPr>
        <w:rPr>
          <w:rFonts w:eastAsia="黑体" w:hint="eastAsia"/>
          <w:b/>
          <w:bCs/>
          <w:kern w:val="44"/>
          <w:sz w:val="24"/>
        </w:rPr>
      </w:pPr>
    </w:p>
    <w:p w14:paraId="65316500" w14:textId="77777777" w:rsidR="00E11940" w:rsidRPr="00B13694" w:rsidRDefault="00E11940" w:rsidP="00E11940">
      <w:pPr>
        <w:spacing w:beforeLines="50" w:before="156" w:afterLines="50" w:after="156" w:line="360" w:lineRule="auto"/>
        <w:ind w:left="601" w:hanging="601"/>
        <w:rPr>
          <w:rFonts w:ascii="宋体" w:hAnsi="宋体" w:hint="eastAsia"/>
          <w:b/>
          <w:sz w:val="28"/>
        </w:rPr>
      </w:pPr>
      <w:r w:rsidRPr="00B13694">
        <w:rPr>
          <w:rFonts w:ascii="宋体" w:hAnsi="宋体" w:hint="eastAsia"/>
          <w:b/>
          <w:sz w:val="28"/>
        </w:rPr>
        <w:t>4、验收标准</w:t>
      </w:r>
    </w:p>
    <w:p w14:paraId="32FC9FF8"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hint="eastAsia"/>
          <w:sz w:val="24"/>
        </w:rPr>
        <w:t>除非在技术规格中另有说明，所有仪器、设备和系统按下列要求进行验收：</w:t>
      </w:r>
      <w:r w:rsidRPr="00B13694">
        <w:rPr>
          <w:rFonts w:ascii="宋体" w:hAnsi="宋体"/>
          <w:sz w:val="24"/>
        </w:rPr>
        <w:t xml:space="preserve"> </w:t>
      </w:r>
    </w:p>
    <w:p w14:paraId="2091C74F" w14:textId="77777777" w:rsidR="00E11940" w:rsidRPr="00B13694" w:rsidRDefault="00E11940" w:rsidP="00E11940">
      <w:pPr>
        <w:spacing w:line="360" w:lineRule="auto"/>
        <w:ind w:firstLineChars="200" w:firstLine="480"/>
        <w:rPr>
          <w:rFonts w:ascii="宋体" w:hAnsi="宋体" w:hint="eastAsia"/>
          <w:sz w:val="24"/>
        </w:rPr>
      </w:pPr>
      <w:r w:rsidRPr="00B13694">
        <w:rPr>
          <w:rFonts w:ascii="宋体" w:hAnsi="宋体" w:hint="eastAsia"/>
          <w:sz w:val="24"/>
        </w:rPr>
        <w:t>4.1  仪器设备运抵安装现场后，买方将与卖方共同开箱验收</w:t>
      </w:r>
      <w:r w:rsidRPr="00B13694">
        <w:rPr>
          <w:rFonts w:ascii="宋体" w:hAnsi="宋体"/>
          <w:sz w:val="24"/>
        </w:rPr>
        <w:t xml:space="preserve">, </w:t>
      </w:r>
      <w:r w:rsidRPr="00B13694">
        <w:rPr>
          <w:rFonts w:ascii="宋体" w:hAnsi="宋体" w:hint="eastAsia"/>
          <w:sz w:val="24"/>
        </w:rPr>
        <w:t>如卖方届时不派人来</w:t>
      </w:r>
      <w:r w:rsidRPr="00B13694">
        <w:rPr>
          <w:rFonts w:ascii="宋体" w:hAnsi="宋体"/>
          <w:sz w:val="24"/>
        </w:rPr>
        <w:t xml:space="preserve">, </w:t>
      </w:r>
      <w:r w:rsidRPr="00B13694">
        <w:rPr>
          <w:rFonts w:ascii="宋体" w:hAnsi="宋体" w:hint="eastAsia"/>
          <w:sz w:val="24"/>
        </w:rPr>
        <w:t>则验收结果应以买方的验收报告为最终验收结果。验收时发现短缺、破损</w:t>
      </w:r>
      <w:r w:rsidRPr="00B13694">
        <w:rPr>
          <w:rFonts w:ascii="宋体" w:hAnsi="宋体"/>
          <w:sz w:val="24"/>
        </w:rPr>
        <w:t xml:space="preserve">, </w:t>
      </w:r>
      <w:r w:rsidRPr="00B13694">
        <w:rPr>
          <w:rFonts w:ascii="宋体" w:hAnsi="宋体" w:hint="eastAsia"/>
          <w:sz w:val="24"/>
        </w:rPr>
        <w:t>买方有权要求卖方负责更换。</w:t>
      </w:r>
    </w:p>
    <w:p w14:paraId="1397EFDA" w14:textId="77777777" w:rsidR="00E11940" w:rsidRPr="00B13694" w:rsidRDefault="00E11940" w:rsidP="00E11940">
      <w:pPr>
        <w:spacing w:line="360" w:lineRule="auto"/>
        <w:ind w:firstLineChars="200" w:firstLine="480"/>
        <w:rPr>
          <w:rFonts w:ascii="宋体" w:hAnsi="宋体" w:hint="eastAsia"/>
          <w:sz w:val="24"/>
        </w:rPr>
      </w:pPr>
      <w:r w:rsidRPr="00B13694">
        <w:rPr>
          <w:rFonts w:ascii="宋体" w:hAnsi="宋体" w:hint="eastAsia"/>
          <w:sz w:val="24"/>
        </w:rPr>
        <w:t xml:space="preserve">4.2  </w:t>
      </w:r>
      <w:r w:rsidRPr="00B13694">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46D942FB" w14:textId="77777777" w:rsidR="00E11940" w:rsidRPr="00B13694" w:rsidRDefault="00E11940" w:rsidP="00E11940">
      <w:pPr>
        <w:spacing w:line="360" w:lineRule="auto"/>
        <w:ind w:firstLineChars="200" w:firstLine="480"/>
        <w:rPr>
          <w:rFonts w:hAnsi="宋体" w:hint="eastAsia"/>
          <w:b/>
          <w:sz w:val="24"/>
        </w:rPr>
      </w:pPr>
      <w:r w:rsidRPr="00B13694">
        <w:rPr>
          <w:rFonts w:ascii="宋体" w:hAnsi="宋体" w:hint="eastAsia"/>
          <w:sz w:val="24"/>
        </w:rPr>
        <w:t xml:space="preserve">4.3  </w:t>
      </w:r>
      <w:r w:rsidRPr="00B13694">
        <w:rPr>
          <w:rFonts w:ascii="宋体" w:hAnsi="宋体"/>
          <w:sz w:val="24"/>
        </w:rPr>
        <w:t>验收由采购人、中标人及相关人员依国家有关标准、合同及有关附件要求进行，验收完毕由采购人及中标人在验收报告上签名。</w:t>
      </w:r>
    </w:p>
    <w:p w14:paraId="17EB6749" w14:textId="77777777" w:rsidR="00E11940" w:rsidRPr="00B13694" w:rsidRDefault="00E11940" w:rsidP="00E11940">
      <w:pPr>
        <w:pStyle w:val="a3"/>
        <w:spacing w:line="360" w:lineRule="auto"/>
        <w:ind w:left="410" w:hangingChars="170" w:hanging="410"/>
        <w:rPr>
          <w:rFonts w:hAnsi="宋体" w:hint="eastAsia"/>
          <w:b/>
          <w:sz w:val="24"/>
          <w:szCs w:val="24"/>
        </w:rPr>
      </w:pPr>
      <w:r w:rsidRPr="00B13694">
        <w:rPr>
          <w:rFonts w:hAnsi="宋体" w:hint="eastAsia"/>
          <w:b/>
          <w:sz w:val="24"/>
          <w:szCs w:val="24"/>
        </w:rPr>
        <w:t>5、本技术规格书中标注“*”号的为关键技术参数，对这些关键技术参数的任何负偏离将导致废标。</w:t>
      </w:r>
    </w:p>
    <w:p w14:paraId="3CE615AA" w14:textId="77777777" w:rsidR="00E11940" w:rsidRPr="00B13694" w:rsidRDefault="00E11940" w:rsidP="00E11940">
      <w:pPr>
        <w:pStyle w:val="a3"/>
        <w:spacing w:line="360" w:lineRule="auto"/>
        <w:rPr>
          <w:rFonts w:hAnsi="宋体" w:hint="eastAsia"/>
          <w:b/>
          <w:sz w:val="24"/>
          <w:szCs w:val="24"/>
        </w:rPr>
      </w:pPr>
    </w:p>
    <w:p w14:paraId="61D9F2CC" w14:textId="77777777" w:rsidR="00E11940" w:rsidRPr="00B13694" w:rsidRDefault="00E11940" w:rsidP="00E11940">
      <w:pPr>
        <w:pStyle w:val="a3"/>
        <w:spacing w:line="360" w:lineRule="auto"/>
        <w:rPr>
          <w:rFonts w:hAnsi="宋体" w:hint="eastAsia"/>
          <w:b/>
          <w:sz w:val="24"/>
          <w:szCs w:val="24"/>
        </w:rPr>
      </w:pPr>
      <w:r w:rsidRPr="00B13694">
        <w:rPr>
          <w:rFonts w:hAnsi="宋体" w:hint="eastAsia"/>
          <w:b/>
          <w:sz w:val="24"/>
          <w:szCs w:val="24"/>
        </w:rPr>
        <w:lastRenderedPageBreak/>
        <w:t>6、如在具体技术规格中有本总则不一致之处，以具体技术规格中的要求为准。</w:t>
      </w:r>
    </w:p>
    <w:p w14:paraId="0144665D" w14:textId="77777777" w:rsidR="00E11940" w:rsidRPr="00B13694" w:rsidRDefault="00E11940" w:rsidP="00E11940">
      <w:pPr>
        <w:spacing w:afterLines="50" w:after="156"/>
        <w:ind w:left="601" w:hanging="601"/>
        <w:rPr>
          <w:rFonts w:ascii="宋体" w:hAnsi="宋体" w:cs="宋体"/>
          <w:b/>
          <w:sz w:val="28"/>
        </w:rPr>
      </w:pPr>
      <w:r w:rsidRPr="00B13694">
        <w:rPr>
          <w:rFonts w:ascii="宋体" w:hAnsi="宋体"/>
          <w:b/>
          <w:sz w:val="28"/>
        </w:rPr>
        <w:br w:type="page"/>
      </w:r>
      <w:r w:rsidRPr="00B13694">
        <w:rPr>
          <w:rFonts w:ascii="宋体" w:hAnsi="宋体" w:hint="eastAsia"/>
          <w:b/>
          <w:sz w:val="28"/>
        </w:rPr>
        <w:lastRenderedPageBreak/>
        <w:t>二、</w:t>
      </w:r>
      <w:r w:rsidRPr="00B13694">
        <w:rPr>
          <w:rFonts w:ascii="宋体" w:hAnsi="宋体" w:cs="宋体" w:hint="eastAsia"/>
          <w:b/>
          <w:sz w:val="28"/>
        </w:rPr>
        <w:t>具体技术规格</w:t>
      </w:r>
    </w:p>
    <w:p w14:paraId="3817A0A1" w14:textId="77777777" w:rsidR="00E11940" w:rsidRPr="00B13694" w:rsidRDefault="00E11940" w:rsidP="00E11940">
      <w:pPr>
        <w:spacing w:line="360" w:lineRule="auto"/>
        <w:rPr>
          <w:rFonts w:eastAsia="宋"/>
          <w:b/>
          <w:bCs/>
          <w:sz w:val="24"/>
        </w:rPr>
      </w:pPr>
      <w:r w:rsidRPr="00B13694">
        <w:rPr>
          <w:rFonts w:eastAsia="宋" w:hint="eastAsia"/>
          <w:b/>
          <w:bCs/>
          <w:sz w:val="24"/>
        </w:rPr>
        <w:t>一、</w:t>
      </w:r>
      <w:r w:rsidRPr="00B13694">
        <w:rPr>
          <w:rFonts w:eastAsia="宋"/>
          <w:b/>
          <w:bCs/>
          <w:sz w:val="24"/>
        </w:rPr>
        <w:t>采购项目简介（内容、用途、数量等）</w:t>
      </w:r>
    </w:p>
    <w:p w14:paraId="7D7A05B8" w14:textId="77777777" w:rsidR="00E11940" w:rsidRPr="00B13694" w:rsidRDefault="00E11940" w:rsidP="00E11940">
      <w:pPr>
        <w:spacing w:line="360" w:lineRule="auto"/>
        <w:ind w:firstLineChars="200" w:firstLine="480"/>
        <w:rPr>
          <w:rFonts w:eastAsia="宋"/>
          <w:b/>
          <w:bCs/>
          <w:sz w:val="24"/>
        </w:rPr>
      </w:pPr>
      <w:r w:rsidRPr="00B13694">
        <w:rPr>
          <w:rFonts w:eastAsia="宋"/>
          <w:sz w:val="24"/>
        </w:rPr>
        <w:t>1</w:t>
      </w:r>
      <w:r w:rsidRPr="00B13694">
        <w:rPr>
          <w:rFonts w:eastAsia="宋" w:hint="eastAsia"/>
          <w:sz w:val="24"/>
        </w:rPr>
        <w:t>、</w:t>
      </w:r>
      <w:r w:rsidRPr="00B13694">
        <w:rPr>
          <w:rFonts w:eastAsia="宋"/>
          <w:b/>
          <w:bCs/>
          <w:sz w:val="24"/>
        </w:rPr>
        <w:t>采购项目用途</w:t>
      </w:r>
    </w:p>
    <w:p w14:paraId="4D3A6937" w14:textId="77777777" w:rsidR="00E11940" w:rsidRPr="00B13694" w:rsidRDefault="00E11940" w:rsidP="00E11940">
      <w:pPr>
        <w:spacing w:line="360" w:lineRule="auto"/>
        <w:ind w:firstLineChars="200" w:firstLine="480"/>
        <w:jc w:val="left"/>
        <w:rPr>
          <w:rFonts w:eastAsia="宋"/>
          <w:sz w:val="24"/>
        </w:rPr>
      </w:pPr>
      <w:r w:rsidRPr="00B13694">
        <w:rPr>
          <w:rFonts w:eastAsia="宋" w:hint="eastAsia"/>
          <w:sz w:val="24"/>
        </w:rPr>
        <w:t>H</w:t>
      </w:r>
      <w:r w:rsidRPr="00B13694">
        <w:rPr>
          <w:rFonts w:eastAsia="宋"/>
          <w:sz w:val="24"/>
        </w:rPr>
        <w:t>IAF</w:t>
      </w:r>
      <w:r w:rsidRPr="00B13694">
        <w:rPr>
          <w:rFonts w:eastAsia="宋" w:hint="eastAsia"/>
          <w:sz w:val="24"/>
        </w:rPr>
        <w:t>超导直线加速器低温系统液氮罐是为直线设备楼纯化器及</w:t>
      </w:r>
      <w:r w:rsidRPr="00B13694">
        <w:rPr>
          <w:rFonts w:eastAsia="宋" w:hint="eastAsia"/>
          <w:sz w:val="24"/>
        </w:rPr>
        <w:t>2</w:t>
      </w:r>
      <w:r w:rsidRPr="00B13694">
        <w:rPr>
          <w:rFonts w:eastAsia="宋" w:hint="eastAsia"/>
          <w:sz w:val="24"/>
        </w:rPr>
        <w:t>号综合站房</w:t>
      </w:r>
      <w:r w:rsidRPr="00B13694">
        <w:rPr>
          <w:rFonts w:eastAsia="宋" w:hint="eastAsia"/>
          <w:sz w:val="24"/>
        </w:rPr>
        <w:t>2</w:t>
      </w:r>
      <w:r w:rsidRPr="00B13694">
        <w:rPr>
          <w:rFonts w:eastAsia="宋"/>
          <w:sz w:val="24"/>
        </w:rPr>
        <w:t>.5</w:t>
      </w:r>
      <w:r w:rsidRPr="00B13694">
        <w:rPr>
          <w:rFonts w:eastAsia="宋" w:hint="eastAsia"/>
          <w:sz w:val="24"/>
        </w:rPr>
        <w:t>k</w:t>
      </w:r>
      <w:r w:rsidRPr="00B13694">
        <w:rPr>
          <w:rFonts w:eastAsia="宋"/>
          <w:sz w:val="24"/>
        </w:rPr>
        <w:t>W/4.5K</w:t>
      </w:r>
      <w:proofErr w:type="gramStart"/>
      <w:r w:rsidRPr="00B13694">
        <w:rPr>
          <w:rFonts w:eastAsia="宋" w:hint="eastAsia"/>
          <w:sz w:val="24"/>
        </w:rPr>
        <w:t>冷箱提供</w:t>
      </w:r>
      <w:proofErr w:type="gramEnd"/>
      <w:r w:rsidRPr="00B13694">
        <w:rPr>
          <w:rFonts w:eastAsia="宋" w:hint="eastAsia"/>
          <w:sz w:val="24"/>
        </w:rPr>
        <w:t>液氮，为保证液氮供给的连续性和充装的经济性（主要考虑液氮槽车充装），</w:t>
      </w:r>
      <w:r w:rsidRPr="00B13694">
        <w:rPr>
          <w:rFonts w:eastAsia="宋" w:hint="eastAsia"/>
          <w:sz w:val="24"/>
        </w:rPr>
        <w:t>HIAF</w:t>
      </w:r>
      <w:r w:rsidRPr="00B13694">
        <w:rPr>
          <w:rFonts w:eastAsia="宋" w:hint="eastAsia"/>
          <w:sz w:val="24"/>
        </w:rPr>
        <w:t>超导直线加速器低温系统液氮罐的容量按</w:t>
      </w:r>
      <w:r w:rsidRPr="00B13694">
        <w:rPr>
          <w:rFonts w:eastAsia="宋" w:hint="eastAsia"/>
          <w:sz w:val="24"/>
        </w:rPr>
        <w:t>50m</w:t>
      </w:r>
      <w:r w:rsidRPr="00B13694">
        <w:rPr>
          <w:rFonts w:eastAsia="宋" w:hint="eastAsia"/>
          <w:sz w:val="24"/>
          <w:vertAlign w:val="superscript"/>
        </w:rPr>
        <w:t>3</w:t>
      </w:r>
      <w:r w:rsidRPr="00B13694">
        <w:rPr>
          <w:rFonts w:eastAsia="宋" w:hint="eastAsia"/>
          <w:sz w:val="24"/>
        </w:rPr>
        <w:t>进行设计。</w:t>
      </w:r>
    </w:p>
    <w:p w14:paraId="54E3491B" w14:textId="77777777" w:rsidR="00E11940" w:rsidRPr="00B13694" w:rsidRDefault="00E11940" w:rsidP="00E11940">
      <w:pPr>
        <w:spacing w:line="360" w:lineRule="auto"/>
        <w:ind w:firstLineChars="200" w:firstLine="482"/>
        <w:rPr>
          <w:rFonts w:eastAsia="宋"/>
          <w:sz w:val="24"/>
        </w:rPr>
      </w:pPr>
      <w:r w:rsidRPr="00B13694">
        <w:rPr>
          <w:rFonts w:eastAsia="宋" w:hint="eastAsia"/>
          <w:b/>
          <w:bCs/>
          <w:sz w:val="24"/>
        </w:rPr>
        <w:t>2</w:t>
      </w:r>
      <w:r w:rsidRPr="00B13694">
        <w:rPr>
          <w:rFonts w:eastAsia="宋" w:hint="eastAsia"/>
          <w:b/>
          <w:bCs/>
          <w:sz w:val="24"/>
        </w:rPr>
        <w:t>、</w:t>
      </w:r>
      <w:r w:rsidRPr="00B13694">
        <w:rPr>
          <w:rFonts w:eastAsia="宋"/>
          <w:b/>
          <w:bCs/>
          <w:sz w:val="24"/>
        </w:rPr>
        <w:t>采购项目</w:t>
      </w:r>
      <w:r w:rsidRPr="00B13694">
        <w:rPr>
          <w:rFonts w:eastAsia="宋" w:hint="eastAsia"/>
          <w:b/>
          <w:bCs/>
          <w:sz w:val="24"/>
        </w:rPr>
        <w:t>内容及数量</w:t>
      </w:r>
    </w:p>
    <w:tbl>
      <w:tblPr>
        <w:tblpPr w:leftFromText="180" w:rightFromText="180" w:vertAnchor="text" w:horzAnchor="margin" w:tblpY="123"/>
        <w:tblW w:w="8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4192"/>
        <w:gridCol w:w="1365"/>
        <w:gridCol w:w="3351"/>
      </w:tblGrid>
      <w:tr w:rsidR="00E11940" w:rsidRPr="00B13694" w14:paraId="4D9B6CA8" w14:textId="77777777" w:rsidTr="00E51155">
        <w:trPr>
          <w:trHeight w:val="169"/>
        </w:trPr>
        <w:tc>
          <w:tcPr>
            <w:tcW w:w="4192" w:type="dxa"/>
            <w:vAlign w:val="center"/>
          </w:tcPr>
          <w:p w14:paraId="2E7880C1" w14:textId="77777777" w:rsidR="00E11940" w:rsidRPr="00B13694" w:rsidRDefault="00E11940" w:rsidP="00E51155">
            <w:pPr>
              <w:spacing w:line="360" w:lineRule="auto"/>
              <w:jc w:val="center"/>
              <w:rPr>
                <w:rFonts w:eastAsia="宋"/>
                <w:sz w:val="24"/>
              </w:rPr>
            </w:pPr>
            <w:r w:rsidRPr="00B13694">
              <w:rPr>
                <w:rFonts w:eastAsia="宋" w:hint="eastAsia"/>
                <w:sz w:val="24"/>
              </w:rPr>
              <w:t>设备名称</w:t>
            </w:r>
          </w:p>
        </w:tc>
        <w:tc>
          <w:tcPr>
            <w:tcW w:w="1365" w:type="dxa"/>
            <w:vAlign w:val="center"/>
          </w:tcPr>
          <w:p w14:paraId="5FF02DD3" w14:textId="77777777" w:rsidR="00E11940" w:rsidRPr="00B13694" w:rsidRDefault="00E11940" w:rsidP="00E51155">
            <w:pPr>
              <w:spacing w:line="360" w:lineRule="auto"/>
              <w:jc w:val="center"/>
              <w:rPr>
                <w:rFonts w:eastAsia="宋"/>
                <w:sz w:val="24"/>
              </w:rPr>
            </w:pPr>
            <w:r w:rsidRPr="00B13694">
              <w:rPr>
                <w:rFonts w:eastAsia="宋" w:hint="eastAsia"/>
                <w:sz w:val="24"/>
              </w:rPr>
              <w:t>数量（台）</w:t>
            </w:r>
          </w:p>
        </w:tc>
        <w:tc>
          <w:tcPr>
            <w:tcW w:w="3351" w:type="dxa"/>
            <w:vAlign w:val="center"/>
          </w:tcPr>
          <w:p w14:paraId="1C1ADCF5" w14:textId="77777777" w:rsidR="00E11940" w:rsidRPr="00B13694" w:rsidRDefault="00E11940" w:rsidP="00E51155">
            <w:pPr>
              <w:spacing w:line="360" w:lineRule="auto"/>
              <w:jc w:val="center"/>
              <w:rPr>
                <w:rFonts w:eastAsia="宋"/>
                <w:sz w:val="24"/>
                <w:shd w:val="pct10" w:color="auto" w:fill="FFFFFF"/>
              </w:rPr>
            </w:pPr>
            <w:r w:rsidRPr="00B13694">
              <w:rPr>
                <w:rFonts w:eastAsia="宋" w:hint="eastAsia"/>
                <w:sz w:val="24"/>
              </w:rPr>
              <w:t>采购范围</w:t>
            </w:r>
          </w:p>
        </w:tc>
      </w:tr>
      <w:tr w:rsidR="00E11940" w:rsidRPr="00B13694" w14:paraId="3ACA6B57" w14:textId="77777777" w:rsidTr="00E51155">
        <w:trPr>
          <w:trHeight w:val="440"/>
        </w:trPr>
        <w:tc>
          <w:tcPr>
            <w:tcW w:w="4192" w:type="dxa"/>
            <w:vAlign w:val="center"/>
          </w:tcPr>
          <w:p w14:paraId="5EA45813" w14:textId="77777777" w:rsidR="00E11940" w:rsidRPr="00B13694" w:rsidRDefault="00E11940" w:rsidP="00E51155">
            <w:pPr>
              <w:spacing w:line="360" w:lineRule="auto"/>
              <w:jc w:val="center"/>
              <w:rPr>
                <w:rFonts w:eastAsia="宋"/>
                <w:sz w:val="24"/>
              </w:rPr>
            </w:pPr>
            <w:r w:rsidRPr="00B13694">
              <w:rPr>
                <w:rFonts w:eastAsia="宋" w:hint="eastAsia"/>
                <w:sz w:val="24"/>
              </w:rPr>
              <w:t>液氮储罐</w:t>
            </w:r>
            <w:r w:rsidRPr="00B13694">
              <w:rPr>
                <w:rFonts w:eastAsia="宋" w:hint="eastAsia"/>
                <w:sz w:val="24"/>
              </w:rPr>
              <w:t>(5</w:t>
            </w:r>
            <w:r w:rsidRPr="00B13694">
              <w:rPr>
                <w:rFonts w:eastAsia="宋"/>
                <w:sz w:val="24"/>
              </w:rPr>
              <w:t>0 m</w:t>
            </w:r>
            <w:r w:rsidRPr="00B13694">
              <w:rPr>
                <w:rFonts w:eastAsia="宋"/>
                <w:sz w:val="24"/>
                <w:vertAlign w:val="superscript"/>
              </w:rPr>
              <w:t>3</w:t>
            </w:r>
            <w:r w:rsidRPr="00B13694">
              <w:rPr>
                <w:rFonts w:eastAsia="宋" w:hint="eastAsia"/>
                <w:sz w:val="24"/>
              </w:rPr>
              <w:t>/</w:t>
            </w:r>
            <w:r w:rsidRPr="00B13694">
              <w:rPr>
                <w:rFonts w:eastAsia="宋"/>
                <w:sz w:val="24"/>
              </w:rPr>
              <w:t>0.9MPa)</w:t>
            </w:r>
          </w:p>
        </w:tc>
        <w:tc>
          <w:tcPr>
            <w:tcW w:w="1365" w:type="dxa"/>
            <w:vAlign w:val="center"/>
          </w:tcPr>
          <w:p w14:paraId="61D3B215" w14:textId="77777777" w:rsidR="00E11940" w:rsidRPr="00B13694" w:rsidRDefault="00E11940" w:rsidP="00E51155">
            <w:pPr>
              <w:spacing w:line="360" w:lineRule="auto"/>
              <w:jc w:val="center"/>
              <w:rPr>
                <w:rFonts w:eastAsia="宋"/>
                <w:sz w:val="24"/>
              </w:rPr>
            </w:pPr>
            <w:r w:rsidRPr="00B13694">
              <w:rPr>
                <w:rFonts w:eastAsia="宋"/>
                <w:sz w:val="24"/>
              </w:rPr>
              <w:t>2</w:t>
            </w:r>
          </w:p>
        </w:tc>
        <w:tc>
          <w:tcPr>
            <w:tcW w:w="3351" w:type="dxa"/>
            <w:vMerge w:val="restart"/>
            <w:vAlign w:val="center"/>
          </w:tcPr>
          <w:p w14:paraId="1163C006" w14:textId="77777777" w:rsidR="00E11940" w:rsidRPr="00B13694" w:rsidRDefault="00E11940" w:rsidP="00E51155">
            <w:pPr>
              <w:spacing w:line="360" w:lineRule="auto"/>
              <w:jc w:val="center"/>
              <w:rPr>
                <w:rFonts w:eastAsia="宋"/>
                <w:sz w:val="24"/>
              </w:rPr>
            </w:pPr>
            <w:r w:rsidRPr="00B13694">
              <w:rPr>
                <w:rFonts w:eastAsia="宋" w:hint="eastAsia"/>
                <w:sz w:val="24"/>
              </w:rPr>
              <w:t>设计、</w:t>
            </w:r>
            <w:r w:rsidRPr="00B13694">
              <w:rPr>
                <w:rFonts w:eastAsia="宋"/>
                <w:sz w:val="24"/>
              </w:rPr>
              <w:t>制造、</w:t>
            </w:r>
            <w:r w:rsidRPr="00B13694">
              <w:rPr>
                <w:rFonts w:eastAsia="宋" w:hint="eastAsia"/>
                <w:sz w:val="24"/>
              </w:rPr>
              <w:t>检验、运输、</w:t>
            </w:r>
            <w:r w:rsidRPr="00B13694">
              <w:rPr>
                <w:rFonts w:eastAsia="宋"/>
                <w:sz w:val="24"/>
              </w:rPr>
              <w:t>安装</w:t>
            </w:r>
            <w:r w:rsidRPr="00B13694">
              <w:rPr>
                <w:rFonts w:eastAsia="宋" w:hint="eastAsia"/>
                <w:sz w:val="24"/>
              </w:rPr>
              <w:t>及售后服务</w:t>
            </w:r>
          </w:p>
        </w:tc>
      </w:tr>
      <w:tr w:rsidR="00E11940" w:rsidRPr="00B13694" w14:paraId="6EE0BAF0" w14:textId="77777777" w:rsidTr="00E51155">
        <w:trPr>
          <w:trHeight w:val="451"/>
        </w:trPr>
        <w:tc>
          <w:tcPr>
            <w:tcW w:w="4192" w:type="dxa"/>
            <w:vAlign w:val="center"/>
          </w:tcPr>
          <w:p w14:paraId="0284B530" w14:textId="77777777" w:rsidR="00E11940" w:rsidRPr="00B13694" w:rsidRDefault="00E11940" w:rsidP="00E51155">
            <w:pPr>
              <w:spacing w:line="360" w:lineRule="auto"/>
              <w:jc w:val="center"/>
              <w:rPr>
                <w:rFonts w:eastAsia="宋"/>
                <w:sz w:val="24"/>
              </w:rPr>
            </w:pPr>
            <w:r w:rsidRPr="00B13694">
              <w:rPr>
                <w:rFonts w:eastAsia="宋" w:hint="eastAsia"/>
                <w:sz w:val="24"/>
              </w:rPr>
              <w:t>汽化器</w:t>
            </w:r>
            <w:r w:rsidRPr="00B13694">
              <w:rPr>
                <w:rFonts w:eastAsia="宋"/>
                <w:sz w:val="24"/>
              </w:rPr>
              <w:t>2</w:t>
            </w:r>
            <w:r w:rsidRPr="00B13694">
              <w:rPr>
                <w:rFonts w:eastAsia="宋" w:hint="eastAsia"/>
                <w:sz w:val="24"/>
              </w:rPr>
              <w:t>00Nm</w:t>
            </w:r>
            <w:r w:rsidRPr="00B13694">
              <w:rPr>
                <w:rFonts w:eastAsia="宋" w:hint="eastAsia"/>
                <w:sz w:val="24"/>
              </w:rPr>
              <w:t>³</w:t>
            </w:r>
            <w:r w:rsidRPr="00B13694">
              <w:rPr>
                <w:rFonts w:eastAsia="宋" w:hint="eastAsia"/>
                <w:sz w:val="24"/>
              </w:rPr>
              <w:t>/h</w:t>
            </w:r>
            <w:r w:rsidRPr="00B13694">
              <w:rPr>
                <w:rFonts w:eastAsia="宋" w:hint="eastAsia"/>
                <w:sz w:val="24"/>
              </w:rPr>
              <w:t>（含调压装置）</w:t>
            </w:r>
          </w:p>
        </w:tc>
        <w:tc>
          <w:tcPr>
            <w:tcW w:w="1365" w:type="dxa"/>
            <w:vAlign w:val="center"/>
          </w:tcPr>
          <w:p w14:paraId="382797FA" w14:textId="77777777" w:rsidR="00E11940" w:rsidRPr="00B13694" w:rsidRDefault="00E11940" w:rsidP="00E51155">
            <w:pPr>
              <w:spacing w:line="360" w:lineRule="auto"/>
              <w:jc w:val="center"/>
              <w:rPr>
                <w:rFonts w:eastAsia="宋"/>
                <w:sz w:val="24"/>
              </w:rPr>
            </w:pPr>
            <w:r w:rsidRPr="00B13694">
              <w:rPr>
                <w:rFonts w:eastAsia="宋"/>
                <w:sz w:val="24"/>
              </w:rPr>
              <w:t>2</w:t>
            </w:r>
          </w:p>
        </w:tc>
        <w:tc>
          <w:tcPr>
            <w:tcW w:w="3351" w:type="dxa"/>
            <w:vMerge/>
            <w:vAlign w:val="center"/>
          </w:tcPr>
          <w:p w14:paraId="61FE2BBC" w14:textId="77777777" w:rsidR="00E11940" w:rsidRPr="00B13694" w:rsidRDefault="00E11940" w:rsidP="00E51155">
            <w:pPr>
              <w:spacing w:line="360" w:lineRule="auto"/>
              <w:jc w:val="center"/>
              <w:rPr>
                <w:rFonts w:eastAsia="宋"/>
                <w:sz w:val="24"/>
              </w:rPr>
            </w:pPr>
          </w:p>
        </w:tc>
      </w:tr>
    </w:tbl>
    <w:p w14:paraId="3E707BC1" w14:textId="77777777" w:rsidR="00E11940" w:rsidRPr="00B13694" w:rsidRDefault="00E11940" w:rsidP="00E11940">
      <w:pPr>
        <w:snapToGrid w:val="0"/>
        <w:spacing w:line="360" w:lineRule="auto"/>
        <w:ind w:firstLineChars="200" w:firstLine="482"/>
        <w:rPr>
          <w:rFonts w:eastAsia="宋"/>
          <w:b/>
          <w:bCs/>
          <w:sz w:val="24"/>
        </w:rPr>
      </w:pPr>
      <w:r w:rsidRPr="00B13694">
        <w:rPr>
          <w:rFonts w:eastAsia="宋" w:hint="eastAsia"/>
          <w:b/>
          <w:bCs/>
          <w:sz w:val="24"/>
        </w:rPr>
        <w:t>3</w:t>
      </w:r>
      <w:r w:rsidRPr="00B13694">
        <w:rPr>
          <w:rFonts w:eastAsia="宋" w:hint="eastAsia"/>
          <w:b/>
          <w:bCs/>
          <w:sz w:val="24"/>
        </w:rPr>
        <w:t>、液氮储罐用环境条件</w:t>
      </w:r>
    </w:p>
    <w:p w14:paraId="7C486A9C" w14:textId="77777777" w:rsidR="00E11940" w:rsidRPr="00B13694" w:rsidRDefault="00E11940" w:rsidP="00E11940">
      <w:pPr>
        <w:snapToGrid w:val="0"/>
        <w:spacing w:line="360" w:lineRule="auto"/>
        <w:ind w:firstLineChars="200" w:firstLine="480"/>
        <w:rPr>
          <w:rFonts w:eastAsia="宋"/>
          <w:sz w:val="24"/>
        </w:rPr>
      </w:pPr>
      <w:r w:rsidRPr="00B13694">
        <w:rPr>
          <w:rFonts w:eastAsia="宋" w:hint="eastAsia"/>
          <w:sz w:val="24"/>
        </w:rPr>
        <w:t>本次采购液氮储罐使用地为广东省惠州市</w:t>
      </w:r>
      <w:r w:rsidRPr="00B13694">
        <w:rPr>
          <w:rFonts w:eastAsia="宋" w:hint="eastAsia"/>
          <w:sz w:val="24"/>
        </w:rPr>
        <w:t>H</w:t>
      </w:r>
      <w:r w:rsidRPr="00B13694">
        <w:rPr>
          <w:rFonts w:eastAsia="宋"/>
          <w:sz w:val="24"/>
        </w:rPr>
        <w:t>IAF</w:t>
      </w:r>
      <w:r w:rsidRPr="00B13694">
        <w:rPr>
          <w:rFonts w:eastAsia="宋" w:hint="eastAsia"/>
          <w:sz w:val="24"/>
        </w:rPr>
        <w:t>装置区，环境条件为：多年平均、极端高、低温分别为</w:t>
      </w:r>
      <w:r w:rsidRPr="00B13694">
        <w:rPr>
          <w:rFonts w:eastAsia="宋" w:hint="eastAsia"/>
          <w:sz w:val="24"/>
        </w:rPr>
        <w:t xml:space="preserve"> 21.4</w:t>
      </w:r>
      <w:r w:rsidRPr="00B13694">
        <w:rPr>
          <w:rFonts w:eastAsia="宋" w:hint="eastAsia"/>
          <w:sz w:val="24"/>
        </w:rPr>
        <w:t>℃、</w:t>
      </w:r>
      <w:r w:rsidRPr="00B13694">
        <w:rPr>
          <w:rFonts w:eastAsia="宋" w:hint="eastAsia"/>
          <w:sz w:val="24"/>
        </w:rPr>
        <w:t>38.1</w:t>
      </w:r>
      <w:r w:rsidRPr="00B13694">
        <w:rPr>
          <w:rFonts w:eastAsia="宋" w:hint="eastAsia"/>
          <w:sz w:val="24"/>
        </w:rPr>
        <w:t>℃、</w:t>
      </w:r>
      <w:r w:rsidRPr="00B13694">
        <w:rPr>
          <w:rFonts w:eastAsia="宋" w:hint="eastAsia"/>
          <w:sz w:val="24"/>
        </w:rPr>
        <w:t>0.6</w:t>
      </w:r>
      <w:r w:rsidRPr="00B13694">
        <w:rPr>
          <w:rFonts w:eastAsia="宋" w:hint="eastAsia"/>
          <w:sz w:val="24"/>
        </w:rPr>
        <w:t>℃；多年平均气压和最高、最低气压分别为</w:t>
      </w:r>
      <w:r w:rsidRPr="00B13694">
        <w:rPr>
          <w:rFonts w:eastAsia="宋" w:hint="eastAsia"/>
          <w:sz w:val="24"/>
        </w:rPr>
        <w:t xml:space="preserve"> 1008.3h</w:t>
      </w:r>
      <w:r w:rsidRPr="00B13694">
        <w:rPr>
          <w:rFonts w:eastAsia="宋"/>
          <w:sz w:val="24"/>
        </w:rPr>
        <w:t>P</w:t>
      </w:r>
      <w:r w:rsidRPr="00B13694">
        <w:rPr>
          <w:rFonts w:eastAsia="宋" w:hint="eastAsia"/>
          <w:sz w:val="24"/>
        </w:rPr>
        <w:t>a</w:t>
      </w:r>
      <w:r w:rsidRPr="00B13694">
        <w:rPr>
          <w:rFonts w:eastAsia="宋" w:hint="eastAsia"/>
          <w:sz w:val="24"/>
        </w:rPr>
        <w:t>、</w:t>
      </w:r>
      <w:r w:rsidRPr="00B13694">
        <w:rPr>
          <w:rFonts w:eastAsia="宋" w:hint="eastAsia"/>
          <w:sz w:val="24"/>
        </w:rPr>
        <w:t>1029.6h</w:t>
      </w:r>
      <w:r w:rsidRPr="00B13694">
        <w:rPr>
          <w:rFonts w:eastAsia="宋"/>
          <w:sz w:val="24"/>
        </w:rPr>
        <w:t>P</w:t>
      </w:r>
      <w:r w:rsidRPr="00B13694">
        <w:rPr>
          <w:rFonts w:eastAsia="宋" w:hint="eastAsia"/>
          <w:sz w:val="24"/>
        </w:rPr>
        <w:t xml:space="preserve">a </w:t>
      </w:r>
      <w:r w:rsidRPr="00B13694">
        <w:rPr>
          <w:rFonts w:eastAsia="宋" w:hint="eastAsia"/>
          <w:sz w:val="24"/>
        </w:rPr>
        <w:t>、</w:t>
      </w:r>
      <w:r w:rsidRPr="00B13694">
        <w:rPr>
          <w:rFonts w:eastAsia="宋" w:hint="eastAsia"/>
          <w:sz w:val="24"/>
        </w:rPr>
        <w:t xml:space="preserve"> 953.0h</w:t>
      </w:r>
      <w:r w:rsidRPr="00B13694">
        <w:rPr>
          <w:rFonts w:eastAsia="宋"/>
          <w:sz w:val="24"/>
        </w:rPr>
        <w:t>P</w:t>
      </w:r>
      <w:r w:rsidRPr="00B13694">
        <w:rPr>
          <w:rFonts w:eastAsia="宋" w:hint="eastAsia"/>
          <w:sz w:val="24"/>
        </w:rPr>
        <w:t>a</w:t>
      </w:r>
      <w:r w:rsidRPr="00B13694">
        <w:rPr>
          <w:rFonts w:eastAsia="宋" w:hint="eastAsia"/>
          <w:sz w:val="24"/>
        </w:rPr>
        <w:t>；多年平均风速为</w:t>
      </w:r>
      <w:r w:rsidRPr="00B13694">
        <w:rPr>
          <w:rFonts w:eastAsia="宋" w:hint="eastAsia"/>
          <w:sz w:val="24"/>
        </w:rPr>
        <w:t xml:space="preserve"> 3.0m/s</w:t>
      </w:r>
      <w:r w:rsidRPr="00B13694">
        <w:rPr>
          <w:rFonts w:eastAsia="宋" w:hint="eastAsia"/>
          <w:sz w:val="24"/>
        </w:rPr>
        <w:t>。主导风向为</w:t>
      </w:r>
      <w:r w:rsidRPr="00B13694">
        <w:rPr>
          <w:rFonts w:eastAsia="宋" w:hint="eastAsia"/>
          <w:sz w:val="24"/>
        </w:rPr>
        <w:t xml:space="preserve"> N</w:t>
      </w:r>
      <w:r w:rsidRPr="00B13694">
        <w:rPr>
          <w:rFonts w:eastAsia="宋" w:hint="eastAsia"/>
          <w:sz w:val="24"/>
        </w:rPr>
        <w:t>，频率为</w:t>
      </w:r>
      <w:r w:rsidRPr="00B13694">
        <w:rPr>
          <w:rFonts w:eastAsia="宋" w:hint="eastAsia"/>
          <w:sz w:val="24"/>
        </w:rPr>
        <w:t xml:space="preserve"> 18.7%</w:t>
      </w:r>
      <w:r w:rsidRPr="00B13694">
        <w:rPr>
          <w:rFonts w:eastAsia="宋" w:hint="eastAsia"/>
          <w:sz w:val="24"/>
        </w:rPr>
        <w:t>。</w:t>
      </w:r>
    </w:p>
    <w:p w14:paraId="012ED82A" w14:textId="77777777" w:rsidR="00E11940" w:rsidRPr="00B13694" w:rsidRDefault="00E11940" w:rsidP="00E11940">
      <w:pPr>
        <w:snapToGrid w:val="0"/>
        <w:spacing w:line="360" w:lineRule="auto"/>
        <w:ind w:firstLineChars="300" w:firstLine="720"/>
        <w:rPr>
          <w:rFonts w:eastAsia="宋"/>
          <w:sz w:val="24"/>
        </w:rPr>
      </w:pPr>
      <w:r w:rsidRPr="00B13694">
        <w:rPr>
          <w:rFonts w:eastAsia="宋" w:hint="eastAsia"/>
          <w:sz w:val="24"/>
        </w:rPr>
        <w:t>以上环境数据来自《中国科学院</w:t>
      </w:r>
      <w:r w:rsidRPr="00B13694">
        <w:rPr>
          <w:rFonts w:eastAsia="宋" w:hint="eastAsia"/>
          <w:sz w:val="24"/>
        </w:rPr>
        <w:t>CIADS</w:t>
      </w:r>
      <w:r w:rsidRPr="00B13694">
        <w:rPr>
          <w:rFonts w:eastAsia="宋" w:hint="eastAsia"/>
          <w:sz w:val="24"/>
        </w:rPr>
        <w:t>及</w:t>
      </w:r>
      <w:r w:rsidRPr="00B13694">
        <w:rPr>
          <w:rFonts w:eastAsia="宋" w:hint="eastAsia"/>
          <w:sz w:val="24"/>
        </w:rPr>
        <w:t>HIAF</w:t>
      </w:r>
      <w:r w:rsidRPr="00B13694">
        <w:rPr>
          <w:rFonts w:eastAsia="宋" w:hint="eastAsia"/>
          <w:sz w:val="24"/>
        </w:rPr>
        <w:t>项目岩土工程初步勘察报告》。</w:t>
      </w:r>
      <w:r w:rsidRPr="00B13694">
        <w:rPr>
          <w:rFonts w:eastAsia="宋" w:hint="eastAsia"/>
          <w:b/>
          <w:bCs/>
          <w:sz w:val="24"/>
        </w:rPr>
        <w:t>二、</w:t>
      </w:r>
      <w:r w:rsidRPr="00B13694">
        <w:rPr>
          <w:rFonts w:eastAsia="宋"/>
          <w:b/>
          <w:bCs/>
          <w:sz w:val="24"/>
        </w:rPr>
        <w:t>采购项目规格、参数及技术方案</w:t>
      </w:r>
    </w:p>
    <w:p w14:paraId="7D276F89" w14:textId="77777777" w:rsidR="00E11940" w:rsidRPr="00B13694" w:rsidRDefault="00E11940" w:rsidP="00E11940">
      <w:pPr>
        <w:snapToGrid w:val="0"/>
        <w:spacing w:line="360" w:lineRule="auto"/>
        <w:rPr>
          <w:rFonts w:eastAsia="宋"/>
          <w:b/>
          <w:bCs/>
          <w:sz w:val="24"/>
        </w:rPr>
      </w:pPr>
      <w:r w:rsidRPr="00B13694">
        <w:rPr>
          <w:rFonts w:eastAsia="宋"/>
          <w:b/>
          <w:bCs/>
          <w:sz w:val="24"/>
        </w:rPr>
        <w:t>1</w:t>
      </w:r>
      <w:r w:rsidRPr="00B13694">
        <w:rPr>
          <w:rFonts w:eastAsia="宋"/>
          <w:b/>
          <w:bCs/>
          <w:sz w:val="24"/>
        </w:rPr>
        <w:t>、规格及参数</w:t>
      </w:r>
    </w:p>
    <w:p w14:paraId="6CEEE862" w14:textId="77777777" w:rsidR="00E11940" w:rsidRPr="00B13694" w:rsidRDefault="00E11940" w:rsidP="00E11940">
      <w:pPr>
        <w:snapToGrid w:val="0"/>
        <w:spacing w:line="360" w:lineRule="auto"/>
        <w:jc w:val="center"/>
        <w:rPr>
          <w:rFonts w:eastAsia="宋"/>
          <w:sz w:val="24"/>
        </w:rPr>
      </w:pPr>
      <w:r w:rsidRPr="00B13694">
        <w:rPr>
          <w:rFonts w:eastAsia="宋" w:hint="eastAsia"/>
          <w:sz w:val="24"/>
        </w:rPr>
        <w:t>液氮</w:t>
      </w:r>
      <w:proofErr w:type="gramStart"/>
      <w:r w:rsidRPr="00B13694">
        <w:rPr>
          <w:rFonts w:eastAsia="宋" w:hint="eastAsia"/>
          <w:sz w:val="24"/>
        </w:rPr>
        <w:t>罐主要</w:t>
      </w:r>
      <w:proofErr w:type="gramEnd"/>
      <w:r w:rsidRPr="00B13694">
        <w:rPr>
          <w:rFonts w:eastAsia="宋" w:hint="eastAsia"/>
          <w:sz w:val="24"/>
        </w:rPr>
        <w:t>参数表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886"/>
        <w:gridCol w:w="2781"/>
      </w:tblGrid>
      <w:tr w:rsidR="00E11940" w:rsidRPr="00B13694" w14:paraId="69B48326" w14:textId="77777777" w:rsidTr="00E51155">
        <w:trPr>
          <w:trHeight w:val="454"/>
          <w:tblHeader/>
          <w:jc w:val="center"/>
        </w:trPr>
        <w:tc>
          <w:tcPr>
            <w:tcW w:w="2094" w:type="dxa"/>
            <w:vAlign w:val="center"/>
          </w:tcPr>
          <w:p w14:paraId="2455E885" w14:textId="77777777" w:rsidR="00E11940" w:rsidRPr="00B13694" w:rsidRDefault="00E11940" w:rsidP="00E51155">
            <w:pPr>
              <w:pStyle w:val="2"/>
              <w:ind w:firstLineChars="0" w:firstLine="0"/>
              <w:jc w:val="center"/>
              <w:rPr>
                <w:rFonts w:eastAsia="宋"/>
              </w:rPr>
            </w:pPr>
            <w:proofErr w:type="gramStart"/>
            <w:r w:rsidRPr="00B13694">
              <w:rPr>
                <w:rFonts w:eastAsia="宋"/>
              </w:rPr>
              <w:t xml:space="preserve">项　　</w:t>
            </w:r>
            <w:proofErr w:type="gramEnd"/>
            <w:r w:rsidRPr="00B13694">
              <w:rPr>
                <w:rFonts w:eastAsia="宋"/>
              </w:rPr>
              <w:t>目</w:t>
            </w:r>
          </w:p>
        </w:tc>
        <w:tc>
          <w:tcPr>
            <w:tcW w:w="3886" w:type="dxa"/>
            <w:vAlign w:val="center"/>
          </w:tcPr>
          <w:p w14:paraId="0EC605F8" w14:textId="77777777" w:rsidR="00E11940" w:rsidRPr="00B13694" w:rsidRDefault="00E11940" w:rsidP="00E51155">
            <w:pPr>
              <w:pStyle w:val="2"/>
              <w:ind w:firstLineChars="0" w:firstLine="0"/>
              <w:jc w:val="center"/>
              <w:rPr>
                <w:rFonts w:eastAsia="宋"/>
              </w:rPr>
            </w:pPr>
            <w:proofErr w:type="gramStart"/>
            <w:r w:rsidRPr="00B13694">
              <w:rPr>
                <w:rFonts w:eastAsia="宋"/>
              </w:rPr>
              <w:t>内　　罐</w:t>
            </w:r>
            <w:proofErr w:type="gramEnd"/>
          </w:p>
        </w:tc>
        <w:tc>
          <w:tcPr>
            <w:tcW w:w="2781" w:type="dxa"/>
            <w:vAlign w:val="center"/>
          </w:tcPr>
          <w:p w14:paraId="5DDFB1CA" w14:textId="77777777" w:rsidR="00E11940" w:rsidRPr="00B13694" w:rsidRDefault="00E11940" w:rsidP="00E51155">
            <w:pPr>
              <w:pStyle w:val="2"/>
              <w:ind w:firstLineChars="0" w:firstLine="0"/>
              <w:jc w:val="center"/>
              <w:rPr>
                <w:rFonts w:eastAsia="宋"/>
              </w:rPr>
            </w:pPr>
            <w:proofErr w:type="gramStart"/>
            <w:r w:rsidRPr="00B13694">
              <w:rPr>
                <w:rFonts w:eastAsia="宋"/>
              </w:rPr>
              <w:t>外　　罐</w:t>
            </w:r>
            <w:proofErr w:type="gramEnd"/>
          </w:p>
        </w:tc>
      </w:tr>
      <w:tr w:rsidR="00E11940" w:rsidRPr="00B13694" w14:paraId="6C0D0725" w14:textId="77777777" w:rsidTr="00E51155">
        <w:trPr>
          <w:trHeight w:val="454"/>
          <w:jc w:val="center"/>
        </w:trPr>
        <w:tc>
          <w:tcPr>
            <w:tcW w:w="2094" w:type="dxa"/>
            <w:vAlign w:val="center"/>
          </w:tcPr>
          <w:p w14:paraId="4D1830CE" w14:textId="77777777" w:rsidR="00E11940" w:rsidRPr="00B13694" w:rsidRDefault="00E11940" w:rsidP="00E51155">
            <w:pPr>
              <w:pStyle w:val="2"/>
              <w:ind w:firstLineChars="0" w:firstLine="0"/>
              <w:rPr>
                <w:rFonts w:eastAsia="宋"/>
              </w:rPr>
            </w:pPr>
            <w:r w:rsidRPr="00B13694">
              <w:rPr>
                <w:rFonts w:eastAsia="宋"/>
              </w:rPr>
              <w:t>工作介质</w:t>
            </w:r>
          </w:p>
        </w:tc>
        <w:tc>
          <w:tcPr>
            <w:tcW w:w="3886" w:type="dxa"/>
            <w:vAlign w:val="center"/>
          </w:tcPr>
          <w:p w14:paraId="34152D2C" w14:textId="77777777" w:rsidR="00E11940" w:rsidRPr="00B13694" w:rsidRDefault="00E11940" w:rsidP="00E51155">
            <w:pPr>
              <w:pStyle w:val="2"/>
              <w:ind w:firstLineChars="0" w:firstLine="0"/>
              <w:jc w:val="center"/>
              <w:rPr>
                <w:rFonts w:eastAsia="宋"/>
              </w:rPr>
            </w:pPr>
            <w:r w:rsidRPr="00B13694">
              <w:rPr>
                <w:rFonts w:eastAsia="宋"/>
              </w:rPr>
              <w:t>液氮</w:t>
            </w:r>
          </w:p>
        </w:tc>
        <w:tc>
          <w:tcPr>
            <w:tcW w:w="2781" w:type="dxa"/>
            <w:vAlign w:val="center"/>
          </w:tcPr>
          <w:p w14:paraId="2B72BEC3" w14:textId="77777777" w:rsidR="00E11940" w:rsidRPr="00B13694" w:rsidRDefault="00E11940" w:rsidP="00E51155">
            <w:pPr>
              <w:pStyle w:val="2"/>
              <w:ind w:firstLineChars="0" w:firstLine="0"/>
              <w:jc w:val="center"/>
              <w:rPr>
                <w:rFonts w:eastAsia="宋"/>
              </w:rPr>
            </w:pPr>
            <w:r w:rsidRPr="00B13694">
              <w:rPr>
                <w:rFonts w:eastAsia="宋"/>
              </w:rPr>
              <w:t>真空</w:t>
            </w:r>
          </w:p>
        </w:tc>
      </w:tr>
      <w:tr w:rsidR="00E11940" w:rsidRPr="00B13694" w14:paraId="49AE9A68" w14:textId="77777777" w:rsidTr="00E51155">
        <w:trPr>
          <w:trHeight w:val="454"/>
          <w:jc w:val="center"/>
        </w:trPr>
        <w:tc>
          <w:tcPr>
            <w:tcW w:w="2094" w:type="dxa"/>
            <w:vAlign w:val="center"/>
          </w:tcPr>
          <w:p w14:paraId="4AD7FB25" w14:textId="77777777" w:rsidR="00E11940" w:rsidRPr="00B13694" w:rsidRDefault="00E11940" w:rsidP="00E51155">
            <w:pPr>
              <w:pStyle w:val="2"/>
              <w:ind w:firstLineChars="0" w:firstLine="0"/>
              <w:rPr>
                <w:rFonts w:eastAsia="宋"/>
              </w:rPr>
            </w:pPr>
            <w:r w:rsidRPr="00B13694">
              <w:rPr>
                <w:rFonts w:eastAsia="宋"/>
              </w:rPr>
              <w:t>工作压力</w:t>
            </w:r>
          </w:p>
        </w:tc>
        <w:tc>
          <w:tcPr>
            <w:tcW w:w="3886" w:type="dxa"/>
            <w:vAlign w:val="center"/>
          </w:tcPr>
          <w:p w14:paraId="5ACA9913" w14:textId="77777777" w:rsidR="00E11940" w:rsidRPr="00B13694" w:rsidRDefault="00E11940" w:rsidP="00E51155">
            <w:pPr>
              <w:pStyle w:val="2"/>
              <w:ind w:firstLineChars="0" w:firstLine="0"/>
              <w:jc w:val="center"/>
              <w:rPr>
                <w:rFonts w:eastAsia="宋"/>
              </w:rPr>
            </w:pPr>
            <w:r w:rsidRPr="00B13694">
              <w:rPr>
                <w:rFonts w:eastAsia="宋"/>
              </w:rPr>
              <w:t>0.9MPa</w:t>
            </w:r>
          </w:p>
        </w:tc>
        <w:tc>
          <w:tcPr>
            <w:tcW w:w="2781" w:type="dxa"/>
            <w:vAlign w:val="center"/>
          </w:tcPr>
          <w:p w14:paraId="295F578E" w14:textId="77777777" w:rsidR="00E11940" w:rsidRPr="00B13694" w:rsidRDefault="00E11940" w:rsidP="00E51155">
            <w:pPr>
              <w:pStyle w:val="2"/>
              <w:ind w:firstLineChars="0" w:firstLine="0"/>
              <w:jc w:val="center"/>
              <w:rPr>
                <w:rFonts w:eastAsia="宋"/>
              </w:rPr>
            </w:pPr>
            <w:r w:rsidRPr="00B13694">
              <w:rPr>
                <w:rFonts w:eastAsia="宋"/>
              </w:rPr>
              <w:t>-0.1</w:t>
            </w:r>
          </w:p>
        </w:tc>
      </w:tr>
      <w:tr w:rsidR="00E11940" w:rsidRPr="00B13694" w14:paraId="50AE0D29" w14:textId="77777777" w:rsidTr="00E51155">
        <w:trPr>
          <w:trHeight w:val="454"/>
          <w:jc w:val="center"/>
        </w:trPr>
        <w:tc>
          <w:tcPr>
            <w:tcW w:w="2094" w:type="dxa"/>
            <w:vAlign w:val="center"/>
          </w:tcPr>
          <w:p w14:paraId="4A666DFC" w14:textId="77777777" w:rsidR="00E11940" w:rsidRPr="00B13694" w:rsidRDefault="00E11940" w:rsidP="00E51155">
            <w:pPr>
              <w:pStyle w:val="2"/>
              <w:ind w:firstLineChars="0" w:firstLine="0"/>
              <w:rPr>
                <w:rFonts w:eastAsia="宋"/>
              </w:rPr>
            </w:pPr>
            <w:r w:rsidRPr="00B13694">
              <w:rPr>
                <w:rFonts w:eastAsia="宋"/>
              </w:rPr>
              <w:t>工作温度</w:t>
            </w:r>
          </w:p>
        </w:tc>
        <w:tc>
          <w:tcPr>
            <w:tcW w:w="3886" w:type="dxa"/>
            <w:vAlign w:val="center"/>
          </w:tcPr>
          <w:p w14:paraId="56962D18" w14:textId="77777777" w:rsidR="00E11940" w:rsidRPr="00B13694" w:rsidRDefault="00E11940" w:rsidP="00E51155">
            <w:pPr>
              <w:pStyle w:val="2"/>
              <w:ind w:firstLineChars="0" w:firstLine="0"/>
              <w:jc w:val="center"/>
              <w:rPr>
                <w:rFonts w:eastAsia="宋"/>
              </w:rPr>
            </w:pPr>
            <w:r w:rsidRPr="00B13694">
              <w:rPr>
                <w:rFonts w:eastAsia="宋"/>
              </w:rPr>
              <w:t>-196℃</w:t>
            </w:r>
          </w:p>
        </w:tc>
        <w:tc>
          <w:tcPr>
            <w:tcW w:w="2781" w:type="dxa"/>
            <w:vAlign w:val="center"/>
          </w:tcPr>
          <w:p w14:paraId="5A4CD5AC" w14:textId="77777777" w:rsidR="00E11940" w:rsidRPr="00B13694" w:rsidRDefault="00E11940" w:rsidP="00E51155">
            <w:pPr>
              <w:pStyle w:val="2"/>
              <w:ind w:firstLineChars="0" w:firstLine="0"/>
              <w:jc w:val="center"/>
              <w:rPr>
                <w:rFonts w:eastAsia="宋"/>
              </w:rPr>
            </w:pPr>
            <w:r w:rsidRPr="00B13694">
              <w:rPr>
                <w:rFonts w:eastAsia="宋"/>
              </w:rPr>
              <w:t>常温</w:t>
            </w:r>
          </w:p>
        </w:tc>
      </w:tr>
      <w:tr w:rsidR="00E11940" w:rsidRPr="00B13694" w14:paraId="3410B4C3" w14:textId="77777777" w:rsidTr="00E51155">
        <w:trPr>
          <w:trHeight w:val="454"/>
          <w:jc w:val="center"/>
        </w:trPr>
        <w:tc>
          <w:tcPr>
            <w:tcW w:w="2094" w:type="dxa"/>
            <w:vAlign w:val="center"/>
          </w:tcPr>
          <w:p w14:paraId="403BCA64" w14:textId="77777777" w:rsidR="00E11940" w:rsidRPr="00B13694" w:rsidRDefault="00E11940" w:rsidP="00E51155">
            <w:pPr>
              <w:pStyle w:val="2"/>
              <w:ind w:firstLineChars="0" w:firstLine="0"/>
              <w:rPr>
                <w:rFonts w:eastAsia="宋"/>
              </w:rPr>
            </w:pPr>
            <w:r w:rsidRPr="00B13694">
              <w:rPr>
                <w:rFonts w:eastAsia="宋"/>
              </w:rPr>
              <w:t>有效容积</w:t>
            </w:r>
          </w:p>
        </w:tc>
        <w:tc>
          <w:tcPr>
            <w:tcW w:w="3886" w:type="dxa"/>
            <w:vAlign w:val="center"/>
          </w:tcPr>
          <w:p w14:paraId="50D038C4" w14:textId="77777777" w:rsidR="00E11940" w:rsidRPr="00B13694" w:rsidRDefault="00E11940" w:rsidP="00E51155">
            <w:pPr>
              <w:pStyle w:val="2"/>
              <w:ind w:firstLineChars="0" w:firstLine="0"/>
              <w:jc w:val="left"/>
              <w:rPr>
                <w:rFonts w:eastAsia="宋"/>
              </w:rPr>
            </w:pPr>
            <w:r w:rsidRPr="00B13694">
              <w:rPr>
                <w:rFonts w:eastAsia="宋"/>
              </w:rPr>
              <w:t>50m</w:t>
            </w:r>
            <w:r w:rsidRPr="00B13694">
              <w:rPr>
                <w:rFonts w:eastAsia="宋"/>
                <w:vertAlign w:val="superscript"/>
              </w:rPr>
              <w:t>3</w:t>
            </w:r>
            <w:r w:rsidRPr="00B13694">
              <w:rPr>
                <w:rFonts w:eastAsia="宋"/>
              </w:rPr>
              <w:t>（冷态</w:t>
            </w:r>
            <w:r w:rsidRPr="00B13694">
              <w:rPr>
                <w:rFonts w:eastAsia="宋" w:hint="eastAsia"/>
              </w:rPr>
              <w:t>可按设计标准微调）</w:t>
            </w:r>
          </w:p>
        </w:tc>
        <w:tc>
          <w:tcPr>
            <w:tcW w:w="2781" w:type="dxa"/>
            <w:vAlign w:val="center"/>
          </w:tcPr>
          <w:p w14:paraId="5F1E9A42" w14:textId="77777777" w:rsidR="00E11940" w:rsidRPr="00B13694" w:rsidRDefault="00E11940" w:rsidP="00E51155">
            <w:pPr>
              <w:pStyle w:val="2"/>
              <w:ind w:firstLineChars="0" w:firstLine="0"/>
              <w:jc w:val="center"/>
              <w:rPr>
                <w:rFonts w:eastAsia="宋"/>
              </w:rPr>
            </w:pPr>
            <w:r w:rsidRPr="00B13694">
              <w:rPr>
                <w:rFonts w:eastAsia="宋"/>
              </w:rPr>
              <w:t>——</w:t>
            </w:r>
          </w:p>
        </w:tc>
      </w:tr>
      <w:tr w:rsidR="00E11940" w:rsidRPr="00B13694" w14:paraId="08CB558E" w14:textId="77777777" w:rsidTr="00E51155">
        <w:trPr>
          <w:trHeight w:val="454"/>
          <w:jc w:val="center"/>
        </w:trPr>
        <w:tc>
          <w:tcPr>
            <w:tcW w:w="2094" w:type="dxa"/>
            <w:vAlign w:val="center"/>
          </w:tcPr>
          <w:p w14:paraId="7FF36E0F" w14:textId="77777777" w:rsidR="00E11940" w:rsidRPr="00B13694" w:rsidRDefault="00E11940" w:rsidP="00E51155">
            <w:pPr>
              <w:pStyle w:val="2"/>
              <w:ind w:firstLineChars="0" w:firstLine="0"/>
              <w:rPr>
                <w:rFonts w:eastAsia="宋"/>
              </w:rPr>
            </w:pPr>
            <w:r w:rsidRPr="00B13694">
              <w:rPr>
                <w:rFonts w:eastAsia="宋"/>
              </w:rPr>
              <w:t>充装率</w:t>
            </w:r>
          </w:p>
        </w:tc>
        <w:tc>
          <w:tcPr>
            <w:tcW w:w="3886" w:type="dxa"/>
            <w:vAlign w:val="center"/>
          </w:tcPr>
          <w:p w14:paraId="38D231C2" w14:textId="77777777" w:rsidR="00E11940" w:rsidRPr="00B13694" w:rsidRDefault="00E11940" w:rsidP="00E51155">
            <w:pPr>
              <w:pStyle w:val="2"/>
              <w:ind w:firstLineChars="0" w:firstLine="0"/>
              <w:jc w:val="center"/>
              <w:rPr>
                <w:rFonts w:eastAsia="宋"/>
              </w:rPr>
            </w:pPr>
            <w:r w:rsidRPr="00B13694">
              <w:rPr>
                <w:rFonts w:eastAsia="宋"/>
              </w:rPr>
              <w:t>0.95</w:t>
            </w:r>
          </w:p>
        </w:tc>
        <w:tc>
          <w:tcPr>
            <w:tcW w:w="2781" w:type="dxa"/>
            <w:vAlign w:val="center"/>
          </w:tcPr>
          <w:p w14:paraId="72CBA023" w14:textId="77777777" w:rsidR="00E11940" w:rsidRPr="00B13694" w:rsidRDefault="00E11940" w:rsidP="00E51155">
            <w:pPr>
              <w:pStyle w:val="2"/>
              <w:ind w:firstLineChars="0" w:firstLine="0"/>
              <w:jc w:val="center"/>
              <w:rPr>
                <w:rFonts w:eastAsia="宋"/>
              </w:rPr>
            </w:pPr>
            <w:r w:rsidRPr="00B13694">
              <w:rPr>
                <w:rFonts w:eastAsia="宋"/>
              </w:rPr>
              <w:t>——</w:t>
            </w:r>
          </w:p>
        </w:tc>
      </w:tr>
      <w:tr w:rsidR="00E11940" w:rsidRPr="00B13694" w14:paraId="644858C6" w14:textId="77777777" w:rsidTr="00E51155">
        <w:trPr>
          <w:cantSplit/>
          <w:trHeight w:val="454"/>
          <w:jc w:val="center"/>
        </w:trPr>
        <w:tc>
          <w:tcPr>
            <w:tcW w:w="2094" w:type="dxa"/>
            <w:vAlign w:val="center"/>
          </w:tcPr>
          <w:p w14:paraId="7B9DDF5B" w14:textId="77777777" w:rsidR="00E11940" w:rsidRPr="00B13694" w:rsidRDefault="00E11940" w:rsidP="00E51155">
            <w:pPr>
              <w:pStyle w:val="2"/>
              <w:ind w:firstLineChars="0" w:firstLine="0"/>
              <w:rPr>
                <w:rFonts w:eastAsia="宋"/>
              </w:rPr>
            </w:pPr>
            <w:r w:rsidRPr="00B13694">
              <w:rPr>
                <w:rFonts w:eastAsia="宋"/>
              </w:rPr>
              <w:t>绝热方式</w:t>
            </w:r>
          </w:p>
        </w:tc>
        <w:tc>
          <w:tcPr>
            <w:tcW w:w="6667" w:type="dxa"/>
            <w:gridSpan w:val="2"/>
            <w:vAlign w:val="center"/>
          </w:tcPr>
          <w:p w14:paraId="728E9DCB" w14:textId="77777777" w:rsidR="00E11940" w:rsidRPr="00B13694" w:rsidRDefault="00E11940" w:rsidP="00E51155">
            <w:pPr>
              <w:pStyle w:val="2"/>
              <w:ind w:firstLineChars="0" w:firstLine="0"/>
              <w:jc w:val="center"/>
              <w:rPr>
                <w:rFonts w:eastAsia="宋"/>
              </w:rPr>
            </w:pPr>
            <w:r w:rsidRPr="00B13694">
              <w:rPr>
                <w:rFonts w:eastAsia="宋"/>
              </w:rPr>
              <w:t>高真空多层绝热</w:t>
            </w:r>
          </w:p>
        </w:tc>
      </w:tr>
      <w:tr w:rsidR="00E11940" w:rsidRPr="00B13694" w14:paraId="456EF9FF" w14:textId="77777777" w:rsidTr="00E51155">
        <w:trPr>
          <w:cantSplit/>
          <w:trHeight w:val="454"/>
          <w:jc w:val="center"/>
        </w:trPr>
        <w:tc>
          <w:tcPr>
            <w:tcW w:w="2094" w:type="dxa"/>
            <w:vAlign w:val="center"/>
          </w:tcPr>
          <w:p w14:paraId="468290A7" w14:textId="77777777" w:rsidR="00E11940" w:rsidRPr="00B13694" w:rsidRDefault="00E11940" w:rsidP="00E51155">
            <w:pPr>
              <w:pStyle w:val="2"/>
              <w:ind w:firstLineChars="0" w:firstLine="0"/>
              <w:rPr>
                <w:rFonts w:eastAsia="宋"/>
              </w:rPr>
            </w:pPr>
            <w:r w:rsidRPr="00B13694">
              <w:rPr>
                <w:rFonts w:eastAsia="宋"/>
              </w:rPr>
              <w:t>夹层吸附剂型号</w:t>
            </w:r>
          </w:p>
        </w:tc>
        <w:tc>
          <w:tcPr>
            <w:tcW w:w="6667" w:type="dxa"/>
            <w:gridSpan w:val="2"/>
            <w:vAlign w:val="center"/>
          </w:tcPr>
          <w:p w14:paraId="19F41FA7" w14:textId="77777777" w:rsidR="00E11940" w:rsidRPr="00B13694" w:rsidRDefault="00E11940" w:rsidP="00E51155">
            <w:pPr>
              <w:pStyle w:val="2"/>
              <w:ind w:firstLineChars="0" w:firstLine="0"/>
              <w:jc w:val="center"/>
              <w:rPr>
                <w:rFonts w:eastAsia="宋"/>
              </w:rPr>
            </w:pPr>
            <w:r w:rsidRPr="00B13694">
              <w:rPr>
                <w:rFonts w:eastAsia="宋"/>
              </w:rPr>
              <w:t>5A</w:t>
            </w:r>
            <w:r w:rsidRPr="00B13694">
              <w:rPr>
                <w:rFonts w:eastAsia="宋" w:hint="eastAsia"/>
              </w:rPr>
              <w:t>分子筛</w:t>
            </w:r>
          </w:p>
        </w:tc>
      </w:tr>
      <w:tr w:rsidR="00E11940" w:rsidRPr="00B13694" w14:paraId="3E16ECCF" w14:textId="77777777" w:rsidTr="00E51155">
        <w:trPr>
          <w:cantSplit/>
          <w:trHeight w:val="454"/>
          <w:jc w:val="center"/>
        </w:trPr>
        <w:tc>
          <w:tcPr>
            <w:tcW w:w="2094" w:type="dxa"/>
            <w:vAlign w:val="center"/>
          </w:tcPr>
          <w:p w14:paraId="4D798B8B" w14:textId="77777777" w:rsidR="00E11940" w:rsidRPr="00B13694" w:rsidRDefault="00E11940" w:rsidP="00E51155">
            <w:pPr>
              <w:pStyle w:val="2"/>
              <w:ind w:firstLineChars="0" w:firstLine="0"/>
              <w:rPr>
                <w:rFonts w:eastAsia="宋"/>
              </w:rPr>
            </w:pPr>
            <w:r w:rsidRPr="00B13694">
              <w:rPr>
                <w:rFonts w:eastAsia="宋"/>
              </w:rPr>
              <w:t>封口真空度</w:t>
            </w:r>
          </w:p>
        </w:tc>
        <w:tc>
          <w:tcPr>
            <w:tcW w:w="6667" w:type="dxa"/>
            <w:gridSpan w:val="2"/>
            <w:vAlign w:val="center"/>
          </w:tcPr>
          <w:p w14:paraId="4AEB4084" w14:textId="77777777" w:rsidR="00E11940" w:rsidRPr="00B13694" w:rsidRDefault="00E11940" w:rsidP="00E51155">
            <w:pPr>
              <w:pStyle w:val="2"/>
              <w:ind w:firstLineChars="0" w:firstLine="0"/>
              <w:jc w:val="center"/>
              <w:rPr>
                <w:rFonts w:eastAsia="宋"/>
              </w:rPr>
            </w:pPr>
            <w:r w:rsidRPr="00B13694">
              <w:rPr>
                <w:rFonts w:eastAsia="宋" w:hint="eastAsia"/>
              </w:rPr>
              <w:t>≤</w:t>
            </w:r>
            <w:r w:rsidRPr="00B13694">
              <w:rPr>
                <w:rFonts w:eastAsia="宋"/>
              </w:rPr>
              <w:t>3</w:t>
            </w:r>
            <w:r w:rsidRPr="00B13694">
              <w:rPr>
                <w:rFonts w:eastAsia="宋" w:hint="eastAsia"/>
              </w:rPr>
              <w:t>×</w:t>
            </w:r>
            <w:r w:rsidRPr="00B13694">
              <w:rPr>
                <w:rFonts w:eastAsia="宋"/>
              </w:rPr>
              <w:t>10</w:t>
            </w:r>
            <w:r w:rsidRPr="00B13694">
              <w:rPr>
                <w:rFonts w:eastAsia="宋"/>
                <w:vertAlign w:val="superscript"/>
              </w:rPr>
              <w:t>-2</w:t>
            </w:r>
            <w:r w:rsidRPr="00B13694">
              <w:rPr>
                <w:rFonts w:eastAsia="宋"/>
              </w:rPr>
              <w:t>Pa</w:t>
            </w:r>
          </w:p>
        </w:tc>
      </w:tr>
      <w:tr w:rsidR="00E11940" w:rsidRPr="00B13694" w14:paraId="70294A5E" w14:textId="77777777" w:rsidTr="00E51155">
        <w:trPr>
          <w:cantSplit/>
          <w:trHeight w:val="454"/>
          <w:jc w:val="center"/>
        </w:trPr>
        <w:tc>
          <w:tcPr>
            <w:tcW w:w="2094" w:type="dxa"/>
            <w:vAlign w:val="center"/>
          </w:tcPr>
          <w:p w14:paraId="10878769" w14:textId="77777777" w:rsidR="00E11940" w:rsidRPr="00B13694" w:rsidRDefault="00E11940" w:rsidP="00E51155">
            <w:pPr>
              <w:pStyle w:val="2"/>
              <w:ind w:firstLineChars="0" w:firstLine="0"/>
              <w:rPr>
                <w:rFonts w:eastAsia="宋"/>
              </w:rPr>
            </w:pPr>
            <w:r w:rsidRPr="00B13694">
              <w:rPr>
                <w:rFonts w:eastAsia="宋"/>
              </w:rPr>
              <w:lastRenderedPageBreak/>
              <w:t>真空夹层漏率</w:t>
            </w:r>
          </w:p>
        </w:tc>
        <w:tc>
          <w:tcPr>
            <w:tcW w:w="6667" w:type="dxa"/>
            <w:gridSpan w:val="2"/>
            <w:vAlign w:val="center"/>
          </w:tcPr>
          <w:p w14:paraId="3A628230" w14:textId="77777777" w:rsidR="00E11940" w:rsidRPr="00B13694" w:rsidRDefault="00E11940" w:rsidP="00E51155">
            <w:pPr>
              <w:pStyle w:val="2"/>
              <w:ind w:firstLineChars="0" w:firstLine="0"/>
              <w:jc w:val="center"/>
              <w:rPr>
                <w:rFonts w:eastAsia="宋"/>
              </w:rPr>
            </w:pPr>
            <w:r w:rsidRPr="00B13694">
              <w:rPr>
                <w:rFonts w:eastAsia="宋" w:hint="eastAsia"/>
              </w:rPr>
              <w:t>≤</w:t>
            </w:r>
            <w:r w:rsidRPr="00B13694">
              <w:rPr>
                <w:rFonts w:eastAsia="宋"/>
              </w:rPr>
              <w:t>6</w:t>
            </w:r>
            <w:r w:rsidRPr="00B13694">
              <w:rPr>
                <w:rFonts w:eastAsia="宋" w:hint="eastAsia"/>
              </w:rPr>
              <w:t>×</w:t>
            </w:r>
            <w:r w:rsidRPr="00B13694">
              <w:rPr>
                <w:rFonts w:eastAsia="宋"/>
              </w:rPr>
              <w:t>10</w:t>
            </w:r>
            <w:r w:rsidRPr="00B13694">
              <w:rPr>
                <w:rFonts w:eastAsia="宋"/>
                <w:vertAlign w:val="superscript"/>
              </w:rPr>
              <w:t>-7</w:t>
            </w:r>
            <w:r w:rsidRPr="00B13694">
              <w:rPr>
                <w:rFonts w:eastAsia="宋"/>
              </w:rPr>
              <w:t>Pa m</w:t>
            </w:r>
            <w:r w:rsidRPr="00B13694">
              <w:rPr>
                <w:rFonts w:eastAsia="宋"/>
                <w:vertAlign w:val="superscript"/>
              </w:rPr>
              <w:t>3</w:t>
            </w:r>
            <w:r w:rsidRPr="00B13694">
              <w:rPr>
                <w:rFonts w:eastAsia="宋" w:hint="eastAsia"/>
              </w:rPr>
              <w:t>／</w:t>
            </w:r>
            <w:r w:rsidRPr="00B13694">
              <w:rPr>
                <w:rFonts w:eastAsia="宋"/>
              </w:rPr>
              <w:t>s</w:t>
            </w:r>
          </w:p>
        </w:tc>
      </w:tr>
      <w:tr w:rsidR="00E11940" w:rsidRPr="00B13694" w14:paraId="12EB1B98" w14:textId="77777777" w:rsidTr="00E51155">
        <w:trPr>
          <w:cantSplit/>
          <w:trHeight w:val="454"/>
          <w:jc w:val="center"/>
        </w:trPr>
        <w:tc>
          <w:tcPr>
            <w:tcW w:w="2094" w:type="dxa"/>
            <w:vAlign w:val="center"/>
          </w:tcPr>
          <w:p w14:paraId="7B16FDAB" w14:textId="77777777" w:rsidR="00E11940" w:rsidRPr="00B13694" w:rsidRDefault="00E11940" w:rsidP="00E51155">
            <w:pPr>
              <w:pStyle w:val="2"/>
              <w:ind w:firstLineChars="0" w:firstLine="0"/>
              <w:rPr>
                <w:rFonts w:eastAsia="宋"/>
              </w:rPr>
            </w:pPr>
            <w:r w:rsidRPr="00B13694">
              <w:rPr>
                <w:rFonts w:eastAsia="宋"/>
              </w:rPr>
              <w:t>夹层漏放气速率</w:t>
            </w:r>
          </w:p>
        </w:tc>
        <w:tc>
          <w:tcPr>
            <w:tcW w:w="6667" w:type="dxa"/>
            <w:gridSpan w:val="2"/>
            <w:vAlign w:val="center"/>
          </w:tcPr>
          <w:p w14:paraId="3C0E7D56" w14:textId="77777777" w:rsidR="00E11940" w:rsidRPr="00B13694" w:rsidRDefault="00E11940" w:rsidP="00E51155">
            <w:pPr>
              <w:pStyle w:val="2"/>
              <w:ind w:firstLineChars="0" w:firstLine="0"/>
              <w:jc w:val="center"/>
              <w:rPr>
                <w:rFonts w:eastAsia="宋"/>
              </w:rPr>
            </w:pPr>
            <w:r w:rsidRPr="00B13694">
              <w:rPr>
                <w:rFonts w:eastAsia="宋"/>
              </w:rPr>
              <w:t>≤6×10</w:t>
            </w:r>
            <w:r w:rsidRPr="00B13694">
              <w:rPr>
                <w:rFonts w:eastAsia="宋"/>
                <w:vertAlign w:val="superscript"/>
              </w:rPr>
              <w:t>-6</w:t>
            </w:r>
            <w:r w:rsidRPr="00B13694">
              <w:rPr>
                <w:rFonts w:eastAsia="宋"/>
              </w:rPr>
              <w:t>Pa m</w:t>
            </w:r>
            <w:r w:rsidRPr="00B13694">
              <w:rPr>
                <w:rFonts w:eastAsia="宋"/>
                <w:vertAlign w:val="superscript"/>
              </w:rPr>
              <w:t>3</w:t>
            </w:r>
            <w:r w:rsidRPr="00B13694">
              <w:rPr>
                <w:rFonts w:eastAsia="宋"/>
              </w:rPr>
              <w:t>／</w:t>
            </w:r>
            <w:r w:rsidRPr="00B13694">
              <w:rPr>
                <w:rFonts w:eastAsia="宋"/>
              </w:rPr>
              <w:t>s</w:t>
            </w:r>
          </w:p>
        </w:tc>
      </w:tr>
      <w:tr w:rsidR="00E11940" w:rsidRPr="00B13694" w14:paraId="7C18859F" w14:textId="77777777" w:rsidTr="00E51155">
        <w:trPr>
          <w:cantSplit/>
          <w:trHeight w:val="454"/>
          <w:jc w:val="center"/>
        </w:trPr>
        <w:tc>
          <w:tcPr>
            <w:tcW w:w="2094" w:type="dxa"/>
            <w:vAlign w:val="center"/>
          </w:tcPr>
          <w:p w14:paraId="608E5768" w14:textId="77777777" w:rsidR="00E11940" w:rsidRPr="00B13694" w:rsidRDefault="00E11940" w:rsidP="00E51155">
            <w:pPr>
              <w:pStyle w:val="2"/>
              <w:ind w:firstLineChars="0" w:firstLine="0"/>
              <w:rPr>
                <w:rFonts w:eastAsia="宋"/>
              </w:rPr>
            </w:pPr>
            <w:r w:rsidRPr="00B13694">
              <w:rPr>
                <w:rFonts w:eastAsia="宋"/>
              </w:rPr>
              <w:t>日蒸发率指标</w:t>
            </w:r>
          </w:p>
        </w:tc>
        <w:tc>
          <w:tcPr>
            <w:tcW w:w="6667" w:type="dxa"/>
            <w:gridSpan w:val="2"/>
            <w:vAlign w:val="center"/>
          </w:tcPr>
          <w:p w14:paraId="4FBC0BAB" w14:textId="77777777" w:rsidR="00E11940" w:rsidRPr="00B13694" w:rsidRDefault="00E11940" w:rsidP="00E51155">
            <w:pPr>
              <w:pStyle w:val="2"/>
              <w:ind w:firstLineChars="0" w:firstLine="0"/>
              <w:jc w:val="center"/>
              <w:rPr>
                <w:rFonts w:eastAsia="宋"/>
              </w:rPr>
            </w:pPr>
            <w:r w:rsidRPr="00B13694">
              <w:rPr>
                <w:rFonts w:eastAsia="宋"/>
              </w:rPr>
              <w:t>≤0.15</w:t>
            </w:r>
            <w:r w:rsidRPr="00B13694">
              <w:rPr>
                <w:rFonts w:eastAsia="宋"/>
              </w:rPr>
              <w:t>％／ｄ（</w:t>
            </w:r>
            <w:r w:rsidRPr="00B13694">
              <w:rPr>
                <w:rFonts w:eastAsia="宋"/>
              </w:rPr>
              <w:t>LN</w:t>
            </w:r>
            <w:r w:rsidRPr="00B13694">
              <w:rPr>
                <w:rFonts w:eastAsia="宋"/>
                <w:vertAlign w:val="subscript"/>
              </w:rPr>
              <w:t>2</w:t>
            </w:r>
            <w:r w:rsidRPr="00B13694">
              <w:rPr>
                <w:rFonts w:eastAsia="宋"/>
              </w:rPr>
              <w:t>）</w:t>
            </w:r>
          </w:p>
        </w:tc>
      </w:tr>
      <w:tr w:rsidR="00E11940" w:rsidRPr="00B13694" w14:paraId="494D9A8B" w14:textId="77777777" w:rsidTr="00E51155">
        <w:trPr>
          <w:cantSplit/>
          <w:trHeight w:val="454"/>
          <w:jc w:val="center"/>
        </w:trPr>
        <w:tc>
          <w:tcPr>
            <w:tcW w:w="2094" w:type="dxa"/>
            <w:vAlign w:val="center"/>
          </w:tcPr>
          <w:p w14:paraId="53CB112F" w14:textId="77777777" w:rsidR="00E11940" w:rsidRPr="00B13694" w:rsidRDefault="00E11940" w:rsidP="00E51155">
            <w:pPr>
              <w:pStyle w:val="2"/>
              <w:ind w:firstLineChars="0" w:firstLine="0"/>
              <w:rPr>
                <w:rFonts w:eastAsia="宋"/>
              </w:rPr>
            </w:pPr>
            <w:r w:rsidRPr="00B13694">
              <w:rPr>
                <w:rFonts w:eastAsia="宋"/>
              </w:rPr>
              <w:t>设备外形尺寸</w:t>
            </w:r>
          </w:p>
        </w:tc>
        <w:tc>
          <w:tcPr>
            <w:tcW w:w="6667" w:type="dxa"/>
            <w:gridSpan w:val="2"/>
            <w:vAlign w:val="center"/>
          </w:tcPr>
          <w:p w14:paraId="305F0B9F" w14:textId="77777777" w:rsidR="00E11940" w:rsidRPr="00B13694" w:rsidRDefault="00E11940" w:rsidP="00E51155">
            <w:pPr>
              <w:pStyle w:val="2"/>
              <w:ind w:firstLineChars="0" w:firstLine="0"/>
              <w:jc w:val="center"/>
              <w:rPr>
                <w:rFonts w:eastAsia="宋"/>
              </w:rPr>
            </w:pPr>
            <w:r w:rsidRPr="00B13694">
              <w:rPr>
                <w:rFonts w:eastAsia="宋"/>
              </w:rPr>
              <w:t>Φ3200</w:t>
            </w:r>
            <w:r w:rsidRPr="00B13694">
              <w:rPr>
                <w:rFonts w:eastAsia="宋" w:hint="eastAsia"/>
              </w:rPr>
              <w:t>（可按设计标准微调）</w:t>
            </w:r>
          </w:p>
        </w:tc>
      </w:tr>
    </w:tbl>
    <w:p w14:paraId="412EA0C9" w14:textId="77777777" w:rsidR="00E11940" w:rsidRPr="00B13694" w:rsidRDefault="00E11940" w:rsidP="00E11940">
      <w:pPr>
        <w:snapToGrid w:val="0"/>
        <w:spacing w:line="360" w:lineRule="auto"/>
        <w:jc w:val="center"/>
        <w:rPr>
          <w:rFonts w:eastAsia="宋"/>
          <w:sz w:val="24"/>
        </w:rPr>
      </w:pPr>
    </w:p>
    <w:p w14:paraId="34DB1424" w14:textId="77777777" w:rsidR="00E11940" w:rsidRPr="00B13694" w:rsidRDefault="00E11940" w:rsidP="00E11940">
      <w:pPr>
        <w:snapToGrid w:val="0"/>
        <w:spacing w:line="360" w:lineRule="auto"/>
        <w:jc w:val="center"/>
        <w:rPr>
          <w:rFonts w:eastAsia="宋"/>
          <w:sz w:val="24"/>
        </w:rPr>
      </w:pPr>
      <w:r w:rsidRPr="00B13694">
        <w:rPr>
          <w:rFonts w:eastAsia="宋" w:hint="eastAsia"/>
          <w:sz w:val="24"/>
        </w:rPr>
        <w:t>汽化器主要参数表</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692"/>
        <w:gridCol w:w="803"/>
        <w:gridCol w:w="777"/>
        <w:gridCol w:w="1556"/>
        <w:gridCol w:w="1554"/>
        <w:gridCol w:w="1816"/>
      </w:tblGrid>
      <w:tr w:rsidR="00E11940" w:rsidRPr="00B13694" w14:paraId="3C2ED612" w14:textId="77777777" w:rsidTr="00E51155">
        <w:trPr>
          <w:trHeight w:val="651"/>
          <w:jc w:val="center"/>
        </w:trPr>
        <w:tc>
          <w:tcPr>
            <w:tcW w:w="609" w:type="dxa"/>
            <w:vAlign w:val="center"/>
          </w:tcPr>
          <w:p w14:paraId="53A069BE" w14:textId="77777777" w:rsidR="00E11940" w:rsidRPr="00B13694" w:rsidRDefault="00E11940" w:rsidP="00E51155">
            <w:pPr>
              <w:pStyle w:val="2"/>
              <w:ind w:firstLineChars="0" w:firstLine="0"/>
              <w:rPr>
                <w:rFonts w:eastAsia="宋"/>
              </w:rPr>
            </w:pPr>
            <w:r w:rsidRPr="00B13694">
              <w:rPr>
                <w:rFonts w:eastAsia="宋" w:hint="eastAsia"/>
              </w:rPr>
              <w:t>序号</w:t>
            </w:r>
          </w:p>
        </w:tc>
        <w:tc>
          <w:tcPr>
            <w:tcW w:w="1692" w:type="dxa"/>
            <w:vAlign w:val="center"/>
          </w:tcPr>
          <w:p w14:paraId="4C056E7F" w14:textId="77777777" w:rsidR="00E11940" w:rsidRPr="00B13694" w:rsidRDefault="00E11940" w:rsidP="00E51155">
            <w:pPr>
              <w:pStyle w:val="2"/>
              <w:ind w:firstLineChars="0" w:firstLine="0"/>
              <w:rPr>
                <w:rFonts w:eastAsia="宋"/>
              </w:rPr>
            </w:pPr>
            <w:r w:rsidRPr="00B13694">
              <w:rPr>
                <w:rFonts w:eastAsia="宋" w:hint="eastAsia"/>
              </w:rPr>
              <w:t>名称</w:t>
            </w:r>
          </w:p>
        </w:tc>
        <w:tc>
          <w:tcPr>
            <w:tcW w:w="803" w:type="dxa"/>
            <w:vAlign w:val="center"/>
          </w:tcPr>
          <w:p w14:paraId="076CDB20" w14:textId="77777777" w:rsidR="00E11940" w:rsidRPr="00B13694" w:rsidRDefault="00E11940" w:rsidP="00E51155">
            <w:pPr>
              <w:pStyle w:val="2"/>
              <w:ind w:firstLineChars="0" w:firstLine="0"/>
              <w:rPr>
                <w:rFonts w:eastAsia="宋"/>
              </w:rPr>
            </w:pPr>
            <w:r w:rsidRPr="00B13694">
              <w:rPr>
                <w:rFonts w:eastAsia="宋" w:hint="eastAsia"/>
              </w:rPr>
              <w:t>进口</w:t>
            </w:r>
          </w:p>
          <w:p w14:paraId="761F1E0F" w14:textId="77777777" w:rsidR="00E11940" w:rsidRPr="00B13694" w:rsidRDefault="00E11940" w:rsidP="00E51155">
            <w:pPr>
              <w:pStyle w:val="2"/>
              <w:ind w:firstLineChars="0" w:firstLine="0"/>
              <w:rPr>
                <w:rFonts w:eastAsia="宋"/>
              </w:rPr>
            </w:pPr>
            <w:r w:rsidRPr="00B13694">
              <w:rPr>
                <w:rFonts w:eastAsia="宋" w:hint="eastAsia"/>
              </w:rPr>
              <w:t>介质</w:t>
            </w:r>
          </w:p>
        </w:tc>
        <w:tc>
          <w:tcPr>
            <w:tcW w:w="777" w:type="dxa"/>
            <w:shd w:val="clear" w:color="auto" w:fill="auto"/>
            <w:vAlign w:val="center"/>
          </w:tcPr>
          <w:p w14:paraId="22D11193" w14:textId="77777777" w:rsidR="00E11940" w:rsidRPr="00B13694" w:rsidRDefault="00E11940" w:rsidP="00E51155">
            <w:pPr>
              <w:pStyle w:val="2"/>
              <w:ind w:firstLineChars="0" w:firstLine="0"/>
              <w:rPr>
                <w:rFonts w:eastAsia="宋"/>
              </w:rPr>
            </w:pPr>
            <w:r w:rsidRPr="00B13694">
              <w:rPr>
                <w:rFonts w:eastAsia="宋" w:hint="eastAsia"/>
              </w:rPr>
              <w:t>出口</w:t>
            </w:r>
          </w:p>
          <w:p w14:paraId="499BEC13" w14:textId="77777777" w:rsidR="00E11940" w:rsidRPr="00B13694" w:rsidRDefault="00E11940" w:rsidP="00E51155">
            <w:pPr>
              <w:pStyle w:val="2"/>
              <w:ind w:firstLineChars="0" w:firstLine="0"/>
              <w:rPr>
                <w:rFonts w:eastAsia="宋"/>
              </w:rPr>
            </w:pPr>
            <w:r w:rsidRPr="00B13694">
              <w:rPr>
                <w:rFonts w:eastAsia="宋" w:hint="eastAsia"/>
              </w:rPr>
              <w:t>介质</w:t>
            </w:r>
          </w:p>
        </w:tc>
        <w:tc>
          <w:tcPr>
            <w:tcW w:w="1556" w:type="dxa"/>
            <w:shd w:val="clear" w:color="auto" w:fill="auto"/>
            <w:vAlign w:val="center"/>
          </w:tcPr>
          <w:p w14:paraId="7DBC6D2A" w14:textId="77777777" w:rsidR="00E11940" w:rsidRPr="00B13694" w:rsidRDefault="00E11940" w:rsidP="00E51155">
            <w:pPr>
              <w:pStyle w:val="2"/>
              <w:ind w:firstLineChars="0" w:firstLine="0"/>
              <w:rPr>
                <w:rFonts w:eastAsia="宋"/>
              </w:rPr>
            </w:pPr>
            <w:r w:rsidRPr="00B13694">
              <w:rPr>
                <w:rFonts w:eastAsia="宋" w:hint="eastAsia"/>
              </w:rPr>
              <w:t>设计</w:t>
            </w:r>
          </w:p>
          <w:p w14:paraId="40B4E369" w14:textId="77777777" w:rsidR="00E11940" w:rsidRPr="00B13694" w:rsidRDefault="00E11940" w:rsidP="00E51155">
            <w:pPr>
              <w:pStyle w:val="2"/>
              <w:ind w:firstLineChars="0" w:firstLine="0"/>
              <w:rPr>
                <w:rFonts w:eastAsia="宋"/>
              </w:rPr>
            </w:pPr>
            <w:r w:rsidRPr="00B13694">
              <w:rPr>
                <w:rFonts w:eastAsia="宋" w:hint="eastAsia"/>
              </w:rPr>
              <w:t>压力</w:t>
            </w:r>
          </w:p>
        </w:tc>
        <w:tc>
          <w:tcPr>
            <w:tcW w:w="1554" w:type="dxa"/>
            <w:shd w:val="clear" w:color="auto" w:fill="auto"/>
            <w:vAlign w:val="center"/>
          </w:tcPr>
          <w:p w14:paraId="7685166C" w14:textId="77777777" w:rsidR="00E11940" w:rsidRPr="00B13694" w:rsidRDefault="00E11940" w:rsidP="00E51155">
            <w:pPr>
              <w:pStyle w:val="2"/>
              <w:ind w:firstLineChars="0" w:firstLine="0"/>
              <w:rPr>
                <w:rFonts w:eastAsia="宋"/>
              </w:rPr>
            </w:pPr>
            <w:r w:rsidRPr="00B13694">
              <w:rPr>
                <w:rFonts w:eastAsia="宋" w:hint="eastAsia"/>
              </w:rPr>
              <w:t>工作</w:t>
            </w:r>
          </w:p>
          <w:p w14:paraId="6ABA20EC" w14:textId="77777777" w:rsidR="00E11940" w:rsidRPr="00B13694" w:rsidRDefault="00E11940" w:rsidP="00E51155">
            <w:pPr>
              <w:pStyle w:val="2"/>
              <w:ind w:firstLineChars="0" w:firstLine="0"/>
              <w:rPr>
                <w:rFonts w:eastAsia="宋"/>
              </w:rPr>
            </w:pPr>
            <w:r w:rsidRPr="00B13694">
              <w:rPr>
                <w:rFonts w:eastAsia="宋" w:hint="eastAsia"/>
              </w:rPr>
              <w:t>压力</w:t>
            </w:r>
          </w:p>
        </w:tc>
        <w:tc>
          <w:tcPr>
            <w:tcW w:w="1816" w:type="dxa"/>
            <w:shd w:val="clear" w:color="auto" w:fill="auto"/>
            <w:vAlign w:val="center"/>
          </w:tcPr>
          <w:p w14:paraId="018DE8F6" w14:textId="77777777" w:rsidR="00E11940" w:rsidRPr="00B13694" w:rsidRDefault="00E11940" w:rsidP="00E51155">
            <w:pPr>
              <w:pStyle w:val="2"/>
              <w:ind w:firstLineChars="0" w:firstLine="0"/>
              <w:rPr>
                <w:rFonts w:eastAsia="宋"/>
              </w:rPr>
            </w:pPr>
            <w:r w:rsidRPr="00B13694">
              <w:rPr>
                <w:rFonts w:eastAsia="宋" w:hint="eastAsia"/>
              </w:rPr>
              <w:t>主要材质</w:t>
            </w:r>
          </w:p>
        </w:tc>
      </w:tr>
      <w:tr w:rsidR="00E11940" w:rsidRPr="00B13694" w14:paraId="2BEF484A" w14:textId="77777777" w:rsidTr="00E51155">
        <w:trPr>
          <w:trHeight w:val="651"/>
          <w:jc w:val="center"/>
        </w:trPr>
        <w:tc>
          <w:tcPr>
            <w:tcW w:w="609" w:type="dxa"/>
            <w:vAlign w:val="center"/>
          </w:tcPr>
          <w:p w14:paraId="6BD74CED" w14:textId="77777777" w:rsidR="00E11940" w:rsidRPr="00B13694" w:rsidRDefault="00E11940" w:rsidP="00E51155">
            <w:pPr>
              <w:pStyle w:val="2"/>
              <w:ind w:firstLineChars="0" w:firstLine="0"/>
              <w:rPr>
                <w:rFonts w:eastAsia="宋"/>
              </w:rPr>
            </w:pPr>
            <w:r w:rsidRPr="00B13694">
              <w:rPr>
                <w:rFonts w:eastAsia="宋" w:hint="eastAsia"/>
              </w:rPr>
              <w:t>1</w:t>
            </w:r>
          </w:p>
        </w:tc>
        <w:tc>
          <w:tcPr>
            <w:tcW w:w="1692" w:type="dxa"/>
            <w:vAlign w:val="center"/>
          </w:tcPr>
          <w:p w14:paraId="3DAF03FA" w14:textId="77777777" w:rsidR="00E11940" w:rsidRPr="00B13694" w:rsidRDefault="00E11940" w:rsidP="00E51155">
            <w:pPr>
              <w:pStyle w:val="2"/>
              <w:ind w:firstLineChars="0" w:firstLine="0"/>
              <w:rPr>
                <w:rFonts w:eastAsia="宋"/>
              </w:rPr>
            </w:pPr>
            <w:r w:rsidRPr="00B13694">
              <w:rPr>
                <w:rFonts w:eastAsia="宋" w:hint="eastAsia"/>
              </w:rPr>
              <w:t>200Nmh</w:t>
            </w:r>
            <w:r w:rsidRPr="00B13694">
              <w:rPr>
                <w:rFonts w:eastAsia="宋" w:hint="eastAsia"/>
              </w:rPr>
              <w:t>空温式汽化器</w:t>
            </w:r>
          </w:p>
        </w:tc>
        <w:tc>
          <w:tcPr>
            <w:tcW w:w="803" w:type="dxa"/>
            <w:vAlign w:val="center"/>
          </w:tcPr>
          <w:p w14:paraId="7E386C9A" w14:textId="77777777" w:rsidR="00E11940" w:rsidRPr="00B13694" w:rsidRDefault="00E11940" w:rsidP="00E51155">
            <w:pPr>
              <w:pStyle w:val="2"/>
              <w:ind w:firstLineChars="0" w:firstLine="0"/>
              <w:rPr>
                <w:rFonts w:eastAsia="宋"/>
              </w:rPr>
            </w:pPr>
            <w:r w:rsidRPr="00B13694">
              <w:rPr>
                <w:rFonts w:eastAsia="宋" w:hint="eastAsia"/>
              </w:rPr>
              <w:t>LN</w:t>
            </w:r>
            <w:r w:rsidRPr="00B13694">
              <w:rPr>
                <w:rFonts w:eastAsia="宋" w:hint="eastAsia"/>
                <w:vertAlign w:val="subscript"/>
              </w:rPr>
              <w:t>2</w:t>
            </w:r>
          </w:p>
        </w:tc>
        <w:tc>
          <w:tcPr>
            <w:tcW w:w="777" w:type="dxa"/>
            <w:shd w:val="clear" w:color="auto" w:fill="auto"/>
            <w:vAlign w:val="center"/>
          </w:tcPr>
          <w:p w14:paraId="55AB4788" w14:textId="77777777" w:rsidR="00E11940" w:rsidRPr="00B13694" w:rsidRDefault="00E11940" w:rsidP="00E51155">
            <w:pPr>
              <w:pStyle w:val="2"/>
              <w:ind w:firstLineChars="0" w:firstLine="0"/>
              <w:rPr>
                <w:rFonts w:eastAsia="宋"/>
              </w:rPr>
            </w:pPr>
            <w:r w:rsidRPr="00B13694">
              <w:rPr>
                <w:rFonts w:eastAsia="宋" w:hint="eastAsia"/>
              </w:rPr>
              <w:t>N</w:t>
            </w:r>
            <w:r w:rsidRPr="00B13694">
              <w:rPr>
                <w:rFonts w:eastAsia="宋" w:hint="eastAsia"/>
                <w:vertAlign w:val="subscript"/>
              </w:rPr>
              <w:t>2</w:t>
            </w:r>
          </w:p>
        </w:tc>
        <w:tc>
          <w:tcPr>
            <w:tcW w:w="1556" w:type="dxa"/>
            <w:shd w:val="clear" w:color="auto" w:fill="auto"/>
            <w:vAlign w:val="center"/>
          </w:tcPr>
          <w:p w14:paraId="26E4025A" w14:textId="77777777" w:rsidR="00E11940" w:rsidRPr="00B13694" w:rsidRDefault="00E11940" w:rsidP="00E51155">
            <w:pPr>
              <w:pStyle w:val="2"/>
              <w:ind w:firstLineChars="0" w:firstLine="0"/>
              <w:rPr>
                <w:rFonts w:eastAsia="宋"/>
              </w:rPr>
            </w:pPr>
            <w:r w:rsidRPr="00B13694">
              <w:rPr>
                <w:rFonts w:eastAsia="宋" w:hint="eastAsia"/>
              </w:rPr>
              <w:t>1.8MPa</w:t>
            </w:r>
          </w:p>
        </w:tc>
        <w:tc>
          <w:tcPr>
            <w:tcW w:w="1554" w:type="dxa"/>
            <w:shd w:val="clear" w:color="auto" w:fill="auto"/>
            <w:vAlign w:val="center"/>
          </w:tcPr>
          <w:p w14:paraId="143AF749" w14:textId="77777777" w:rsidR="00E11940" w:rsidRPr="00B13694" w:rsidRDefault="00E11940" w:rsidP="00E51155">
            <w:pPr>
              <w:pStyle w:val="2"/>
              <w:ind w:firstLineChars="0" w:firstLine="0"/>
              <w:rPr>
                <w:rFonts w:eastAsia="宋"/>
              </w:rPr>
            </w:pPr>
            <w:r w:rsidRPr="00B13694">
              <w:rPr>
                <w:rFonts w:eastAsia="宋" w:hint="eastAsia"/>
              </w:rPr>
              <w:t>1.6MPa</w:t>
            </w:r>
          </w:p>
        </w:tc>
        <w:tc>
          <w:tcPr>
            <w:tcW w:w="1816" w:type="dxa"/>
            <w:shd w:val="clear" w:color="auto" w:fill="auto"/>
            <w:vAlign w:val="center"/>
          </w:tcPr>
          <w:p w14:paraId="352D7506" w14:textId="77777777" w:rsidR="00E11940" w:rsidRPr="00B13694" w:rsidRDefault="00E11940" w:rsidP="00E51155">
            <w:pPr>
              <w:pStyle w:val="2"/>
              <w:ind w:firstLineChars="0" w:firstLine="0"/>
              <w:rPr>
                <w:rFonts w:eastAsia="宋"/>
              </w:rPr>
            </w:pPr>
            <w:r w:rsidRPr="00B13694">
              <w:rPr>
                <w:rFonts w:eastAsia="宋" w:hint="eastAsia"/>
              </w:rPr>
              <w:t>铝合金</w:t>
            </w:r>
          </w:p>
        </w:tc>
      </w:tr>
      <w:tr w:rsidR="00E11940" w:rsidRPr="00B13694" w14:paraId="04E96E7D" w14:textId="77777777" w:rsidTr="00E51155">
        <w:trPr>
          <w:trHeight w:val="651"/>
          <w:jc w:val="center"/>
        </w:trPr>
        <w:tc>
          <w:tcPr>
            <w:tcW w:w="609" w:type="dxa"/>
            <w:vAlign w:val="center"/>
          </w:tcPr>
          <w:p w14:paraId="15B501F2" w14:textId="77777777" w:rsidR="00E11940" w:rsidRPr="00B13694" w:rsidRDefault="00E11940" w:rsidP="00E51155">
            <w:pPr>
              <w:pStyle w:val="2"/>
              <w:ind w:firstLineChars="0" w:firstLine="0"/>
              <w:rPr>
                <w:rFonts w:eastAsia="宋"/>
              </w:rPr>
            </w:pPr>
            <w:r w:rsidRPr="00B13694">
              <w:rPr>
                <w:rFonts w:eastAsia="宋" w:hint="eastAsia"/>
              </w:rPr>
              <w:t>2</w:t>
            </w:r>
          </w:p>
        </w:tc>
        <w:tc>
          <w:tcPr>
            <w:tcW w:w="1692" w:type="dxa"/>
            <w:vAlign w:val="center"/>
          </w:tcPr>
          <w:p w14:paraId="5C186A31" w14:textId="77777777" w:rsidR="00E11940" w:rsidRPr="00B13694" w:rsidRDefault="00E11940" w:rsidP="00E51155">
            <w:pPr>
              <w:pStyle w:val="2"/>
              <w:ind w:firstLineChars="0" w:firstLine="0"/>
              <w:rPr>
                <w:rFonts w:eastAsia="宋"/>
              </w:rPr>
            </w:pPr>
            <w:r w:rsidRPr="00B13694">
              <w:rPr>
                <w:rFonts w:eastAsia="宋" w:hint="eastAsia"/>
              </w:rPr>
              <w:t>DN25</w:t>
            </w:r>
            <w:r w:rsidRPr="00B13694">
              <w:rPr>
                <w:rFonts w:eastAsia="宋" w:hint="eastAsia"/>
              </w:rPr>
              <w:t>自立式调压装置</w:t>
            </w:r>
          </w:p>
        </w:tc>
        <w:tc>
          <w:tcPr>
            <w:tcW w:w="803" w:type="dxa"/>
            <w:vAlign w:val="center"/>
          </w:tcPr>
          <w:p w14:paraId="2FAECC5E" w14:textId="77777777" w:rsidR="00E11940" w:rsidRPr="00B13694" w:rsidRDefault="00E11940" w:rsidP="00E51155">
            <w:pPr>
              <w:pStyle w:val="2"/>
              <w:ind w:firstLineChars="0" w:firstLine="0"/>
              <w:rPr>
                <w:rFonts w:eastAsia="宋"/>
              </w:rPr>
            </w:pPr>
            <w:r w:rsidRPr="00B13694">
              <w:rPr>
                <w:rFonts w:eastAsia="宋" w:hint="eastAsia"/>
              </w:rPr>
              <w:t>N</w:t>
            </w:r>
            <w:r w:rsidRPr="00B13694">
              <w:rPr>
                <w:rFonts w:eastAsia="宋" w:hint="eastAsia"/>
                <w:vertAlign w:val="subscript"/>
              </w:rPr>
              <w:t>2</w:t>
            </w:r>
          </w:p>
        </w:tc>
        <w:tc>
          <w:tcPr>
            <w:tcW w:w="777" w:type="dxa"/>
            <w:shd w:val="clear" w:color="auto" w:fill="auto"/>
            <w:vAlign w:val="center"/>
          </w:tcPr>
          <w:p w14:paraId="5FE30192" w14:textId="77777777" w:rsidR="00E11940" w:rsidRPr="00B13694" w:rsidRDefault="00E11940" w:rsidP="00E51155">
            <w:pPr>
              <w:pStyle w:val="2"/>
              <w:ind w:firstLineChars="0" w:firstLine="0"/>
              <w:rPr>
                <w:rFonts w:eastAsia="宋"/>
              </w:rPr>
            </w:pPr>
            <w:r w:rsidRPr="00B13694">
              <w:rPr>
                <w:rFonts w:eastAsia="宋" w:hint="eastAsia"/>
              </w:rPr>
              <w:t>N</w:t>
            </w:r>
            <w:r w:rsidRPr="00B13694">
              <w:rPr>
                <w:rFonts w:eastAsia="宋" w:hint="eastAsia"/>
                <w:vertAlign w:val="subscript"/>
              </w:rPr>
              <w:t>2</w:t>
            </w:r>
          </w:p>
        </w:tc>
        <w:tc>
          <w:tcPr>
            <w:tcW w:w="1556" w:type="dxa"/>
            <w:shd w:val="clear" w:color="auto" w:fill="auto"/>
            <w:vAlign w:val="center"/>
          </w:tcPr>
          <w:p w14:paraId="22C02C8F" w14:textId="77777777" w:rsidR="00E11940" w:rsidRPr="00B13694" w:rsidRDefault="00E11940" w:rsidP="00E51155">
            <w:pPr>
              <w:pStyle w:val="2"/>
              <w:ind w:firstLineChars="0" w:firstLine="0"/>
              <w:rPr>
                <w:rFonts w:eastAsia="宋"/>
              </w:rPr>
            </w:pPr>
            <w:r w:rsidRPr="00B13694">
              <w:rPr>
                <w:rFonts w:eastAsia="宋" w:hint="eastAsia"/>
              </w:rPr>
              <w:t>1.6MPa</w:t>
            </w:r>
          </w:p>
          <w:p w14:paraId="417A40B7" w14:textId="77777777" w:rsidR="00E11940" w:rsidRPr="00B13694" w:rsidRDefault="00E11940" w:rsidP="00E51155">
            <w:pPr>
              <w:pStyle w:val="2"/>
              <w:ind w:firstLineChars="0" w:firstLine="0"/>
              <w:rPr>
                <w:rFonts w:eastAsia="宋"/>
              </w:rPr>
            </w:pPr>
            <w:r w:rsidRPr="00B13694">
              <w:rPr>
                <w:rFonts w:eastAsia="宋" w:hint="eastAsia"/>
              </w:rPr>
              <w:t>(</w:t>
            </w:r>
            <w:r w:rsidRPr="00B13694">
              <w:rPr>
                <w:rFonts w:eastAsia="宋" w:hint="eastAsia"/>
              </w:rPr>
              <w:t>进口压力</w:t>
            </w:r>
            <w:r w:rsidRPr="00B13694">
              <w:rPr>
                <w:rFonts w:eastAsia="宋" w:hint="eastAsia"/>
              </w:rPr>
              <w:t>)</w:t>
            </w:r>
          </w:p>
        </w:tc>
        <w:tc>
          <w:tcPr>
            <w:tcW w:w="1554" w:type="dxa"/>
            <w:shd w:val="clear" w:color="auto" w:fill="auto"/>
            <w:vAlign w:val="center"/>
          </w:tcPr>
          <w:p w14:paraId="0A11935C" w14:textId="77777777" w:rsidR="00E11940" w:rsidRPr="00B13694" w:rsidRDefault="00E11940" w:rsidP="00E51155">
            <w:pPr>
              <w:pStyle w:val="2"/>
              <w:ind w:firstLineChars="0" w:firstLine="0"/>
              <w:rPr>
                <w:rFonts w:eastAsia="宋"/>
              </w:rPr>
            </w:pPr>
            <w:r w:rsidRPr="00B13694">
              <w:rPr>
                <w:rFonts w:eastAsia="宋" w:hint="eastAsia"/>
              </w:rPr>
              <w:t>1.0MPa</w:t>
            </w:r>
          </w:p>
          <w:p w14:paraId="5F4EF2F5" w14:textId="77777777" w:rsidR="00E11940" w:rsidRPr="00B13694" w:rsidRDefault="00E11940" w:rsidP="00E51155">
            <w:pPr>
              <w:pStyle w:val="2"/>
              <w:ind w:firstLineChars="0" w:firstLine="0"/>
              <w:rPr>
                <w:rFonts w:eastAsia="宋"/>
              </w:rPr>
            </w:pPr>
            <w:r w:rsidRPr="00B13694">
              <w:rPr>
                <w:rFonts w:eastAsia="宋" w:hint="eastAsia"/>
              </w:rPr>
              <w:t>(</w:t>
            </w:r>
            <w:r w:rsidRPr="00B13694">
              <w:rPr>
                <w:rFonts w:eastAsia="宋" w:hint="eastAsia"/>
              </w:rPr>
              <w:t>出口压力</w:t>
            </w:r>
            <w:r w:rsidRPr="00B13694">
              <w:rPr>
                <w:rFonts w:eastAsia="宋" w:hint="eastAsia"/>
              </w:rPr>
              <w:t>)</w:t>
            </w:r>
          </w:p>
        </w:tc>
        <w:tc>
          <w:tcPr>
            <w:tcW w:w="1816" w:type="dxa"/>
            <w:shd w:val="clear" w:color="auto" w:fill="auto"/>
            <w:vAlign w:val="center"/>
          </w:tcPr>
          <w:p w14:paraId="72CB863B" w14:textId="77777777" w:rsidR="00E11940" w:rsidRPr="00B13694" w:rsidRDefault="00E11940" w:rsidP="00E51155">
            <w:pPr>
              <w:pStyle w:val="2"/>
              <w:ind w:firstLineChars="0" w:firstLine="0"/>
              <w:rPr>
                <w:rFonts w:eastAsia="宋"/>
              </w:rPr>
            </w:pPr>
            <w:r w:rsidRPr="00B13694">
              <w:rPr>
                <w:rFonts w:eastAsia="宋" w:hint="eastAsia"/>
              </w:rPr>
              <w:t>06Cr19Ni9</w:t>
            </w:r>
          </w:p>
        </w:tc>
      </w:tr>
      <w:tr w:rsidR="00E11940" w:rsidRPr="00B13694" w14:paraId="656AD51D" w14:textId="77777777" w:rsidTr="00E51155">
        <w:trPr>
          <w:trHeight w:val="651"/>
          <w:jc w:val="center"/>
        </w:trPr>
        <w:tc>
          <w:tcPr>
            <w:tcW w:w="609" w:type="dxa"/>
            <w:vAlign w:val="center"/>
          </w:tcPr>
          <w:p w14:paraId="0A405800" w14:textId="77777777" w:rsidR="00E11940" w:rsidRPr="00B13694" w:rsidRDefault="00E11940" w:rsidP="00E51155">
            <w:pPr>
              <w:pStyle w:val="2"/>
              <w:ind w:firstLineChars="0" w:firstLine="0"/>
              <w:rPr>
                <w:rFonts w:eastAsia="宋"/>
              </w:rPr>
            </w:pPr>
            <w:r w:rsidRPr="00B13694">
              <w:rPr>
                <w:rFonts w:eastAsia="宋" w:hint="eastAsia"/>
              </w:rPr>
              <w:t>3</w:t>
            </w:r>
          </w:p>
        </w:tc>
        <w:tc>
          <w:tcPr>
            <w:tcW w:w="1692" w:type="dxa"/>
            <w:vAlign w:val="center"/>
          </w:tcPr>
          <w:p w14:paraId="617CC061" w14:textId="77777777" w:rsidR="00E11940" w:rsidRPr="00B13694" w:rsidRDefault="00E11940" w:rsidP="00E51155">
            <w:pPr>
              <w:pStyle w:val="2"/>
              <w:ind w:firstLineChars="0" w:firstLine="0"/>
              <w:rPr>
                <w:rFonts w:eastAsia="宋"/>
              </w:rPr>
            </w:pPr>
            <w:r w:rsidRPr="00B13694">
              <w:rPr>
                <w:rFonts w:eastAsia="宋" w:hint="eastAsia"/>
              </w:rPr>
              <w:t>DN25</w:t>
            </w:r>
            <w:r w:rsidRPr="00B13694">
              <w:rPr>
                <w:rFonts w:eastAsia="宋" w:hint="eastAsia"/>
              </w:rPr>
              <w:t>自立式调压装置</w:t>
            </w:r>
          </w:p>
        </w:tc>
        <w:tc>
          <w:tcPr>
            <w:tcW w:w="803" w:type="dxa"/>
            <w:vAlign w:val="center"/>
          </w:tcPr>
          <w:p w14:paraId="09ED34EA" w14:textId="77777777" w:rsidR="00E11940" w:rsidRPr="00B13694" w:rsidRDefault="00E11940" w:rsidP="00E51155">
            <w:pPr>
              <w:pStyle w:val="2"/>
              <w:ind w:firstLineChars="0" w:firstLine="0"/>
              <w:rPr>
                <w:rFonts w:eastAsia="宋"/>
              </w:rPr>
            </w:pPr>
            <w:r w:rsidRPr="00B13694">
              <w:rPr>
                <w:rFonts w:eastAsia="宋" w:hint="eastAsia"/>
              </w:rPr>
              <w:t>N</w:t>
            </w:r>
            <w:r w:rsidRPr="00B13694">
              <w:rPr>
                <w:rFonts w:eastAsia="宋" w:hint="eastAsia"/>
                <w:vertAlign w:val="subscript"/>
              </w:rPr>
              <w:t>2</w:t>
            </w:r>
          </w:p>
        </w:tc>
        <w:tc>
          <w:tcPr>
            <w:tcW w:w="777" w:type="dxa"/>
            <w:shd w:val="clear" w:color="auto" w:fill="auto"/>
            <w:vAlign w:val="center"/>
          </w:tcPr>
          <w:p w14:paraId="6C13A928" w14:textId="77777777" w:rsidR="00E11940" w:rsidRPr="00B13694" w:rsidRDefault="00E11940" w:rsidP="00E51155">
            <w:pPr>
              <w:pStyle w:val="2"/>
              <w:ind w:firstLineChars="0" w:firstLine="0"/>
              <w:rPr>
                <w:rFonts w:eastAsia="宋"/>
              </w:rPr>
            </w:pPr>
            <w:r w:rsidRPr="00B13694">
              <w:rPr>
                <w:rFonts w:eastAsia="宋" w:hint="eastAsia"/>
              </w:rPr>
              <w:t>N</w:t>
            </w:r>
            <w:r w:rsidRPr="00B13694">
              <w:rPr>
                <w:rFonts w:eastAsia="宋" w:hint="eastAsia"/>
                <w:vertAlign w:val="subscript"/>
              </w:rPr>
              <w:t>2</w:t>
            </w:r>
          </w:p>
        </w:tc>
        <w:tc>
          <w:tcPr>
            <w:tcW w:w="1556" w:type="dxa"/>
            <w:shd w:val="clear" w:color="auto" w:fill="auto"/>
            <w:vAlign w:val="center"/>
          </w:tcPr>
          <w:p w14:paraId="494D4D8E" w14:textId="77777777" w:rsidR="00E11940" w:rsidRPr="00B13694" w:rsidRDefault="00E11940" w:rsidP="00E51155">
            <w:pPr>
              <w:pStyle w:val="2"/>
              <w:ind w:firstLineChars="0" w:firstLine="0"/>
              <w:rPr>
                <w:rFonts w:eastAsia="宋"/>
              </w:rPr>
            </w:pPr>
            <w:r w:rsidRPr="00B13694">
              <w:rPr>
                <w:rFonts w:eastAsia="宋" w:hint="eastAsia"/>
              </w:rPr>
              <w:t>1.6MPa</w:t>
            </w:r>
          </w:p>
          <w:p w14:paraId="35A51B53" w14:textId="77777777" w:rsidR="00E11940" w:rsidRPr="00B13694" w:rsidRDefault="00E11940" w:rsidP="00E51155">
            <w:pPr>
              <w:pStyle w:val="2"/>
              <w:ind w:firstLineChars="0" w:firstLine="0"/>
              <w:rPr>
                <w:rFonts w:eastAsia="宋"/>
              </w:rPr>
            </w:pPr>
            <w:r w:rsidRPr="00B13694">
              <w:rPr>
                <w:rFonts w:eastAsia="宋" w:hint="eastAsia"/>
              </w:rPr>
              <w:t>(</w:t>
            </w:r>
            <w:r w:rsidRPr="00B13694">
              <w:rPr>
                <w:rFonts w:eastAsia="宋" w:hint="eastAsia"/>
              </w:rPr>
              <w:t>进口压力</w:t>
            </w:r>
            <w:r w:rsidRPr="00B13694">
              <w:rPr>
                <w:rFonts w:eastAsia="宋" w:hint="eastAsia"/>
              </w:rPr>
              <w:t>)</w:t>
            </w:r>
          </w:p>
        </w:tc>
        <w:tc>
          <w:tcPr>
            <w:tcW w:w="1554" w:type="dxa"/>
            <w:shd w:val="clear" w:color="auto" w:fill="auto"/>
            <w:vAlign w:val="center"/>
          </w:tcPr>
          <w:p w14:paraId="1A1617B8" w14:textId="77777777" w:rsidR="00E11940" w:rsidRPr="00B13694" w:rsidRDefault="00E11940" w:rsidP="00E51155">
            <w:pPr>
              <w:pStyle w:val="2"/>
              <w:ind w:firstLineChars="0" w:firstLine="0"/>
              <w:rPr>
                <w:rFonts w:eastAsia="宋"/>
              </w:rPr>
            </w:pPr>
            <w:r w:rsidRPr="00B13694">
              <w:rPr>
                <w:rFonts w:eastAsia="宋" w:hint="eastAsia"/>
              </w:rPr>
              <w:t>0.</w:t>
            </w:r>
            <w:r w:rsidRPr="00B13694">
              <w:rPr>
                <w:rFonts w:eastAsia="宋"/>
              </w:rPr>
              <w:t>5</w:t>
            </w:r>
            <w:r w:rsidRPr="00B13694">
              <w:rPr>
                <w:rFonts w:eastAsia="宋" w:hint="eastAsia"/>
              </w:rPr>
              <w:t>MPa</w:t>
            </w:r>
          </w:p>
          <w:p w14:paraId="5C98BC24" w14:textId="77777777" w:rsidR="00E11940" w:rsidRPr="00B13694" w:rsidRDefault="00E11940" w:rsidP="00E51155">
            <w:pPr>
              <w:pStyle w:val="2"/>
              <w:ind w:firstLineChars="0" w:firstLine="0"/>
              <w:rPr>
                <w:rFonts w:eastAsia="宋"/>
              </w:rPr>
            </w:pPr>
            <w:r w:rsidRPr="00B13694">
              <w:rPr>
                <w:rFonts w:eastAsia="宋" w:hint="eastAsia"/>
              </w:rPr>
              <w:t>(</w:t>
            </w:r>
            <w:r w:rsidRPr="00B13694">
              <w:rPr>
                <w:rFonts w:eastAsia="宋" w:hint="eastAsia"/>
              </w:rPr>
              <w:t>出口压力</w:t>
            </w:r>
            <w:r w:rsidRPr="00B13694">
              <w:rPr>
                <w:rFonts w:eastAsia="宋" w:hint="eastAsia"/>
              </w:rPr>
              <w:t>)</w:t>
            </w:r>
          </w:p>
        </w:tc>
        <w:tc>
          <w:tcPr>
            <w:tcW w:w="1816" w:type="dxa"/>
            <w:shd w:val="clear" w:color="auto" w:fill="auto"/>
            <w:vAlign w:val="center"/>
          </w:tcPr>
          <w:p w14:paraId="6A76AA29" w14:textId="77777777" w:rsidR="00E11940" w:rsidRPr="00B13694" w:rsidRDefault="00E11940" w:rsidP="00E51155">
            <w:pPr>
              <w:pStyle w:val="2"/>
              <w:ind w:firstLineChars="0" w:firstLine="0"/>
              <w:rPr>
                <w:rFonts w:eastAsia="宋"/>
              </w:rPr>
            </w:pPr>
            <w:r w:rsidRPr="00B13694">
              <w:rPr>
                <w:rFonts w:eastAsia="宋" w:hint="eastAsia"/>
              </w:rPr>
              <w:t>06Cr19Ni9</w:t>
            </w:r>
          </w:p>
        </w:tc>
      </w:tr>
    </w:tbl>
    <w:p w14:paraId="4E7E9ACB" w14:textId="77777777" w:rsidR="00E11940" w:rsidRPr="00B13694" w:rsidRDefault="00E11940" w:rsidP="00E11940">
      <w:pPr>
        <w:snapToGrid w:val="0"/>
        <w:spacing w:line="360" w:lineRule="auto"/>
        <w:rPr>
          <w:rFonts w:eastAsia="宋"/>
          <w:b/>
          <w:bCs/>
          <w:sz w:val="24"/>
        </w:rPr>
      </w:pPr>
    </w:p>
    <w:p w14:paraId="6A052EBE" w14:textId="77777777" w:rsidR="00E11940" w:rsidRPr="00B13694" w:rsidRDefault="00E11940" w:rsidP="00E11940">
      <w:pPr>
        <w:snapToGrid w:val="0"/>
        <w:spacing w:line="360" w:lineRule="auto"/>
        <w:rPr>
          <w:rFonts w:eastAsia="宋"/>
          <w:b/>
          <w:bCs/>
          <w:sz w:val="24"/>
        </w:rPr>
      </w:pPr>
      <w:r w:rsidRPr="00B13694">
        <w:rPr>
          <w:rFonts w:eastAsia="宋"/>
          <w:b/>
          <w:bCs/>
          <w:sz w:val="24"/>
        </w:rPr>
        <w:t>2</w:t>
      </w:r>
      <w:r w:rsidRPr="00B13694">
        <w:rPr>
          <w:rFonts w:eastAsia="宋"/>
          <w:b/>
          <w:bCs/>
          <w:sz w:val="24"/>
        </w:rPr>
        <w:t>、技术方案</w:t>
      </w:r>
    </w:p>
    <w:p w14:paraId="63DF166C" w14:textId="77777777" w:rsidR="00E11940" w:rsidRPr="00B13694" w:rsidRDefault="00E11940" w:rsidP="00E11940">
      <w:pPr>
        <w:snapToGrid w:val="0"/>
        <w:spacing w:line="360" w:lineRule="auto"/>
        <w:rPr>
          <w:rFonts w:eastAsia="宋"/>
          <w:b/>
          <w:bCs/>
          <w:sz w:val="24"/>
        </w:rPr>
      </w:pPr>
      <w:bookmarkStart w:id="2" w:name="_Toc51141773"/>
      <w:r w:rsidRPr="00B13694">
        <w:rPr>
          <w:rFonts w:eastAsia="宋"/>
          <w:b/>
          <w:bCs/>
          <w:sz w:val="24"/>
        </w:rPr>
        <w:t>2.1</w:t>
      </w:r>
      <w:r w:rsidRPr="00B13694">
        <w:rPr>
          <w:rFonts w:eastAsia="宋" w:hint="eastAsia"/>
          <w:b/>
          <w:bCs/>
          <w:sz w:val="24"/>
        </w:rPr>
        <w:t>、液氮储罐通用要求</w:t>
      </w:r>
    </w:p>
    <w:p w14:paraId="006C208E"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2.1.1</w:t>
      </w:r>
      <w:r w:rsidRPr="00B13694">
        <w:rPr>
          <w:rFonts w:eastAsia="宋" w:hint="eastAsia"/>
          <w:sz w:val="24"/>
        </w:rPr>
        <w:t>设备设计、制造应遵照的规范和标准</w:t>
      </w:r>
      <w:bookmarkEnd w:id="2"/>
    </w:p>
    <w:p w14:paraId="4F29899A" w14:textId="77777777" w:rsidR="00E11940" w:rsidRPr="00B13694" w:rsidRDefault="00E11940" w:rsidP="00E11940">
      <w:pPr>
        <w:snapToGrid w:val="0"/>
        <w:spacing w:line="360" w:lineRule="auto"/>
        <w:ind w:firstLineChars="200" w:firstLine="480"/>
        <w:rPr>
          <w:rFonts w:eastAsia="宋"/>
          <w:sz w:val="24"/>
        </w:rPr>
      </w:pPr>
      <w:r w:rsidRPr="00B13694">
        <w:rPr>
          <w:rFonts w:eastAsia="宋" w:hint="eastAsia"/>
          <w:sz w:val="24"/>
        </w:rPr>
        <w:t>（</w:t>
      </w:r>
      <w:r w:rsidRPr="00B13694">
        <w:rPr>
          <w:rFonts w:eastAsia="宋" w:hint="eastAsia"/>
          <w:sz w:val="24"/>
        </w:rPr>
        <w:t>1</w:t>
      </w:r>
      <w:r w:rsidRPr="00B13694">
        <w:rPr>
          <w:rFonts w:eastAsia="宋" w:hint="eastAsia"/>
          <w:sz w:val="24"/>
        </w:rPr>
        <w:t>）《压力容器</w:t>
      </w:r>
      <w:r w:rsidRPr="00B13694">
        <w:rPr>
          <w:rFonts w:eastAsia="宋" w:hint="eastAsia"/>
          <w:sz w:val="24"/>
        </w:rPr>
        <w:t xml:space="preserve"> </w:t>
      </w:r>
      <w:r w:rsidRPr="00B13694">
        <w:rPr>
          <w:rFonts w:eastAsia="宋" w:hint="eastAsia"/>
          <w:sz w:val="24"/>
        </w:rPr>
        <w:t>第一部分：通用要求》</w:t>
      </w:r>
      <w:r w:rsidRPr="00B13694">
        <w:rPr>
          <w:rFonts w:eastAsia="宋" w:hint="eastAsia"/>
          <w:sz w:val="24"/>
        </w:rPr>
        <w:t>GB150</w:t>
      </w:r>
      <w:r w:rsidRPr="00B13694">
        <w:rPr>
          <w:rFonts w:eastAsia="宋"/>
          <w:sz w:val="24"/>
        </w:rPr>
        <w:t>.1</w:t>
      </w:r>
      <w:r w:rsidRPr="00B13694">
        <w:rPr>
          <w:rFonts w:eastAsia="宋" w:hint="eastAsia"/>
          <w:sz w:val="24"/>
        </w:rPr>
        <w:t>-</w:t>
      </w:r>
      <w:r w:rsidRPr="00B13694">
        <w:rPr>
          <w:rFonts w:eastAsia="宋"/>
          <w:sz w:val="24"/>
        </w:rPr>
        <w:t>2011</w:t>
      </w:r>
    </w:p>
    <w:p w14:paraId="0790C49F" w14:textId="77777777" w:rsidR="00E11940" w:rsidRPr="00B13694" w:rsidRDefault="00E11940" w:rsidP="00E11940">
      <w:pPr>
        <w:snapToGrid w:val="0"/>
        <w:spacing w:line="360" w:lineRule="auto"/>
        <w:ind w:firstLineChars="200" w:firstLine="480"/>
        <w:rPr>
          <w:rFonts w:eastAsia="宋"/>
          <w:sz w:val="24"/>
        </w:rPr>
      </w:pPr>
      <w:r w:rsidRPr="00B13694">
        <w:rPr>
          <w:rFonts w:eastAsia="宋" w:hint="eastAsia"/>
          <w:sz w:val="24"/>
        </w:rPr>
        <w:t>（</w:t>
      </w:r>
      <w:r w:rsidRPr="00B13694">
        <w:rPr>
          <w:rFonts w:eastAsia="宋" w:hint="eastAsia"/>
          <w:sz w:val="24"/>
        </w:rPr>
        <w:t>2</w:t>
      </w:r>
      <w:r w:rsidRPr="00B13694">
        <w:rPr>
          <w:rFonts w:eastAsia="宋" w:hint="eastAsia"/>
          <w:sz w:val="24"/>
        </w:rPr>
        <w:t>）《压力容器</w:t>
      </w:r>
      <w:r w:rsidRPr="00B13694">
        <w:rPr>
          <w:rFonts w:eastAsia="宋" w:hint="eastAsia"/>
          <w:sz w:val="24"/>
        </w:rPr>
        <w:t xml:space="preserve"> </w:t>
      </w:r>
      <w:r w:rsidRPr="00B13694">
        <w:rPr>
          <w:rFonts w:eastAsia="宋" w:hint="eastAsia"/>
          <w:sz w:val="24"/>
        </w:rPr>
        <w:t>第一部分：材料》</w:t>
      </w:r>
      <w:r w:rsidRPr="00B13694">
        <w:rPr>
          <w:rFonts w:eastAsia="宋" w:hint="eastAsia"/>
          <w:sz w:val="24"/>
        </w:rPr>
        <w:t>GB150</w:t>
      </w:r>
      <w:r w:rsidRPr="00B13694">
        <w:rPr>
          <w:rFonts w:eastAsia="宋"/>
          <w:sz w:val="24"/>
        </w:rPr>
        <w:t>.2</w:t>
      </w:r>
      <w:r w:rsidRPr="00B13694">
        <w:rPr>
          <w:rFonts w:eastAsia="宋" w:hint="eastAsia"/>
          <w:sz w:val="24"/>
        </w:rPr>
        <w:t>-</w:t>
      </w:r>
      <w:r w:rsidRPr="00B13694">
        <w:rPr>
          <w:rFonts w:eastAsia="宋"/>
          <w:sz w:val="24"/>
        </w:rPr>
        <w:t>2011</w:t>
      </w:r>
    </w:p>
    <w:p w14:paraId="57D3C760" w14:textId="77777777" w:rsidR="00E11940" w:rsidRPr="00B13694" w:rsidRDefault="00E11940" w:rsidP="00E11940">
      <w:pPr>
        <w:widowControl/>
        <w:snapToGrid w:val="0"/>
        <w:spacing w:line="360" w:lineRule="auto"/>
        <w:ind w:firstLineChars="200" w:firstLine="480"/>
        <w:rPr>
          <w:rFonts w:eastAsia="宋"/>
          <w:sz w:val="24"/>
        </w:rPr>
      </w:pPr>
      <w:r w:rsidRPr="00B13694">
        <w:rPr>
          <w:rFonts w:eastAsia="宋" w:hint="eastAsia"/>
          <w:sz w:val="24"/>
        </w:rPr>
        <w:t>（</w:t>
      </w:r>
      <w:r w:rsidRPr="00B13694">
        <w:rPr>
          <w:rFonts w:eastAsia="宋"/>
          <w:sz w:val="24"/>
        </w:rPr>
        <w:t>3</w:t>
      </w:r>
      <w:r w:rsidRPr="00B13694">
        <w:rPr>
          <w:rFonts w:eastAsia="宋" w:hint="eastAsia"/>
          <w:sz w:val="24"/>
        </w:rPr>
        <w:t>）《压力容器</w:t>
      </w:r>
      <w:r w:rsidRPr="00B13694">
        <w:rPr>
          <w:rFonts w:eastAsia="宋" w:hint="eastAsia"/>
          <w:sz w:val="24"/>
        </w:rPr>
        <w:t xml:space="preserve"> </w:t>
      </w:r>
      <w:r w:rsidRPr="00B13694">
        <w:rPr>
          <w:rFonts w:eastAsia="宋" w:hint="eastAsia"/>
          <w:sz w:val="24"/>
        </w:rPr>
        <w:t>第一部分：设计》</w:t>
      </w:r>
      <w:r w:rsidRPr="00B13694">
        <w:rPr>
          <w:rFonts w:eastAsia="宋" w:hint="eastAsia"/>
          <w:sz w:val="24"/>
        </w:rPr>
        <w:t>GB150</w:t>
      </w:r>
      <w:r w:rsidRPr="00B13694">
        <w:rPr>
          <w:rFonts w:eastAsia="宋"/>
          <w:sz w:val="24"/>
        </w:rPr>
        <w:t>.3</w:t>
      </w:r>
      <w:r w:rsidRPr="00B13694">
        <w:rPr>
          <w:rFonts w:eastAsia="宋" w:hint="eastAsia"/>
          <w:sz w:val="24"/>
        </w:rPr>
        <w:t>-</w:t>
      </w:r>
      <w:r w:rsidRPr="00B13694">
        <w:rPr>
          <w:rFonts w:eastAsia="宋"/>
          <w:sz w:val="24"/>
        </w:rPr>
        <w:t>2011</w:t>
      </w:r>
    </w:p>
    <w:p w14:paraId="72948FE1" w14:textId="77777777" w:rsidR="00E11940" w:rsidRPr="00B13694" w:rsidRDefault="00E11940" w:rsidP="00E11940">
      <w:pPr>
        <w:widowControl/>
        <w:snapToGrid w:val="0"/>
        <w:spacing w:line="360" w:lineRule="auto"/>
        <w:ind w:firstLineChars="200" w:firstLine="480"/>
        <w:rPr>
          <w:rFonts w:eastAsia="宋"/>
          <w:sz w:val="24"/>
        </w:rPr>
      </w:pPr>
      <w:r w:rsidRPr="00B13694">
        <w:rPr>
          <w:rFonts w:eastAsia="宋" w:hint="eastAsia"/>
          <w:sz w:val="24"/>
        </w:rPr>
        <w:t>（</w:t>
      </w:r>
      <w:r w:rsidRPr="00B13694">
        <w:rPr>
          <w:rFonts w:eastAsia="宋"/>
          <w:sz w:val="24"/>
        </w:rPr>
        <w:t>4</w:t>
      </w:r>
      <w:r w:rsidRPr="00B13694">
        <w:rPr>
          <w:rFonts w:eastAsia="宋" w:hint="eastAsia"/>
          <w:sz w:val="24"/>
        </w:rPr>
        <w:t>）《压力容器</w:t>
      </w:r>
      <w:r w:rsidRPr="00B13694">
        <w:rPr>
          <w:rFonts w:eastAsia="宋" w:hint="eastAsia"/>
          <w:sz w:val="24"/>
        </w:rPr>
        <w:t xml:space="preserve"> </w:t>
      </w:r>
      <w:r w:rsidRPr="00B13694">
        <w:rPr>
          <w:rFonts w:eastAsia="宋" w:hint="eastAsia"/>
          <w:sz w:val="24"/>
        </w:rPr>
        <w:t>第一部分：制造、检验、验收》</w:t>
      </w:r>
      <w:r w:rsidRPr="00B13694">
        <w:rPr>
          <w:rFonts w:eastAsia="宋" w:hint="eastAsia"/>
          <w:sz w:val="24"/>
        </w:rPr>
        <w:t>GB150</w:t>
      </w:r>
      <w:r w:rsidRPr="00B13694">
        <w:rPr>
          <w:rFonts w:eastAsia="宋"/>
          <w:sz w:val="24"/>
        </w:rPr>
        <w:t>.1</w:t>
      </w:r>
      <w:r w:rsidRPr="00B13694">
        <w:rPr>
          <w:rFonts w:eastAsia="宋" w:hint="eastAsia"/>
          <w:sz w:val="24"/>
        </w:rPr>
        <w:t>-</w:t>
      </w:r>
      <w:r w:rsidRPr="00B13694">
        <w:rPr>
          <w:rFonts w:eastAsia="宋"/>
          <w:sz w:val="24"/>
        </w:rPr>
        <w:t>2011</w:t>
      </w:r>
    </w:p>
    <w:p w14:paraId="48609B0E" w14:textId="77777777" w:rsidR="00E11940" w:rsidRPr="00B13694" w:rsidRDefault="00E11940" w:rsidP="00E11940">
      <w:pPr>
        <w:widowControl/>
        <w:snapToGrid w:val="0"/>
        <w:spacing w:line="360" w:lineRule="auto"/>
        <w:ind w:firstLineChars="200" w:firstLine="480"/>
        <w:rPr>
          <w:rFonts w:eastAsia="宋"/>
          <w:sz w:val="24"/>
        </w:rPr>
      </w:pPr>
      <w:r w:rsidRPr="00B13694">
        <w:rPr>
          <w:rFonts w:eastAsia="宋" w:hint="eastAsia"/>
          <w:sz w:val="24"/>
        </w:rPr>
        <w:t>（</w:t>
      </w:r>
      <w:r w:rsidRPr="00B13694">
        <w:rPr>
          <w:rFonts w:eastAsia="宋"/>
          <w:sz w:val="24"/>
        </w:rPr>
        <w:t>5</w:t>
      </w:r>
      <w:r w:rsidRPr="00B13694">
        <w:rPr>
          <w:rFonts w:eastAsia="宋" w:hint="eastAsia"/>
          <w:sz w:val="24"/>
        </w:rPr>
        <w:t>）《固定压力容器安全技术监察规程》</w:t>
      </w:r>
      <w:r w:rsidRPr="00B13694">
        <w:rPr>
          <w:rFonts w:eastAsia="宋" w:hint="eastAsia"/>
          <w:sz w:val="24"/>
        </w:rPr>
        <w:t>TSG21-2016</w:t>
      </w:r>
    </w:p>
    <w:p w14:paraId="3D294CB7" w14:textId="77777777" w:rsidR="00E11940" w:rsidRPr="00B13694" w:rsidRDefault="00E11940" w:rsidP="00E11940">
      <w:pPr>
        <w:snapToGrid w:val="0"/>
        <w:spacing w:line="360" w:lineRule="auto"/>
        <w:ind w:firstLineChars="200" w:firstLine="480"/>
        <w:rPr>
          <w:rFonts w:eastAsia="宋"/>
          <w:sz w:val="24"/>
        </w:rPr>
      </w:pPr>
      <w:r w:rsidRPr="00B13694">
        <w:rPr>
          <w:rFonts w:eastAsia="宋" w:hint="eastAsia"/>
          <w:sz w:val="24"/>
        </w:rPr>
        <w:t>（</w:t>
      </w:r>
      <w:r w:rsidRPr="00B13694">
        <w:rPr>
          <w:rFonts w:eastAsia="宋"/>
          <w:sz w:val="24"/>
        </w:rPr>
        <w:t>6</w:t>
      </w:r>
      <w:r w:rsidRPr="00B13694">
        <w:rPr>
          <w:rFonts w:eastAsia="宋" w:hint="eastAsia"/>
          <w:sz w:val="24"/>
        </w:rPr>
        <w:t>）</w:t>
      </w:r>
      <w:r w:rsidRPr="00B13694">
        <w:rPr>
          <w:rFonts w:eastAsia="宋"/>
          <w:sz w:val="24"/>
        </w:rPr>
        <w:t>特种设备安全技术规范</w:t>
      </w:r>
      <w:r w:rsidRPr="00B13694">
        <w:rPr>
          <w:rFonts w:eastAsia="宋"/>
          <w:sz w:val="24"/>
        </w:rPr>
        <w:t xml:space="preserve"> TSG 07—2019</w:t>
      </w:r>
    </w:p>
    <w:p w14:paraId="7470E025" w14:textId="77777777" w:rsidR="00E11940" w:rsidRPr="00B13694" w:rsidRDefault="00E11940" w:rsidP="00E11940">
      <w:pPr>
        <w:snapToGrid w:val="0"/>
        <w:spacing w:line="360" w:lineRule="auto"/>
        <w:ind w:firstLineChars="200" w:firstLine="480"/>
        <w:rPr>
          <w:rFonts w:eastAsia="宋"/>
          <w:sz w:val="24"/>
        </w:rPr>
      </w:pPr>
      <w:r w:rsidRPr="00B13694">
        <w:rPr>
          <w:rFonts w:eastAsia="宋" w:hint="eastAsia"/>
          <w:sz w:val="24"/>
        </w:rPr>
        <w:t>（</w:t>
      </w:r>
      <w:r w:rsidRPr="00B13694">
        <w:rPr>
          <w:rFonts w:eastAsia="宋"/>
          <w:sz w:val="24"/>
        </w:rPr>
        <w:t>7</w:t>
      </w:r>
      <w:r w:rsidRPr="00B13694">
        <w:rPr>
          <w:rFonts w:eastAsia="宋" w:hint="eastAsia"/>
          <w:sz w:val="24"/>
        </w:rPr>
        <w:t>）以上规程和标准规定引用的相关规范及标准。</w:t>
      </w:r>
    </w:p>
    <w:p w14:paraId="2953D937" w14:textId="77777777" w:rsidR="00E11940" w:rsidRPr="00B13694" w:rsidRDefault="00E11940" w:rsidP="00E11940">
      <w:pPr>
        <w:snapToGrid w:val="0"/>
        <w:spacing w:line="360" w:lineRule="auto"/>
        <w:ind w:firstLineChars="200" w:firstLine="482"/>
        <w:rPr>
          <w:rFonts w:eastAsia="宋"/>
          <w:sz w:val="24"/>
        </w:rPr>
      </w:pPr>
      <w:r w:rsidRPr="00B13694">
        <w:rPr>
          <w:rFonts w:eastAsia="宋" w:hint="eastAsia"/>
          <w:b/>
          <w:bCs/>
          <w:sz w:val="24"/>
        </w:rPr>
        <w:t>注</w:t>
      </w:r>
      <w:r w:rsidRPr="00B13694">
        <w:rPr>
          <w:rFonts w:eastAsia="宋" w:hint="eastAsia"/>
          <w:b/>
          <w:bCs/>
          <w:sz w:val="24"/>
        </w:rPr>
        <w:t>:</w:t>
      </w:r>
      <w:r w:rsidRPr="00B13694">
        <w:rPr>
          <w:rFonts w:eastAsia="宋" w:hint="eastAsia"/>
          <w:b/>
          <w:bCs/>
          <w:sz w:val="24"/>
        </w:rPr>
        <w:t>以上规程和标准如有新版本</w:t>
      </w:r>
      <w:r w:rsidRPr="00B13694">
        <w:rPr>
          <w:rFonts w:eastAsia="宋" w:hint="eastAsia"/>
          <w:b/>
          <w:bCs/>
          <w:sz w:val="24"/>
        </w:rPr>
        <w:t>,</w:t>
      </w:r>
      <w:r w:rsidRPr="00B13694">
        <w:rPr>
          <w:rFonts w:eastAsia="宋" w:hint="eastAsia"/>
          <w:b/>
          <w:bCs/>
          <w:sz w:val="24"/>
        </w:rPr>
        <w:t>优先采用</w:t>
      </w:r>
      <w:r w:rsidRPr="00B13694">
        <w:rPr>
          <w:rFonts w:eastAsia="宋" w:hint="eastAsia"/>
          <w:sz w:val="24"/>
        </w:rPr>
        <w:t>。</w:t>
      </w:r>
    </w:p>
    <w:p w14:paraId="10C0CA81"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2.1.2</w:t>
      </w:r>
      <w:r w:rsidRPr="00B13694">
        <w:rPr>
          <w:rFonts w:eastAsia="宋" w:hint="eastAsia"/>
          <w:sz w:val="24"/>
        </w:rPr>
        <w:t>液氮储罐的设计使用寿命应不低于</w:t>
      </w:r>
      <w:r w:rsidRPr="00B13694">
        <w:rPr>
          <w:rFonts w:eastAsia="宋"/>
          <w:sz w:val="24"/>
        </w:rPr>
        <w:t>2</w:t>
      </w:r>
      <w:r w:rsidRPr="00B13694">
        <w:rPr>
          <w:rFonts w:eastAsia="宋" w:hint="eastAsia"/>
          <w:sz w:val="24"/>
        </w:rPr>
        <w:t>0</w:t>
      </w:r>
      <w:r w:rsidRPr="00B13694">
        <w:rPr>
          <w:rFonts w:eastAsia="宋" w:hint="eastAsia"/>
          <w:sz w:val="24"/>
        </w:rPr>
        <w:t>年。</w:t>
      </w:r>
    </w:p>
    <w:p w14:paraId="4F258131"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2.1.3</w:t>
      </w:r>
      <w:r w:rsidRPr="00B13694">
        <w:rPr>
          <w:rFonts w:eastAsia="宋" w:hint="eastAsia"/>
          <w:sz w:val="24"/>
        </w:rPr>
        <w:t>液氮储罐罐体喷涂</w:t>
      </w:r>
      <w:r w:rsidRPr="00B13694">
        <w:rPr>
          <w:rFonts w:eastAsia="宋" w:hint="eastAsia"/>
          <w:sz w:val="24"/>
        </w:rPr>
        <w:t xml:space="preserve"> Logo</w:t>
      </w:r>
      <w:r w:rsidRPr="00B13694">
        <w:rPr>
          <w:rFonts w:eastAsia="宋" w:hint="eastAsia"/>
          <w:sz w:val="24"/>
        </w:rPr>
        <w:t>由招标人设计，投标人喷涂。</w:t>
      </w:r>
    </w:p>
    <w:p w14:paraId="6CDA15D5"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2.1.4</w:t>
      </w:r>
      <w:r w:rsidRPr="00B13694">
        <w:rPr>
          <w:rFonts w:eastAsia="宋" w:hint="eastAsia"/>
          <w:sz w:val="24"/>
        </w:rPr>
        <w:t>投标方按《固定压力容器安全技术监察规程》</w:t>
      </w:r>
      <w:r w:rsidRPr="00B13694">
        <w:rPr>
          <w:rFonts w:eastAsia="宋" w:hint="eastAsia"/>
          <w:sz w:val="24"/>
        </w:rPr>
        <w:t>TSG21-2016</w:t>
      </w:r>
      <w:r w:rsidRPr="00B13694">
        <w:rPr>
          <w:rFonts w:eastAsia="宋" w:hint="eastAsia"/>
          <w:sz w:val="24"/>
        </w:rPr>
        <w:t>进行安装及使用证</w:t>
      </w:r>
      <w:r w:rsidRPr="00B13694">
        <w:rPr>
          <w:rFonts w:eastAsia="宋" w:hint="eastAsia"/>
          <w:sz w:val="24"/>
        </w:rPr>
        <w:lastRenderedPageBreak/>
        <w:t>的办理。</w:t>
      </w:r>
    </w:p>
    <w:p w14:paraId="05846ED7"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2.1.5</w:t>
      </w:r>
      <w:r w:rsidRPr="00B13694">
        <w:rPr>
          <w:rFonts w:eastAsia="宋" w:hint="eastAsia"/>
          <w:sz w:val="24"/>
        </w:rPr>
        <w:t>投标方的投标文件应包括设备总图</w:t>
      </w:r>
      <w:r w:rsidRPr="00B13694">
        <w:rPr>
          <w:rFonts w:eastAsia="宋"/>
          <w:sz w:val="24"/>
        </w:rPr>
        <w:t>,</w:t>
      </w:r>
      <w:r w:rsidRPr="00B13694">
        <w:rPr>
          <w:rFonts w:eastAsia="宋" w:hint="eastAsia"/>
          <w:sz w:val="24"/>
        </w:rPr>
        <w:t>阀门及仪表的规格参数及品牌。</w:t>
      </w:r>
    </w:p>
    <w:p w14:paraId="449CD54B" w14:textId="77777777" w:rsidR="00E11940" w:rsidRPr="00B13694" w:rsidRDefault="00E11940" w:rsidP="00E11940">
      <w:pPr>
        <w:snapToGrid w:val="0"/>
        <w:spacing w:line="360" w:lineRule="auto"/>
        <w:rPr>
          <w:rFonts w:eastAsia="宋"/>
          <w:b/>
          <w:bCs/>
          <w:sz w:val="24"/>
        </w:rPr>
      </w:pPr>
      <w:bookmarkStart w:id="3" w:name="_Hlk98490547"/>
      <w:r w:rsidRPr="00B13694">
        <w:rPr>
          <w:rFonts w:eastAsia="宋"/>
          <w:b/>
          <w:bCs/>
          <w:sz w:val="24"/>
        </w:rPr>
        <w:t>2.2</w:t>
      </w:r>
      <w:r w:rsidRPr="00B13694">
        <w:rPr>
          <w:rFonts w:eastAsia="宋" w:hint="eastAsia"/>
          <w:b/>
          <w:bCs/>
          <w:sz w:val="24"/>
        </w:rPr>
        <w:t>、液氮储罐技术要求</w:t>
      </w:r>
    </w:p>
    <w:bookmarkEnd w:id="3"/>
    <w:p w14:paraId="4FAF7802"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w:t>
      </w:r>
      <w:r w:rsidRPr="00B13694">
        <w:rPr>
          <w:rFonts w:eastAsia="宋" w:hint="eastAsia"/>
          <w:sz w:val="24"/>
        </w:rPr>
        <w:t>1</w:t>
      </w:r>
      <w:r w:rsidRPr="00B13694">
        <w:rPr>
          <w:rFonts w:eastAsia="宋" w:hint="eastAsia"/>
          <w:sz w:val="24"/>
        </w:rPr>
        <w:t>整体结构：</w:t>
      </w:r>
      <w:r w:rsidRPr="00B13694">
        <w:rPr>
          <w:rFonts w:hint="eastAsia"/>
        </w:rPr>
        <w:t>卧</w:t>
      </w:r>
      <w:r w:rsidRPr="00B13694">
        <w:rPr>
          <w:rFonts w:eastAsia="宋" w:hint="eastAsia"/>
          <w:sz w:val="24"/>
        </w:rPr>
        <w:t>式储罐、</w:t>
      </w:r>
      <w:proofErr w:type="gramStart"/>
      <w:r w:rsidRPr="00B13694">
        <w:rPr>
          <w:rFonts w:eastAsia="宋" w:hint="eastAsia"/>
          <w:sz w:val="24"/>
        </w:rPr>
        <w:t>双罐同</w:t>
      </w:r>
      <w:proofErr w:type="gramEnd"/>
      <w:r w:rsidRPr="00B13694">
        <w:rPr>
          <w:rFonts w:eastAsia="宋" w:hint="eastAsia"/>
          <w:sz w:val="24"/>
        </w:rPr>
        <w:t>轴套合；内外</w:t>
      </w:r>
      <w:proofErr w:type="gramStart"/>
      <w:r w:rsidRPr="00B13694">
        <w:rPr>
          <w:rFonts w:eastAsia="宋" w:hint="eastAsia"/>
          <w:sz w:val="24"/>
        </w:rPr>
        <w:t>罐之间</w:t>
      </w:r>
      <w:proofErr w:type="gramEnd"/>
      <w:r w:rsidRPr="00B13694">
        <w:rPr>
          <w:rFonts w:eastAsia="宋" w:hint="eastAsia"/>
          <w:sz w:val="24"/>
        </w:rPr>
        <w:t>采用高可靠</w:t>
      </w:r>
      <w:proofErr w:type="gramStart"/>
      <w:r w:rsidRPr="00B13694">
        <w:rPr>
          <w:rFonts w:eastAsia="宋" w:hint="eastAsia"/>
          <w:sz w:val="24"/>
        </w:rPr>
        <w:t>低漏热</w:t>
      </w:r>
      <w:proofErr w:type="gramEnd"/>
      <w:r w:rsidRPr="00B13694">
        <w:rPr>
          <w:rFonts w:eastAsia="宋" w:hint="eastAsia"/>
          <w:sz w:val="24"/>
        </w:rPr>
        <w:t>的支承结构联接；外罐支撑：</w:t>
      </w:r>
      <w:r w:rsidRPr="00B13694">
        <w:rPr>
          <w:rFonts w:hint="eastAsia"/>
        </w:rPr>
        <w:t>卧</w:t>
      </w:r>
      <w:r w:rsidRPr="00B13694">
        <w:rPr>
          <w:rFonts w:eastAsia="宋" w:hint="eastAsia"/>
          <w:sz w:val="24"/>
        </w:rPr>
        <w:t>式储罐腿式支座；低温收缩补偿结构：内罐体收缩补偿，夹层管路收缩补偿。</w:t>
      </w:r>
    </w:p>
    <w:p w14:paraId="199BD5CC"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w:t>
      </w:r>
      <w:r w:rsidRPr="00B13694">
        <w:rPr>
          <w:rFonts w:eastAsia="宋" w:hint="eastAsia"/>
          <w:sz w:val="24"/>
        </w:rPr>
        <w:t>2</w:t>
      </w:r>
      <w:proofErr w:type="gramStart"/>
      <w:r w:rsidRPr="00B13694">
        <w:rPr>
          <w:rFonts w:eastAsia="宋" w:hint="eastAsia"/>
          <w:sz w:val="24"/>
        </w:rPr>
        <w:t>内罐与</w:t>
      </w:r>
      <w:proofErr w:type="gramEnd"/>
      <w:r w:rsidRPr="00B13694">
        <w:rPr>
          <w:rFonts w:eastAsia="宋" w:hint="eastAsia"/>
          <w:sz w:val="24"/>
        </w:rPr>
        <w:t>外罐间的绝热采用高真空多层包扎绝热方式，涵盖夹层内所有支撑、管路等低温表面。</w:t>
      </w:r>
    </w:p>
    <w:p w14:paraId="0A65AA43"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2.2.3</w:t>
      </w:r>
      <w:r w:rsidRPr="00B13694">
        <w:rPr>
          <w:rFonts w:eastAsia="宋" w:hint="eastAsia"/>
          <w:sz w:val="24"/>
        </w:rPr>
        <w:t>夹层装设物理吸附剂，吸附剂使用</w:t>
      </w:r>
      <w:r w:rsidRPr="00B13694">
        <w:rPr>
          <w:rFonts w:eastAsia="宋"/>
          <w:sz w:val="24"/>
        </w:rPr>
        <w:t>5A</w:t>
      </w:r>
      <w:r w:rsidRPr="00B13694">
        <w:rPr>
          <w:rFonts w:eastAsia="宋" w:hint="eastAsia"/>
          <w:sz w:val="24"/>
        </w:rPr>
        <w:t>分子筛；</w:t>
      </w:r>
    </w:p>
    <w:p w14:paraId="794173D3"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2.2.4</w:t>
      </w:r>
      <w:proofErr w:type="gramStart"/>
      <w:r w:rsidRPr="00B13694">
        <w:rPr>
          <w:rFonts w:eastAsia="宋" w:hint="eastAsia"/>
          <w:sz w:val="24"/>
        </w:rPr>
        <w:t>内罐上部</w:t>
      </w:r>
      <w:proofErr w:type="gramEnd"/>
      <w:r w:rsidRPr="00B13694">
        <w:rPr>
          <w:rFonts w:eastAsia="宋" w:hint="eastAsia"/>
          <w:sz w:val="24"/>
        </w:rPr>
        <w:t>设置液位气相采集口，溢满管口底部设置防涡流装置，所有下部管路出口采用与下端支承复合的集中出口，同时考虑所有夹层管路的低温收缩补偿；</w:t>
      </w:r>
    </w:p>
    <w:p w14:paraId="5F055B4A"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2.2.5</w:t>
      </w:r>
      <w:r w:rsidRPr="00B13694">
        <w:rPr>
          <w:rFonts w:eastAsia="宋" w:hint="eastAsia"/>
          <w:sz w:val="24"/>
        </w:rPr>
        <w:t>外罐顶部</w:t>
      </w:r>
      <w:proofErr w:type="gramStart"/>
      <w:r w:rsidRPr="00B13694">
        <w:rPr>
          <w:rFonts w:eastAsia="宋" w:hint="eastAsia"/>
          <w:sz w:val="24"/>
        </w:rPr>
        <w:t>设置整罐起吊</w:t>
      </w:r>
      <w:proofErr w:type="gramEnd"/>
      <w:r w:rsidRPr="00B13694">
        <w:rPr>
          <w:rFonts w:eastAsia="宋" w:hint="eastAsia"/>
          <w:sz w:val="24"/>
        </w:rPr>
        <w:t>装置，同时设置</w:t>
      </w:r>
      <w:proofErr w:type="gramStart"/>
      <w:r w:rsidRPr="00B13694">
        <w:rPr>
          <w:rFonts w:eastAsia="宋" w:hint="eastAsia"/>
          <w:sz w:val="24"/>
        </w:rPr>
        <w:t>供操作</w:t>
      </w:r>
      <w:proofErr w:type="gramEnd"/>
      <w:r w:rsidRPr="00B13694">
        <w:rPr>
          <w:rFonts w:eastAsia="宋" w:hint="eastAsia"/>
          <w:sz w:val="24"/>
        </w:rPr>
        <w:t>人员工作的舷梯及上下罐体的扶梯；</w:t>
      </w:r>
    </w:p>
    <w:p w14:paraId="6B8C069D"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2.2.6</w:t>
      </w:r>
      <w:r w:rsidRPr="00B13694">
        <w:rPr>
          <w:rFonts w:eastAsia="宋" w:hint="eastAsia"/>
          <w:sz w:val="24"/>
        </w:rPr>
        <w:t>夹层防爆装置也装设在外罐顶部；</w:t>
      </w:r>
      <w:proofErr w:type="gramStart"/>
      <w:r w:rsidRPr="00B13694">
        <w:rPr>
          <w:rFonts w:eastAsia="宋" w:hint="eastAsia"/>
          <w:sz w:val="24"/>
        </w:rPr>
        <w:t>内罐压力</w:t>
      </w:r>
      <w:proofErr w:type="gramEnd"/>
      <w:r w:rsidRPr="00B13694">
        <w:rPr>
          <w:rFonts w:eastAsia="宋" w:hint="eastAsia"/>
          <w:sz w:val="24"/>
        </w:rPr>
        <w:t>检测、液位显示均集中到罐体下部的操作面板上。</w:t>
      </w:r>
    </w:p>
    <w:p w14:paraId="75E6A1FA"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2.2.7</w:t>
      </w:r>
      <w:r w:rsidRPr="00B13694">
        <w:rPr>
          <w:rFonts w:eastAsia="宋" w:hint="eastAsia"/>
          <w:sz w:val="24"/>
        </w:rPr>
        <w:t>夹层抽空口、</w:t>
      </w:r>
      <w:r w:rsidRPr="00B13694">
        <w:rPr>
          <w:rFonts w:eastAsia="宋" w:hint="eastAsia"/>
          <w:sz w:val="24"/>
        </w:rPr>
        <w:t xml:space="preserve"> </w:t>
      </w:r>
      <w:r w:rsidRPr="00B13694">
        <w:rPr>
          <w:rFonts w:eastAsia="宋" w:hint="eastAsia"/>
          <w:sz w:val="24"/>
        </w:rPr>
        <w:t>真空测量接口单独设置。抽空</w:t>
      </w:r>
      <w:proofErr w:type="gramStart"/>
      <w:r w:rsidRPr="00B13694">
        <w:rPr>
          <w:rFonts w:eastAsia="宋" w:hint="eastAsia"/>
          <w:sz w:val="24"/>
        </w:rPr>
        <w:t>阀采用</w:t>
      </w:r>
      <w:proofErr w:type="gramEnd"/>
      <w:r w:rsidRPr="00B13694">
        <w:rPr>
          <w:rFonts w:eastAsia="宋" w:hint="eastAsia"/>
          <w:sz w:val="24"/>
        </w:rPr>
        <w:t>全金属角阀，接口</w:t>
      </w:r>
      <w:r w:rsidRPr="00B13694">
        <w:rPr>
          <w:rFonts w:eastAsia="宋"/>
          <w:sz w:val="24"/>
        </w:rPr>
        <w:t>DN40(CF),</w:t>
      </w:r>
      <w:r w:rsidRPr="00B13694">
        <w:rPr>
          <w:rFonts w:eastAsia="宋" w:hint="eastAsia"/>
          <w:sz w:val="24"/>
        </w:rPr>
        <w:t>品牌：</w:t>
      </w:r>
      <w:r w:rsidRPr="00B13694">
        <w:rPr>
          <w:rFonts w:eastAsia="宋" w:hint="eastAsia"/>
          <w:sz w:val="24"/>
        </w:rPr>
        <w:t>V</w:t>
      </w:r>
      <w:r w:rsidRPr="00B13694">
        <w:rPr>
          <w:rFonts w:eastAsia="宋"/>
          <w:sz w:val="24"/>
        </w:rPr>
        <w:t>AT</w:t>
      </w:r>
      <w:r w:rsidRPr="00B13694">
        <w:rPr>
          <w:rFonts w:eastAsia="宋" w:hint="eastAsia"/>
          <w:sz w:val="24"/>
        </w:rPr>
        <w:t>；真空计量程</w:t>
      </w:r>
      <w:r w:rsidRPr="00B13694">
        <w:rPr>
          <w:rFonts w:eastAsia="宋" w:hint="eastAsia"/>
          <w:sz w:val="24"/>
        </w:rPr>
        <w:t xml:space="preserve"> </w:t>
      </w:r>
      <w:r w:rsidRPr="00B13694">
        <w:rPr>
          <w:rFonts w:eastAsia="宋"/>
          <w:sz w:val="24"/>
        </w:rPr>
        <w:t>1.0E+5 Pa~1.0E-5 Pa</w:t>
      </w:r>
      <w:r w:rsidRPr="00B13694">
        <w:rPr>
          <w:rFonts w:eastAsia="宋" w:hint="eastAsia"/>
          <w:sz w:val="24"/>
        </w:rPr>
        <w:t>，</w:t>
      </w:r>
      <w:proofErr w:type="gramStart"/>
      <w:r w:rsidRPr="00B13694">
        <w:rPr>
          <w:rFonts w:eastAsia="宋" w:hint="eastAsia"/>
          <w:sz w:val="24"/>
        </w:rPr>
        <w:t>规</w:t>
      </w:r>
      <w:proofErr w:type="gramEnd"/>
      <w:r w:rsidRPr="00B13694">
        <w:rPr>
          <w:rFonts w:eastAsia="宋" w:hint="eastAsia"/>
          <w:sz w:val="24"/>
        </w:rPr>
        <w:t>管接口</w:t>
      </w:r>
      <w:r w:rsidRPr="00B13694">
        <w:rPr>
          <w:rFonts w:eastAsia="宋"/>
          <w:sz w:val="24"/>
        </w:rPr>
        <w:t>DN40(CF),</w:t>
      </w:r>
      <w:r w:rsidRPr="00B13694">
        <w:rPr>
          <w:rFonts w:eastAsia="宋" w:hint="eastAsia"/>
          <w:sz w:val="24"/>
        </w:rPr>
        <w:t>品牌：</w:t>
      </w:r>
      <w:r w:rsidRPr="00B13694">
        <w:rPr>
          <w:rFonts w:eastAsia="宋"/>
          <w:sz w:val="24"/>
        </w:rPr>
        <w:t>INFICON.</w:t>
      </w:r>
    </w:p>
    <w:p w14:paraId="2BE0F838"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w:t>
      </w:r>
      <w:r w:rsidRPr="00B13694">
        <w:rPr>
          <w:rFonts w:eastAsia="宋" w:hint="eastAsia"/>
          <w:sz w:val="24"/>
        </w:rPr>
        <w:t>8</w:t>
      </w:r>
      <w:r w:rsidRPr="00B13694">
        <w:rPr>
          <w:rFonts w:eastAsia="宋" w:hint="eastAsia"/>
          <w:sz w:val="24"/>
        </w:rPr>
        <w:t>液氮储罐为室外露天布置，充分考虑环境温度对设备的影响，并充分考虑设备海边防腐要求。</w:t>
      </w:r>
    </w:p>
    <w:p w14:paraId="709F54AE"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w:t>
      </w:r>
      <w:r w:rsidRPr="00B13694">
        <w:rPr>
          <w:rFonts w:eastAsia="宋" w:hint="eastAsia"/>
          <w:sz w:val="24"/>
        </w:rPr>
        <w:t>9</w:t>
      </w:r>
      <w:r w:rsidRPr="00B13694">
        <w:rPr>
          <w:rFonts w:eastAsia="宋"/>
          <w:sz w:val="24"/>
        </w:rPr>
        <w:t>铭牌</w:t>
      </w:r>
      <w:r w:rsidRPr="00B13694">
        <w:rPr>
          <w:rFonts w:eastAsia="宋" w:hint="eastAsia"/>
          <w:sz w:val="24"/>
        </w:rPr>
        <w:t>采用不锈钢材质，</w:t>
      </w:r>
      <w:r w:rsidRPr="00B13694">
        <w:rPr>
          <w:rFonts w:eastAsia="宋"/>
          <w:sz w:val="24"/>
        </w:rPr>
        <w:t>固定在明显而平坦的部位</w:t>
      </w:r>
      <w:r w:rsidRPr="00B13694">
        <w:rPr>
          <w:rFonts w:eastAsia="宋" w:hint="eastAsia"/>
          <w:sz w:val="24"/>
        </w:rPr>
        <w:t>。</w:t>
      </w:r>
    </w:p>
    <w:p w14:paraId="2B809D56"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2.2.10</w:t>
      </w:r>
      <w:r w:rsidRPr="00B13694">
        <w:rPr>
          <w:rFonts w:eastAsia="宋" w:hint="eastAsia"/>
          <w:sz w:val="24"/>
        </w:rPr>
        <w:t>进、</w:t>
      </w:r>
      <w:proofErr w:type="gramStart"/>
      <w:r w:rsidRPr="00B13694">
        <w:rPr>
          <w:rFonts w:eastAsia="宋" w:hint="eastAsia"/>
          <w:sz w:val="24"/>
        </w:rPr>
        <w:t>出液口</w:t>
      </w:r>
      <w:proofErr w:type="gramEnd"/>
      <w:r w:rsidRPr="00B13694">
        <w:rPr>
          <w:rFonts w:eastAsia="宋" w:hint="eastAsia"/>
          <w:sz w:val="24"/>
        </w:rPr>
        <w:t>(</w:t>
      </w:r>
      <w:r w:rsidRPr="00B13694">
        <w:rPr>
          <w:rFonts w:eastAsia="宋"/>
          <w:sz w:val="24"/>
        </w:rPr>
        <w:t>DN40</w:t>
      </w:r>
      <w:r w:rsidRPr="00B13694">
        <w:rPr>
          <w:rFonts w:eastAsia="宋" w:hint="eastAsia"/>
          <w:sz w:val="24"/>
        </w:rPr>
        <w:t>)</w:t>
      </w:r>
      <w:r w:rsidRPr="00B13694">
        <w:rPr>
          <w:rFonts w:eastAsia="宋" w:hint="eastAsia"/>
          <w:sz w:val="24"/>
        </w:rPr>
        <w:t>对外连接采用快装接头，进液</w:t>
      </w:r>
      <w:proofErr w:type="gramStart"/>
      <w:r w:rsidRPr="00B13694">
        <w:rPr>
          <w:rFonts w:eastAsia="宋" w:hint="eastAsia"/>
          <w:sz w:val="24"/>
        </w:rPr>
        <w:t>阀采用</w:t>
      </w:r>
      <w:proofErr w:type="gramEnd"/>
      <w:r w:rsidRPr="00B13694">
        <w:rPr>
          <w:rFonts w:eastAsia="宋" w:hint="eastAsia"/>
          <w:sz w:val="24"/>
        </w:rPr>
        <w:t>双阀；</w:t>
      </w:r>
    </w:p>
    <w:p w14:paraId="0020A51E"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2.2.</w:t>
      </w:r>
      <w:r w:rsidRPr="00B13694">
        <w:rPr>
          <w:rFonts w:eastAsia="宋" w:hint="eastAsia"/>
          <w:sz w:val="24"/>
        </w:rPr>
        <w:t>1</w:t>
      </w:r>
      <w:r w:rsidRPr="00B13694">
        <w:rPr>
          <w:rFonts w:eastAsia="宋"/>
          <w:sz w:val="24"/>
        </w:rPr>
        <w:t>1</w:t>
      </w:r>
      <w:r w:rsidRPr="00B13694">
        <w:rPr>
          <w:rFonts w:eastAsia="宋" w:hint="eastAsia"/>
          <w:sz w:val="24"/>
        </w:rPr>
        <w:t>要求液氮储罐辅助液体排放口（</w:t>
      </w:r>
      <w:r w:rsidRPr="00B13694">
        <w:rPr>
          <w:rFonts w:eastAsia="宋" w:hint="eastAsia"/>
          <w:sz w:val="24"/>
        </w:rPr>
        <w:t>D</w:t>
      </w:r>
      <w:r w:rsidRPr="00B13694">
        <w:rPr>
          <w:rFonts w:eastAsia="宋"/>
          <w:sz w:val="24"/>
        </w:rPr>
        <w:t>N15</w:t>
      </w:r>
      <w:r w:rsidRPr="00B13694">
        <w:rPr>
          <w:rFonts w:eastAsia="宋" w:hint="eastAsia"/>
          <w:sz w:val="24"/>
        </w:rPr>
        <w:t>）（或备用出口）。</w:t>
      </w:r>
    </w:p>
    <w:p w14:paraId="7F6B1E33" w14:textId="77777777" w:rsidR="00E11940" w:rsidRPr="00B13694" w:rsidRDefault="00E11940" w:rsidP="00E11940">
      <w:pPr>
        <w:snapToGrid w:val="0"/>
        <w:spacing w:line="360" w:lineRule="auto"/>
        <w:rPr>
          <w:rFonts w:eastAsia="宋"/>
          <w:b/>
          <w:bCs/>
          <w:sz w:val="24"/>
        </w:rPr>
      </w:pPr>
      <w:r w:rsidRPr="00B13694">
        <w:rPr>
          <w:rFonts w:eastAsia="宋"/>
          <w:b/>
          <w:bCs/>
          <w:sz w:val="24"/>
        </w:rPr>
        <w:t>2.3</w:t>
      </w:r>
      <w:r w:rsidRPr="00B13694">
        <w:rPr>
          <w:rFonts w:eastAsia="宋" w:hint="eastAsia"/>
          <w:b/>
          <w:bCs/>
          <w:sz w:val="24"/>
        </w:rPr>
        <w:t>、</w:t>
      </w:r>
      <w:r w:rsidRPr="00B13694">
        <w:rPr>
          <w:rFonts w:eastAsia="宋"/>
          <w:b/>
          <w:bCs/>
          <w:sz w:val="24"/>
        </w:rPr>
        <w:t>其他工艺要求</w:t>
      </w:r>
    </w:p>
    <w:p w14:paraId="4B729479" w14:textId="77777777" w:rsidR="00E11940" w:rsidRPr="00B13694" w:rsidRDefault="00E11940" w:rsidP="00E11940">
      <w:pPr>
        <w:widowControl/>
        <w:snapToGrid w:val="0"/>
        <w:spacing w:line="360" w:lineRule="auto"/>
        <w:ind w:firstLineChars="100" w:firstLine="241"/>
        <w:rPr>
          <w:rFonts w:eastAsia="宋"/>
          <w:sz w:val="24"/>
        </w:rPr>
      </w:pPr>
      <w:r w:rsidRPr="00B13694">
        <w:rPr>
          <w:rFonts w:eastAsia="宋"/>
          <w:b/>
          <w:bCs/>
          <w:sz w:val="24"/>
          <w:szCs w:val="30"/>
        </w:rPr>
        <w:t xml:space="preserve">*  </w:t>
      </w:r>
      <w:r w:rsidRPr="00B13694">
        <w:rPr>
          <w:rFonts w:eastAsia="宋"/>
          <w:sz w:val="24"/>
        </w:rPr>
        <w:t>2.3.1</w:t>
      </w:r>
      <w:r w:rsidRPr="00B13694">
        <w:rPr>
          <w:rFonts w:eastAsia="宋" w:hint="eastAsia"/>
          <w:sz w:val="24"/>
        </w:rPr>
        <w:t>投标人针对</w:t>
      </w:r>
      <w:r w:rsidRPr="00B13694">
        <w:rPr>
          <w:rFonts w:eastAsia="宋"/>
          <w:sz w:val="24"/>
        </w:rPr>
        <w:t>做强度试验</w:t>
      </w:r>
      <w:r w:rsidRPr="00B13694">
        <w:rPr>
          <w:rFonts w:eastAsia="宋" w:hint="eastAsia"/>
          <w:sz w:val="24"/>
        </w:rPr>
        <w:t>编制专项方案。</w:t>
      </w:r>
      <w:r w:rsidRPr="00B13694">
        <w:rPr>
          <w:rFonts w:eastAsia="宋"/>
          <w:sz w:val="24"/>
        </w:rPr>
        <w:t>气密性试验合格，将内部吹扫干净，用高纯</w:t>
      </w:r>
      <w:proofErr w:type="gramStart"/>
      <w:r w:rsidRPr="00B13694">
        <w:rPr>
          <w:rFonts w:eastAsia="宋"/>
          <w:sz w:val="24"/>
        </w:rPr>
        <w:t>氮充分</w:t>
      </w:r>
      <w:proofErr w:type="gramEnd"/>
      <w:r w:rsidRPr="00B13694">
        <w:rPr>
          <w:rFonts w:eastAsia="宋"/>
          <w:sz w:val="24"/>
        </w:rPr>
        <w:t>置换后，再充入</w:t>
      </w:r>
      <w:r w:rsidRPr="00B13694">
        <w:rPr>
          <w:rFonts w:eastAsia="宋"/>
          <w:sz w:val="24"/>
        </w:rPr>
        <w:t>0.1MPa</w:t>
      </w:r>
      <w:r w:rsidRPr="00B13694">
        <w:rPr>
          <w:rFonts w:eastAsia="宋"/>
          <w:sz w:val="24"/>
        </w:rPr>
        <w:t>（表压）干燥的高纯氮气密封。</w:t>
      </w:r>
    </w:p>
    <w:p w14:paraId="05B6B742" w14:textId="77777777" w:rsidR="00E11940" w:rsidRPr="00B13694" w:rsidRDefault="00E11940" w:rsidP="00E11940">
      <w:pPr>
        <w:snapToGrid w:val="0"/>
        <w:spacing w:line="360" w:lineRule="auto"/>
        <w:ind w:firstLineChars="200" w:firstLine="480"/>
        <w:rPr>
          <w:rFonts w:eastAsia="宋"/>
          <w:sz w:val="24"/>
        </w:rPr>
      </w:pPr>
      <w:r w:rsidRPr="00B13694">
        <w:rPr>
          <w:rFonts w:eastAsia="宋"/>
          <w:sz w:val="24"/>
        </w:rPr>
        <w:t xml:space="preserve">2.3.2 </w:t>
      </w:r>
      <w:r w:rsidRPr="00B13694">
        <w:rPr>
          <w:rFonts w:eastAsia="宋" w:hint="eastAsia"/>
          <w:sz w:val="24"/>
        </w:rPr>
        <w:t>漆面采用</w:t>
      </w:r>
      <w:proofErr w:type="gramStart"/>
      <w:r w:rsidRPr="00B13694">
        <w:rPr>
          <w:rFonts w:eastAsia="宋" w:hint="eastAsia"/>
          <w:sz w:val="24"/>
        </w:rPr>
        <w:t>凉凉</w:t>
      </w:r>
      <w:proofErr w:type="gramEnd"/>
      <w:r w:rsidRPr="00B13694">
        <w:rPr>
          <w:rFonts w:eastAsia="宋" w:hint="eastAsia"/>
          <w:sz w:val="24"/>
        </w:rPr>
        <w:t>隔热漆，按底漆、中间漆、面漆进行配套，底漆</w:t>
      </w:r>
      <w:r w:rsidRPr="00B13694">
        <w:rPr>
          <w:rFonts w:eastAsia="宋" w:hint="eastAsia"/>
          <w:sz w:val="24"/>
        </w:rPr>
        <w:t>: 2</w:t>
      </w:r>
      <w:r w:rsidRPr="00B13694">
        <w:rPr>
          <w:rFonts w:eastAsia="宋" w:hint="eastAsia"/>
          <w:sz w:val="24"/>
        </w:rPr>
        <w:t>道</w:t>
      </w:r>
      <w:r w:rsidRPr="00B13694">
        <w:rPr>
          <w:rFonts w:eastAsia="宋" w:hint="eastAsia"/>
          <w:sz w:val="24"/>
        </w:rPr>
        <w:t>70um</w:t>
      </w:r>
      <w:r w:rsidRPr="00B13694">
        <w:rPr>
          <w:rFonts w:eastAsia="宋" w:hint="eastAsia"/>
          <w:sz w:val="24"/>
        </w:rPr>
        <w:t>，中间漆</w:t>
      </w:r>
      <w:r w:rsidRPr="00B13694">
        <w:rPr>
          <w:rFonts w:eastAsia="宋" w:hint="eastAsia"/>
          <w:sz w:val="24"/>
        </w:rPr>
        <w:t>: 1</w:t>
      </w:r>
      <w:r w:rsidRPr="00B13694">
        <w:rPr>
          <w:rFonts w:eastAsia="宋" w:hint="eastAsia"/>
          <w:sz w:val="24"/>
        </w:rPr>
        <w:t>道</w:t>
      </w:r>
      <w:r w:rsidRPr="00B13694">
        <w:rPr>
          <w:rFonts w:eastAsia="宋" w:hint="eastAsia"/>
          <w:sz w:val="24"/>
        </w:rPr>
        <w:t>35um</w:t>
      </w:r>
      <w:r w:rsidRPr="00B13694">
        <w:rPr>
          <w:rFonts w:eastAsia="宋" w:hint="eastAsia"/>
          <w:sz w:val="24"/>
        </w:rPr>
        <w:t>，面漆</w:t>
      </w:r>
      <w:r w:rsidRPr="00B13694">
        <w:rPr>
          <w:rFonts w:eastAsia="宋" w:hint="eastAsia"/>
          <w:sz w:val="24"/>
        </w:rPr>
        <w:t>: 3</w:t>
      </w:r>
      <w:r w:rsidRPr="00B13694">
        <w:rPr>
          <w:rFonts w:eastAsia="宋" w:hint="eastAsia"/>
          <w:sz w:val="24"/>
        </w:rPr>
        <w:t>道</w:t>
      </w:r>
      <w:r w:rsidRPr="00B13694">
        <w:rPr>
          <w:rFonts w:eastAsia="宋" w:hint="eastAsia"/>
          <w:sz w:val="24"/>
        </w:rPr>
        <w:t>90um</w:t>
      </w:r>
      <w:r w:rsidRPr="00B13694">
        <w:rPr>
          <w:rFonts w:eastAsia="宋" w:hint="eastAsia"/>
          <w:sz w:val="24"/>
        </w:rPr>
        <w:t>。</w:t>
      </w:r>
    </w:p>
    <w:p w14:paraId="4DA11586" w14:textId="77777777" w:rsidR="00E11940" w:rsidRPr="00B13694" w:rsidRDefault="00E11940" w:rsidP="00E11940">
      <w:pPr>
        <w:widowControl/>
        <w:snapToGrid w:val="0"/>
        <w:spacing w:line="360" w:lineRule="auto"/>
        <w:ind w:firstLineChars="200" w:firstLine="480"/>
        <w:rPr>
          <w:rFonts w:eastAsia="宋"/>
          <w:sz w:val="24"/>
        </w:rPr>
      </w:pPr>
      <w:r w:rsidRPr="00B13694">
        <w:rPr>
          <w:rFonts w:eastAsia="宋"/>
          <w:sz w:val="24"/>
        </w:rPr>
        <w:t xml:space="preserve">2.3.3 </w:t>
      </w:r>
      <w:r w:rsidRPr="00B13694">
        <w:rPr>
          <w:rFonts w:eastAsia="宋" w:hint="eastAsia"/>
          <w:sz w:val="24"/>
        </w:rPr>
        <w:t>所有液氮储罐</w:t>
      </w:r>
      <w:r w:rsidRPr="00B13694">
        <w:rPr>
          <w:rFonts w:eastAsia="宋"/>
          <w:sz w:val="24"/>
        </w:rPr>
        <w:t>在充氮气密封前，需要置换出罐内气体，进行抽真空处理，</w:t>
      </w:r>
      <w:r w:rsidRPr="00B13694">
        <w:rPr>
          <w:rFonts w:eastAsia="宋" w:hint="eastAsia"/>
          <w:sz w:val="24"/>
        </w:rPr>
        <w:t>因此</w:t>
      </w:r>
      <w:r w:rsidRPr="00B13694">
        <w:rPr>
          <w:rFonts w:eastAsia="宋"/>
          <w:sz w:val="24"/>
        </w:rPr>
        <w:t>缓冲罐受负压，所以</w:t>
      </w:r>
      <w:r w:rsidRPr="00B13694">
        <w:rPr>
          <w:rFonts w:eastAsia="宋" w:hint="eastAsia"/>
          <w:sz w:val="24"/>
        </w:rPr>
        <w:t>设计时</w:t>
      </w:r>
      <w:r w:rsidRPr="00B13694">
        <w:rPr>
          <w:rFonts w:eastAsia="宋"/>
          <w:sz w:val="24"/>
        </w:rPr>
        <w:t>应对缓冲罐进行</w:t>
      </w:r>
      <w:r w:rsidRPr="00B13694">
        <w:rPr>
          <w:rFonts w:eastAsia="宋"/>
          <w:sz w:val="24"/>
        </w:rPr>
        <w:t xml:space="preserve">-0.1MPa </w:t>
      </w:r>
      <w:r w:rsidRPr="00B13694">
        <w:rPr>
          <w:rFonts w:eastAsia="宋"/>
          <w:sz w:val="24"/>
        </w:rPr>
        <w:t>的校核计算。</w:t>
      </w:r>
    </w:p>
    <w:p w14:paraId="37C39883" w14:textId="77777777" w:rsidR="00E11940" w:rsidRPr="00B13694" w:rsidRDefault="00E11940" w:rsidP="00E11940">
      <w:pPr>
        <w:widowControl/>
        <w:snapToGrid w:val="0"/>
        <w:spacing w:line="360" w:lineRule="auto"/>
        <w:ind w:firstLineChars="200" w:firstLine="480"/>
        <w:rPr>
          <w:rFonts w:eastAsia="宋"/>
          <w:sz w:val="24"/>
        </w:rPr>
      </w:pPr>
      <w:r w:rsidRPr="00B13694">
        <w:rPr>
          <w:rFonts w:eastAsia="宋"/>
          <w:sz w:val="24"/>
        </w:rPr>
        <w:lastRenderedPageBreak/>
        <w:t xml:space="preserve">2.3.4 </w:t>
      </w:r>
      <w:r w:rsidRPr="00B13694">
        <w:rPr>
          <w:rFonts w:eastAsia="宋" w:hint="eastAsia"/>
          <w:sz w:val="24"/>
        </w:rPr>
        <w:t>压力、液位显示系统（含压力表、液位计），均可实现本地显示和</w:t>
      </w:r>
      <w:r w:rsidRPr="00B13694">
        <w:rPr>
          <w:rFonts w:eastAsia="宋" w:hint="eastAsia"/>
          <w:sz w:val="24"/>
        </w:rPr>
        <w:t>DC 4-20mA</w:t>
      </w:r>
      <w:r w:rsidRPr="00B13694">
        <w:rPr>
          <w:rFonts w:eastAsia="宋" w:hint="eastAsia"/>
          <w:sz w:val="24"/>
        </w:rPr>
        <w:t>信号输出，真空检测系统（含真空规管和真空计）。</w:t>
      </w:r>
    </w:p>
    <w:p w14:paraId="65BEA378" w14:textId="77777777" w:rsidR="00E11940" w:rsidRPr="00B13694" w:rsidRDefault="00E11940" w:rsidP="00E11940">
      <w:pPr>
        <w:widowControl/>
        <w:snapToGrid w:val="0"/>
        <w:spacing w:line="360" w:lineRule="auto"/>
        <w:ind w:firstLineChars="200" w:firstLine="480"/>
        <w:rPr>
          <w:rFonts w:eastAsia="宋"/>
          <w:sz w:val="24"/>
        </w:rPr>
      </w:pPr>
      <w:r w:rsidRPr="00B13694">
        <w:rPr>
          <w:rFonts w:eastAsia="宋"/>
          <w:sz w:val="24"/>
        </w:rPr>
        <w:t>2.3.5</w:t>
      </w:r>
      <w:r w:rsidRPr="00B13694">
        <w:rPr>
          <w:rFonts w:eastAsia="宋" w:hint="eastAsia"/>
          <w:sz w:val="24"/>
        </w:rPr>
        <w:t>所有液氮储罐要求投标人根据给定的设计要求和条件，进行安全阀排放能力计算，并形成试验报告，提交招标人。</w:t>
      </w:r>
    </w:p>
    <w:p w14:paraId="5D92102D" w14:textId="77777777" w:rsidR="00E11940" w:rsidRPr="00B13694" w:rsidRDefault="00E11940" w:rsidP="00E11940">
      <w:pPr>
        <w:snapToGrid w:val="0"/>
        <w:spacing w:line="360" w:lineRule="auto"/>
        <w:rPr>
          <w:rFonts w:eastAsia="宋"/>
          <w:b/>
          <w:bCs/>
          <w:sz w:val="24"/>
        </w:rPr>
      </w:pPr>
      <w:bookmarkStart w:id="4" w:name="_Toc50991744"/>
      <w:r w:rsidRPr="00B13694">
        <w:rPr>
          <w:rFonts w:eastAsia="宋"/>
          <w:b/>
          <w:bCs/>
          <w:sz w:val="24"/>
        </w:rPr>
        <w:t>2.4</w:t>
      </w:r>
      <w:r w:rsidRPr="00B13694">
        <w:rPr>
          <w:rFonts w:eastAsia="宋" w:hint="eastAsia"/>
          <w:b/>
          <w:bCs/>
          <w:sz w:val="24"/>
        </w:rPr>
        <w:t>、流程示意图</w:t>
      </w:r>
      <w:bookmarkEnd w:id="4"/>
    </w:p>
    <w:p w14:paraId="47838988" w14:textId="77777777" w:rsidR="00E11940" w:rsidRPr="00B13694" w:rsidRDefault="00E11940" w:rsidP="00E11940">
      <w:pPr>
        <w:snapToGrid w:val="0"/>
        <w:spacing w:line="360" w:lineRule="auto"/>
        <w:ind w:firstLineChars="200" w:firstLine="482"/>
        <w:rPr>
          <w:rFonts w:eastAsia="宋"/>
          <w:b/>
          <w:bCs/>
          <w:sz w:val="24"/>
        </w:rPr>
      </w:pPr>
      <w:r w:rsidRPr="00B13694">
        <w:rPr>
          <w:rFonts w:eastAsia="宋" w:hint="eastAsia"/>
          <w:b/>
          <w:bCs/>
          <w:sz w:val="24"/>
        </w:rPr>
        <w:t>要求液氮储罐及空温式汽化器的设计制造参照流示意程图，包括但不限于流</w:t>
      </w:r>
      <w:proofErr w:type="gramStart"/>
      <w:r w:rsidRPr="00B13694">
        <w:rPr>
          <w:rFonts w:eastAsia="宋" w:hint="eastAsia"/>
          <w:b/>
          <w:bCs/>
          <w:sz w:val="24"/>
        </w:rPr>
        <w:t>示意程图的</w:t>
      </w:r>
      <w:proofErr w:type="gramEnd"/>
      <w:r w:rsidRPr="00B13694">
        <w:rPr>
          <w:rFonts w:eastAsia="宋" w:hint="eastAsia"/>
          <w:b/>
          <w:bCs/>
          <w:sz w:val="24"/>
        </w:rPr>
        <w:t>内容。</w:t>
      </w:r>
    </w:p>
    <w:p w14:paraId="1C3FF190" w14:textId="2D39027A" w:rsidR="00E11940" w:rsidRPr="00B13694" w:rsidRDefault="00E11940" w:rsidP="00E11940">
      <w:pPr>
        <w:snapToGrid w:val="0"/>
        <w:spacing w:line="360" w:lineRule="auto"/>
        <w:rPr>
          <w:rFonts w:eastAsia="宋"/>
          <w:sz w:val="24"/>
        </w:rPr>
      </w:pPr>
      <w:r w:rsidRPr="00B13694">
        <w:rPr>
          <w:rFonts w:eastAsia="宋"/>
          <w:noProof/>
          <w:sz w:val="24"/>
        </w:rPr>
        <w:drawing>
          <wp:inline distT="0" distB="0" distL="0" distR="0" wp14:anchorId="4DCA3886" wp14:editId="42400628">
            <wp:extent cx="5753100" cy="4352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352925"/>
                    </a:xfrm>
                    <a:prstGeom prst="rect">
                      <a:avLst/>
                    </a:prstGeom>
                    <a:noFill/>
                    <a:ln>
                      <a:noFill/>
                    </a:ln>
                  </pic:spPr>
                </pic:pic>
              </a:graphicData>
            </a:graphic>
          </wp:inline>
        </w:drawing>
      </w:r>
    </w:p>
    <w:p w14:paraId="5C22DBE8" w14:textId="344B7BAB" w:rsidR="00E11940" w:rsidRPr="00B13694" w:rsidRDefault="00E11940" w:rsidP="00E11940">
      <w:pPr>
        <w:snapToGrid w:val="0"/>
        <w:spacing w:line="360" w:lineRule="auto"/>
        <w:rPr>
          <w:rFonts w:eastAsia="宋"/>
          <w:sz w:val="24"/>
        </w:rPr>
      </w:pPr>
      <w:r w:rsidRPr="00B13694">
        <w:rPr>
          <w:rFonts w:eastAsia="宋"/>
          <w:noProof/>
          <w:sz w:val="24"/>
        </w:rPr>
        <w:lastRenderedPageBreak/>
        <w:drawing>
          <wp:inline distT="0" distB="0" distL="0" distR="0" wp14:anchorId="61E74581" wp14:editId="4E15C5A0">
            <wp:extent cx="5759450" cy="3874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874770"/>
                    </a:xfrm>
                    <a:prstGeom prst="rect">
                      <a:avLst/>
                    </a:prstGeom>
                    <a:noFill/>
                    <a:ln>
                      <a:noFill/>
                    </a:ln>
                  </pic:spPr>
                </pic:pic>
              </a:graphicData>
            </a:graphic>
          </wp:inline>
        </w:drawing>
      </w:r>
    </w:p>
    <w:p w14:paraId="405B2EC5" w14:textId="77777777" w:rsidR="00E11940" w:rsidRPr="00B13694" w:rsidRDefault="00E11940" w:rsidP="00E11940">
      <w:pPr>
        <w:widowControl/>
        <w:snapToGrid w:val="0"/>
        <w:spacing w:line="360" w:lineRule="auto"/>
        <w:rPr>
          <w:rFonts w:eastAsia="宋"/>
          <w:b/>
          <w:bCs/>
          <w:sz w:val="24"/>
        </w:rPr>
      </w:pPr>
      <w:r w:rsidRPr="00B13694">
        <w:rPr>
          <w:rFonts w:eastAsia="宋" w:hint="eastAsia"/>
          <w:b/>
          <w:bCs/>
          <w:sz w:val="24"/>
        </w:rPr>
        <w:t>三、</w:t>
      </w:r>
      <w:r w:rsidRPr="00B13694">
        <w:rPr>
          <w:rFonts w:eastAsia="宋"/>
          <w:b/>
          <w:bCs/>
          <w:sz w:val="24"/>
        </w:rPr>
        <w:t>采购项目测试验收标准</w:t>
      </w:r>
    </w:p>
    <w:p w14:paraId="051E0D18" w14:textId="77777777" w:rsidR="00E11940" w:rsidRPr="00B13694" w:rsidRDefault="00E11940" w:rsidP="00E11940">
      <w:pPr>
        <w:widowControl/>
        <w:snapToGrid w:val="0"/>
        <w:spacing w:line="360" w:lineRule="auto"/>
        <w:rPr>
          <w:rFonts w:eastAsia="宋" w:hint="eastAsia"/>
          <w:b/>
          <w:bCs/>
          <w:sz w:val="24"/>
        </w:rPr>
      </w:pPr>
      <w:r w:rsidRPr="00B13694">
        <w:rPr>
          <w:rFonts w:eastAsia="宋" w:hint="eastAsia"/>
          <w:b/>
          <w:bCs/>
          <w:sz w:val="24"/>
        </w:rPr>
        <w:t>1</w:t>
      </w:r>
      <w:r w:rsidRPr="00B13694">
        <w:rPr>
          <w:rFonts w:eastAsia="宋" w:hint="eastAsia"/>
          <w:b/>
          <w:bCs/>
          <w:sz w:val="24"/>
        </w:rPr>
        <w:t>、</w:t>
      </w:r>
      <w:r w:rsidRPr="00B13694">
        <w:rPr>
          <w:rFonts w:eastAsia="宋"/>
          <w:b/>
          <w:bCs/>
          <w:sz w:val="24"/>
        </w:rPr>
        <w:t>设计检验</w:t>
      </w:r>
    </w:p>
    <w:tbl>
      <w:tblPr>
        <w:tblW w:w="8627" w:type="dxa"/>
        <w:jc w:val="center"/>
        <w:tblCellMar>
          <w:left w:w="0" w:type="dxa"/>
          <w:right w:w="0" w:type="dxa"/>
        </w:tblCellMar>
        <w:tblLook w:val="04A0" w:firstRow="1" w:lastRow="0" w:firstColumn="1" w:lastColumn="0" w:noHBand="0" w:noVBand="1"/>
      </w:tblPr>
      <w:tblGrid>
        <w:gridCol w:w="2963"/>
        <w:gridCol w:w="3395"/>
        <w:gridCol w:w="2269"/>
      </w:tblGrid>
      <w:tr w:rsidR="00E11940" w:rsidRPr="00B13694" w14:paraId="29C8FE63" w14:textId="77777777" w:rsidTr="00E51155">
        <w:trPr>
          <w:trHeight w:val="547"/>
          <w:jc w:val="center"/>
        </w:trPr>
        <w:tc>
          <w:tcPr>
            <w:tcW w:w="2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E8F6CE"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验收指标</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5139AB"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验收内容</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1E2047"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验收方法</w:t>
            </w:r>
          </w:p>
        </w:tc>
      </w:tr>
      <w:tr w:rsidR="00E11940" w:rsidRPr="00B13694" w14:paraId="11B2DD16" w14:textId="77777777" w:rsidTr="00E51155">
        <w:trPr>
          <w:trHeight w:val="748"/>
          <w:jc w:val="center"/>
        </w:trPr>
        <w:tc>
          <w:tcPr>
            <w:tcW w:w="2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D3F774"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厂家提供完整的设计报告</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C8EEAA"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压力容器设计方案、压力容器强度计算等</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78BB35"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电子版、文档</w:t>
            </w:r>
          </w:p>
        </w:tc>
      </w:tr>
      <w:tr w:rsidR="00E11940" w:rsidRPr="00B13694" w14:paraId="291F6605" w14:textId="77777777" w:rsidTr="00E51155">
        <w:trPr>
          <w:trHeight w:val="650"/>
          <w:jc w:val="center"/>
        </w:trPr>
        <w:tc>
          <w:tcPr>
            <w:tcW w:w="2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D86026"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厂家提供完整的设计图纸</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ED4C66"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压力容器加工图纸、管口方位图、安装图纸</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98C08B"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电子版、文档</w:t>
            </w:r>
          </w:p>
        </w:tc>
      </w:tr>
      <w:tr w:rsidR="00E11940" w:rsidRPr="00B13694" w14:paraId="7E649AF2" w14:textId="77777777" w:rsidTr="00E51155">
        <w:trPr>
          <w:trHeight w:val="597"/>
          <w:jc w:val="center"/>
        </w:trPr>
        <w:tc>
          <w:tcPr>
            <w:tcW w:w="2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999945"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厂家提供完整的工艺报告</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99C28A"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压力容器制造加工的工艺方案（焊接、试压、置换）</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C8CCC6"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电子版、文档</w:t>
            </w:r>
          </w:p>
        </w:tc>
      </w:tr>
    </w:tbl>
    <w:p w14:paraId="74994001" w14:textId="77777777" w:rsidR="00E11940" w:rsidRPr="00B13694" w:rsidRDefault="00E11940" w:rsidP="00E11940">
      <w:pPr>
        <w:widowControl/>
        <w:snapToGrid w:val="0"/>
        <w:spacing w:line="360" w:lineRule="auto"/>
        <w:ind w:firstLineChars="200" w:firstLine="482"/>
        <w:rPr>
          <w:rFonts w:eastAsia="宋" w:hint="eastAsia"/>
          <w:b/>
          <w:bCs/>
          <w:sz w:val="24"/>
        </w:rPr>
      </w:pPr>
    </w:p>
    <w:p w14:paraId="36395D93" w14:textId="77777777" w:rsidR="00E11940" w:rsidRPr="00B13694" w:rsidRDefault="00E11940" w:rsidP="00E11940">
      <w:pPr>
        <w:widowControl/>
        <w:snapToGrid w:val="0"/>
        <w:spacing w:line="360" w:lineRule="auto"/>
        <w:ind w:firstLine="482"/>
        <w:rPr>
          <w:rFonts w:eastAsia="宋" w:hint="eastAsia"/>
          <w:b/>
          <w:bCs/>
          <w:sz w:val="24"/>
        </w:rPr>
      </w:pPr>
      <w:r w:rsidRPr="00B13694">
        <w:rPr>
          <w:rFonts w:eastAsia="宋"/>
          <w:b/>
          <w:bCs/>
          <w:sz w:val="24"/>
        </w:rPr>
        <w:t>2</w:t>
      </w:r>
      <w:r w:rsidRPr="00B13694">
        <w:rPr>
          <w:rFonts w:eastAsia="宋"/>
          <w:b/>
          <w:bCs/>
          <w:sz w:val="24"/>
        </w:rPr>
        <w:t>、过程检验</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390"/>
        <w:gridCol w:w="3280"/>
      </w:tblGrid>
      <w:tr w:rsidR="00E11940" w:rsidRPr="00B13694" w14:paraId="17FCBE14" w14:textId="77777777" w:rsidTr="00E51155">
        <w:trPr>
          <w:jc w:val="center"/>
        </w:trPr>
        <w:tc>
          <w:tcPr>
            <w:tcW w:w="2980" w:type="dxa"/>
            <w:shd w:val="clear" w:color="auto" w:fill="auto"/>
          </w:tcPr>
          <w:p w14:paraId="51C7A9F1"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验收指标</w:t>
            </w:r>
          </w:p>
        </w:tc>
        <w:tc>
          <w:tcPr>
            <w:tcW w:w="2390" w:type="dxa"/>
            <w:shd w:val="clear" w:color="auto" w:fill="auto"/>
          </w:tcPr>
          <w:p w14:paraId="73CF5EB6"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验收内容</w:t>
            </w:r>
          </w:p>
        </w:tc>
        <w:tc>
          <w:tcPr>
            <w:tcW w:w="3280" w:type="dxa"/>
            <w:shd w:val="clear" w:color="auto" w:fill="auto"/>
          </w:tcPr>
          <w:p w14:paraId="757155FD" w14:textId="77777777" w:rsidR="00E11940" w:rsidRPr="00B13694" w:rsidRDefault="00E11940" w:rsidP="00E51155">
            <w:pPr>
              <w:widowControl/>
              <w:snapToGrid w:val="0"/>
              <w:spacing w:line="360" w:lineRule="auto"/>
              <w:ind w:firstLineChars="200" w:firstLine="480"/>
              <w:jc w:val="left"/>
              <w:rPr>
                <w:rFonts w:eastAsia="宋"/>
                <w:sz w:val="24"/>
              </w:rPr>
            </w:pPr>
            <w:r w:rsidRPr="00B13694">
              <w:rPr>
                <w:rFonts w:eastAsia="宋" w:hint="eastAsia"/>
                <w:sz w:val="24"/>
              </w:rPr>
              <w:t>验收方法</w:t>
            </w:r>
          </w:p>
        </w:tc>
      </w:tr>
      <w:tr w:rsidR="00E11940" w:rsidRPr="00B13694" w14:paraId="192D8000" w14:textId="77777777" w:rsidTr="00E51155">
        <w:trPr>
          <w:jc w:val="center"/>
        </w:trPr>
        <w:tc>
          <w:tcPr>
            <w:tcW w:w="2980" w:type="dxa"/>
            <w:shd w:val="clear" w:color="auto" w:fill="auto"/>
            <w:vAlign w:val="center"/>
          </w:tcPr>
          <w:p w14:paraId="5614BFC9"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质量计划完整</w:t>
            </w:r>
          </w:p>
          <w:p w14:paraId="750E5689"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工艺操作性强</w:t>
            </w:r>
          </w:p>
          <w:p w14:paraId="421AC1C7"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进度计划合理</w:t>
            </w:r>
          </w:p>
        </w:tc>
        <w:tc>
          <w:tcPr>
            <w:tcW w:w="2390" w:type="dxa"/>
            <w:shd w:val="clear" w:color="auto" w:fill="auto"/>
            <w:vAlign w:val="center"/>
          </w:tcPr>
          <w:p w14:paraId="1788BA73"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审核质量计划</w:t>
            </w:r>
            <w:r w:rsidRPr="00B13694">
              <w:rPr>
                <w:rFonts w:eastAsia="宋" w:hint="eastAsia"/>
                <w:sz w:val="24"/>
              </w:rPr>
              <w:t>(</w:t>
            </w:r>
            <w:r w:rsidRPr="00B13694">
              <w:rPr>
                <w:rFonts w:eastAsia="宋" w:hint="eastAsia"/>
                <w:sz w:val="24"/>
              </w:rPr>
              <w:t>检验计划</w:t>
            </w:r>
            <w:r w:rsidRPr="00B13694">
              <w:rPr>
                <w:rFonts w:eastAsia="宋" w:hint="eastAsia"/>
                <w:sz w:val="24"/>
              </w:rPr>
              <w:t>)</w:t>
            </w:r>
            <w:r w:rsidRPr="00B13694">
              <w:rPr>
                <w:rFonts w:eastAsia="宋" w:hint="eastAsia"/>
                <w:sz w:val="24"/>
              </w:rPr>
              <w:t>，其内容包括容器或者元件的制造</w:t>
            </w:r>
            <w:r w:rsidRPr="00B13694">
              <w:rPr>
                <w:rFonts w:eastAsia="宋" w:hint="eastAsia"/>
                <w:sz w:val="24"/>
              </w:rPr>
              <w:lastRenderedPageBreak/>
              <w:t>工艺控制点、检验项目和合格指标。</w:t>
            </w:r>
          </w:p>
        </w:tc>
        <w:tc>
          <w:tcPr>
            <w:tcW w:w="3280" w:type="dxa"/>
            <w:shd w:val="clear" w:color="auto" w:fill="auto"/>
            <w:vAlign w:val="center"/>
          </w:tcPr>
          <w:p w14:paraId="7365885E"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lastRenderedPageBreak/>
              <w:t>会议评审</w:t>
            </w:r>
          </w:p>
        </w:tc>
      </w:tr>
      <w:tr w:rsidR="00E11940" w:rsidRPr="00B13694" w14:paraId="1193D9D3" w14:textId="77777777" w:rsidTr="00E51155">
        <w:trPr>
          <w:jc w:val="center"/>
        </w:trPr>
        <w:tc>
          <w:tcPr>
            <w:tcW w:w="2980" w:type="dxa"/>
            <w:shd w:val="clear" w:color="auto" w:fill="auto"/>
            <w:vAlign w:val="center"/>
          </w:tcPr>
          <w:p w14:paraId="0194519A"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符合设计要求</w:t>
            </w:r>
          </w:p>
        </w:tc>
        <w:tc>
          <w:tcPr>
            <w:tcW w:w="2390" w:type="dxa"/>
            <w:shd w:val="clear" w:color="auto" w:fill="auto"/>
            <w:vAlign w:val="center"/>
          </w:tcPr>
          <w:p w14:paraId="320B2D01" w14:textId="77777777" w:rsidR="00E11940" w:rsidRPr="00B13694" w:rsidRDefault="00E11940" w:rsidP="00E51155">
            <w:pPr>
              <w:widowControl/>
              <w:snapToGrid w:val="0"/>
              <w:spacing w:line="276" w:lineRule="auto"/>
              <w:jc w:val="left"/>
              <w:rPr>
                <w:rFonts w:eastAsia="宋"/>
                <w:sz w:val="24"/>
              </w:rPr>
            </w:pPr>
            <w:r w:rsidRPr="00B13694">
              <w:rPr>
                <w:rFonts w:eastAsia="宋" w:hint="eastAsia"/>
                <w:sz w:val="24"/>
              </w:rPr>
              <w:t>主体材料材质证明</w:t>
            </w:r>
          </w:p>
          <w:p w14:paraId="71CA51B5" w14:textId="77777777" w:rsidR="00E11940" w:rsidRPr="00B13694" w:rsidRDefault="00E11940" w:rsidP="00E51155">
            <w:pPr>
              <w:widowControl/>
              <w:snapToGrid w:val="0"/>
              <w:spacing w:line="276" w:lineRule="auto"/>
              <w:jc w:val="left"/>
              <w:rPr>
                <w:rFonts w:eastAsia="宋"/>
                <w:sz w:val="24"/>
              </w:rPr>
            </w:pPr>
            <w:r w:rsidRPr="00B13694">
              <w:rPr>
                <w:rFonts w:eastAsia="宋" w:hint="eastAsia"/>
                <w:sz w:val="24"/>
              </w:rPr>
              <w:t>主体材料的第三方取样检测</w:t>
            </w:r>
          </w:p>
        </w:tc>
        <w:tc>
          <w:tcPr>
            <w:tcW w:w="3280" w:type="dxa"/>
            <w:shd w:val="clear" w:color="auto" w:fill="auto"/>
            <w:vAlign w:val="center"/>
          </w:tcPr>
          <w:p w14:paraId="79AD89FE"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查验第三方报告、厂商材质证明</w:t>
            </w:r>
          </w:p>
        </w:tc>
      </w:tr>
      <w:tr w:rsidR="00E11940" w:rsidRPr="00B13694" w14:paraId="54E6C8FA" w14:textId="77777777" w:rsidTr="00E51155">
        <w:trPr>
          <w:jc w:val="center"/>
        </w:trPr>
        <w:tc>
          <w:tcPr>
            <w:tcW w:w="2980" w:type="dxa"/>
            <w:shd w:val="clear" w:color="auto" w:fill="auto"/>
            <w:vAlign w:val="center"/>
          </w:tcPr>
          <w:p w14:paraId="70183390" w14:textId="77777777" w:rsidR="00E11940" w:rsidRPr="00B13694" w:rsidRDefault="00E11940" w:rsidP="00E51155">
            <w:pPr>
              <w:widowControl/>
              <w:snapToGrid w:val="0"/>
              <w:spacing w:line="276" w:lineRule="auto"/>
              <w:jc w:val="left"/>
              <w:rPr>
                <w:rFonts w:eastAsia="宋"/>
                <w:sz w:val="24"/>
              </w:rPr>
            </w:pPr>
            <w:r w:rsidRPr="00B13694">
              <w:rPr>
                <w:rFonts w:eastAsia="宋" w:hint="eastAsia"/>
                <w:sz w:val="24"/>
              </w:rPr>
              <w:t>符合《容规》第</w:t>
            </w:r>
            <w:r w:rsidRPr="00B13694">
              <w:rPr>
                <w:rFonts w:eastAsia="宋"/>
                <w:sz w:val="24"/>
              </w:rPr>
              <w:t>3.2.12</w:t>
            </w:r>
            <w:r w:rsidRPr="00B13694">
              <w:rPr>
                <w:rFonts w:eastAsia="宋" w:hint="eastAsia"/>
                <w:sz w:val="24"/>
              </w:rPr>
              <w:t>及</w:t>
            </w:r>
            <w:r w:rsidRPr="00B13694">
              <w:rPr>
                <w:rFonts w:eastAsia="宋"/>
                <w:sz w:val="24"/>
              </w:rPr>
              <w:t>4.1.9.4</w:t>
            </w:r>
            <w:r w:rsidRPr="00B13694">
              <w:rPr>
                <w:rFonts w:eastAsia="宋" w:hint="eastAsia"/>
                <w:sz w:val="24"/>
              </w:rPr>
              <w:t>要求</w:t>
            </w:r>
          </w:p>
        </w:tc>
        <w:tc>
          <w:tcPr>
            <w:tcW w:w="2390" w:type="dxa"/>
            <w:shd w:val="clear" w:color="auto" w:fill="auto"/>
            <w:vAlign w:val="center"/>
          </w:tcPr>
          <w:p w14:paraId="6B7F1931"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压力试验</w:t>
            </w:r>
          </w:p>
        </w:tc>
        <w:tc>
          <w:tcPr>
            <w:tcW w:w="3280" w:type="dxa"/>
            <w:shd w:val="clear" w:color="auto" w:fill="auto"/>
            <w:vAlign w:val="center"/>
          </w:tcPr>
          <w:p w14:paraId="05F64CA3"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现场见证，查验压力试验报告</w:t>
            </w:r>
          </w:p>
        </w:tc>
      </w:tr>
      <w:tr w:rsidR="00E11940" w:rsidRPr="00B13694" w14:paraId="7C5B7D85" w14:textId="77777777" w:rsidTr="00E51155">
        <w:trPr>
          <w:jc w:val="center"/>
        </w:trPr>
        <w:tc>
          <w:tcPr>
            <w:tcW w:w="2980" w:type="dxa"/>
            <w:shd w:val="clear" w:color="auto" w:fill="auto"/>
            <w:vAlign w:val="center"/>
          </w:tcPr>
          <w:p w14:paraId="34B90EC4" w14:textId="77777777" w:rsidR="00E11940" w:rsidRPr="00B13694" w:rsidRDefault="00E11940" w:rsidP="00E51155">
            <w:pPr>
              <w:ind w:left="496" w:hangingChars="236" w:hanging="496"/>
              <w:rPr>
                <w:rFonts w:hint="eastAsia"/>
              </w:rPr>
            </w:pPr>
            <w:r w:rsidRPr="00B13694">
              <w:t>标准</w:t>
            </w:r>
            <w:r w:rsidRPr="00B13694">
              <w:t>GB8923</w:t>
            </w:r>
            <w:r w:rsidRPr="00B13694">
              <w:t>的</w:t>
            </w:r>
            <w:r w:rsidRPr="00B13694">
              <w:t>Sa2.5</w:t>
            </w:r>
            <w:r w:rsidRPr="00B13694">
              <w:rPr>
                <w:rFonts w:hint="eastAsia"/>
              </w:rPr>
              <w:t>级</w:t>
            </w:r>
            <w:r w:rsidRPr="00B13694">
              <w:t>（机械）</w:t>
            </w:r>
          </w:p>
          <w:p w14:paraId="3A7836EA" w14:textId="77777777" w:rsidR="00E11940" w:rsidRPr="00B13694" w:rsidRDefault="00E11940" w:rsidP="00E51155">
            <w:pPr>
              <w:widowControl/>
              <w:snapToGrid w:val="0"/>
              <w:spacing w:line="360" w:lineRule="auto"/>
              <w:jc w:val="left"/>
              <w:rPr>
                <w:rFonts w:eastAsia="宋"/>
                <w:sz w:val="24"/>
              </w:rPr>
            </w:pPr>
            <w:r w:rsidRPr="00B13694">
              <w:rPr>
                <w:rStyle w:val="fontstyle01"/>
                <w:rFonts w:hint="default"/>
              </w:rPr>
              <w:t>无油污、无颗粒物、 干燥</w:t>
            </w:r>
          </w:p>
        </w:tc>
        <w:tc>
          <w:tcPr>
            <w:tcW w:w="2390" w:type="dxa"/>
            <w:shd w:val="clear" w:color="auto" w:fill="auto"/>
            <w:vAlign w:val="center"/>
          </w:tcPr>
          <w:p w14:paraId="30DF9450"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内表面洁净处理检验</w:t>
            </w:r>
          </w:p>
        </w:tc>
        <w:tc>
          <w:tcPr>
            <w:tcW w:w="3280" w:type="dxa"/>
            <w:shd w:val="clear" w:color="auto" w:fill="auto"/>
            <w:vAlign w:val="center"/>
          </w:tcPr>
          <w:p w14:paraId="0C498AB8" w14:textId="77777777" w:rsidR="00E11940" w:rsidRPr="00B13694" w:rsidRDefault="00E11940" w:rsidP="00E51155">
            <w:pPr>
              <w:widowControl/>
              <w:snapToGrid w:val="0"/>
              <w:spacing w:line="276" w:lineRule="auto"/>
              <w:jc w:val="left"/>
              <w:rPr>
                <w:rFonts w:eastAsia="宋"/>
                <w:sz w:val="24"/>
              </w:rPr>
            </w:pPr>
            <w:r w:rsidRPr="00B13694">
              <w:rPr>
                <w:rFonts w:hint="eastAsia"/>
                <w:sz w:val="24"/>
              </w:rPr>
              <w:t>采用针描法或干涉法</w:t>
            </w:r>
            <w:r w:rsidRPr="00B13694">
              <w:rPr>
                <w:rFonts w:hint="eastAsia"/>
                <w:sz w:val="24"/>
              </w:rPr>
              <w:t>,</w:t>
            </w:r>
            <w:r w:rsidRPr="00B13694">
              <w:rPr>
                <w:rFonts w:hint="eastAsia"/>
                <w:sz w:val="24"/>
              </w:rPr>
              <w:t>现场见证、用白色无尘布擦拭</w:t>
            </w:r>
          </w:p>
        </w:tc>
      </w:tr>
    </w:tbl>
    <w:p w14:paraId="5CEB5EDC" w14:textId="77777777" w:rsidR="00E11940" w:rsidRPr="00B13694" w:rsidRDefault="00E11940" w:rsidP="00E11940">
      <w:pPr>
        <w:spacing w:line="360" w:lineRule="auto"/>
        <w:ind w:left="480"/>
        <w:rPr>
          <w:rFonts w:eastAsia="宋"/>
          <w:sz w:val="24"/>
          <w:u w:val="single"/>
        </w:rPr>
      </w:pPr>
    </w:p>
    <w:p w14:paraId="4CA30E64" w14:textId="77777777" w:rsidR="00E11940" w:rsidRPr="00B13694" w:rsidRDefault="00E11940" w:rsidP="00E11940">
      <w:pPr>
        <w:widowControl/>
        <w:snapToGrid w:val="0"/>
        <w:spacing w:line="360" w:lineRule="auto"/>
        <w:ind w:firstLineChars="200" w:firstLine="482"/>
        <w:rPr>
          <w:rFonts w:eastAsia="宋"/>
          <w:b/>
          <w:bCs/>
          <w:sz w:val="24"/>
        </w:rPr>
      </w:pPr>
      <w:r w:rsidRPr="00B13694">
        <w:rPr>
          <w:rFonts w:eastAsia="宋"/>
          <w:b/>
          <w:bCs/>
          <w:sz w:val="24"/>
        </w:rPr>
        <w:t>3</w:t>
      </w:r>
      <w:r w:rsidRPr="00B13694">
        <w:rPr>
          <w:rFonts w:eastAsia="宋"/>
          <w:b/>
          <w:bCs/>
          <w:sz w:val="24"/>
        </w:rPr>
        <w:t>、出厂</w:t>
      </w:r>
      <w:r w:rsidRPr="00B13694">
        <w:rPr>
          <w:rFonts w:eastAsia="宋" w:hint="eastAsia"/>
          <w:b/>
          <w:bCs/>
          <w:sz w:val="24"/>
        </w:rPr>
        <w:t>测试验收</w:t>
      </w:r>
      <w:bookmarkStart w:id="5" w:name="_Hlk17305490"/>
    </w:p>
    <w:tbl>
      <w:tblPr>
        <w:tblW w:w="882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1995"/>
        <w:gridCol w:w="1470"/>
      </w:tblGrid>
      <w:tr w:rsidR="00E11940" w:rsidRPr="00B13694" w14:paraId="36AE1B56" w14:textId="77777777" w:rsidTr="00E51155">
        <w:tc>
          <w:tcPr>
            <w:tcW w:w="5355" w:type="dxa"/>
            <w:shd w:val="clear" w:color="auto" w:fill="auto"/>
          </w:tcPr>
          <w:p w14:paraId="266BDE75" w14:textId="77777777" w:rsidR="00E11940" w:rsidRPr="00B13694" w:rsidRDefault="00E11940" w:rsidP="00E51155">
            <w:pPr>
              <w:widowControl/>
              <w:snapToGrid w:val="0"/>
              <w:spacing w:line="360" w:lineRule="auto"/>
              <w:jc w:val="center"/>
              <w:rPr>
                <w:rFonts w:eastAsia="宋"/>
                <w:sz w:val="24"/>
              </w:rPr>
            </w:pPr>
            <w:r w:rsidRPr="00B13694">
              <w:rPr>
                <w:rFonts w:eastAsia="宋" w:hint="eastAsia"/>
                <w:sz w:val="24"/>
              </w:rPr>
              <w:t>验收指标</w:t>
            </w:r>
          </w:p>
        </w:tc>
        <w:tc>
          <w:tcPr>
            <w:tcW w:w="1995" w:type="dxa"/>
            <w:shd w:val="clear" w:color="auto" w:fill="auto"/>
          </w:tcPr>
          <w:p w14:paraId="1341F6F6" w14:textId="77777777" w:rsidR="00E11940" w:rsidRPr="00B13694" w:rsidRDefault="00E11940" w:rsidP="00E51155">
            <w:pPr>
              <w:widowControl/>
              <w:snapToGrid w:val="0"/>
              <w:spacing w:line="360" w:lineRule="auto"/>
              <w:jc w:val="center"/>
              <w:rPr>
                <w:rFonts w:eastAsia="宋"/>
                <w:sz w:val="24"/>
              </w:rPr>
            </w:pPr>
            <w:r w:rsidRPr="00B13694">
              <w:rPr>
                <w:rFonts w:eastAsia="宋" w:hint="eastAsia"/>
                <w:sz w:val="24"/>
              </w:rPr>
              <w:t>验收内容</w:t>
            </w:r>
          </w:p>
        </w:tc>
        <w:tc>
          <w:tcPr>
            <w:tcW w:w="1470" w:type="dxa"/>
            <w:shd w:val="clear" w:color="auto" w:fill="auto"/>
          </w:tcPr>
          <w:p w14:paraId="64AC07A4" w14:textId="77777777" w:rsidR="00E11940" w:rsidRPr="00B13694" w:rsidRDefault="00E11940" w:rsidP="00E51155">
            <w:pPr>
              <w:widowControl/>
              <w:snapToGrid w:val="0"/>
              <w:spacing w:line="360" w:lineRule="auto"/>
              <w:jc w:val="center"/>
              <w:rPr>
                <w:rFonts w:eastAsia="宋"/>
                <w:sz w:val="24"/>
              </w:rPr>
            </w:pPr>
            <w:r w:rsidRPr="00B13694">
              <w:rPr>
                <w:rFonts w:eastAsia="宋" w:hint="eastAsia"/>
                <w:sz w:val="24"/>
              </w:rPr>
              <w:t>验收方法</w:t>
            </w:r>
          </w:p>
        </w:tc>
      </w:tr>
      <w:tr w:rsidR="00E11940" w:rsidRPr="00B13694" w14:paraId="1EF73502" w14:textId="77777777" w:rsidTr="00E51155">
        <w:tc>
          <w:tcPr>
            <w:tcW w:w="5355" w:type="dxa"/>
            <w:shd w:val="clear" w:color="auto" w:fill="auto"/>
            <w:vAlign w:val="center"/>
          </w:tcPr>
          <w:p w14:paraId="505B7647"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设备表面无明显损伤和凹凸不平，接管、法兰及其它焊接件无明显歪斜，法兰密封面无损伤，工夹具的焊疤应清除干净。</w:t>
            </w:r>
            <w:r w:rsidRPr="00B13694">
              <w:rPr>
                <w:rFonts w:eastAsia="宋"/>
                <w:sz w:val="24"/>
              </w:rPr>
              <w:t xml:space="preserve">  </w:t>
            </w:r>
          </w:p>
        </w:tc>
        <w:tc>
          <w:tcPr>
            <w:tcW w:w="1995" w:type="dxa"/>
            <w:shd w:val="clear" w:color="auto" w:fill="auto"/>
            <w:vAlign w:val="center"/>
          </w:tcPr>
          <w:p w14:paraId="5FD558EF"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设备表面质量</w:t>
            </w:r>
          </w:p>
        </w:tc>
        <w:tc>
          <w:tcPr>
            <w:tcW w:w="1470" w:type="dxa"/>
            <w:shd w:val="clear" w:color="auto" w:fill="auto"/>
            <w:vAlign w:val="center"/>
          </w:tcPr>
          <w:p w14:paraId="16C1AC2F"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观察</w:t>
            </w:r>
          </w:p>
        </w:tc>
      </w:tr>
      <w:tr w:rsidR="00E11940" w:rsidRPr="00B13694" w14:paraId="465B9581" w14:textId="77777777" w:rsidTr="00E51155">
        <w:tc>
          <w:tcPr>
            <w:tcW w:w="5355" w:type="dxa"/>
            <w:shd w:val="clear" w:color="auto" w:fill="auto"/>
            <w:vAlign w:val="center"/>
          </w:tcPr>
          <w:p w14:paraId="0CB94E78"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氮气置换，经过</w:t>
            </w:r>
            <w:r w:rsidRPr="00B13694">
              <w:rPr>
                <w:rFonts w:eastAsia="宋"/>
                <w:sz w:val="24"/>
              </w:rPr>
              <w:t>3</w:t>
            </w:r>
            <w:r w:rsidRPr="00B13694">
              <w:rPr>
                <w:rFonts w:eastAsia="宋" w:hint="eastAsia"/>
                <w:sz w:val="24"/>
              </w:rPr>
              <w:t>次高纯氮气抽真空（真空度优于</w:t>
            </w:r>
            <w:r w:rsidRPr="00B13694">
              <w:rPr>
                <w:rFonts w:eastAsia="宋" w:hint="eastAsia"/>
                <w:sz w:val="24"/>
              </w:rPr>
              <w:t>1</w:t>
            </w:r>
            <w:r w:rsidRPr="00B13694">
              <w:rPr>
                <w:rFonts w:eastAsia="宋"/>
                <w:sz w:val="24"/>
              </w:rPr>
              <w:t>0</w:t>
            </w:r>
            <w:r w:rsidRPr="00B13694">
              <w:rPr>
                <w:rFonts w:eastAsia="宋" w:hint="eastAsia"/>
                <w:sz w:val="24"/>
              </w:rPr>
              <w:t>Pa</w:t>
            </w:r>
            <w:r w:rsidRPr="00B13694">
              <w:rPr>
                <w:rFonts w:eastAsia="宋" w:hint="eastAsia"/>
                <w:sz w:val="24"/>
              </w:rPr>
              <w:t>）置换后，再充入高纯氮气（</w:t>
            </w:r>
            <w:r w:rsidRPr="00B13694">
              <w:rPr>
                <w:rFonts w:eastAsia="宋" w:hint="eastAsia"/>
                <w:sz w:val="24"/>
              </w:rPr>
              <w:t>0</w:t>
            </w:r>
            <w:r w:rsidRPr="00B13694">
              <w:rPr>
                <w:rFonts w:eastAsia="宋"/>
                <w:sz w:val="24"/>
              </w:rPr>
              <w:t>.1 MPa</w:t>
            </w:r>
            <w:r w:rsidRPr="00B13694">
              <w:rPr>
                <w:rFonts w:eastAsia="宋" w:hint="eastAsia"/>
                <w:sz w:val="24"/>
              </w:rPr>
              <w:t>），进行氮封，并</w:t>
            </w:r>
            <w:proofErr w:type="gramStart"/>
            <w:r w:rsidRPr="00B13694">
              <w:rPr>
                <w:rFonts w:eastAsia="宋" w:hint="eastAsia"/>
                <w:sz w:val="24"/>
              </w:rPr>
              <w:t>记录氮封时</w:t>
            </w:r>
            <w:proofErr w:type="gramEnd"/>
            <w:r w:rsidRPr="00B13694">
              <w:rPr>
                <w:rFonts w:eastAsia="宋" w:hint="eastAsia"/>
                <w:sz w:val="24"/>
              </w:rPr>
              <w:t>的压力，直到调试前不得开启任何阀门，不得补充氮气。</w:t>
            </w:r>
          </w:p>
        </w:tc>
        <w:tc>
          <w:tcPr>
            <w:tcW w:w="1995" w:type="dxa"/>
            <w:shd w:val="clear" w:color="auto" w:fill="auto"/>
            <w:vAlign w:val="center"/>
          </w:tcPr>
          <w:p w14:paraId="3C0402AC"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氮气置换</w:t>
            </w:r>
          </w:p>
        </w:tc>
        <w:tc>
          <w:tcPr>
            <w:tcW w:w="1470" w:type="dxa"/>
            <w:shd w:val="clear" w:color="auto" w:fill="auto"/>
            <w:vAlign w:val="center"/>
          </w:tcPr>
          <w:p w14:paraId="00E7595A"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现场见证、查验报告</w:t>
            </w:r>
          </w:p>
        </w:tc>
      </w:tr>
      <w:tr w:rsidR="00E11940" w:rsidRPr="00B13694" w14:paraId="4C2D6B55" w14:textId="77777777" w:rsidTr="00E51155">
        <w:tc>
          <w:tcPr>
            <w:tcW w:w="5355" w:type="dxa"/>
            <w:shd w:val="clear" w:color="auto" w:fill="auto"/>
            <w:vAlign w:val="center"/>
          </w:tcPr>
          <w:p w14:paraId="42835E77"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氮封后气体中水含量≤</w:t>
            </w:r>
            <w:r w:rsidRPr="00B13694">
              <w:rPr>
                <w:rFonts w:eastAsia="宋" w:hint="eastAsia"/>
                <w:sz w:val="24"/>
              </w:rPr>
              <w:t>5ppm</w:t>
            </w:r>
          </w:p>
        </w:tc>
        <w:tc>
          <w:tcPr>
            <w:tcW w:w="1995" w:type="dxa"/>
            <w:shd w:val="clear" w:color="auto" w:fill="auto"/>
            <w:vAlign w:val="center"/>
          </w:tcPr>
          <w:p w14:paraId="44CBD00D"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储罐内水含量</w:t>
            </w:r>
          </w:p>
        </w:tc>
        <w:tc>
          <w:tcPr>
            <w:tcW w:w="1470" w:type="dxa"/>
            <w:shd w:val="clear" w:color="auto" w:fill="auto"/>
            <w:vAlign w:val="center"/>
          </w:tcPr>
          <w:p w14:paraId="59F94DE0"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质谱仪</w:t>
            </w:r>
          </w:p>
        </w:tc>
      </w:tr>
      <w:tr w:rsidR="00E11940" w:rsidRPr="00B13694" w14:paraId="54C52CBB" w14:textId="77777777" w:rsidTr="00E51155">
        <w:tc>
          <w:tcPr>
            <w:tcW w:w="5355" w:type="dxa"/>
            <w:shd w:val="clear" w:color="auto" w:fill="auto"/>
            <w:vAlign w:val="center"/>
          </w:tcPr>
          <w:p w14:paraId="057B775F" w14:textId="77777777" w:rsidR="00E11940" w:rsidRPr="00B13694" w:rsidRDefault="00E11940" w:rsidP="00E51155">
            <w:pPr>
              <w:snapToGrid w:val="0"/>
              <w:spacing w:line="360" w:lineRule="auto"/>
              <w:jc w:val="left"/>
              <w:rPr>
                <w:rFonts w:eastAsia="宋"/>
                <w:sz w:val="24"/>
              </w:rPr>
            </w:pPr>
            <w:r w:rsidRPr="00B13694">
              <w:rPr>
                <w:rFonts w:eastAsia="宋" w:hint="eastAsia"/>
                <w:sz w:val="24"/>
              </w:rPr>
              <w:t>夹层封口真空度≤</w:t>
            </w:r>
            <w:r w:rsidRPr="00B13694">
              <w:rPr>
                <w:rFonts w:eastAsia="宋" w:hint="eastAsia"/>
                <w:sz w:val="24"/>
              </w:rPr>
              <w:t>3</w:t>
            </w:r>
            <w:r w:rsidRPr="00B13694">
              <w:rPr>
                <w:rFonts w:eastAsia="宋" w:hint="eastAsia"/>
                <w:sz w:val="24"/>
              </w:rPr>
              <w:t>×</w:t>
            </w:r>
            <w:r w:rsidRPr="00B13694">
              <w:rPr>
                <w:rFonts w:eastAsia="宋" w:hint="eastAsia"/>
                <w:sz w:val="24"/>
              </w:rPr>
              <w:t>10</w:t>
            </w:r>
            <w:r w:rsidRPr="00B13694">
              <w:rPr>
                <w:rFonts w:eastAsia="宋" w:hint="eastAsia"/>
                <w:sz w:val="24"/>
                <w:vertAlign w:val="superscript"/>
              </w:rPr>
              <w:t>-2</w:t>
            </w:r>
            <w:r w:rsidRPr="00B13694">
              <w:rPr>
                <w:rFonts w:eastAsia="宋" w:hint="eastAsia"/>
                <w:sz w:val="24"/>
              </w:rPr>
              <w:t>Pa</w:t>
            </w:r>
          </w:p>
        </w:tc>
        <w:tc>
          <w:tcPr>
            <w:tcW w:w="1995" w:type="dxa"/>
            <w:shd w:val="clear" w:color="auto" w:fill="auto"/>
            <w:vAlign w:val="center"/>
          </w:tcPr>
          <w:p w14:paraId="6C9F22AB"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夹层真空度</w:t>
            </w:r>
          </w:p>
        </w:tc>
        <w:tc>
          <w:tcPr>
            <w:tcW w:w="1470" w:type="dxa"/>
            <w:shd w:val="clear" w:color="auto" w:fill="auto"/>
            <w:vAlign w:val="center"/>
          </w:tcPr>
          <w:p w14:paraId="3001EBF0"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真空计</w:t>
            </w:r>
          </w:p>
        </w:tc>
      </w:tr>
      <w:bookmarkEnd w:id="5"/>
    </w:tbl>
    <w:p w14:paraId="2B51D3E8" w14:textId="77777777" w:rsidR="00E11940" w:rsidRPr="00B13694" w:rsidRDefault="00E11940" w:rsidP="00E11940">
      <w:pPr>
        <w:widowControl/>
        <w:snapToGrid w:val="0"/>
        <w:spacing w:line="360" w:lineRule="auto"/>
        <w:ind w:firstLineChars="200" w:firstLine="482"/>
        <w:rPr>
          <w:rFonts w:eastAsia="宋"/>
          <w:b/>
          <w:bCs/>
          <w:sz w:val="24"/>
        </w:rPr>
      </w:pPr>
    </w:p>
    <w:p w14:paraId="7D3B3A2D" w14:textId="77777777" w:rsidR="00E11940" w:rsidRPr="00B13694" w:rsidRDefault="00E11940" w:rsidP="00E11940">
      <w:pPr>
        <w:widowControl/>
        <w:snapToGrid w:val="0"/>
        <w:spacing w:line="360" w:lineRule="auto"/>
        <w:ind w:firstLineChars="200" w:firstLine="482"/>
        <w:rPr>
          <w:rFonts w:eastAsia="宋"/>
          <w:b/>
          <w:sz w:val="24"/>
        </w:rPr>
      </w:pPr>
      <w:r w:rsidRPr="00B13694">
        <w:rPr>
          <w:rFonts w:eastAsia="宋" w:hint="eastAsia"/>
          <w:b/>
          <w:bCs/>
          <w:sz w:val="24"/>
        </w:rPr>
        <w:t>4</w:t>
      </w:r>
      <w:r w:rsidRPr="00B13694">
        <w:rPr>
          <w:rFonts w:eastAsia="宋" w:hint="eastAsia"/>
          <w:b/>
          <w:bCs/>
          <w:sz w:val="24"/>
        </w:rPr>
        <w:t>、安装现场测试验收</w:t>
      </w:r>
    </w:p>
    <w:tbl>
      <w:tblPr>
        <w:tblW w:w="875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2100"/>
        <w:gridCol w:w="1680"/>
      </w:tblGrid>
      <w:tr w:rsidR="00E11940" w:rsidRPr="00B13694" w14:paraId="0A2C6223" w14:textId="77777777" w:rsidTr="00E51155">
        <w:tc>
          <w:tcPr>
            <w:tcW w:w="4975" w:type="dxa"/>
            <w:shd w:val="clear" w:color="auto" w:fill="auto"/>
          </w:tcPr>
          <w:p w14:paraId="6433DAD0"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验收指标</w:t>
            </w:r>
          </w:p>
        </w:tc>
        <w:tc>
          <w:tcPr>
            <w:tcW w:w="2100" w:type="dxa"/>
            <w:shd w:val="clear" w:color="auto" w:fill="auto"/>
          </w:tcPr>
          <w:p w14:paraId="345E512E"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验收内容</w:t>
            </w:r>
          </w:p>
        </w:tc>
        <w:tc>
          <w:tcPr>
            <w:tcW w:w="1680" w:type="dxa"/>
            <w:shd w:val="clear" w:color="auto" w:fill="auto"/>
          </w:tcPr>
          <w:p w14:paraId="215D0F9B"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验收方法</w:t>
            </w:r>
          </w:p>
        </w:tc>
      </w:tr>
      <w:tr w:rsidR="00E11940" w:rsidRPr="00B13694" w14:paraId="166F5697" w14:textId="77777777" w:rsidTr="00E51155">
        <w:tc>
          <w:tcPr>
            <w:tcW w:w="4975" w:type="dxa"/>
            <w:shd w:val="clear" w:color="auto" w:fill="auto"/>
          </w:tcPr>
          <w:p w14:paraId="63BD8E5D" w14:textId="77777777" w:rsidR="00E11940" w:rsidRPr="00B13694" w:rsidRDefault="00E11940" w:rsidP="00E51155">
            <w:pPr>
              <w:widowControl/>
              <w:snapToGrid w:val="0"/>
              <w:spacing w:line="360" w:lineRule="auto"/>
              <w:jc w:val="left"/>
              <w:rPr>
                <w:rFonts w:eastAsia="宋"/>
                <w:sz w:val="24"/>
              </w:rPr>
            </w:pPr>
            <w:r w:rsidRPr="00B13694">
              <w:rPr>
                <w:rFonts w:eastAsia="宋"/>
                <w:sz w:val="24"/>
              </w:rPr>
              <w:t>不松动、接触好，</w:t>
            </w:r>
            <w:proofErr w:type="gramStart"/>
            <w:r w:rsidRPr="00B13694">
              <w:rPr>
                <w:rFonts w:eastAsia="宋"/>
                <w:sz w:val="24"/>
              </w:rPr>
              <w:t>找正后</w:t>
            </w:r>
            <w:proofErr w:type="gramEnd"/>
            <w:r w:rsidRPr="00B13694">
              <w:rPr>
                <w:rFonts w:eastAsia="宋"/>
                <w:sz w:val="24"/>
              </w:rPr>
              <w:t>定位焊固定（</w:t>
            </w:r>
            <w:proofErr w:type="gramStart"/>
            <w:r w:rsidRPr="00B13694">
              <w:rPr>
                <w:rFonts w:eastAsia="宋"/>
                <w:sz w:val="24"/>
              </w:rPr>
              <w:t>垫铁之间</w:t>
            </w:r>
            <w:proofErr w:type="gramEnd"/>
            <w:r w:rsidRPr="00B13694">
              <w:rPr>
                <w:rFonts w:eastAsia="宋"/>
                <w:sz w:val="24"/>
              </w:rPr>
              <w:t>），搭接长度不小于全长的</w:t>
            </w:r>
            <w:r w:rsidRPr="00B13694">
              <w:rPr>
                <w:rFonts w:eastAsia="宋"/>
                <w:sz w:val="24"/>
              </w:rPr>
              <w:t>3/4</w:t>
            </w:r>
          </w:p>
        </w:tc>
        <w:tc>
          <w:tcPr>
            <w:tcW w:w="2100" w:type="dxa"/>
            <w:shd w:val="clear" w:color="auto" w:fill="auto"/>
          </w:tcPr>
          <w:p w14:paraId="7A0B61B8" w14:textId="77777777" w:rsidR="00E11940" w:rsidRPr="00B13694" w:rsidRDefault="00E11940" w:rsidP="00E51155">
            <w:pPr>
              <w:widowControl/>
              <w:snapToGrid w:val="0"/>
              <w:spacing w:line="360" w:lineRule="auto"/>
              <w:jc w:val="left"/>
              <w:rPr>
                <w:rFonts w:eastAsia="宋"/>
                <w:sz w:val="24"/>
              </w:rPr>
            </w:pPr>
            <w:proofErr w:type="gramStart"/>
            <w:r w:rsidRPr="00B13694">
              <w:rPr>
                <w:rFonts w:eastAsia="宋"/>
                <w:sz w:val="24"/>
              </w:rPr>
              <w:t>垫铁的</w:t>
            </w:r>
            <w:proofErr w:type="gramEnd"/>
            <w:r w:rsidRPr="00B13694">
              <w:rPr>
                <w:rFonts w:eastAsia="宋"/>
                <w:sz w:val="24"/>
              </w:rPr>
              <w:t>安装</w:t>
            </w:r>
          </w:p>
        </w:tc>
        <w:tc>
          <w:tcPr>
            <w:tcW w:w="1680" w:type="dxa"/>
            <w:shd w:val="clear" w:color="auto" w:fill="auto"/>
          </w:tcPr>
          <w:p w14:paraId="21B0CB2E"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观察、直尺</w:t>
            </w:r>
          </w:p>
        </w:tc>
      </w:tr>
      <w:tr w:rsidR="00E11940" w:rsidRPr="00B13694" w14:paraId="064811F0" w14:textId="77777777" w:rsidTr="00E51155">
        <w:tc>
          <w:tcPr>
            <w:tcW w:w="4975" w:type="dxa"/>
            <w:shd w:val="clear" w:color="auto" w:fill="auto"/>
            <w:vAlign w:val="center"/>
          </w:tcPr>
          <w:p w14:paraId="48599F25" w14:textId="77777777" w:rsidR="00E11940" w:rsidRPr="00B13694" w:rsidRDefault="00E11940" w:rsidP="00E51155">
            <w:pPr>
              <w:widowControl/>
              <w:snapToGrid w:val="0"/>
              <w:spacing w:line="360" w:lineRule="auto"/>
              <w:jc w:val="left"/>
              <w:rPr>
                <w:rFonts w:eastAsia="宋"/>
                <w:sz w:val="24"/>
              </w:rPr>
            </w:pPr>
            <w:r w:rsidRPr="00B13694">
              <w:rPr>
                <w:rFonts w:eastAsia="宋"/>
                <w:sz w:val="24"/>
              </w:rPr>
              <w:t>设备</w:t>
            </w:r>
            <w:r w:rsidRPr="00B13694">
              <w:rPr>
                <w:rFonts w:eastAsia="宋" w:hint="eastAsia"/>
                <w:sz w:val="24"/>
              </w:rPr>
              <w:t>水平</w:t>
            </w:r>
            <w:r w:rsidRPr="00B13694">
              <w:rPr>
                <w:rFonts w:eastAsia="宋"/>
                <w:sz w:val="24"/>
              </w:rPr>
              <w:t>度</w:t>
            </w:r>
            <w:r w:rsidRPr="00B13694">
              <w:rPr>
                <w:rFonts w:eastAsia="宋"/>
                <w:sz w:val="24"/>
              </w:rPr>
              <w:t>≤L/1000</w:t>
            </w:r>
            <w:r w:rsidRPr="00B13694">
              <w:rPr>
                <w:rFonts w:eastAsia="宋"/>
                <w:sz w:val="24"/>
              </w:rPr>
              <w:t>，且</w:t>
            </w:r>
            <w:r w:rsidRPr="00B13694">
              <w:rPr>
                <w:rFonts w:eastAsia="宋"/>
                <w:sz w:val="24"/>
              </w:rPr>
              <w:t>≤30</w:t>
            </w:r>
            <w:r w:rsidRPr="00B13694">
              <w:rPr>
                <w:rFonts w:eastAsia="宋"/>
                <w:sz w:val="24"/>
              </w:rPr>
              <w:t>（</w:t>
            </w:r>
            <w:r w:rsidRPr="00B13694">
              <w:rPr>
                <w:rFonts w:eastAsia="宋" w:hint="eastAsia"/>
                <w:sz w:val="24"/>
              </w:rPr>
              <w:t>L</w:t>
            </w:r>
            <w:r w:rsidRPr="00B13694">
              <w:rPr>
                <w:rFonts w:eastAsia="宋"/>
                <w:sz w:val="24"/>
              </w:rPr>
              <w:t>设备</w:t>
            </w:r>
            <w:r w:rsidRPr="00B13694">
              <w:rPr>
                <w:rFonts w:eastAsia="宋" w:hint="eastAsia"/>
                <w:sz w:val="24"/>
              </w:rPr>
              <w:t>长</w:t>
            </w:r>
            <w:r w:rsidRPr="00B13694">
              <w:rPr>
                <w:rFonts w:eastAsia="宋"/>
                <w:sz w:val="24"/>
              </w:rPr>
              <w:t>度）</w:t>
            </w:r>
          </w:p>
        </w:tc>
        <w:tc>
          <w:tcPr>
            <w:tcW w:w="2100" w:type="dxa"/>
            <w:shd w:val="clear" w:color="auto" w:fill="auto"/>
            <w:vAlign w:val="center"/>
          </w:tcPr>
          <w:p w14:paraId="313B2270" w14:textId="77777777" w:rsidR="00E11940" w:rsidRPr="00B13694" w:rsidRDefault="00E11940" w:rsidP="00E51155">
            <w:pPr>
              <w:widowControl/>
              <w:snapToGrid w:val="0"/>
              <w:spacing w:line="360" w:lineRule="auto"/>
              <w:jc w:val="left"/>
              <w:rPr>
                <w:rFonts w:eastAsia="宋"/>
                <w:sz w:val="24"/>
              </w:rPr>
            </w:pPr>
            <w:r w:rsidRPr="00B13694">
              <w:rPr>
                <w:rFonts w:eastAsia="宋"/>
                <w:sz w:val="24"/>
              </w:rPr>
              <w:t>设备</w:t>
            </w:r>
            <w:r w:rsidRPr="00B13694">
              <w:rPr>
                <w:rFonts w:eastAsia="宋" w:hint="eastAsia"/>
                <w:sz w:val="24"/>
              </w:rPr>
              <w:t>水平</w:t>
            </w:r>
            <w:r w:rsidRPr="00B13694">
              <w:rPr>
                <w:rFonts w:eastAsia="宋"/>
                <w:sz w:val="24"/>
              </w:rPr>
              <w:t>度</w:t>
            </w:r>
          </w:p>
        </w:tc>
        <w:tc>
          <w:tcPr>
            <w:tcW w:w="1680" w:type="dxa"/>
            <w:shd w:val="clear" w:color="auto" w:fill="auto"/>
          </w:tcPr>
          <w:p w14:paraId="44A4EDEA"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水平</w:t>
            </w:r>
            <w:r w:rsidRPr="00B13694">
              <w:rPr>
                <w:rFonts w:eastAsia="宋"/>
                <w:sz w:val="24"/>
              </w:rPr>
              <w:t>仪测量</w:t>
            </w:r>
          </w:p>
        </w:tc>
      </w:tr>
      <w:tr w:rsidR="00E11940" w:rsidRPr="00B13694" w14:paraId="5869EB3A" w14:textId="77777777" w:rsidTr="00E51155">
        <w:tc>
          <w:tcPr>
            <w:tcW w:w="4975" w:type="dxa"/>
            <w:shd w:val="clear" w:color="auto" w:fill="auto"/>
          </w:tcPr>
          <w:p w14:paraId="15E4D532" w14:textId="77777777" w:rsidR="00E11940" w:rsidRPr="00B13694" w:rsidRDefault="00E11940" w:rsidP="00E51155">
            <w:pPr>
              <w:widowControl/>
              <w:snapToGrid w:val="0"/>
              <w:spacing w:line="360" w:lineRule="auto"/>
              <w:jc w:val="left"/>
              <w:rPr>
                <w:rFonts w:eastAsia="宋"/>
                <w:sz w:val="24"/>
              </w:rPr>
            </w:pPr>
            <w:r w:rsidRPr="00B13694">
              <w:rPr>
                <w:rFonts w:eastAsia="宋"/>
                <w:sz w:val="24"/>
              </w:rPr>
              <w:t>地脚螺栓的螺母和垫圈齐全，均匀紧固、螺栓螺纹无损伤并露出螺母</w:t>
            </w:r>
            <w:r w:rsidRPr="00B13694">
              <w:rPr>
                <w:rFonts w:eastAsia="宋"/>
                <w:sz w:val="24"/>
              </w:rPr>
              <w:t>2-3</w:t>
            </w:r>
            <w:r w:rsidRPr="00B13694">
              <w:rPr>
                <w:rFonts w:eastAsia="宋"/>
                <w:sz w:val="24"/>
              </w:rPr>
              <w:t>扣，外漏螺纹应涂防锈脂。</w:t>
            </w:r>
          </w:p>
        </w:tc>
        <w:tc>
          <w:tcPr>
            <w:tcW w:w="2100" w:type="dxa"/>
            <w:shd w:val="clear" w:color="auto" w:fill="auto"/>
          </w:tcPr>
          <w:p w14:paraId="06D38AB4" w14:textId="77777777" w:rsidR="00E11940" w:rsidRPr="00B13694" w:rsidRDefault="00E11940" w:rsidP="00E51155">
            <w:pPr>
              <w:widowControl/>
              <w:snapToGrid w:val="0"/>
              <w:spacing w:line="360" w:lineRule="auto"/>
              <w:jc w:val="left"/>
              <w:rPr>
                <w:rFonts w:eastAsia="宋"/>
                <w:sz w:val="24"/>
              </w:rPr>
            </w:pPr>
            <w:r w:rsidRPr="00B13694">
              <w:rPr>
                <w:rFonts w:eastAsia="宋"/>
                <w:sz w:val="24"/>
              </w:rPr>
              <w:t>螺栓的安装</w:t>
            </w:r>
          </w:p>
        </w:tc>
        <w:tc>
          <w:tcPr>
            <w:tcW w:w="1680" w:type="dxa"/>
            <w:shd w:val="clear" w:color="auto" w:fill="auto"/>
          </w:tcPr>
          <w:p w14:paraId="7C7CBCF5"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观察、直尺</w:t>
            </w:r>
          </w:p>
        </w:tc>
      </w:tr>
      <w:tr w:rsidR="00E11940" w:rsidRPr="00B13694" w14:paraId="299019D6" w14:textId="77777777" w:rsidTr="00E51155">
        <w:tc>
          <w:tcPr>
            <w:tcW w:w="4975" w:type="dxa"/>
            <w:shd w:val="clear" w:color="auto" w:fill="auto"/>
          </w:tcPr>
          <w:p w14:paraId="72720362"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lastRenderedPageBreak/>
              <w:t>不大于</w:t>
            </w:r>
            <w:r w:rsidRPr="00B13694">
              <w:rPr>
                <w:rFonts w:eastAsia="宋" w:hint="eastAsia"/>
                <w:sz w:val="24"/>
              </w:rPr>
              <w:t>0.</w:t>
            </w:r>
            <w:r w:rsidRPr="00B13694">
              <w:rPr>
                <w:rFonts w:eastAsia="宋"/>
                <w:sz w:val="24"/>
              </w:rPr>
              <w:t>15</w:t>
            </w:r>
            <w:r w:rsidRPr="00B13694">
              <w:rPr>
                <w:rFonts w:eastAsia="宋" w:hint="eastAsia"/>
                <w:sz w:val="24"/>
              </w:rPr>
              <w:t>%</w:t>
            </w:r>
            <w:r w:rsidRPr="00B13694">
              <w:rPr>
                <w:rFonts w:eastAsia="宋"/>
                <w:sz w:val="24"/>
              </w:rPr>
              <w:t>/</w:t>
            </w:r>
            <w:r w:rsidRPr="00B13694">
              <w:rPr>
                <w:rFonts w:eastAsia="宋" w:hint="eastAsia"/>
                <w:sz w:val="24"/>
              </w:rPr>
              <w:t>d</w:t>
            </w:r>
          </w:p>
        </w:tc>
        <w:tc>
          <w:tcPr>
            <w:tcW w:w="2100" w:type="dxa"/>
            <w:shd w:val="clear" w:color="auto" w:fill="auto"/>
          </w:tcPr>
          <w:p w14:paraId="1AF8B559"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液氮蒸发率测试</w:t>
            </w:r>
          </w:p>
        </w:tc>
        <w:tc>
          <w:tcPr>
            <w:tcW w:w="1680" w:type="dxa"/>
            <w:shd w:val="clear" w:color="auto" w:fill="auto"/>
          </w:tcPr>
          <w:p w14:paraId="5251DCCA" w14:textId="77777777" w:rsidR="00E11940" w:rsidRPr="00B13694" w:rsidRDefault="00E11940" w:rsidP="00E51155">
            <w:pPr>
              <w:widowControl/>
              <w:snapToGrid w:val="0"/>
              <w:spacing w:line="360" w:lineRule="auto"/>
              <w:jc w:val="left"/>
              <w:rPr>
                <w:rFonts w:eastAsia="宋"/>
                <w:sz w:val="24"/>
              </w:rPr>
            </w:pPr>
            <w:r w:rsidRPr="00B13694">
              <w:rPr>
                <w:rFonts w:eastAsia="宋" w:hint="eastAsia"/>
                <w:sz w:val="24"/>
              </w:rPr>
              <w:t>观察</w:t>
            </w:r>
            <w:proofErr w:type="gramStart"/>
            <w:r w:rsidRPr="00B13694">
              <w:rPr>
                <w:rFonts w:eastAsia="宋" w:hint="eastAsia"/>
                <w:sz w:val="24"/>
              </w:rPr>
              <w:t>液位计</w:t>
            </w:r>
            <w:proofErr w:type="gramEnd"/>
          </w:p>
        </w:tc>
      </w:tr>
    </w:tbl>
    <w:p w14:paraId="183BE22A" w14:textId="77777777" w:rsidR="00E11940" w:rsidRPr="00B13694" w:rsidRDefault="00E11940" w:rsidP="00E11940">
      <w:pPr>
        <w:widowControl/>
        <w:snapToGrid w:val="0"/>
        <w:spacing w:line="360" w:lineRule="auto"/>
        <w:rPr>
          <w:rFonts w:eastAsia="宋"/>
          <w:b/>
          <w:bCs/>
          <w:sz w:val="24"/>
        </w:rPr>
      </w:pPr>
      <w:r w:rsidRPr="00B13694">
        <w:rPr>
          <w:rFonts w:eastAsia="宋" w:hint="eastAsia"/>
          <w:b/>
          <w:bCs/>
          <w:sz w:val="24"/>
        </w:rPr>
        <w:t>四、</w:t>
      </w:r>
      <w:r w:rsidRPr="00B13694">
        <w:rPr>
          <w:rFonts w:eastAsia="宋"/>
          <w:b/>
          <w:bCs/>
          <w:sz w:val="24"/>
        </w:rPr>
        <w:t>采购项目售后服务要求</w:t>
      </w:r>
    </w:p>
    <w:p w14:paraId="4C601A4E" w14:textId="77777777" w:rsidR="00E11940" w:rsidRPr="00B13694" w:rsidRDefault="00E11940" w:rsidP="00E11940">
      <w:pPr>
        <w:adjustRightInd w:val="0"/>
        <w:snapToGrid w:val="0"/>
        <w:spacing w:line="360" w:lineRule="auto"/>
        <w:ind w:firstLineChars="200" w:firstLine="480"/>
        <w:rPr>
          <w:rFonts w:eastAsia="宋"/>
          <w:sz w:val="24"/>
        </w:rPr>
      </w:pPr>
      <w:r w:rsidRPr="00B13694">
        <w:rPr>
          <w:rFonts w:eastAsia="宋" w:hint="eastAsia"/>
          <w:sz w:val="24"/>
        </w:rPr>
        <w:t>1</w:t>
      </w:r>
      <w:r w:rsidRPr="00B13694">
        <w:rPr>
          <w:rFonts w:eastAsia="宋" w:hint="eastAsia"/>
          <w:sz w:val="24"/>
        </w:rPr>
        <w:t>、安装验收合格后或投用</w:t>
      </w:r>
      <w:r w:rsidRPr="00B13694">
        <w:rPr>
          <w:rFonts w:eastAsia="宋" w:hint="eastAsia"/>
          <w:sz w:val="24"/>
        </w:rPr>
        <w:t>30</w:t>
      </w:r>
      <w:r w:rsidRPr="00B13694">
        <w:rPr>
          <w:rFonts w:eastAsia="宋" w:hint="eastAsia"/>
          <w:sz w:val="24"/>
        </w:rPr>
        <w:t>日内，投标方向储罐安装所在地的直辖市或者设区的市的质量技术监督部门逐台申请办理使用登记，招标方协助。投标方提供该设备注册登记的必要文件且配合该设备注册登记。</w:t>
      </w:r>
    </w:p>
    <w:p w14:paraId="1DDE1341" w14:textId="77777777" w:rsidR="00E11940" w:rsidRPr="00B13694" w:rsidRDefault="00E11940" w:rsidP="00E11940">
      <w:pPr>
        <w:spacing w:line="360" w:lineRule="auto"/>
        <w:ind w:firstLineChars="200" w:firstLine="480"/>
        <w:jc w:val="left"/>
        <w:rPr>
          <w:rFonts w:eastAsia="宋"/>
          <w:sz w:val="24"/>
        </w:rPr>
      </w:pPr>
      <w:r w:rsidRPr="00B13694">
        <w:rPr>
          <w:rFonts w:eastAsia="宋"/>
          <w:sz w:val="24"/>
        </w:rPr>
        <w:t>2</w:t>
      </w:r>
      <w:r w:rsidRPr="00B13694">
        <w:rPr>
          <w:rFonts w:eastAsia="宋" w:hint="eastAsia"/>
          <w:sz w:val="24"/>
        </w:rPr>
        <w:t>、接到业主来电、来函、来访等报修信息，迅速做出售后服务方案。</w:t>
      </w:r>
    </w:p>
    <w:p w14:paraId="6B95742F" w14:textId="77777777" w:rsidR="00E11940" w:rsidRPr="00B13694" w:rsidRDefault="00E11940" w:rsidP="00E11940">
      <w:pPr>
        <w:spacing w:line="360" w:lineRule="auto"/>
        <w:ind w:firstLineChars="200" w:firstLine="480"/>
        <w:jc w:val="left"/>
        <w:rPr>
          <w:rFonts w:eastAsia="宋"/>
          <w:sz w:val="24"/>
        </w:rPr>
      </w:pPr>
      <w:r w:rsidRPr="00B13694">
        <w:rPr>
          <w:rFonts w:eastAsia="宋"/>
          <w:sz w:val="24"/>
        </w:rPr>
        <w:t>3</w:t>
      </w:r>
      <w:r w:rsidRPr="00B13694">
        <w:rPr>
          <w:rFonts w:eastAsia="宋" w:hint="eastAsia"/>
          <w:sz w:val="24"/>
        </w:rPr>
        <w:t>、投标方售后服务响应时间：电话响应时间要求</w:t>
      </w:r>
      <w:r w:rsidRPr="00B13694">
        <w:rPr>
          <w:rFonts w:eastAsia="宋" w:hint="eastAsia"/>
          <w:sz w:val="24"/>
        </w:rPr>
        <w:t>24</w:t>
      </w:r>
      <w:r w:rsidRPr="00B13694">
        <w:rPr>
          <w:rFonts w:eastAsia="宋" w:hint="eastAsia"/>
          <w:sz w:val="24"/>
        </w:rPr>
        <w:t>小时内，到场响应时间要求</w:t>
      </w:r>
      <w:r w:rsidRPr="00B13694">
        <w:rPr>
          <w:rFonts w:eastAsia="宋" w:hint="eastAsia"/>
          <w:sz w:val="24"/>
        </w:rPr>
        <w:t>2</w:t>
      </w:r>
      <w:r w:rsidRPr="00B13694">
        <w:rPr>
          <w:rFonts w:eastAsia="宋" w:hint="eastAsia"/>
          <w:sz w:val="24"/>
        </w:rPr>
        <w:t>个工作日内（指从接到</w:t>
      </w:r>
      <w:proofErr w:type="gramStart"/>
      <w:r w:rsidRPr="00B13694">
        <w:rPr>
          <w:rFonts w:eastAsia="宋" w:hint="eastAsia"/>
          <w:sz w:val="24"/>
        </w:rPr>
        <w:t>报障至到达</w:t>
      </w:r>
      <w:proofErr w:type="gramEnd"/>
      <w:r w:rsidRPr="00B13694">
        <w:rPr>
          <w:rFonts w:eastAsia="宋" w:hint="eastAsia"/>
          <w:sz w:val="24"/>
        </w:rPr>
        <w:t>故障现场的时间）。</w:t>
      </w:r>
    </w:p>
    <w:p w14:paraId="5F972B87" w14:textId="77777777" w:rsidR="00E11940" w:rsidRPr="00B13694" w:rsidRDefault="00E11940" w:rsidP="00E11940">
      <w:pPr>
        <w:spacing w:line="360" w:lineRule="auto"/>
        <w:ind w:firstLineChars="200" w:firstLine="480"/>
        <w:jc w:val="left"/>
        <w:rPr>
          <w:rFonts w:eastAsia="宋"/>
          <w:sz w:val="24"/>
        </w:rPr>
      </w:pPr>
      <w:r w:rsidRPr="00B13694">
        <w:rPr>
          <w:rFonts w:eastAsia="宋"/>
          <w:sz w:val="24"/>
        </w:rPr>
        <w:t>4</w:t>
      </w:r>
      <w:r w:rsidRPr="00B13694">
        <w:rPr>
          <w:rFonts w:eastAsia="宋" w:hint="eastAsia"/>
          <w:sz w:val="24"/>
        </w:rPr>
        <w:t>、投标方提供仪器设备的免费保修期一年（保修期内免费维修并更换除消耗品以外的零部件，维修人员的路费、食宿等自理）。在质保期后两年内，接到业主通知（包括书面通知和口头通知）后</w:t>
      </w:r>
      <w:r w:rsidRPr="00B13694">
        <w:rPr>
          <w:rFonts w:eastAsia="宋" w:hint="eastAsia"/>
          <w:sz w:val="24"/>
        </w:rPr>
        <w:t>24</w:t>
      </w:r>
      <w:r w:rsidRPr="00B13694">
        <w:rPr>
          <w:rFonts w:eastAsia="宋" w:hint="eastAsia"/>
          <w:sz w:val="24"/>
        </w:rPr>
        <w:t>小时内派出合格的技师到达现场处理，</w:t>
      </w:r>
      <w:r w:rsidRPr="00B13694">
        <w:rPr>
          <w:rFonts w:eastAsia="宋" w:hint="eastAsia"/>
          <w:sz w:val="24"/>
        </w:rPr>
        <w:t>3</w:t>
      </w:r>
      <w:r w:rsidRPr="00B13694">
        <w:rPr>
          <w:rFonts w:eastAsia="宋" w:hint="eastAsia"/>
          <w:sz w:val="24"/>
        </w:rPr>
        <w:t>天内维修及更换缺陷部件，保证设备正常运行。如故障原因为设备质量原因所致，本项服务为免费；如故障原因为业主不合理的人为操作原因所致，中标供应商只收取更换零件的成本费，免收服务费。</w:t>
      </w:r>
    </w:p>
    <w:p w14:paraId="456DCF02" w14:textId="77777777" w:rsidR="00E11940" w:rsidRPr="00B13694" w:rsidRDefault="00E11940" w:rsidP="00E11940">
      <w:pPr>
        <w:spacing w:line="360" w:lineRule="auto"/>
        <w:ind w:firstLineChars="200" w:firstLine="480"/>
        <w:jc w:val="left"/>
        <w:rPr>
          <w:rFonts w:eastAsia="宋"/>
          <w:sz w:val="24"/>
        </w:rPr>
      </w:pPr>
      <w:r w:rsidRPr="00B13694">
        <w:rPr>
          <w:rFonts w:eastAsia="宋"/>
          <w:sz w:val="24"/>
        </w:rPr>
        <w:t>5</w:t>
      </w:r>
      <w:r w:rsidRPr="00B13694">
        <w:rPr>
          <w:rFonts w:eastAsia="宋" w:hint="eastAsia"/>
          <w:sz w:val="24"/>
        </w:rPr>
        <w:t>、投标方提供该设备的技术使用说明书及外购配件仪器说明书，并指导在使用该设备时的操作注意事项等。</w:t>
      </w:r>
    </w:p>
    <w:p w14:paraId="20AB47F6" w14:textId="77777777" w:rsidR="00E11940" w:rsidRPr="00B13694" w:rsidRDefault="00E11940" w:rsidP="00E11940">
      <w:pPr>
        <w:spacing w:line="360" w:lineRule="auto"/>
        <w:ind w:firstLineChars="200" w:firstLine="480"/>
        <w:jc w:val="left"/>
        <w:rPr>
          <w:rFonts w:eastAsia="宋"/>
          <w:sz w:val="24"/>
        </w:rPr>
      </w:pPr>
      <w:r w:rsidRPr="00B13694">
        <w:rPr>
          <w:rFonts w:eastAsia="宋" w:hint="eastAsia"/>
          <w:sz w:val="24"/>
        </w:rPr>
        <w:t>6</w:t>
      </w:r>
      <w:r w:rsidRPr="00B13694">
        <w:rPr>
          <w:rFonts w:eastAsia="宋" w:hint="eastAsia"/>
          <w:sz w:val="24"/>
        </w:rPr>
        <w:t>、包装运输要求：投标方按设备结构选择包装形式以保证设备本体及内件不变形受损，并提供包装运输方案。</w:t>
      </w:r>
    </w:p>
    <w:p w14:paraId="65F45FBD" w14:textId="77777777" w:rsidR="00E11940" w:rsidRPr="00B13694" w:rsidRDefault="00E11940" w:rsidP="00E11940">
      <w:pPr>
        <w:spacing w:line="360" w:lineRule="auto"/>
        <w:ind w:firstLineChars="200" w:firstLine="480"/>
        <w:jc w:val="left"/>
        <w:rPr>
          <w:rFonts w:eastAsia="宋"/>
          <w:sz w:val="24"/>
          <w:u w:val="single"/>
        </w:rPr>
      </w:pPr>
      <w:r w:rsidRPr="00B13694">
        <w:rPr>
          <w:rFonts w:eastAsia="宋" w:hint="eastAsia"/>
          <w:sz w:val="24"/>
        </w:rPr>
        <w:t>投标方应对任何由于不当包装或防护措施不利而导致的商品损坏、损失、费用增长等后果负责。</w:t>
      </w:r>
    </w:p>
    <w:p w14:paraId="6B09B86A" w14:textId="77777777" w:rsidR="00E11940" w:rsidRPr="00B13694" w:rsidRDefault="00E11940" w:rsidP="00E11940">
      <w:pPr>
        <w:widowControl/>
        <w:snapToGrid w:val="0"/>
        <w:spacing w:line="360" w:lineRule="auto"/>
        <w:rPr>
          <w:rFonts w:eastAsia="宋"/>
          <w:b/>
          <w:bCs/>
          <w:sz w:val="24"/>
        </w:rPr>
      </w:pPr>
      <w:r w:rsidRPr="00B13694">
        <w:rPr>
          <w:rFonts w:eastAsia="宋" w:hint="eastAsia"/>
          <w:b/>
          <w:bCs/>
          <w:sz w:val="24"/>
        </w:rPr>
        <w:t>五、</w:t>
      </w:r>
      <w:r w:rsidRPr="00B13694">
        <w:rPr>
          <w:rFonts w:eastAsia="宋"/>
          <w:b/>
          <w:bCs/>
          <w:sz w:val="24"/>
        </w:rPr>
        <w:t>采购项目交货要求</w:t>
      </w:r>
    </w:p>
    <w:p w14:paraId="6EF4A3C8" w14:textId="77777777" w:rsidR="00E11940" w:rsidRPr="00B13694" w:rsidRDefault="00E11940" w:rsidP="00E11940">
      <w:pPr>
        <w:spacing w:line="360" w:lineRule="auto"/>
        <w:jc w:val="left"/>
        <w:rPr>
          <w:rFonts w:eastAsia="宋"/>
          <w:sz w:val="24"/>
        </w:rPr>
      </w:pPr>
      <w:r w:rsidRPr="00B13694">
        <w:rPr>
          <w:rFonts w:eastAsia="宋"/>
          <w:sz w:val="24"/>
        </w:rPr>
        <w:t>1</w:t>
      </w:r>
      <w:r w:rsidRPr="00B13694">
        <w:rPr>
          <w:rFonts w:eastAsia="宋"/>
          <w:sz w:val="24"/>
        </w:rPr>
        <w:t>、交货时间：</w:t>
      </w:r>
      <w:r w:rsidRPr="00B13694">
        <w:rPr>
          <w:rFonts w:eastAsia="宋" w:hint="eastAsia"/>
          <w:sz w:val="24"/>
        </w:rPr>
        <w:t>合同签订后的</w:t>
      </w:r>
      <w:r w:rsidRPr="00B13694">
        <w:rPr>
          <w:rFonts w:eastAsia="宋"/>
          <w:sz w:val="24"/>
        </w:rPr>
        <w:t>8</w:t>
      </w:r>
      <w:r w:rsidRPr="00B13694">
        <w:rPr>
          <w:rFonts w:eastAsia="宋" w:hint="eastAsia"/>
          <w:sz w:val="24"/>
        </w:rPr>
        <w:t>个月内交货。</w:t>
      </w:r>
      <w:r w:rsidRPr="00B13694">
        <w:rPr>
          <w:rFonts w:eastAsia="宋"/>
          <w:sz w:val="24"/>
        </w:rPr>
        <w:t xml:space="preserve">   </w:t>
      </w:r>
    </w:p>
    <w:p w14:paraId="3A3C1170" w14:textId="77777777" w:rsidR="00E11940" w:rsidRPr="00B13694" w:rsidRDefault="00E11940" w:rsidP="00E11940">
      <w:pPr>
        <w:spacing w:afterLines="50" w:after="156" w:line="360" w:lineRule="auto"/>
        <w:ind w:left="601" w:hanging="601"/>
        <w:rPr>
          <w:rFonts w:eastAsia="宋"/>
          <w:sz w:val="24"/>
        </w:rPr>
      </w:pPr>
      <w:r w:rsidRPr="00B13694">
        <w:rPr>
          <w:rFonts w:eastAsia="宋"/>
          <w:sz w:val="24"/>
        </w:rPr>
        <w:t>2</w:t>
      </w:r>
      <w:r w:rsidRPr="00B13694">
        <w:rPr>
          <w:rFonts w:eastAsia="宋"/>
          <w:sz w:val="24"/>
        </w:rPr>
        <w:t>、交货地点：</w:t>
      </w:r>
      <w:r w:rsidRPr="00B13694">
        <w:rPr>
          <w:rFonts w:eastAsia="宋" w:hint="eastAsia"/>
          <w:sz w:val="24"/>
        </w:rPr>
        <w:t>强流重离子加速器装置现场。</w:t>
      </w:r>
    </w:p>
    <w:p w14:paraId="2D75D12D" w14:textId="77777777" w:rsidR="00E11940" w:rsidRPr="00B13694" w:rsidRDefault="00E11940" w:rsidP="00E11940">
      <w:pPr>
        <w:widowControl/>
        <w:snapToGrid w:val="0"/>
        <w:spacing w:line="360" w:lineRule="auto"/>
        <w:rPr>
          <w:rFonts w:ascii="宋体" w:hAnsi="宋体"/>
          <w:b/>
          <w:bCs/>
          <w:sz w:val="24"/>
        </w:rPr>
      </w:pPr>
      <w:r w:rsidRPr="00B13694">
        <w:rPr>
          <w:rFonts w:ascii="宋体" w:hAnsi="宋体" w:hint="eastAsia"/>
          <w:b/>
          <w:bCs/>
          <w:sz w:val="24"/>
        </w:rPr>
        <w:t>六、招标人需求</w:t>
      </w:r>
    </w:p>
    <w:p w14:paraId="1BE67CDF" w14:textId="77777777" w:rsidR="00E11940" w:rsidRPr="00B13694" w:rsidRDefault="00E11940" w:rsidP="00E11940">
      <w:pPr>
        <w:spacing w:line="360" w:lineRule="auto"/>
        <w:ind w:firstLineChars="200" w:firstLine="480"/>
        <w:jc w:val="left"/>
        <w:rPr>
          <w:rFonts w:hAnsi="宋体"/>
          <w:sz w:val="24"/>
        </w:rPr>
      </w:pPr>
      <w:r w:rsidRPr="00B13694">
        <w:rPr>
          <w:rFonts w:hAnsi="宋体" w:hint="eastAsia"/>
          <w:sz w:val="24"/>
        </w:rPr>
        <w:t>1</w:t>
      </w:r>
      <w:r w:rsidRPr="00B13694">
        <w:rPr>
          <w:rFonts w:hAnsi="宋体" w:hint="eastAsia"/>
          <w:sz w:val="24"/>
        </w:rPr>
        <w:t>、中标人不得以材料调价等任何理由，调整合价款。</w:t>
      </w:r>
    </w:p>
    <w:p w14:paraId="74514276" w14:textId="77777777" w:rsidR="00E11940" w:rsidRPr="00B13694" w:rsidRDefault="00E11940" w:rsidP="00E11940">
      <w:pPr>
        <w:adjustRightInd w:val="0"/>
        <w:snapToGrid w:val="0"/>
        <w:spacing w:line="360" w:lineRule="auto"/>
        <w:ind w:firstLineChars="200" w:firstLine="480"/>
        <w:rPr>
          <w:rFonts w:hAnsi="宋体"/>
          <w:sz w:val="24"/>
        </w:rPr>
      </w:pPr>
      <w:r w:rsidRPr="00B13694">
        <w:rPr>
          <w:rFonts w:hAnsi="宋体" w:hint="eastAsia"/>
          <w:sz w:val="24"/>
        </w:rPr>
        <w:t>2</w:t>
      </w:r>
      <w:r w:rsidRPr="00B13694">
        <w:rPr>
          <w:rFonts w:hAnsi="宋体" w:hint="eastAsia"/>
          <w:sz w:val="24"/>
        </w:rPr>
        <w:t>、中标人需在</w:t>
      </w:r>
      <w:r w:rsidRPr="00B13694">
        <w:rPr>
          <w:rFonts w:hAnsi="宋体" w:hint="eastAsia"/>
          <w:sz w:val="24"/>
        </w:rPr>
        <w:t xml:space="preserve"> </w:t>
      </w:r>
      <w:r w:rsidRPr="00B13694">
        <w:rPr>
          <w:rFonts w:hAnsi="宋体"/>
          <w:sz w:val="24"/>
        </w:rPr>
        <w:t>30</w:t>
      </w:r>
      <w:r w:rsidRPr="00B13694">
        <w:rPr>
          <w:rFonts w:hAnsi="宋体" w:hint="eastAsia"/>
          <w:sz w:val="24"/>
        </w:rPr>
        <w:t>天内确定并提供设计文件，包含但不限于</w:t>
      </w:r>
      <w:r w:rsidRPr="00B13694">
        <w:rPr>
          <w:rFonts w:ascii="宋体" w:hAnsi="宋体" w:hint="eastAsia"/>
          <w:sz w:val="24"/>
        </w:rPr>
        <w:t>氦气</w:t>
      </w:r>
      <w:r w:rsidRPr="00B13694">
        <w:rPr>
          <w:rFonts w:ascii="宋体" w:hAnsi="宋体"/>
          <w:sz w:val="24"/>
        </w:rPr>
        <w:t>储罐</w:t>
      </w:r>
      <w:r w:rsidRPr="00B13694">
        <w:rPr>
          <w:rFonts w:ascii="宋体" w:hAnsi="宋体" w:hint="eastAsia"/>
          <w:sz w:val="24"/>
        </w:rPr>
        <w:t>设计图纸，以及</w:t>
      </w:r>
      <w:r w:rsidRPr="00B13694">
        <w:rPr>
          <w:rFonts w:hAnsi="宋体" w:hint="eastAsia"/>
          <w:sz w:val="24"/>
        </w:rPr>
        <w:t>招标人下</w:t>
      </w:r>
      <w:r w:rsidRPr="00B13694">
        <w:rPr>
          <w:rFonts w:hAnsi="宋体"/>
          <w:sz w:val="24"/>
        </w:rPr>
        <w:t>一步工程设计</w:t>
      </w:r>
      <w:r w:rsidRPr="00B13694">
        <w:rPr>
          <w:rFonts w:hAnsi="宋体" w:hint="eastAsia"/>
          <w:sz w:val="24"/>
        </w:rPr>
        <w:t>所需要的安装</w:t>
      </w:r>
      <w:r w:rsidRPr="00B13694">
        <w:rPr>
          <w:rFonts w:hint="eastAsia"/>
          <w:sz w:val="24"/>
        </w:rPr>
        <w:t>图、基础图</w:t>
      </w:r>
      <w:bookmarkStart w:id="6" w:name="OLE_LINK1"/>
      <w:bookmarkStart w:id="7" w:name="OLE_LINK2"/>
      <w:r w:rsidRPr="00B13694">
        <w:rPr>
          <w:rFonts w:hint="eastAsia"/>
          <w:sz w:val="24"/>
        </w:rPr>
        <w:t>、预埋件图</w:t>
      </w:r>
      <w:bookmarkEnd w:id="6"/>
      <w:bookmarkEnd w:id="7"/>
      <w:r w:rsidRPr="00B13694">
        <w:rPr>
          <w:rFonts w:hint="eastAsia"/>
          <w:sz w:val="24"/>
        </w:rPr>
        <w:t>，注明设备静荷载，动荷载、着力点以及负荷系数，仪表规格型号及</w:t>
      </w:r>
      <w:r w:rsidRPr="00B13694">
        <w:rPr>
          <w:rFonts w:hAnsi="宋体" w:hint="eastAsia"/>
          <w:sz w:val="24"/>
        </w:rPr>
        <w:t>通讯协议。</w:t>
      </w:r>
    </w:p>
    <w:p w14:paraId="6C6FA5B2" w14:textId="77777777" w:rsidR="00E11940" w:rsidRPr="00B13694" w:rsidRDefault="00E11940" w:rsidP="00E11940">
      <w:pPr>
        <w:adjustRightInd w:val="0"/>
        <w:snapToGrid w:val="0"/>
        <w:spacing w:line="360" w:lineRule="auto"/>
        <w:ind w:firstLineChars="200" w:firstLine="480"/>
        <w:rPr>
          <w:rFonts w:hAnsi="宋体"/>
          <w:sz w:val="24"/>
        </w:rPr>
      </w:pPr>
      <w:r w:rsidRPr="00B13694">
        <w:rPr>
          <w:rFonts w:hAnsi="宋体"/>
          <w:sz w:val="24"/>
        </w:rPr>
        <w:t>需要同时提供纸质文件和电子文件，纸质文件上应签字盖章，以纸质文件为准。</w:t>
      </w:r>
      <w:r w:rsidRPr="00B13694">
        <w:rPr>
          <w:rFonts w:hAnsi="宋体" w:hint="eastAsia"/>
          <w:sz w:val="24"/>
        </w:rPr>
        <w:t>并</w:t>
      </w:r>
      <w:r w:rsidRPr="00B13694">
        <w:rPr>
          <w:rFonts w:hAnsi="宋体" w:hint="eastAsia"/>
          <w:sz w:val="24"/>
        </w:rPr>
        <w:lastRenderedPageBreak/>
        <w:t>提交使用单位审核确认，确保本项目安装完工后满足验收标准要求。</w:t>
      </w:r>
    </w:p>
    <w:p w14:paraId="12348F2F" w14:textId="77777777" w:rsidR="00E11940" w:rsidRPr="00B13694" w:rsidRDefault="00E11940" w:rsidP="00E11940">
      <w:pPr>
        <w:adjustRightInd w:val="0"/>
        <w:snapToGrid w:val="0"/>
        <w:spacing w:line="360" w:lineRule="auto"/>
        <w:ind w:firstLineChars="200" w:firstLine="602"/>
        <w:rPr>
          <w:rFonts w:hAnsi="宋体"/>
          <w:sz w:val="24"/>
        </w:rPr>
      </w:pPr>
      <w:r w:rsidRPr="00B13694">
        <w:rPr>
          <w:rFonts w:ascii="宋体" w:hAnsi="宋体"/>
          <w:b/>
          <w:bCs/>
          <w:sz w:val="30"/>
          <w:szCs w:val="30"/>
        </w:rPr>
        <w:t>*</w:t>
      </w:r>
      <w:r w:rsidRPr="00B13694">
        <w:rPr>
          <w:rFonts w:hAnsi="宋体"/>
          <w:sz w:val="24"/>
        </w:rPr>
        <w:t>3</w:t>
      </w:r>
      <w:r w:rsidRPr="00B13694">
        <w:rPr>
          <w:rFonts w:hAnsi="宋体" w:hint="eastAsia"/>
          <w:sz w:val="24"/>
        </w:rPr>
        <w:t>、投标人投标时提供所投设备</w:t>
      </w:r>
      <w:r w:rsidRPr="00B13694">
        <w:rPr>
          <w:rFonts w:hAnsi="宋体"/>
          <w:sz w:val="24"/>
        </w:rPr>
        <w:t>的生产计划、质量检验和试验计划、</w:t>
      </w:r>
      <w:r w:rsidRPr="00B13694">
        <w:rPr>
          <w:rFonts w:hAnsi="宋体" w:hint="eastAsia"/>
          <w:sz w:val="24"/>
        </w:rPr>
        <w:t>及</w:t>
      </w:r>
      <w:r w:rsidRPr="00B13694">
        <w:rPr>
          <w:rFonts w:hAnsi="宋体"/>
          <w:sz w:val="24"/>
        </w:rPr>
        <w:t>主要生产、检验试验设施一览表</w:t>
      </w:r>
      <w:r w:rsidRPr="00B13694">
        <w:rPr>
          <w:rFonts w:hAnsi="宋体" w:hint="eastAsia"/>
          <w:sz w:val="24"/>
        </w:rPr>
        <w:t>。</w:t>
      </w:r>
      <w:r w:rsidRPr="00B13694">
        <w:rPr>
          <w:rFonts w:hAnsi="宋体"/>
          <w:sz w:val="24"/>
        </w:rPr>
        <w:t xml:space="preserve">  </w:t>
      </w:r>
    </w:p>
    <w:p w14:paraId="0565B8BF" w14:textId="77777777" w:rsidR="00E11940" w:rsidRPr="00B13694" w:rsidRDefault="00E11940" w:rsidP="00E11940">
      <w:pPr>
        <w:adjustRightInd w:val="0"/>
        <w:snapToGrid w:val="0"/>
        <w:spacing w:line="360" w:lineRule="auto"/>
        <w:ind w:firstLineChars="200" w:firstLine="602"/>
        <w:rPr>
          <w:rFonts w:hAnsi="宋体"/>
          <w:sz w:val="24"/>
        </w:rPr>
      </w:pPr>
      <w:r w:rsidRPr="00B13694">
        <w:rPr>
          <w:rFonts w:ascii="宋体" w:hAnsi="宋体"/>
          <w:b/>
          <w:bCs/>
          <w:sz w:val="30"/>
          <w:szCs w:val="30"/>
        </w:rPr>
        <w:t>*</w:t>
      </w:r>
      <w:r w:rsidRPr="00B13694">
        <w:rPr>
          <w:rFonts w:hAnsi="宋体"/>
          <w:sz w:val="24"/>
        </w:rPr>
        <w:t>4</w:t>
      </w:r>
      <w:r w:rsidRPr="00B13694">
        <w:rPr>
          <w:rFonts w:hAnsi="宋体" w:hint="eastAsia"/>
          <w:sz w:val="24"/>
        </w:rPr>
        <w:t>、投标人按类提供所投设备总图，明确几何尺寸、设备总质量等内容。</w:t>
      </w:r>
    </w:p>
    <w:p w14:paraId="2A6D337B" w14:textId="77777777" w:rsidR="00E11940" w:rsidRPr="00B13694" w:rsidRDefault="00E11940" w:rsidP="00E11940">
      <w:pPr>
        <w:spacing w:line="360" w:lineRule="auto"/>
        <w:ind w:firstLineChars="200" w:firstLine="602"/>
        <w:rPr>
          <w:rFonts w:ascii="宋体" w:hAnsi="宋体"/>
          <w:sz w:val="24"/>
        </w:rPr>
      </w:pPr>
      <w:r w:rsidRPr="00B13694">
        <w:rPr>
          <w:rFonts w:ascii="宋体" w:hAnsi="宋体"/>
          <w:b/>
          <w:bCs/>
          <w:sz w:val="30"/>
          <w:szCs w:val="30"/>
        </w:rPr>
        <w:t>*</w:t>
      </w:r>
      <w:r w:rsidRPr="00B13694">
        <w:rPr>
          <w:rFonts w:hAnsi="宋体"/>
          <w:sz w:val="24"/>
        </w:rPr>
        <w:t>5</w:t>
      </w:r>
      <w:r w:rsidRPr="00B13694">
        <w:rPr>
          <w:rFonts w:hAnsi="宋体" w:hint="eastAsia"/>
          <w:sz w:val="24"/>
        </w:rPr>
        <w:t>、投标人应具有市场监管部门许可的压力容器</w:t>
      </w:r>
      <w:r w:rsidRPr="00B13694">
        <w:rPr>
          <w:rFonts w:hAnsi="宋体" w:hint="eastAsia"/>
          <w:sz w:val="24"/>
        </w:rPr>
        <w:t>(</w:t>
      </w:r>
      <w:r w:rsidRPr="00B13694">
        <w:rPr>
          <w:rFonts w:hAnsi="宋体"/>
          <w:sz w:val="24"/>
        </w:rPr>
        <w:t>D</w:t>
      </w:r>
      <w:r w:rsidRPr="00B13694">
        <w:rPr>
          <w:rFonts w:hAnsi="宋体" w:hint="eastAsia"/>
          <w:sz w:val="24"/>
        </w:rPr>
        <w:t>级</w:t>
      </w:r>
      <w:r w:rsidRPr="00B13694">
        <w:rPr>
          <w:rFonts w:hAnsi="宋体" w:hint="eastAsia"/>
          <w:sz w:val="24"/>
        </w:rPr>
        <w:t xml:space="preserve">) </w:t>
      </w:r>
      <w:r w:rsidRPr="00B13694">
        <w:rPr>
          <w:rFonts w:hAnsi="宋体" w:hint="eastAsia"/>
          <w:sz w:val="24"/>
        </w:rPr>
        <w:t>制造资质并提供相关证明文件；同时</w:t>
      </w:r>
      <w:r w:rsidRPr="00B13694">
        <w:rPr>
          <w:rFonts w:ascii="宋体" w:hAnsi="宋体" w:hint="eastAsia"/>
          <w:sz w:val="24"/>
        </w:rPr>
        <w:t>提供完成本项目加工设备、生产场地、检验测试能力等相关说明资料。</w:t>
      </w:r>
    </w:p>
    <w:p w14:paraId="3A5CC316" w14:textId="77777777" w:rsidR="00E11940" w:rsidRPr="00B13694" w:rsidRDefault="00E11940" w:rsidP="00E11940">
      <w:pPr>
        <w:adjustRightInd w:val="0"/>
        <w:snapToGrid w:val="0"/>
        <w:spacing w:line="360" w:lineRule="auto"/>
        <w:ind w:firstLineChars="200" w:firstLine="420"/>
        <w:rPr>
          <w:rFonts w:ascii="宋体" w:hAnsi="宋体"/>
          <w:sz w:val="24"/>
        </w:rPr>
      </w:pPr>
      <w:r w:rsidRPr="00B13694">
        <w:rPr>
          <w:rFonts w:hint="eastAsia"/>
        </w:rPr>
        <w:t>注：资质关系，</w:t>
      </w:r>
      <w:r w:rsidRPr="00B13694">
        <w:rPr>
          <w:rFonts w:ascii="宋体" w:hAnsi="宋体" w:hint="eastAsia"/>
          <w:sz w:val="24"/>
        </w:rPr>
        <w:t>A1级覆盖A2、D级，A2、C1、 C2级覆盖D级。</w:t>
      </w:r>
    </w:p>
    <w:p w14:paraId="13B4EED3" w14:textId="77777777" w:rsidR="00E11940" w:rsidRPr="00B13694" w:rsidRDefault="00E11940" w:rsidP="00E11940">
      <w:pPr>
        <w:adjustRightInd w:val="0"/>
        <w:snapToGrid w:val="0"/>
        <w:spacing w:line="360" w:lineRule="auto"/>
        <w:rPr>
          <w:rFonts w:ascii="宋体" w:hAnsi="宋体"/>
          <w:b/>
          <w:bCs/>
          <w:sz w:val="24"/>
        </w:rPr>
      </w:pPr>
      <w:r w:rsidRPr="00B13694">
        <w:rPr>
          <w:rFonts w:ascii="宋体" w:hAnsi="宋体" w:hint="eastAsia"/>
          <w:b/>
          <w:bCs/>
          <w:sz w:val="24"/>
        </w:rPr>
        <w:t>七、交付产品时中标人需提供的文件要求</w:t>
      </w:r>
    </w:p>
    <w:p w14:paraId="1F3AC13D"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1</w:t>
      </w:r>
      <w:r w:rsidRPr="00B13694">
        <w:rPr>
          <w:rFonts w:ascii="宋体" w:hAnsi="宋体" w:hint="eastAsia"/>
          <w:sz w:val="24"/>
        </w:rPr>
        <w:t>、</w:t>
      </w:r>
      <w:r w:rsidRPr="00B13694">
        <w:rPr>
          <w:rFonts w:ascii="宋体" w:hAnsi="宋体"/>
          <w:sz w:val="24"/>
        </w:rPr>
        <w:t xml:space="preserve"> </w:t>
      </w:r>
      <w:r w:rsidRPr="00B13694">
        <w:rPr>
          <w:rFonts w:ascii="宋体" w:hAnsi="宋体" w:hint="eastAsia"/>
          <w:sz w:val="24"/>
        </w:rPr>
        <w:t>产品清单</w:t>
      </w:r>
    </w:p>
    <w:p w14:paraId="2C13F78F"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2</w:t>
      </w:r>
      <w:r w:rsidRPr="00B13694">
        <w:rPr>
          <w:rFonts w:ascii="宋体" w:hAnsi="宋体" w:hint="eastAsia"/>
          <w:sz w:val="24"/>
        </w:rPr>
        <w:t>、</w:t>
      </w:r>
      <w:r w:rsidRPr="00B13694">
        <w:rPr>
          <w:rFonts w:ascii="宋体" w:hAnsi="宋体"/>
          <w:sz w:val="24"/>
        </w:rPr>
        <w:t xml:space="preserve"> </w:t>
      </w:r>
      <w:r w:rsidRPr="00B13694">
        <w:rPr>
          <w:rFonts w:ascii="宋体" w:hAnsi="宋体" w:hint="eastAsia"/>
          <w:sz w:val="24"/>
        </w:rPr>
        <w:t>压力容器产品合格证</w:t>
      </w:r>
    </w:p>
    <w:p w14:paraId="150CFDD9"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3</w:t>
      </w:r>
      <w:r w:rsidRPr="00B13694">
        <w:rPr>
          <w:rFonts w:ascii="宋体" w:hAnsi="宋体" w:hint="eastAsia"/>
          <w:sz w:val="24"/>
        </w:rPr>
        <w:t>、</w:t>
      </w:r>
      <w:r w:rsidRPr="00B13694">
        <w:rPr>
          <w:rFonts w:ascii="宋体" w:hAnsi="宋体"/>
          <w:sz w:val="24"/>
        </w:rPr>
        <w:t>质量</w:t>
      </w:r>
      <w:r w:rsidRPr="00B13694">
        <w:rPr>
          <w:rFonts w:ascii="宋体" w:hAnsi="宋体" w:hint="eastAsia"/>
          <w:sz w:val="24"/>
        </w:rPr>
        <w:t>控制要求的质控文档</w:t>
      </w:r>
    </w:p>
    <w:p w14:paraId="2E731997"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4</w:t>
      </w:r>
      <w:r w:rsidRPr="00B13694">
        <w:rPr>
          <w:rFonts w:ascii="宋体" w:hAnsi="宋体" w:hint="eastAsia"/>
          <w:sz w:val="24"/>
        </w:rPr>
        <w:t>、各相关执照、资质证书的复印件</w:t>
      </w:r>
    </w:p>
    <w:p w14:paraId="10A992B2"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5</w:t>
      </w:r>
      <w:r w:rsidRPr="00B13694">
        <w:rPr>
          <w:rFonts w:ascii="宋体" w:hAnsi="宋体" w:hint="eastAsia"/>
          <w:sz w:val="24"/>
        </w:rPr>
        <w:t>、完整的原材料质量证明</w:t>
      </w:r>
    </w:p>
    <w:p w14:paraId="546D6C29"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6</w:t>
      </w:r>
      <w:r w:rsidRPr="00B13694">
        <w:rPr>
          <w:rFonts w:ascii="宋体" w:hAnsi="宋体" w:hint="eastAsia"/>
          <w:sz w:val="24"/>
        </w:rPr>
        <w:t>、外购元器件、设备合格证明，操作说明书</w:t>
      </w:r>
    </w:p>
    <w:p w14:paraId="04DB5543"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7</w:t>
      </w:r>
      <w:r w:rsidRPr="00B13694">
        <w:rPr>
          <w:rFonts w:ascii="宋体" w:hAnsi="宋体" w:hint="eastAsia"/>
          <w:sz w:val="24"/>
        </w:rPr>
        <w:t>、经招标人同意的加工、清洗、检测的工艺程序文件</w:t>
      </w:r>
    </w:p>
    <w:p w14:paraId="6D62A22F"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8</w:t>
      </w:r>
      <w:r w:rsidRPr="00B13694">
        <w:rPr>
          <w:rFonts w:ascii="宋体" w:hAnsi="宋体" w:hint="eastAsia"/>
          <w:sz w:val="24"/>
        </w:rPr>
        <w:t>、质量跟踪文件，包括完整的测试和检测报告</w:t>
      </w:r>
    </w:p>
    <w:p w14:paraId="7BF4E3C6" w14:textId="77777777" w:rsidR="00E11940" w:rsidRPr="00B13694" w:rsidRDefault="00E11940" w:rsidP="00E11940">
      <w:pPr>
        <w:spacing w:line="360" w:lineRule="auto"/>
        <w:ind w:firstLineChars="200" w:firstLine="480"/>
        <w:rPr>
          <w:rFonts w:ascii="宋体" w:hAnsi="宋体"/>
          <w:sz w:val="24"/>
        </w:rPr>
      </w:pPr>
      <w:r w:rsidRPr="00B13694">
        <w:rPr>
          <w:rFonts w:ascii="宋体" w:hAnsi="宋体"/>
          <w:sz w:val="24"/>
        </w:rPr>
        <w:t>9</w:t>
      </w:r>
      <w:r w:rsidRPr="00B13694">
        <w:rPr>
          <w:rFonts w:ascii="宋体" w:hAnsi="宋体" w:hint="eastAsia"/>
          <w:sz w:val="24"/>
        </w:rPr>
        <w:t>、特种设备制造监督检验证书，产品质量证明书，压力容器竣工图等压力容器登记所需要资料。</w:t>
      </w:r>
    </w:p>
    <w:p w14:paraId="7AD08262" w14:textId="77777777" w:rsidR="00FF35E4" w:rsidRPr="00E11940" w:rsidRDefault="00E11940"/>
    <w:sectPr w:rsidR="00FF35E4" w:rsidRPr="00E11940">
      <w:headerReference w:type="default" r:id="rId7"/>
      <w:footerReference w:type="default" r:id="rId8"/>
      <w:headerReference w:type="first" r:id="rId9"/>
      <w:pgSz w:w="11906" w:h="16838"/>
      <w:pgMar w:top="1418" w:right="1418" w:bottom="1418" w:left="141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33C5" w14:textId="77777777" w:rsidR="00070B24" w:rsidRDefault="00E11940">
    <w:pPr>
      <w:pStyle w:val="a5"/>
      <w:jc w:val="center"/>
    </w:pPr>
    <w:r>
      <w:fldChar w:fldCharType="begin"/>
    </w:r>
    <w:r>
      <w:instrText>PAGE   \* MER</w:instrText>
    </w:r>
    <w:r>
      <w:instrText>GE</w:instrText>
    </w:r>
    <w:r>
      <w:instrText>FORMA</w:instrText>
    </w:r>
    <w:r>
      <w:instrText>T</w:instrText>
    </w:r>
    <w:r>
      <w:fldChar w:fldCharType="separate"/>
    </w:r>
    <w:r w:rsidRPr="002F5A4F">
      <w:rPr>
        <w:noProof/>
        <w:lang w:val="zh-CN" w:eastAsia="zh-CN"/>
      </w:rPr>
      <w:t>67</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291F" w14:textId="77777777" w:rsidR="00070B24" w:rsidRDefault="00E11940">
    <w:pPr>
      <w:pStyle w:val="a7"/>
      <w:jc w:val="both"/>
    </w:pPr>
    <w:r>
      <w:rPr>
        <w:rFonts w:hint="eastAsia"/>
        <w:i/>
      </w:rPr>
      <w:t>东方国际招标</w:t>
    </w:r>
    <w:r>
      <w:rPr>
        <w:rFonts w:hint="eastAsia"/>
        <w:i/>
      </w:rPr>
      <w:t>有限责任公司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B312" w14:textId="77777777" w:rsidR="00070B24" w:rsidRDefault="00E11940">
    <w:pPr>
      <w:pStyle w:val="a7"/>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2022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40"/>
    <w:rsid w:val="00092032"/>
    <w:rsid w:val="00D077FE"/>
    <w:rsid w:val="00E1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C05F"/>
  <w15:chartTrackingRefBased/>
  <w15:docId w15:val="{6EFF69A7-1D40-4E42-BEB4-072EE29C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9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11940"/>
    <w:rPr>
      <w:rFonts w:ascii="宋体" w:hAnsi="Courier New"/>
      <w:szCs w:val="20"/>
    </w:rPr>
  </w:style>
  <w:style w:type="character" w:customStyle="1" w:styleId="a4">
    <w:name w:val="纯文本 字符"/>
    <w:basedOn w:val="a0"/>
    <w:uiPriority w:val="99"/>
    <w:semiHidden/>
    <w:rsid w:val="00E11940"/>
    <w:rPr>
      <w:rFonts w:asciiTheme="minorEastAsia" w:hAnsi="Courier New" w:cs="Courier New"/>
      <w:szCs w:val="24"/>
    </w:rPr>
  </w:style>
  <w:style w:type="character" w:customStyle="1" w:styleId="Char">
    <w:name w:val="纯文本 Char"/>
    <w:link w:val="a3"/>
    <w:qFormat/>
    <w:rsid w:val="00E11940"/>
    <w:rPr>
      <w:rFonts w:ascii="宋体" w:eastAsia="宋体" w:hAnsi="Courier New" w:cs="Times New Roman"/>
      <w:szCs w:val="20"/>
    </w:rPr>
  </w:style>
  <w:style w:type="paragraph" w:styleId="a5">
    <w:name w:val="footer"/>
    <w:basedOn w:val="a"/>
    <w:link w:val="Char0"/>
    <w:uiPriority w:val="99"/>
    <w:rsid w:val="00E11940"/>
    <w:pPr>
      <w:tabs>
        <w:tab w:val="center" w:pos="4153"/>
        <w:tab w:val="right" w:pos="8306"/>
      </w:tabs>
      <w:snapToGrid w:val="0"/>
      <w:jc w:val="left"/>
    </w:pPr>
    <w:rPr>
      <w:sz w:val="18"/>
      <w:szCs w:val="18"/>
    </w:rPr>
  </w:style>
  <w:style w:type="character" w:customStyle="1" w:styleId="a6">
    <w:name w:val="页脚 字符"/>
    <w:basedOn w:val="a0"/>
    <w:uiPriority w:val="99"/>
    <w:semiHidden/>
    <w:rsid w:val="00E11940"/>
    <w:rPr>
      <w:rFonts w:ascii="Times New Roman" w:eastAsia="宋体" w:hAnsi="Times New Roman" w:cs="Times New Roman"/>
      <w:sz w:val="18"/>
      <w:szCs w:val="18"/>
    </w:rPr>
  </w:style>
  <w:style w:type="character" w:customStyle="1" w:styleId="Char0">
    <w:name w:val="页脚 Char"/>
    <w:link w:val="a5"/>
    <w:uiPriority w:val="99"/>
    <w:rsid w:val="00E11940"/>
    <w:rPr>
      <w:rFonts w:ascii="Times New Roman" w:eastAsia="宋体" w:hAnsi="Times New Roman" w:cs="Times New Roman"/>
      <w:sz w:val="18"/>
      <w:szCs w:val="18"/>
    </w:rPr>
  </w:style>
  <w:style w:type="paragraph" w:styleId="a7">
    <w:name w:val="header"/>
    <w:basedOn w:val="a"/>
    <w:link w:val="Char1"/>
    <w:rsid w:val="00E1194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uiPriority w:val="99"/>
    <w:semiHidden/>
    <w:rsid w:val="00E11940"/>
    <w:rPr>
      <w:rFonts w:ascii="Times New Roman" w:eastAsia="宋体" w:hAnsi="Times New Roman" w:cs="Times New Roman"/>
      <w:sz w:val="18"/>
      <w:szCs w:val="18"/>
    </w:rPr>
  </w:style>
  <w:style w:type="character" w:customStyle="1" w:styleId="Char1">
    <w:name w:val="页眉 Char"/>
    <w:link w:val="a7"/>
    <w:rsid w:val="00E11940"/>
    <w:rPr>
      <w:rFonts w:ascii="Times New Roman" w:eastAsia="宋体" w:hAnsi="Times New Roman" w:cs="Times New Roman"/>
      <w:sz w:val="18"/>
      <w:szCs w:val="18"/>
    </w:rPr>
  </w:style>
  <w:style w:type="paragraph" w:customStyle="1" w:styleId="2">
    <w:name w:val="正文首行缩进2"/>
    <w:basedOn w:val="a"/>
    <w:rsid w:val="00E11940"/>
    <w:pPr>
      <w:spacing w:line="360" w:lineRule="auto"/>
      <w:ind w:firstLineChars="200" w:firstLine="480"/>
    </w:pPr>
    <w:rPr>
      <w:sz w:val="24"/>
    </w:rPr>
  </w:style>
  <w:style w:type="character" w:customStyle="1" w:styleId="fontstyle01">
    <w:name w:val="fontstyle01"/>
    <w:rsid w:val="00E11940"/>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 丛</dc:creator>
  <cp:keywords/>
  <dc:description/>
  <cp:lastModifiedBy>葛 丛</cp:lastModifiedBy>
  <cp:revision>1</cp:revision>
  <dcterms:created xsi:type="dcterms:W3CDTF">2022-05-13T10:39:00Z</dcterms:created>
  <dcterms:modified xsi:type="dcterms:W3CDTF">2022-05-13T10:39:00Z</dcterms:modified>
</cp:coreProperties>
</file>