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center"/>
        <w:textAlignment w:val="auto"/>
        <w:outlineLvl w:val="9"/>
        <w:rPr>
          <w:rFonts w:hint="eastAsia" w:ascii="宋体" w:hAnsi="宋体" w:eastAsia="宋体" w:cs="宋体"/>
          <w:b/>
          <w:bCs/>
          <w:sz w:val="24"/>
          <w:szCs w:val="24"/>
          <w:lang w:eastAsia="zh-CN"/>
        </w:rPr>
      </w:pPr>
      <w:bookmarkStart w:id="3" w:name="_GoBack"/>
      <w:r>
        <w:rPr>
          <w:rFonts w:hint="eastAsia" w:ascii="宋体" w:hAnsi="宋体" w:eastAsia="宋体" w:cs="宋体"/>
          <w:b/>
          <w:bCs/>
          <w:sz w:val="24"/>
          <w:szCs w:val="24"/>
          <w:lang w:eastAsia="zh-CN"/>
        </w:rPr>
        <w:t>中国水产科学研究院长江水产研究所太湖试验基地（荆州）建设项目——第三批仪器设备购置公开招标公告</w:t>
      </w:r>
    </w:p>
    <w:bookmarkEnd w:id="3"/>
    <w:p>
      <w:pPr>
        <w:bidi w:val="0"/>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湖北飞浪咨询服务有限公司受中国水产科学研究院长江水产研究所的委托，拟就其“</w:t>
      </w:r>
      <w:r>
        <w:rPr>
          <w:rFonts w:hint="eastAsia" w:ascii="宋体" w:hAnsi="宋体" w:eastAsia="宋体" w:cs="宋体"/>
          <w:sz w:val="24"/>
          <w:szCs w:val="24"/>
          <w:lang w:eastAsia="zh-CN"/>
        </w:rPr>
        <w:t>中国水产科学研究院长江水产研究所太湖试验基地（荆州）建设项目——第三批仪器设备购置</w:t>
      </w:r>
      <w:r>
        <w:rPr>
          <w:rFonts w:hint="eastAsia" w:ascii="宋体" w:hAnsi="宋体" w:eastAsia="宋体" w:cs="宋体"/>
          <w:sz w:val="24"/>
          <w:szCs w:val="24"/>
        </w:rPr>
        <w:t>”进行国内公开招标采购。欢迎合格投标人参加投标。</w:t>
      </w: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一、项目概况</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1、采购人：中国水产科学研究院长江水产研究所</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2、项目名称：</w:t>
      </w:r>
      <w:r>
        <w:rPr>
          <w:rFonts w:hint="eastAsia" w:ascii="宋体" w:hAnsi="宋体" w:eastAsia="宋体" w:cs="宋体"/>
          <w:sz w:val="24"/>
          <w:szCs w:val="24"/>
          <w:lang w:eastAsia="zh-CN"/>
        </w:rPr>
        <w:t>中国水产科学研究院长江水产研究所太湖试验基地（荆州）建设项目——第三批仪器设备购置</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3、招标编号：</w:t>
      </w:r>
      <w:r>
        <w:rPr>
          <w:rFonts w:hint="eastAsia" w:ascii="宋体" w:hAnsi="宋体" w:eastAsia="宋体" w:cs="宋体"/>
          <w:sz w:val="24"/>
          <w:szCs w:val="24"/>
          <w:lang w:eastAsia="zh-CN"/>
        </w:rPr>
        <w:t>FLZX-ZC-2019-047</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4、采购预算：</w:t>
      </w:r>
      <w:r>
        <w:rPr>
          <w:rFonts w:hint="eastAsia" w:ascii="宋体" w:hAnsi="宋体" w:eastAsia="宋体" w:cs="宋体"/>
          <w:sz w:val="24"/>
          <w:szCs w:val="24"/>
          <w:lang w:eastAsia="zh-CN"/>
        </w:rPr>
        <w:t>人民币101.2万元</w:t>
      </w:r>
      <w:r>
        <w:rPr>
          <w:rFonts w:hint="eastAsia" w:ascii="宋体" w:hAnsi="宋体" w:eastAsia="宋体" w:cs="宋体"/>
          <w:spacing w:val="-2"/>
          <w:sz w:val="24"/>
          <w:szCs w:val="24"/>
        </w:rPr>
        <w:t>（</w:t>
      </w:r>
      <w:r>
        <w:rPr>
          <w:rFonts w:hint="eastAsia" w:ascii="宋体" w:hAnsi="宋体" w:eastAsia="宋体" w:cs="宋体"/>
          <w:sz w:val="24"/>
          <w:szCs w:val="24"/>
          <w:shd w:val="clear" w:color="auto" w:fill="FFFFFF"/>
        </w:rPr>
        <w:t>供应商投标报价超过预算金额的，为无效竞标。</w:t>
      </w:r>
      <w:r>
        <w:rPr>
          <w:rFonts w:hint="eastAsia" w:ascii="宋体" w:hAnsi="宋体" w:eastAsia="宋体" w:cs="宋体"/>
          <w:spacing w:val="-2"/>
          <w:sz w:val="24"/>
          <w:szCs w:val="24"/>
        </w:rPr>
        <w:t>）</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5、采购内容及基本要求：具体需求如下；详细技术规格、参数及要求见本招标文件第三章。</w:t>
      </w:r>
    </w:p>
    <w:tbl>
      <w:tblPr>
        <w:tblStyle w:val="4"/>
        <w:tblW w:w="8229"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589"/>
        <w:gridCol w:w="1061"/>
        <w:gridCol w:w="1307"/>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7" w:type="dxa"/>
            <w:vAlign w:val="center"/>
          </w:tcPr>
          <w:p>
            <w:pPr>
              <w:pStyle w:val="6"/>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89" w:type="dxa"/>
            <w:vAlign w:val="center"/>
          </w:tcPr>
          <w:p>
            <w:pPr>
              <w:pStyle w:val="6"/>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品名</w:t>
            </w:r>
          </w:p>
        </w:tc>
        <w:tc>
          <w:tcPr>
            <w:tcW w:w="1061" w:type="dxa"/>
            <w:vAlign w:val="center"/>
          </w:tcPr>
          <w:p>
            <w:pPr>
              <w:pStyle w:val="6"/>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307" w:type="dxa"/>
            <w:vAlign w:val="center"/>
          </w:tcPr>
          <w:p>
            <w:pPr>
              <w:pStyle w:val="6"/>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lang w:eastAsia="zh-CN"/>
              </w:rPr>
              <w:t>采购预算</w:t>
            </w:r>
          </w:p>
        </w:tc>
        <w:tc>
          <w:tcPr>
            <w:tcW w:w="2445" w:type="dxa"/>
            <w:vMerge w:val="restart"/>
            <w:vAlign w:val="center"/>
          </w:tcPr>
          <w:p>
            <w:pPr>
              <w:pStyle w:val="6"/>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备注：供应商投标报价超过预算金额的，为无效竞标。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2589"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研究级正置荧光显微镜</w:t>
            </w:r>
          </w:p>
        </w:tc>
        <w:tc>
          <w:tcPr>
            <w:tcW w:w="1061" w:type="dxa"/>
            <w:vAlign w:val="center"/>
          </w:tcPr>
          <w:p>
            <w:pPr>
              <w:spacing w:line="300" w:lineRule="exact"/>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套</w:t>
            </w:r>
          </w:p>
        </w:tc>
        <w:tc>
          <w:tcPr>
            <w:tcW w:w="1307" w:type="dxa"/>
            <w:vMerge w:val="restart"/>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lang w:eastAsia="zh-CN"/>
              </w:rPr>
              <w:t>101.2万元</w:t>
            </w: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体视荧光显微镜</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离心机</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高速冷冻离心机</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超低温冰箱</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bl>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6、本项目已办理进口产品论证公示，拟采购进口设备。</w:t>
      </w: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二、投标资格要求</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1、符合《中华人民共和国政府采购法》第二十二条规定的条件：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（1）具有独立承担民事责任的能力；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（2）具有良好的商业信誉和健全的财务会计制度；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（3）具有履行合同所必需的设备和专业技术能力；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（4）有依法缴纳税收和社会保障资金的良好记录；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（5）参加政府采购活动前三年内，在经营活动中没有重大违法记录；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（6）法律、行政法规规定的其他条件；</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2、如国家法律法规对市场准入有要求的还应符合相关规定；</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3、进口产品代理商、经销商必须提供由具备上述资质的厂家针对本项目的授权书。</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4、投标人单位负责人为同一人或者存在直接控股、管理关系的不同投标人，按报名顺序只接受一个投标人参与投标；</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、本次采购不接受联合体投标。</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三、招标文件的获取</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1、文件售价：人民币400元/本，售后不退。本项目不支持邮购。</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2、购买地点：武汉市武昌区民主路782号（洪广大酒店）A座22层2211室。</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3、购买时间：</w:t>
      </w:r>
      <w:r>
        <w:rPr>
          <w:rFonts w:hint="eastAsia" w:ascii="宋体" w:hAnsi="宋体" w:eastAsia="宋体" w:cs="宋体"/>
          <w:color w:val="FF0000"/>
          <w:sz w:val="24"/>
          <w:szCs w:val="24"/>
        </w:rPr>
        <w:t>201</w:t>
      </w:r>
      <w:r>
        <w:rPr>
          <w:rFonts w:hint="eastAsia" w:ascii="宋体" w:hAnsi="宋体" w:eastAsia="宋体" w:cs="宋体"/>
          <w:color w:val="FF0000"/>
          <w:sz w:val="24"/>
          <w:szCs w:val="24"/>
          <w:lang w:val="en-US" w:eastAsia="zh-CN"/>
        </w:rPr>
        <w:t>9</w:t>
      </w:r>
      <w:r>
        <w:rPr>
          <w:rFonts w:hint="eastAsia" w:ascii="宋体" w:hAnsi="宋体" w:eastAsia="宋体" w:cs="宋体"/>
          <w:color w:val="FF0000"/>
          <w:sz w:val="24"/>
          <w:szCs w:val="24"/>
        </w:rPr>
        <w:t>年</w:t>
      </w:r>
      <w:r>
        <w:rPr>
          <w:rFonts w:hint="eastAsia" w:ascii="宋体" w:hAnsi="宋体" w:eastAsia="宋体" w:cs="宋体"/>
          <w:color w:val="FF0000"/>
          <w:sz w:val="24"/>
          <w:szCs w:val="24"/>
          <w:lang w:val="en-US" w:eastAsia="zh-CN"/>
        </w:rPr>
        <w:t>5</w:t>
      </w:r>
      <w:r>
        <w:rPr>
          <w:rFonts w:hint="eastAsia" w:ascii="宋体" w:hAnsi="宋体" w:eastAsia="宋体" w:cs="宋体"/>
          <w:color w:val="FF0000"/>
          <w:sz w:val="24"/>
          <w:szCs w:val="24"/>
        </w:rPr>
        <w:t>月</w:t>
      </w:r>
      <w:r>
        <w:rPr>
          <w:rFonts w:hint="eastAsia" w:ascii="宋体" w:hAnsi="宋体" w:eastAsia="宋体" w:cs="宋体"/>
          <w:color w:val="FF0000"/>
          <w:sz w:val="24"/>
          <w:szCs w:val="24"/>
          <w:lang w:val="en-US" w:eastAsia="zh-CN"/>
        </w:rPr>
        <w:t>15</w:t>
      </w:r>
      <w:r>
        <w:rPr>
          <w:rFonts w:hint="eastAsia" w:ascii="宋体" w:hAnsi="宋体" w:eastAsia="宋体" w:cs="宋体"/>
          <w:color w:val="FF0000"/>
          <w:sz w:val="24"/>
          <w:szCs w:val="24"/>
        </w:rPr>
        <w:t>日起至201</w:t>
      </w:r>
      <w:r>
        <w:rPr>
          <w:rFonts w:hint="eastAsia" w:ascii="宋体" w:hAnsi="宋体" w:eastAsia="宋体" w:cs="宋体"/>
          <w:color w:val="FF0000"/>
          <w:sz w:val="24"/>
          <w:szCs w:val="24"/>
          <w:lang w:val="en-US" w:eastAsia="zh-CN"/>
        </w:rPr>
        <w:t>9</w:t>
      </w:r>
      <w:r>
        <w:rPr>
          <w:rFonts w:hint="eastAsia" w:ascii="宋体" w:hAnsi="宋体" w:eastAsia="宋体" w:cs="宋体"/>
          <w:color w:val="FF0000"/>
          <w:sz w:val="24"/>
          <w:szCs w:val="24"/>
        </w:rPr>
        <w:t>年</w:t>
      </w:r>
      <w:r>
        <w:rPr>
          <w:rFonts w:hint="eastAsia" w:ascii="宋体" w:hAnsi="宋体" w:eastAsia="宋体" w:cs="宋体"/>
          <w:color w:val="FF0000"/>
          <w:sz w:val="24"/>
          <w:szCs w:val="24"/>
          <w:lang w:val="en-US" w:eastAsia="zh-CN"/>
        </w:rPr>
        <w:t>5</w:t>
      </w:r>
      <w:r>
        <w:rPr>
          <w:rFonts w:hint="eastAsia" w:ascii="宋体" w:hAnsi="宋体" w:eastAsia="宋体" w:cs="宋体"/>
          <w:color w:val="FF0000"/>
          <w:sz w:val="24"/>
          <w:szCs w:val="24"/>
        </w:rPr>
        <w:t>月</w:t>
      </w:r>
      <w:r>
        <w:rPr>
          <w:rFonts w:hint="eastAsia" w:ascii="宋体" w:hAnsi="宋体" w:eastAsia="宋体" w:cs="宋体"/>
          <w:color w:val="FF0000"/>
          <w:sz w:val="24"/>
          <w:szCs w:val="24"/>
          <w:lang w:val="en-US" w:eastAsia="zh-CN"/>
        </w:rPr>
        <w:t>21</w:t>
      </w:r>
      <w:r>
        <w:rPr>
          <w:rFonts w:hint="eastAsia" w:ascii="宋体" w:hAnsi="宋体" w:eastAsia="宋体" w:cs="宋体"/>
          <w:color w:val="FF0000"/>
          <w:sz w:val="24"/>
          <w:szCs w:val="24"/>
        </w:rPr>
        <w:t>日止</w:t>
      </w:r>
      <w:r>
        <w:rPr>
          <w:rFonts w:hint="eastAsia" w:ascii="宋体" w:hAnsi="宋体" w:eastAsia="宋体" w:cs="宋体"/>
          <w:color w:val="FF0000"/>
          <w:sz w:val="24"/>
          <w:szCs w:val="24"/>
          <w:lang w:eastAsia="zh-CN"/>
        </w:rPr>
        <w:t>，</w:t>
      </w:r>
      <w:r>
        <w:rPr>
          <w:rFonts w:hint="eastAsia" w:ascii="宋体" w:hAnsi="宋体" w:eastAsia="宋体" w:cs="宋体"/>
          <w:sz w:val="24"/>
          <w:szCs w:val="24"/>
        </w:rPr>
        <w:t>每天上午9:00—1</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0时，下午14:00—17:00时，节假日除外。</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4、供应商代表须携带如下相关资格证明材料：</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（1）法人证明材料及代表授权书</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（2）营业执照副本(三证合一的带新证过来即可)</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）供应商代表（被授权人）本人身份证</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）报名表</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上述文件资料均需提供原件查验，招标代理机构留存加盖公章的复印件（注明单位地址、联系人姓名及联系方式）。</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四、投标文件递交</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武汉市武昌区民主路782号（洪广大酒店）A座22楼2211室湖北飞浪咨询服务有限公司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五、开标时间及地点</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highlight w:val="cyan"/>
        </w:rPr>
      </w:pPr>
      <w:r>
        <w:rPr>
          <w:rFonts w:hint="eastAsia" w:ascii="宋体" w:hAnsi="宋体" w:eastAsia="宋体" w:cs="宋体"/>
          <w:sz w:val="24"/>
          <w:szCs w:val="24"/>
        </w:rPr>
        <w:t>开标时间：</w:t>
      </w:r>
      <w:r>
        <w:rPr>
          <w:rFonts w:hint="eastAsia" w:ascii="宋体" w:hAnsi="宋体" w:eastAsia="宋体" w:cs="宋体"/>
          <w:color w:val="FF0000"/>
          <w:sz w:val="24"/>
          <w:szCs w:val="24"/>
          <w:lang w:eastAsia="zh-CN"/>
        </w:rPr>
        <w:t>2019年6月4日10:00时整（北京时间）</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开标地点：武汉市武昌区民主路782号（洪广大酒店）A座22楼2211室湖北飞浪咨询服务有限公司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六、采购人联系方式</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采 购 人：中国水产科学研究院长江水产研究所</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联 系 人：周老师</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电    话：027-81780189</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七、招标机构联系方式</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bookmarkStart w:id="0" w:name="_Toc457908316"/>
      <w:bookmarkStart w:id="1" w:name="_Toc452107508"/>
      <w:r>
        <w:rPr>
          <w:rFonts w:hint="eastAsia" w:ascii="宋体" w:hAnsi="宋体" w:eastAsia="宋体" w:cs="宋体"/>
          <w:sz w:val="24"/>
          <w:szCs w:val="24"/>
        </w:rPr>
        <w:t>代理机构：湖北飞浪咨询服务有限公司</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地    址：武汉市武昌区民主路782号（洪广大酒店）A座22层2211室</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联 系 人：魏文斌、田佼玉</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联系电话：027-87261518（转分机号805）</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bookmarkStart w:id="2" w:name="_Toc11038"/>
      <w:r>
        <w:rPr>
          <w:rFonts w:hint="eastAsia" w:ascii="宋体" w:hAnsi="宋体" w:eastAsia="宋体" w:cs="宋体"/>
          <w:sz w:val="24"/>
          <w:szCs w:val="24"/>
        </w:rPr>
        <w:t>邮    箱：</w:t>
      </w:r>
      <w:bookmarkEnd w:id="2"/>
      <w:r>
        <w:rPr>
          <w:rFonts w:hint="eastAsia" w:ascii="宋体" w:hAnsi="宋体" w:eastAsia="宋体" w:cs="宋体"/>
          <w:sz w:val="24"/>
          <w:szCs w:val="24"/>
        </w:rPr>
        <w:t xml:space="preserve">hbflzx@sina.cn      </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八、信息发布媒体</w:t>
      </w:r>
      <w:bookmarkEnd w:id="0"/>
      <w:bookmarkEnd w:id="1"/>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《湖北飞浪咨询服务有限公司官网》（网址：http://www.hbflzx.com/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《中国政府采购网》（网址：http://www.ccgp.gov.cn/ ）</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九、递交标书费及保证金的账户信息</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开 户 名 称：湖北飞浪咨询服务有限公司</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开  户  行：汉口银行虎泉支行</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sz w:val="24"/>
          <w:szCs w:val="24"/>
        </w:rPr>
        <w:t>账     号：005031000091686</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righ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righ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日</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44CB7"/>
    <w:rsid w:val="529177A0"/>
    <w:rsid w:val="64B44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table" w:styleId="4">
    <w:name w:val="Table Grid"/>
    <w:basedOn w:val="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2019-05-14T08:58:00Z</dcterms:created>
  <dc:creator>魏</dc:creator>
  <cp:lastModifiedBy>魏</cp:lastModifiedBy>
  <dcterms:modified xsi:type="dcterms:W3CDTF">2019-05-14T08:59:36Z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