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476" w:rsidRDefault="00055476" w:rsidP="00055476">
      <w:pPr>
        <w:widowControl/>
        <w:snapToGrid w:val="0"/>
        <w:spacing w:line="360" w:lineRule="auto"/>
        <w:rPr>
          <w:rFonts w:ascii="宋体" w:hAnsi="宋体"/>
          <w:b/>
          <w:sz w:val="24"/>
        </w:rPr>
      </w:pPr>
      <w:r>
        <w:rPr>
          <w:rFonts w:ascii="宋体" w:hAnsi="宋体" w:hint="eastAsia"/>
          <w:b/>
          <w:sz w:val="24"/>
        </w:rPr>
        <w:t>1 设备名称：</w:t>
      </w:r>
    </w:p>
    <w:p w:rsidR="00055476" w:rsidRDefault="00055476" w:rsidP="00055476">
      <w:pPr>
        <w:widowControl/>
        <w:snapToGrid w:val="0"/>
        <w:spacing w:line="360" w:lineRule="auto"/>
        <w:ind w:firstLineChars="200" w:firstLine="480"/>
        <w:rPr>
          <w:rFonts w:ascii="宋体" w:hAnsi="宋体"/>
          <w:bCs/>
          <w:sz w:val="24"/>
        </w:rPr>
      </w:pPr>
      <w:r>
        <w:rPr>
          <w:rFonts w:ascii="宋体" w:hAnsi="宋体" w:hint="eastAsia"/>
          <w:bCs/>
          <w:sz w:val="24"/>
        </w:rPr>
        <w:t>自动液体处理平台、3D单分子动态定位成像系统、流式分选仪、液氮罐</w:t>
      </w:r>
    </w:p>
    <w:p w:rsidR="00055476" w:rsidRDefault="00055476" w:rsidP="00055476">
      <w:pPr>
        <w:widowControl/>
        <w:snapToGrid w:val="0"/>
        <w:spacing w:line="360" w:lineRule="auto"/>
        <w:rPr>
          <w:rFonts w:ascii="宋体" w:hAnsi="宋体"/>
          <w:sz w:val="24"/>
        </w:rPr>
      </w:pPr>
      <w:r>
        <w:rPr>
          <w:rFonts w:ascii="宋体" w:hAnsi="宋体" w:hint="eastAsia"/>
          <w:b/>
          <w:sz w:val="24"/>
        </w:rPr>
        <w:t>2 数量：</w:t>
      </w:r>
    </w:p>
    <w:p w:rsidR="00055476" w:rsidRDefault="00055476" w:rsidP="00055476">
      <w:pPr>
        <w:widowControl/>
        <w:snapToGrid w:val="0"/>
        <w:spacing w:line="360" w:lineRule="auto"/>
        <w:ind w:firstLineChars="200" w:firstLine="480"/>
        <w:rPr>
          <w:rFonts w:ascii="宋体" w:hAnsi="宋体"/>
          <w:bCs/>
          <w:sz w:val="24"/>
        </w:rPr>
      </w:pPr>
      <w:r>
        <w:rPr>
          <w:rFonts w:ascii="宋体" w:hAnsi="宋体" w:hint="eastAsia"/>
          <w:bCs/>
          <w:sz w:val="24"/>
        </w:rPr>
        <w:t>自动液体处理平台1套、3D单分子动态定位成像系统1套、流式分选仪1套、液氮罐</w:t>
      </w:r>
      <w:r>
        <w:rPr>
          <w:rFonts w:ascii="宋体" w:hAnsi="宋体" w:hint="eastAsia"/>
          <w:bCs/>
          <w:sz w:val="24"/>
        </w:rPr>
        <w:tab/>
        <w:t>22台</w:t>
      </w:r>
    </w:p>
    <w:p w:rsidR="00055476" w:rsidRDefault="00055476" w:rsidP="00055476">
      <w:pPr>
        <w:widowControl/>
        <w:snapToGrid w:val="0"/>
        <w:spacing w:line="360" w:lineRule="auto"/>
        <w:rPr>
          <w:rFonts w:ascii="宋体" w:hAnsi="宋体"/>
          <w:b/>
          <w:sz w:val="24"/>
        </w:rPr>
      </w:pPr>
      <w:r>
        <w:rPr>
          <w:rFonts w:ascii="宋体" w:hAnsi="宋体" w:hint="eastAsia"/>
          <w:b/>
          <w:sz w:val="24"/>
        </w:rPr>
        <w:t>3 设备用途说明：</w:t>
      </w:r>
    </w:p>
    <w:p w:rsidR="00055476" w:rsidRDefault="00055476" w:rsidP="00055476">
      <w:pPr>
        <w:widowControl/>
        <w:spacing w:line="360" w:lineRule="auto"/>
        <w:ind w:firstLineChars="200" w:firstLine="480"/>
        <w:rPr>
          <w:bCs/>
          <w:sz w:val="24"/>
        </w:rPr>
      </w:pPr>
      <w:r>
        <w:rPr>
          <w:rFonts w:ascii="宋体" w:hAnsi="宋体" w:hint="eastAsia"/>
          <w:sz w:val="24"/>
        </w:rPr>
        <w:t>主要用于</w:t>
      </w:r>
      <w:r w:rsidRPr="002B56D5">
        <w:rPr>
          <w:rFonts w:hint="eastAsia"/>
          <w:bCs/>
          <w:sz w:val="24"/>
        </w:rPr>
        <w:t>对相关生物样本分离、稀释、移取、过滤等多种操作步骤，方便</w:t>
      </w:r>
      <w:r>
        <w:rPr>
          <w:rFonts w:hint="eastAsia"/>
          <w:bCs/>
          <w:sz w:val="24"/>
        </w:rPr>
        <w:t>科研人员避免人为操作的影响，自动化的进行样本有关液体的处理工作；主要</w:t>
      </w:r>
      <w:r w:rsidRPr="002B56D5">
        <w:rPr>
          <w:rFonts w:hint="eastAsia"/>
          <w:bCs/>
          <w:sz w:val="24"/>
        </w:rPr>
        <w:t>适用于细胞内蛋白共定位，蛋白追踪</w:t>
      </w:r>
      <w:r>
        <w:rPr>
          <w:rFonts w:hint="eastAsia"/>
          <w:bCs/>
          <w:sz w:val="24"/>
        </w:rPr>
        <w:t>，染色质</w:t>
      </w:r>
      <w:r>
        <w:rPr>
          <w:rFonts w:hint="eastAsia"/>
          <w:bCs/>
          <w:sz w:val="24"/>
        </w:rPr>
        <w:t>3D</w:t>
      </w:r>
      <w:r>
        <w:rPr>
          <w:rFonts w:hint="eastAsia"/>
          <w:bCs/>
          <w:sz w:val="24"/>
        </w:rPr>
        <w:t>观测</w:t>
      </w:r>
      <w:r w:rsidRPr="002B56D5">
        <w:rPr>
          <w:rFonts w:hint="eastAsia"/>
          <w:bCs/>
          <w:sz w:val="24"/>
        </w:rPr>
        <w:t>等实验。可以快速（每秒</w:t>
      </w:r>
      <w:r w:rsidRPr="002B56D5">
        <w:rPr>
          <w:rFonts w:hint="eastAsia"/>
          <w:bCs/>
          <w:sz w:val="24"/>
        </w:rPr>
        <w:t>70</w:t>
      </w:r>
      <w:r w:rsidRPr="002B56D5">
        <w:rPr>
          <w:rFonts w:hint="eastAsia"/>
          <w:bCs/>
          <w:sz w:val="24"/>
        </w:rPr>
        <w:t>，</w:t>
      </w:r>
      <w:r w:rsidRPr="002B56D5">
        <w:rPr>
          <w:rFonts w:hint="eastAsia"/>
          <w:bCs/>
          <w:sz w:val="24"/>
        </w:rPr>
        <w:t>000</w:t>
      </w:r>
      <w:r w:rsidRPr="002B56D5">
        <w:rPr>
          <w:rFonts w:hint="eastAsia"/>
          <w:bCs/>
          <w:sz w:val="24"/>
        </w:rPr>
        <w:t>个细胞）从各种样本中分选出极低含量（可低至十万分之一以下）的目标细胞，</w:t>
      </w:r>
      <w:r>
        <w:rPr>
          <w:rFonts w:hint="eastAsia"/>
          <w:bCs/>
          <w:sz w:val="24"/>
        </w:rPr>
        <w:t>且分离出的细胞</w:t>
      </w:r>
      <w:r w:rsidRPr="002B56D5">
        <w:rPr>
          <w:rFonts w:hint="eastAsia"/>
          <w:bCs/>
          <w:sz w:val="24"/>
        </w:rPr>
        <w:t>可以用来继续培养、移植、功能测定、基因和蛋白差异研究、相互作用研究等</w:t>
      </w:r>
      <w:r>
        <w:rPr>
          <w:rFonts w:hint="eastAsia"/>
          <w:bCs/>
          <w:sz w:val="24"/>
        </w:rPr>
        <w:t>；主要用于</w:t>
      </w:r>
      <w:r w:rsidRPr="002B56D5">
        <w:rPr>
          <w:rFonts w:hint="eastAsia"/>
          <w:bCs/>
          <w:sz w:val="24"/>
        </w:rPr>
        <w:t>长期保存细胞冻存管、血袋、组织等生物样本。</w:t>
      </w:r>
    </w:p>
    <w:p w:rsidR="00055476" w:rsidRDefault="00055476" w:rsidP="00055476">
      <w:pPr>
        <w:spacing w:line="360" w:lineRule="auto"/>
        <w:ind w:firstLineChars="200" w:firstLine="480"/>
        <w:rPr>
          <w:sz w:val="24"/>
        </w:rPr>
      </w:pPr>
    </w:p>
    <w:p w:rsidR="00055476" w:rsidRDefault="00055476" w:rsidP="00055476">
      <w:pPr>
        <w:widowControl/>
        <w:snapToGrid w:val="0"/>
        <w:spacing w:line="360" w:lineRule="auto"/>
        <w:rPr>
          <w:rFonts w:ascii="宋体" w:hAnsi="宋体"/>
          <w:sz w:val="24"/>
        </w:rPr>
      </w:pPr>
      <w:r>
        <w:rPr>
          <w:rFonts w:ascii="宋体" w:hAnsi="宋体" w:hint="eastAsia"/>
          <w:b/>
          <w:sz w:val="24"/>
        </w:rPr>
        <w:t>4 技术要求及参数：</w:t>
      </w:r>
    </w:p>
    <w:p w:rsidR="00055476" w:rsidRDefault="00055476" w:rsidP="00055476">
      <w:pPr>
        <w:spacing w:line="360" w:lineRule="auto"/>
        <w:ind w:firstLineChars="150" w:firstLine="360"/>
        <w:rPr>
          <w:rFonts w:ascii="宋体" w:hAnsi="宋体"/>
          <w:sz w:val="24"/>
        </w:rPr>
      </w:pPr>
      <w:r>
        <w:rPr>
          <w:rFonts w:ascii="宋体" w:hAnsi="宋体" w:hint="eastAsia"/>
          <w:sz w:val="24"/>
        </w:rPr>
        <w:t>详细见：技术性能指标表。</w:t>
      </w:r>
    </w:p>
    <w:p w:rsidR="00055476" w:rsidRDefault="00055476" w:rsidP="00055476">
      <w:pPr>
        <w:spacing w:line="360" w:lineRule="auto"/>
        <w:rPr>
          <w:rFonts w:ascii="宋体" w:hAnsi="宋体" w:cs="宋体"/>
          <w:sz w:val="24"/>
          <w:lang w:val="zh-CN"/>
        </w:rPr>
      </w:pPr>
      <w:r>
        <w:rPr>
          <w:rFonts w:ascii="宋体" w:hAnsi="宋体" w:cs="宋体" w:hint="eastAsia"/>
          <w:sz w:val="24"/>
        </w:rPr>
        <w:t>加</w:t>
      </w:r>
      <w:r>
        <w:rPr>
          <w:rFonts w:ascii="宋体" w:hAnsi="宋体" w:cs="宋体" w:hint="eastAsia"/>
          <w:sz w:val="24"/>
          <w:lang w:val="zh-CN"/>
        </w:rPr>
        <w:t>“</w:t>
      </w:r>
      <w:r>
        <w:rPr>
          <w:rFonts w:hint="eastAsia"/>
          <w:sz w:val="24"/>
        </w:rPr>
        <w:t>★</w:t>
      </w:r>
      <w:r>
        <w:rPr>
          <w:rFonts w:ascii="宋体" w:hAnsi="宋体" w:cs="宋体" w:hint="eastAsia"/>
          <w:sz w:val="24"/>
          <w:lang w:val="zh-CN"/>
        </w:rPr>
        <w:t>”的条款必须满足，否则作废标处理，加“</w:t>
      </w:r>
      <w:r>
        <w:rPr>
          <w:rFonts w:ascii="宋体" w:cs="宋体" w:hint="eastAsia"/>
          <w:bCs/>
          <w:kern w:val="0"/>
          <w:sz w:val="24"/>
          <w:lang w:val="zh-CN"/>
        </w:rPr>
        <w:t>#</w:t>
      </w:r>
      <w:r>
        <w:rPr>
          <w:rFonts w:ascii="宋体" w:hAnsi="宋体" w:cs="宋体" w:hint="eastAsia"/>
          <w:sz w:val="24"/>
          <w:lang w:val="zh-CN"/>
        </w:rPr>
        <w:t>”的为重要扣分项。</w:t>
      </w:r>
    </w:p>
    <w:p w:rsidR="00055476" w:rsidRDefault="00055476" w:rsidP="00055476">
      <w:pPr>
        <w:spacing w:line="360" w:lineRule="auto"/>
        <w:rPr>
          <w:rFonts w:ascii="宋体" w:hAnsi="宋体"/>
          <w:sz w:val="24"/>
        </w:rPr>
      </w:pPr>
    </w:p>
    <w:p w:rsidR="00055476" w:rsidRDefault="00055476" w:rsidP="00055476">
      <w:pPr>
        <w:widowControl/>
        <w:snapToGrid w:val="0"/>
        <w:spacing w:afterLines="50" w:line="360" w:lineRule="auto"/>
        <w:rPr>
          <w:rFonts w:ascii="宋体" w:hAnsi="宋体"/>
          <w:b/>
          <w:sz w:val="24"/>
        </w:rPr>
      </w:pPr>
      <w:r>
        <w:rPr>
          <w:rFonts w:ascii="宋体" w:hAnsi="宋体" w:hint="eastAsia"/>
          <w:b/>
          <w:sz w:val="24"/>
        </w:rPr>
        <w:t>5 设备清单：</w:t>
      </w:r>
    </w:p>
    <w:tbl>
      <w:tblPr>
        <w:tblW w:w="737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4394"/>
      </w:tblGrid>
      <w:tr w:rsidR="00055476" w:rsidTr="00670F8B">
        <w:trPr>
          <w:trHeight w:val="297"/>
        </w:trPr>
        <w:tc>
          <w:tcPr>
            <w:tcW w:w="2977" w:type="dxa"/>
            <w:vAlign w:val="center"/>
          </w:tcPr>
          <w:p w:rsidR="00055476" w:rsidRDefault="00055476" w:rsidP="00670F8B">
            <w:pPr>
              <w:widowControl/>
              <w:snapToGrid w:val="0"/>
              <w:spacing w:beforeLines="50" w:line="360" w:lineRule="auto"/>
              <w:jc w:val="center"/>
              <w:rPr>
                <w:rFonts w:ascii="宋体" w:hAnsi="宋体"/>
                <w:sz w:val="24"/>
              </w:rPr>
            </w:pPr>
            <w:r>
              <w:rPr>
                <w:rFonts w:ascii="宋体" w:hAnsi="宋体" w:hint="eastAsia"/>
                <w:sz w:val="24"/>
              </w:rPr>
              <w:t>序号</w:t>
            </w:r>
          </w:p>
        </w:tc>
        <w:tc>
          <w:tcPr>
            <w:tcW w:w="4394" w:type="dxa"/>
            <w:vAlign w:val="center"/>
          </w:tcPr>
          <w:p w:rsidR="00055476" w:rsidRDefault="00055476" w:rsidP="00670F8B">
            <w:pPr>
              <w:widowControl/>
              <w:snapToGrid w:val="0"/>
              <w:spacing w:beforeLines="50" w:line="360" w:lineRule="auto"/>
              <w:jc w:val="center"/>
              <w:rPr>
                <w:rFonts w:ascii="宋体" w:hAnsi="宋体"/>
                <w:sz w:val="24"/>
              </w:rPr>
            </w:pPr>
            <w:r>
              <w:rPr>
                <w:rFonts w:ascii="宋体" w:hAnsi="宋体" w:hint="eastAsia"/>
                <w:sz w:val="24"/>
              </w:rPr>
              <w:t>设备名称</w:t>
            </w:r>
          </w:p>
        </w:tc>
      </w:tr>
      <w:tr w:rsidR="00055476" w:rsidTr="00670F8B">
        <w:trPr>
          <w:trHeight w:val="363"/>
        </w:trPr>
        <w:tc>
          <w:tcPr>
            <w:tcW w:w="2977" w:type="dxa"/>
            <w:vAlign w:val="center"/>
          </w:tcPr>
          <w:p w:rsidR="00055476" w:rsidRDefault="00055476" w:rsidP="00670F8B">
            <w:pPr>
              <w:widowControl/>
              <w:snapToGrid w:val="0"/>
              <w:spacing w:beforeLines="50" w:line="360" w:lineRule="auto"/>
              <w:jc w:val="center"/>
              <w:rPr>
                <w:rFonts w:ascii="宋体" w:hAnsi="宋体"/>
                <w:sz w:val="24"/>
              </w:rPr>
            </w:pPr>
            <w:r>
              <w:rPr>
                <w:rFonts w:ascii="宋体" w:hAnsi="宋体" w:hint="eastAsia"/>
                <w:sz w:val="24"/>
              </w:rPr>
              <w:t>1</w:t>
            </w:r>
          </w:p>
        </w:tc>
        <w:tc>
          <w:tcPr>
            <w:tcW w:w="4394" w:type="dxa"/>
            <w:vAlign w:val="center"/>
          </w:tcPr>
          <w:p w:rsidR="00055476" w:rsidRDefault="00055476" w:rsidP="00670F8B">
            <w:pPr>
              <w:jc w:val="center"/>
              <w:rPr>
                <w:rFonts w:ascii="宋体" w:hAnsi="宋体" w:cs="宋体"/>
                <w:sz w:val="24"/>
              </w:rPr>
            </w:pPr>
            <w:r>
              <w:rPr>
                <w:rFonts w:ascii="宋体" w:hAnsi="宋体" w:cs="宋体" w:hint="eastAsia"/>
                <w:sz w:val="24"/>
              </w:rPr>
              <w:t>自动液体处理平台</w:t>
            </w:r>
          </w:p>
        </w:tc>
      </w:tr>
      <w:tr w:rsidR="00055476" w:rsidTr="00670F8B">
        <w:tc>
          <w:tcPr>
            <w:tcW w:w="2977" w:type="dxa"/>
            <w:vAlign w:val="center"/>
          </w:tcPr>
          <w:p w:rsidR="00055476" w:rsidRDefault="00055476" w:rsidP="00670F8B">
            <w:pPr>
              <w:widowControl/>
              <w:snapToGrid w:val="0"/>
              <w:spacing w:beforeLines="50" w:line="360" w:lineRule="auto"/>
              <w:jc w:val="center"/>
              <w:rPr>
                <w:rFonts w:ascii="宋体" w:hAnsi="宋体"/>
                <w:sz w:val="24"/>
              </w:rPr>
            </w:pPr>
            <w:r>
              <w:rPr>
                <w:rFonts w:ascii="宋体" w:hAnsi="宋体" w:hint="eastAsia"/>
                <w:sz w:val="24"/>
              </w:rPr>
              <w:t>2</w:t>
            </w:r>
          </w:p>
        </w:tc>
        <w:tc>
          <w:tcPr>
            <w:tcW w:w="4394" w:type="dxa"/>
            <w:vAlign w:val="center"/>
          </w:tcPr>
          <w:p w:rsidR="00055476" w:rsidRDefault="00055476" w:rsidP="00670F8B">
            <w:pPr>
              <w:jc w:val="center"/>
              <w:rPr>
                <w:rFonts w:ascii="宋体" w:hAnsi="宋体" w:cs="宋体"/>
                <w:sz w:val="24"/>
              </w:rPr>
            </w:pPr>
            <w:r>
              <w:rPr>
                <w:rFonts w:ascii="宋体" w:hAnsi="宋体" w:cs="宋体" w:hint="eastAsia"/>
                <w:sz w:val="24"/>
              </w:rPr>
              <w:t>3D单分子动态定位成像系统</w:t>
            </w:r>
          </w:p>
        </w:tc>
      </w:tr>
      <w:tr w:rsidR="00055476" w:rsidTr="00670F8B">
        <w:tc>
          <w:tcPr>
            <w:tcW w:w="2977" w:type="dxa"/>
            <w:vAlign w:val="center"/>
          </w:tcPr>
          <w:p w:rsidR="00055476" w:rsidRDefault="00055476" w:rsidP="00670F8B">
            <w:pPr>
              <w:widowControl/>
              <w:snapToGrid w:val="0"/>
              <w:spacing w:beforeLines="50" w:line="360" w:lineRule="auto"/>
              <w:jc w:val="center"/>
              <w:rPr>
                <w:rFonts w:ascii="宋体" w:hAnsi="宋体"/>
                <w:sz w:val="24"/>
              </w:rPr>
            </w:pPr>
            <w:r>
              <w:rPr>
                <w:rFonts w:ascii="宋体" w:hAnsi="宋体" w:hint="eastAsia"/>
                <w:sz w:val="24"/>
              </w:rPr>
              <w:t>3</w:t>
            </w:r>
          </w:p>
        </w:tc>
        <w:tc>
          <w:tcPr>
            <w:tcW w:w="4394" w:type="dxa"/>
            <w:vAlign w:val="center"/>
          </w:tcPr>
          <w:p w:rsidR="00055476" w:rsidRDefault="00055476" w:rsidP="00670F8B">
            <w:pPr>
              <w:jc w:val="center"/>
              <w:rPr>
                <w:rFonts w:ascii="宋体" w:hAnsi="宋体" w:cs="宋体"/>
                <w:sz w:val="24"/>
              </w:rPr>
            </w:pPr>
            <w:r>
              <w:rPr>
                <w:rFonts w:ascii="宋体" w:hAnsi="宋体" w:cs="宋体" w:hint="eastAsia"/>
                <w:sz w:val="24"/>
              </w:rPr>
              <w:t>流式分选仪</w:t>
            </w:r>
          </w:p>
        </w:tc>
      </w:tr>
      <w:tr w:rsidR="00055476" w:rsidTr="00670F8B">
        <w:tc>
          <w:tcPr>
            <w:tcW w:w="2977" w:type="dxa"/>
            <w:vAlign w:val="center"/>
          </w:tcPr>
          <w:p w:rsidR="00055476" w:rsidRDefault="00055476" w:rsidP="00670F8B">
            <w:pPr>
              <w:widowControl/>
              <w:snapToGrid w:val="0"/>
              <w:spacing w:beforeLines="50" w:line="360" w:lineRule="auto"/>
              <w:jc w:val="center"/>
              <w:rPr>
                <w:rFonts w:ascii="宋体" w:hAnsi="宋体"/>
                <w:sz w:val="24"/>
              </w:rPr>
            </w:pPr>
            <w:r>
              <w:rPr>
                <w:rFonts w:ascii="宋体" w:hAnsi="宋体" w:hint="eastAsia"/>
                <w:sz w:val="24"/>
              </w:rPr>
              <w:t>4</w:t>
            </w:r>
          </w:p>
        </w:tc>
        <w:tc>
          <w:tcPr>
            <w:tcW w:w="4394" w:type="dxa"/>
            <w:vAlign w:val="center"/>
          </w:tcPr>
          <w:p w:rsidR="00055476" w:rsidRDefault="00055476" w:rsidP="00670F8B">
            <w:pPr>
              <w:widowControl/>
              <w:jc w:val="center"/>
              <w:textAlignment w:val="center"/>
              <w:rPr>
                <w:rFonts w:ascii="宋体" w:hAnsi="宋体" w:cs="宋体"/>
                <w:color w:val="000000"/>
                <w:kern w:val="0"/>
                <w:sz w:val="18"/>
                <w:szCs w:val="18"/>
              </w:rPr>
            </w:pPr>
            <w:r>
              <w:rPr>
                <w:rFonts w:ascii="宋体" w:hAnsi="宋体" w:cs="宋体" w:hint="eastAsia"/>
                <w:sz w:val="24"/>
              </w:rPr>
              <w:t>液氮罐</w:t>
            </w:r>
          </w:p>
        </w:tc>
      </w:tr>
    </w:tbl>
    <w:p w:rsidR="00055476" w:rsidRDefault="00055476" w:rsidP="00055476">
      <w:pPr>
        <w:widowControl/>
        <w:snapToGrid w:val="0"/>
        <w:spacing w:beforeLines="50" w:line="360" w:lineRule="auto"/>
        <w:rPr>
          <w:rFonts w:ascii="宋体" w:hAnsi="宋体"/>
          <w:b/>
          <w:sz w:val="24"/>
        </w:rPr>
      </w:pPr>
      <w:r>
        <w:rPr>
          <w:rFonts w:ascii="宋体" w:hAnsi="宋体" w:hint="eastAsia"/>
          <w:b/>
          <w:sz w:val="24"/>
        </w:rPr>
        <w:t>6 技术服务条款：</w:t>
      </w:r>
    </w:p>
    <w:p w:rsidR="00055476" w:rsidRDefault="00055476" w:rsidP="00055476">
      <w:pPr>
        <w:widowControl/>
        <w:spacing w:beforeLines="50" w:line="360" w:lineRule="auto"/>
        <w:ind w:firstLineChars="100" w:firstLine="240"/>
        <w:rPr>
          <w:rFonts w:ascii="宋体" w:hAnsi="宋体"/>
          <w:sz w:val="24"/>
        </w:rPr>
      </w:pPr>
      <w:r>
        <w:rPr>
          <w:rFonts w:ascii="宋体" w:hAnsi="宋体" w:hint="eastAsia"/>
          <w:sz w:val="24"/>
        </w:rPr>
        <w:t>售后服务要求：</w:t>
      </w:r>
    </w:p>
    <w:p w:rsidR="00055476" w:rsidRDefault="00055476" w:rsidP="00055476">
      <w:pPr>
        <w:widowControl/>
        <w:numPr>
          <w:ilvl w:val="0"/>
          <w:numId w:val="1"/>
        </w:numPr>
        <w:spacing w:beforeLines="50" w:line="360" w:lineRule="auto"/>
        <w:jc w:val="left"/>
        <w:rPr>
          <w:rFonts w:ascii="宋体" w:hAnsi="宋体"/>
          <w:sz w:val="24"/>
        </w:rPr>
      </w:pPr>
      <w:r>
        <w:rPr>
          <w:rFonts w:ascii="宋体" w:hAnsi="宋体" w:hint="eastAsia"/>
          <w:sz w:val="24"/>
        </w:rPr>
        <w:lastRenderedPageBreak/>
        <w:t>投标方需为本项目配备足够的售后服务力量，具有国内本地化的服务团队。</w:t>
      </w:r>
    </w:p>
    <w:p w:rsidR="00055476" w:rsidRDefault="00055476" w:rsidP="00055476">
      <w:pPr>
        <w:widowControl/>
        <w:numPr>
          <w:ilvl w:val="0"/>
          <w:numId w:val="1"/>
        </w:numPr>
        <w:spacing w:beforeLines="50" w:line="360" w:lineRule="auto"/>
        <w:jc w:val="left"/>
        <w:rPr>
          <w:rFonts w:ascii="宋体" w:hAnsi="宋体"/>
          <w:sz w:val="24"/>
        </w:rPr>
      </w:pPr>
      <w:r>
        <w:rPr>
          <w:rFonts w:ascii="宋体" w:hAnsi="宋体" w:hint="eastAsia"/>
          <w:sz w:val="24"/>
        </w:rPr>
        <w:t>投标方售后服务响应时间：电话响应时间要求4小时内，到场响应时间要求2个工作日内（指从接到报障至到达故障现场的时间）。</w:t>
      </w:r>
    </w:p>
    <w:p w:rsidR="00055476" w:rsidRDefault="00055476" w:rsidP="00055476">
      <w:pPr>
        <w:widowControl/>
        <w:numPr>
          <w:ilvl w:val="0"/>
          <w:numId w:val="1"/>
        </w:numPr>
        <w:spacing w:beforeLines="50" w:line="360" w:lineRule="auto"/>
        <w:jc w:val="left"/>
        <w:rPr>
          <w:rFonts w:ascii="宋体" w:hAnsi="宋体"/>
          <w:sz w:val="24"/>
        </w:rPr>
      </w:pPr>
      <w:r>
        <w:rPr>
          <w:rFonts w:ascii="宋体" w:hAnsi="宋体" w:hint="eastAsia"/>
          <w:sz w:val="24"/>
        </w:rPr>
        <w:t>投标方免费提供技术支持热线电话。</w:t>
      </w:r>
    </w:p>
    <w:p w:rsidR="00055476" w:rsidRDefault="00055476" w:rsidP="00055476">
      <w:pPr>
        <w:widowControl/>
        <w:numPr>
          <w:ilvl w:val="0"/>
          <w:numId w:val="1"/>
        </w:numPr>
        <w:spacing w:beforeLines="50" w:line="360" w:lineRule="auto"/>
        <w:jc w:val="left"/>
        <w:rPr>
          <w:rFonts w:ascii="宋体" w:hAnsi="宋体"/>
          <w:sz w:val="24"/>
        </w:rPr>
      </w:pPr>
      <w:r>
        <w:rPr>
          <w:rFonts w:ascii="宋体" w:hAnsi="宋体" w:hint="eastAsia"/>
          <w:sz w:val="24"/>
        </w:rPr>
        <w:t>投标方免费提供email技术支持，并且在24小时内回复。</w:t>
      </w:r>
    </w:p>
    <w:p w:rsidR="00055476" w:rsidRDefault="00055476" w:rsidP="00055476">
      <w:pPr>
        <w:widowControl/>
        <w:numPr>
          <w:ilvl w:val="0"/>
          <w:numId w:val="1"/>
        </w:numPr>
        <w:spacing w:beforeLines="50" w:line="360" w:lineRule="auto"/>
        <w:jc w:val="left"/>
        <w:rPr>
          <w:rFonts w:ascii="宋体" w:hAnsi="宋体"/>
          <w:sz w:val="24"/>
        </w:rPr>
      </w:pPr>
      <w:r>
        <w:rPr>
          <w:rFonts w:ascii="宋体" w:hAnsi="宋体" w:hint="eastAsia"/>
          <w:sz w:val="24"/>
        </w:rPr>
        <w:t>投标方提供仪器设备的免费保修期至少一年（保修期内免费维修并更换除消耗品以外的零部件，维修人员的路费、食宿等自理）。</w:t>
      </w:r>
    </w:p>
    <w:p w:rsidR="00055476" w:rsidRDefault="00055476" w:rsidP="00055476">
      <w:pPr>
        <w:widowControl/>
        <w:numPr>
          <w:ilvl w:val="0"/>
          <w:numId w:val="1"/>
        </w:numPr>
        <w:spacing w:beforeLines="50" w:line="360" w:lineRule="auto"/>
        <w:jc w:val="left"/>
        <w:rPr>
          <w:rFonts w:ascii="宋体" w:hAnsi="宋体"/>
          <w:sz w:val="24"/>
        </w:rPr>
      </w:pPr>
      <w:r>
        <w:rPr>
          <w:rFonts w:ascii="宋体" w:hAnsi="宋体" w:hint="eastAsia"/>
          <w:sz w:val="24"/>
        </w:rPr>
        <w:t>投标方提供该设备的技术使用说明书及外购配件仪器说明书，并指导在使用该设备时的操作注意事项等。</w:t>
      </w:r>
    </w:p>
    <w:p w:rsidR="00055476" w:rsidRDefault="00055476" w:rsidP="00055476">
      <w:pPr>
        <w:widowControl/>
        <w:numPr>
          <w:ilvl w:val="0"/>
          <w:numId w:val="1"/>
        </w:numPr>
        <w:spacing w:beforeLines="50" w:line="360" w:lineRule="auto"/>
        <w:jc w:val="left"/>
        <w:rPr>
          <w:rFonts w:ascii="宋体" w:hAnsi="宋体"/>
          <w:sz w:val="24"/>
        </w:rPr>
      </w:pPr>
      <w:r>
        <w:rPr>
          <w:rFonts w:ascii="宋体" w:hAnsi="宋体" w:hint="eastAsia"/>
          <w:sz w:val="24"/>
        </w:rPr>
        <w:t>投标方提供配套软件至少一年的免费升级服务。</w:t>
      </w:r>
    </w:p>
    <w:p w:rsidR="00055476" w:rsidRDefault="00055476" w:rsidP="00055476">
      <w:pPr>
        <w:widowControl/>
        <w:spacing w:beforeLines="50" w:line="360" w:lineRule="auto"/>
        <w:ind w:firstLineChars="100" w:firstLine="241"/>
        <w:rPr>
          <w:rFonts w:ascii="宋体" w:hAnsi="宋体"/>
          <w:b/>
          <w:sz w:val="24"/>
        </w:rPr>
      </w:pPr>
      <w:r>
        <w:rPr>
          <w:rFonts w:ascii="宋体" w:hAnsi="宋体" w:hint="eastAsia"/>
          <w:b/>
          <w:sz w:val="24"/>
        </w:rPr>
        <w:t>培训要求：</w:t>
      </w:r>
    </w:p>
    <w:p w:rsidR="00055476" w:rsidRDefault="00055476" w:rsidP="00055476">
      <w:pPr>
        <w:widowControl/>
        <w:numPr>
          <w:ilvl w:val="0"/>
          <w:numId w:val="2"/>
        </w:numPr>
        <w:spacing w:beforeLines="50" w:line="360" w:lineRule="auto"/>
        <w:jc w:val="left"/>
        <w:rPr>
          <w:rFonts w:ascii="宋体" w:hAnsi="宋体"/>
          <w:sz w:val="24"/>
        </w:rPr>
      </w:pPr>
      <w:r>
        <w:rPr>
          <w:rFonts w:ascii="宋体" w:hAnsi="宋体" w:hint="eastAsia"/>
          <w:sz w:val="24"/>
        </w:rPr>
        <w:t>为保证投标方所提供的仪器设备安全、可靠运行，便于招标方的运行维护，必须对招标方培训合格的维护和管理人员。</w:t>
      </w:r>
    </w:p>
    <w:p w:rsidR="00055476" w:rsidRDefault="00055476" w:rsidP="00055476">
      <w:pPr>
        <w:widowControl/>
        <w:numPr>
          <w:ilvl w:val="0"/>
          <w:numId w:val="2"/>
        </w:numPr>
        <w:spacing w:beforeLines="50" w:line="360" w:lineRule="auto"/>
        <w:jc w:val="left"/>
        <w:rPr>
          <w:rFonts w:ascii="宋体" w:hAnsi="宋体"/>
          <w:sz w:val="24"/>
        </w:rPr>
      </w:pPr>
      <w:r>
        <w:rPr>
          <w:rFonts w:ascii="宋体" w:hAnsi="宋体" w:hint="eastAsia"/>
          <w:sz w:val="24"/>
        </w:rPr>
        <w:t>投标方负责对招标方提供至少一次现场技术培训，以便工作人员在培训后能熟练地掌握系统的维护工作，并能及时排除大部分的系统障碍。</w:t>
      </w:r>
    </w:p>
    <w:p w:rsidR="00055476" w:rsidRDefault="00055476" w:rsidP="00055476">
      <w:pPr>
        <w:widowControl/>
        <w:spacing w:beforeLines="50" w:line="360" w:lineRule="auto"/>
        <w:ind w:left="1500"/>
        <w:jc w:val="left"/>
        <w:rPr>
          <w:rFonts w:ascii="宋体" w:hAnsi="宋体"/>
          <w:sz w:val="24"/>
        </w:rPr>
      </w:pPr>
    </w:p>
    <w:p w:rsidR="00055476" w:rsidRDefault="00055476" w:rsidP="00055476">
      <w:pPr>
        <w:widowControl/>
        <w:spacing w:beforeLines="50" w:line="360" w:lineRule="auto"/>
        <w:rPr>
          <w:rFonts w:ascii="宋体" w:hAnsi="宋体"/>
          <w:b/>
          <w:sz w:val="24"/>
        </w:rPr>
      </w:pPr>
      <w:r>
        <w:rPr>
          <w:rFonts w:ascii="宋体" w:hAnsi="宋体" w:hint="eastAsia"/>
          <w:b/>
          <w:sz w:val="24"/>
        </w:rPr>
        <w:t>7 包装要求：</w:t>
      </w:r>
    </w:p>
    <w:p w:rsidR="00055476" w:rsidRDefault="00055476" w:rsidP="00055476">
      <w:pPr>
        <w:widowControl/>
        <w:spacing w:beforeLines="50" w:line="360" w:lineRule="auto"/>
        <w:ind w:leftChars="200" w:left="420"/>
        <w:rPr>
          <w:rFonts w:ascii="宋体" w:hAnsi="宋体"/>
          <w:sz w:val="24"/>
        </w:rPr>
      </w:pPr>
      <w:r>
        <w:rPr>
          <w:rFonts w:ascii="宋体" w:hAnsi="宋体" w:hint="eastAsia"/>
          <w:sz w:val="24"/>
        </w:rPr>
        <w:t>应使用崭新坚固的木质包装（标准包装），适合于空运、或陆运等长途运输方式；适合气候变化；投标商应对任何由于不当包装或防护措施不利而导致的商品损坏、损失、费用增长等后果负责。</w:t>
      </w:r>
    </w:p>
    <w:p w:rsidR="00055476" w:rsidRDefault="00055476" w:rsidP="00055476">
      <w:pPr>
        <w:widowControl/>
        <w:spacing w:beforeLines="50" w:line="360" w:lineRule="auto"/>
        <w:ind w:leftChars="200" w:left="420"/>
        <w:rPr>
          <w:rFonts w:ascii="宋体" w:hAnsi="宋体"/>
          <w:sz w:val="24"/>
        </w:rPr>
      </w:pPr>
    </w:p>
    <w:p w:rsidR="00055476" w:rsidRDefault="00055476" w:rsidP="00055476">
      <w:pPr>
        <w:widowControl/>
        <w:snapToGrid w:val="0"/>
        <w:spacing w:beforeLines="50" w:line="360" w:lineRule="auto"/>
        <w:rPr>
          <w:rFonts w:ascii="宋体" w:hAnsi="宋体"/>
          <w:b/>
          <w:sz w:val="24"/>
        </w:rPr>
      </w:pPr>
      <w:r>
        <w:rPr>
          <w:rFonts w:ascii="宋体" w:hAnsi="宋体" w:hint="eastAsia"/>
          <w:b/>
          <w:sz w:val="24"/>
        </w:rPr>
        <w:t>8 交货日期：</w:t>
      </w:r>
    </w:p>
    <w:p w:rsidR="00055476" w:rsidRDefault="00055476" w:rsidP="00055476">
      <w:pPr>
        <w:autoSpaceDE w:val="0"/>
        <w:autoSpaceDN w:val="0"/>
        <w:spacing w:beforeLines="50" w:line="360" w:lineRule="auto"/>
        <w:ind w:firstLine="360"/>
        <w:rPr>
          <w:rFonts w:ascii="宋体" w:hAnsi="宋体"/>
          <w:sz w:val="24"/>
        </w:rPr>
      </w:pPr>
      <w:r>
        <w:rPr>
          <w:rFonts w:ascii="宋体" w:hAnsi="宋体" w:hint="eastAsia"/>
          <w:sz w:val="24"/>
        </w:rPr>
        <w:lastRenderedPageBreak/>
        <w:t>合同签订后的18周内交货。</w:t>
      </w:r>
    </w:p>
    <w:p w:rsidR="00055476" w:rsidRDefault="00055476" w:rsidP="00055476">
      <w:pPr>
        <w:autoSpaceDE w:val="0"/>
        <w:autoSpaceDN w:val="0"/>
        <w:spacing w:beforeLines="50" w:line="360" w:lineRule="auto"/>
        <w:ind w:firstLine="360"/>
        <w:rPr>
          <w:rFonts w:ascii="宋体" w:hAnsi="宋体"/>
          <w:sz w:val="24"/>
        </w:rPr>
      </w:pPr>
    </w:p>
    <w:p w:rsidR="00055476" w:rsidRDefault="00055476" w:rsidP="00055476">
      <w:pPr>
        <w:widowControl/>
        <w:snapToGrid w:val="0"/>
        <w:spacing w:beforeLines="50" w:line="360" w:lineRule="auto"/>
        <w:rPr>
          <w:rFonts w:ascii="宋体" w:hAnsi="宋体"/>
          <w:b/>
          <w:sz w:val="24"/>
        </w:rPr>
      </w:pPr>
      <w:r>
        <w:rPr>
          <w:rFonts w:ascii="宋体" w:hAnsi="宋体" w:hint="eastAsia"/>
          <w:b/>
          <w:sz w:val="24"/>
        </w:rPr>
        <w:t>9.交货地点：</w:t>
      </w:r>
    </w:p>
    <w:p w:rsidR="00055476" w:rsidRDefault="00055476" w:rsidP="00055476">
      <w:pPr>
        <w:widowControl/>
        <w:snapToGrid w:val="0"/>
        <w:spacing w:beforeLines="50" w:line="360" w:lineRule="auto"/>
        <w:ind w:leftChars="150" w:left="315"/>
        <w:rPr>
          <w:rFonts w:ascii="宋体" w:hAnsi="宋体"/>
          <w:sz w:val="24"/>
        </w:rPr>
      </w:pPr>
      <w:r>
        <w:rPr>
          <w:rFonts w:ascii="宋体" w:hAnsi="宋体" w:cs="宋体" w:hint="eastAsia"/>
          <w:kern w:val="0"/>
          <w:sz w:val="24"/>
        </w:rPr>
        <w:t>中国科学院广州生物医药与健康研究院</w:t>
      </w:r>
      <w:r>
        <w:rPr>
          <w:rFonts w:ascii="宋体" w:hAnsi="宋体" w:hint="eastAsia"/>
          <w:sz w:val="24"/>
        </w:rPr>
        <w:t>指定地点。</w:t>
      </w:r>
    </w:p>
    <w:p w:rsidR="00055476" w:rsidRDefault="00055476" w:rsidP="00055476">
      <w:pPr>
        <w:widowControl/>
        <w:snapToGrid w:val="0"/>
        <w:spacing w:beforeLines="50" w:line="360" w:lineRule="auto"/>
        <w:ind w:leftChars="150" w:left="315"/>
        <w:rPr>
          <w:rFonts w:ascii="宋体" w:hAnsi="宋体"/>
          <w:sz w:val="24"/>
        </w:rPr>
      </w:pPr>
    </w:p>
    <w:p w:rsidR="00055476" w:rsidRDefault="00055476" w:rsidP="00055476">
      <w:pPr>
        <w:widowControl/>
        <w:snapToGrid w:val="0"/>
        <w:spacing w:beforeLines="50" w:line="360" w:lineRule="auto"/>
        <w:rPr>
          <w:rFonts w:ascii="宋体" w:hAnsi="宋体"/>
          <w:b/>
          <w:sz w:val="24"/>
        </w:rPr>
      </w:pPr>
      <w:r>
        <w:rPr>
          <w:rFonts w:ascii="宋体" w:hAnsi="宋体" w:hint="eastAsia"/>
          <w:b/>
          <w:sz w:val="24"/>
        </w:rPr>
        <w:t>10 验收标准：</w:t>
      </w:r>
    </w:p>
    <w:p w:rsidR="00055476" w:rsidRDefault="00055476" w:rsidP="00055476">
      <w:pPr>
        <w:widowControl/>
        <w:numPr>
          <w:ilvl w:val="0"/>
          <w:numId w:val="3"/>
        </w:numPr>
        <w:spacing w:beforeLines="50" w:line="360" w:lineRule="auto"/>
        <w:jc w:val="left"/>
        <w:rPr>
          <w:rFonts w:ascii="宋体" w:hAnsi="宋体"/>
          <w:sz w:val="24"/>
        </w:rPr>
      </w:pPr>
      <w:r>
        <w:rPr>
          <w:rFonts w:ascii="宋体" w:hAnsi="宋体" w:hint="eastAsia"/>
          <w:sz w:val="24"/>
        </w:rPr>
        <w:t xml:space="preserve">仪器设备运抵安装现场后，买方将与卖方共同开箱验收, 如卖方届时不派人来, 则验收结果应以买方和当地商检人员的验收报告为最终验收结果。验收时发现短缺、破损, 买方有权要求卖方立即补发和负责更换。 </w:t>
      </w:r>
    </w:p>
    <w:p w:rsidR="00055476" w:rsidRDefault="00055476" w:rsidP="00055476">
      <w:pPr>
        <w:widowControl/>
        <w:numPr>
          <w:ilvl w:val="0"/>
          <w:numId w:val="3"/>
        </w:numPr>
        <w:spacing w:beforeLines="50" w:line="360" w:lineRule="auto"/>
        <w:jc w:val="left"/>
        <w:rPr>
          <w:rFonts w:ascii="宋体" w:hAnsi="宋体"/>
          <w:sz w:val="24"/>
        </w:rPr>
      </w:pPr>
      <w:r>
        <w:rPr>
          <w:rFonts w:ascii="宋体" w:hAnsi="宋体" w:hint="eastAsia"/>
          <w:sz w:val="24"/>
        </w:rPr>
        <w:t xml:space="preserve">卖方应提出仪器设备测试的内容、项目、指标和方法,卖方有责任对买方的技术人员提出的问题作出解答。测试应进行详细记录, 仪器设备测试结束后, 由卖方技术人员签字后交给买方验收。 </w:t>
      </w:r>
    </w:p>
    <w:p w:rsidR="00055476" w:rsidRDefault="00055476" w:rsidP="00055476">
      <w:pPr>
        <w:widowControl/>
        <w:numPr>
          <w:ilvl w:val="0"/>
          <w:numId w:val="3"/>
        </w:numPr>
        <w:spacing w:beforeLines="50" w:line="360" w:lineRule="auto"/>
        <w:jc w:val="left"/>
        <w:rPr>
          <w:rFonts w:ascii="宋体" w:hAnsi="宋体"/>
          <w:sz w:val="24"/>
        </w:rPr>
      </w:pPr>
      <w:r>
        <w:rPr>
          <w:rFonts w:ascii="宋体" w:hAnsi="宋体" w:hint="eastAsia"/>
          <w:sz w:val="24"/>
        </w:rPr>
        <w:t xml:space="preserve">保修期自最终安装验收合格后开始，保修期内卖方要保修除消耗品以外的所有部件。在保修期内，如果仪器设备发生故障，卖方要调查故障原因并修复直至满足最终验收指标和性能的要求，或者更换整个或部分有缺陷的材料。以上都应是免费的。 </w:t>
      </w:r>
    </w:p>
    <w:p w:rsidR="00055476" w:rsidRDefault="00055476" w:rsidP="00055476">
      <w:pPr>
        <w:widowControl/>
        <w:snapToGrid w:val="0"/>
        <w:spacing w:beforeLines="50" w:line="360" w:lineRule="auto"/>
        <w:ind w:leftChars="-413" w:left="-867" w:firstLineChars="441" w:firstLine="1063"/>
        <w:rPr>
          <w:rFonts w:ascii="宋体" w:hAnsi="宋体"/>
          <w:b/>
          <w:sz w:val="24"/>
        </w:rPr>
      </w:pPr>
      <w:r>
        <w:rPr>
          <w:rFonts w:ascii="宋体" w:hAnsi="宋体" w:hint="eastAsia"/>
          <w:b/>
          <w:sz w:val="24"/>
        </w:rPr>
        <w:t>11 其它</w:t>
      </w:r>
    </w:p>
    <w:p w:rsidR="00055476" w:rsidRDefault="00055476" w:rsidP="00055476">
      <w:pPr>
        <w:widowControl/>
        <w:spacing w:beforeLines="50" w:line="360" w:lineRule="auto"/>
        <w:ind w:firstLineChars="200" w:firstLine="480"/>
        <w:rPr>
          <w:rFonts w:ascii="宋体" w:hAnsi="宋体"/>
          <w:sz w:val="24"/>
        </w:rPr>
      </w:pPr>
      <w:r>
        <w:rPr>
          <w:rFonts w:ascii="宋体" w:hAnsi="宋体" w:hint="eastAsia"/>
          <w:sz w:val="24"/>
        </w:rPr>
        <w:t>对仪器设备生产厂家要求：</w:t>
      </w:r>
    </w:p>
    <w:p w:rsidR="00055476" w:rsidRDefault="00055476" w:rsidP="00055476">
      <w:pPr>
        <w:widowControl/>
        <w:numPr>
          <w:ilvl w:val="0"/>
          <w:numId w:val="4"/>
        </w:numPr>
        <w:spacing w:beforeLines="50" w:line="360" w:lineRule="auto"/>
        <w:jc w:val="left"/>
        <w:rPr>
          <w:rFonts w:ascii="宋体" w:hAnsi="宋体"/>
          <w:sz w:val="24"/>
        </w:rPr>
      </w:pPr>
      <w:r>
        <w:rPr>
          <w:rFonts w:ascii="宋体" w:hAnsi="宋体" w:hint="eastAsia"/>
          <w:sz w:val="24"/>
        </w:rPr>
        <w:t>厂家应具备一定规模的科研、生产、技术支持及售后服务能力。</w:t>
      </w:r>
    </w:p>
    <w:p w:rsidR="00055476" w:rsidRDefault="00055476" w:rsidP="00055476">
      <w:pPr>
        <w:widowControl/>
        <w:numPr>
          <w:ilvl w:val="0"/>
          <w:numId w:val="4"/>
        </w:numPr>
        <w:spacing w:beforeLines="50" w:line="360" w:lineRule="auto"/>
        <w:jc w:val="left"/>
        <w:rPr>
          <w:rFonts w:ascii="宋体" w:hAnsi="宋体"/>
          <w:sz w:val="24"/>
        </w:rPr>
      </w:pPr>
      <w:r>
        <w:rPr>
          <w:rFonts w:ascii="宋体" w:hAnsi="宋体" w:hint="eastAsia"/>
          <w:sz w:val="24"/>
        </w:rPr>
        <w:t>厂家在国内设有技术支持中心及维修中心 。</w:t>
      </w:r>
    </w:p>
    <w:p w:rsidR="00055476" w:rsidRDefault="00055476" w:rsidP="00055476">
      <w:pPr>
        <w:widowControl/>
        <w:spacing w:beforeLines="50" w:line="360" w:lineRule="auto"/>
        <w:ind w:left="1500"/>
        <w:jc w:val="left"/>
        <w:rPr>
          <w:rFonts w:ascii="宋体" w:hAnsi="宋体"/>
          <w:sz w:val="24"/>
        </w:rPr>
      </w:pPr>
    </w:p>
    <w:p w:rsidR="00055476" w:rsidRDefault="00055476" w:rsidP="00055476">
      <w:pPr>
        <w:spacing w:line="360" w:lineRule="auto"/>
        <w:rPr>
          <w:rFonts w:ascii="宋体" w:hAnsi="宋体"/>
          <w:b/>
          <w:sz w:val="24"/>
        </w:rPr>
      </w:pPr>
      <w:r>
        <w:rPr>
          <w:rFonts w:ascii="宋体" w:hAnsi="宋体" w:hint="eastAsia"/>
          <w:b/>
          <w:sz w:val="24"/>
        </w:rPr>
        <w:t>附：技术性能指标表</w:t>
      </w:r>
    </w:p>
    <w:tbl>
      <w:tblPr>
        <w:tblpPr w:leftFromText="180" w:rightFromText="180" w:vertAnchor="page" w:horzAnchor="page" w:tblpX="1784" w:tblpY="2364"/>
        <w:tblOverlap w:val="never"/>
        <w:tblW w:w="9523" w:type="dxa"/>
        <w:tblLayout w:type="fixed"/>
        <w:tblCellMar>
          <w:top w:w="15" w:type="dxa"/>
          <w:left w:w="15" w:type="dxa"/>
          <w:bottom w:w="15" w:type="dxa"/>
          <w:right w:w="15" w:type="dxa"/>
        </w:tblCellMar>
        <w:tblLook w:val="04A0"/>
      </w:tblPr>
      <w:tblGrid>
        <w:gridCol w:w="448"/>
        <w:gridCol w:w="1535"/>
        <w:gridCol w:w="5952"/>
        <w:gridCol w:w="778"/>
        <w:gridCol w:w="810"/>
      </w:tblGrid>
      <w:tr w:rsidR="00055476" w:rsidTr="00670F8B">
        <w:trPr>
          <w:trHeight w:val="450"/>
        </w:trPr>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5476" w:rsidRDefault="00055476" w:rsidP="00670F8B">
            <w:pPr>
              <w:widowControl/>
              <w:spacing w:line="360" w:lineRule="auto"/>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rPr>
              <w:t>序号</w:t>
            </w:r>
          </w:p>
        </w:tc>
        <w:tc>
          <w:tcPr>
            <w:tcW w:w="15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5476" w:rsidRDefault="00055476" w:rsidP="00670F8B">
            <w:pPr>
              <w:widowControl/>
              <w:spacing w:line="360" w:lineRule="auto"/>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rPr>
              <w:t>货物及主要配件名称</w:t>
            </w:r>
          </w:p>
        </w:tc>
        <w:tc>
          <w:tcPr>
            <w:tcW w:w="5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76" w:rsidRDefault="00055476" w:rsidP="00670F8B">
            <w:pPr>
              <w:widowControl/>
              <w:spacing w:line="360" w:lineRule="auto"/>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rPr>
              <w:t>技术性能指标及配置</w:t>
            </w: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5476" w:rsidRDefault="00055476" w:rsidP="00670F8B">
            <w:pPr>
              <w:widowControl/>
              <w:spacing w:line="360" w:lineRule="auto"/>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rPr>
              <w:t>数量</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5476" w:rsidRDefault="00055476" w:rsidP="00670F8B">
            <w:pPr>
              <w:widowControl/>
              <w:spacing w:line="360" w:lineRule="auto"/>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rPr>
              <w:t>备注</w:t>
            </w:r>
          </w:p>
        </w:tc>
      </w:tr>
      <w:tr w:rsidR="00055476" w:rsidTr="00670F8B">
        <w:trPr>
          <w:trHeight w:val="900"/>
        </w:trPr>
        <w:tc>
          <w:tcPr>
            <w:tcW w:w="4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5476" w:rsidRDefault="00055476" w:rsidP="00670F8B">
            <w:pPr>
              <w:spacing w:line="360" w:lineRule="auto"/>
              <w:jc w:val="center"/>
              <w:rPr>
                <w:rFonts w:asciiTheme="minorEastAsia" w:hAnsiTheme="minorEastAsia" w:cstheme="minorEastAsia"/>
                <w:color w:val="000000"/>
                <w:sz w:val="24"/>
              </w:rPr>
            </w:pPr>
          </w:p>
        </w:tc>
        <w:tc>
          <w:tcPr>
            <w:tcW w:w="1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5476" w:rsidRDefault="00055476" w:rsidP="00670F8B">
            <w:pPr>
              <w:spacing w:line="360" w:lineRule="auto"/>
              <w:jc w:val="center"/>
              <w:rPr>
                <w:rFonts w:asciiTheme="minorEastAsia" w:hAnsiTheme="minorEastAsia" w:cstheme="minorEastAsia"/>
                <w:color w:val="000000"/>
                <w:sz w:val="24"/>
              </w:rPr>
            </w:pPr>
          </w:p>
        </w:tc>
        <w:tc>
          <w:tcPr>
            <w:tcW w:w="5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76" w:rsidRDefault="00055476" w:rsidP="00670F8B">
            <w:pPr>
              <w:widowControl/>
              <w:spacing w:line="360" w:lineRule="auto"/>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rPr>
              <w:t>（每项指标前如有编号，仅作指示）</w:t>
            </w: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5476" w:rsidRDefault="00055476" w:rsidP="00670F8B">
            <w:pPr>
              <w:spacing w:line="360" w:lineRule="auto"/>
              <w:jc w:val="center"/>
              <w:rPr>
                <w:rFonts w:asciiTheme="minorEastAsia" w:hAnsiTheme="minorEastAsia" w:cstheme="minorEastAsia"/>
                <w:color w:val="000000"/>
                <w:sz w:val="24"/>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5476" w:rsidRDefault="00055476" w:rsidP="00670F8B">
            <w:pPr>
              <w:spacing w:line="360" w:lineRule="auto"/>
              <w:jc w:val="center"/>
              <w:rPr>
                <w:rFonts w:asciiTheme="minorEastAsia" w:hAnsiTheme="minorEastAsia" w:cstheme="minorEastAsia"/>
                <w:color w:val="000000"/>
                <w:sz w:val="24"/>
              </w:rPr>
            </w:pPr>
          </w:p>
        </w:tc>
      </w:tr>
      <w:tr w:rsidR="00055476" w:rsidTr="00670F8B">
        <w:trPr>
          <w:trHeight w:val="750"/>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76" w:rsidRDefault="00055476" w:rsidP="00670F8B">
            <w:pPr>
              <w:widowControl/>
              <w:spacing w:line="360" w:lineRule="auto"/>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76" w:rsidRDefault="00055476" w:rsidP="00670F8B">
            <w:pPr>
              <w:widowControl/>
              <w:spacing w:line="360" w:lineRule="auto"/>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自动液体处理平台</w:t>
            </w:r>
          </w:p>
        </w:tc>
        <w:tc>
          <w:tcPr>
            <w:tcW w:w="5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76" w:rsidRDefault="00055476" w:rsidP="00670F8B">
            <w:pPr>
              <w:spacing w:line="360" w:lineRule="auto"/>
              <w:ind w:left="240" w:hangingChars="100" w:hanging="240"/>
              <w:jc w:val="left"/>
              <w:rPr>
                <w:rFonts w:asciiTheme="minorEastAsia" w:hAnsiTheme="minorEastAsia" w:cstheme="minorEastAsia"/>
                <w:bCs/>
                <w:sz w:val="24"/>
              </w:rPr>
            </w:pPr>
            <w:r>
              <w:rPr>
                <w:rFonts w:asciiTheme="minorEastAsia" w:hAnsiTheme="minorEastAsia" w:cstheme="minorEastAsia" w:hint="eastAsia"/>
                <w:bCs/>
                <w:sz w:val="24"/>
              </w:rPr>
              <w:t>技术指标：</w:t>
            </w:r>
          </w:p>
          <w:p w:rsidR="00055476" w:rsidRDefault="00055476" w:rsidP="00670F8B">
            <w:pPr>
              <w:spacing w:line="360" w:lineRule="auto"/>
              <w:ind w:left="240" w:hangingChars="100" w:hanging="240"/>
              <w:jc w:val="left"/>
              <w:rPr>
                <w:rFonts w:asciiTheme="minorEastAsia" w:hAnsiTheme="minorEastAsia" w:cstheme="minorEastAsia"/>
                <w:bCs/>
                <w:sz w:val="24"/>
              </w:rPr>
            </w:pPr>
            <w:r>
              <w:rPr>
                <w:rFonts w:asciiTheme="minorEastAsia" w:hAnsiTheme="minorEastAsia" w:cstheme="minorEastAsia" w:hint="eastAsia"/>
                <w:bCs/>
                <w:sz w:val="24"/>
              </w:rPr>
              <w:t>1.1工作站板位：9个</w:t>
            </w:r>
          </w:p>
          <w:p w:rsidR="00055476" w:rsidRDefault="00055476" w:rsidP="00670F8B">
            <w:pPr>
              <w:spacing w:line="360" w:lineRule="auto"/>
              <w:ind w:left="240" w:hangingChars="100" w:hanging="240"/>
              <w:jc w:val="left"/>
              <w:rPr>
                <w:rFonts w:asciiTheme="minorEastAsia" w:hAnsiTheme="minorEastAsia" w:cstheme="minorEastAsia"/>
                <w:bCs/>
                <w:sz w:val="24"/>
              </w:rPr>
            </w:pPr>
            <w:r>
              <w:rPr>
                <w:rFonts w:asciiTheme="minorEastAsia" w:hAnsiTheme="minorEastAsia" w:cstheme="minorEastAsia" w:hint="eastAsia"/>
                <w:bCs/>
                <w:sz w:val="24"/>
              </w:rPr>
              <w:t>1.2每个板位上可自由放置枪头盒、微孔板、试剂槽等，完成上/下枪头、移液等操作</w:t>
            </w:r>
          </w:p>
          <w:p w:rsidR="00055476" w:rsidRDefault="00055476" w:rsidP="00670F8B">
            <w:pPr>
              <w:spacing w:line="360" w:lineRule="auto"/>
              <w:ind w:left="240" w:hangingChars="100" w:hanging="240"/>
              <w:jc w:val="left"/>
              <w:rPr>
                <w:rFonts w:asciiTheme="minorEastAsia" w:hAnsiTheme="minorEastAsia" w:cstheme="minorEastAsia"/>
                <w:bCs/>
                <w:sz w:val="24"/>
              </w:rPr>
            </w:pPr>
            <w:r>
              <w:rPr>
                <w:rFonts w:asciiTheme="minorEastAsia" w:hAnsiTheme="minorEastAsia" w:cstheme="minorEastAsia" w:hint="eastAsia"/>
                <w:bCs/>
                <w:sz w:val="24"/>
              </w:rPr>
              <w:t>1.3每个板位上可叠放至少3块SBS标准板，每个板位上均可以放置吸头盒、SBS标准板或试剂槽</w:t>
            </w:r>
          </w:p>
          <w:p w:rsidR="00055476" w:rsidRDefault="00055476" w:rsidP="00670F8B">
            <w:pPr>
              <w:spacing w:line="360" w:lineRule="auto"/>
              <w:ind w:left="240" w:hangingChars="100" w:hanging="240"/>
              <w:jc w:val="left"/>
              <w:rPr>
                <w:rFonts w:asciiTheme="minorEastAsia" w:hAnsiTheme="minorEastAsia" w:cstheme="minorEastAsia"/>
                <w:bCs/>
                <w:sz w:val="24"/>
              </w:rPr>
            </w:pPr>
            <w:r>
              <w:rPr>
                <w:rFonts w:asciiTheme="minorEastAsia" w:hAnsiTheme="minorEastAsia" w:cstheme="minorEastAsia" w:hint="eastAsia"/>
                <w:bCs/>
                <w:sz w:val="24"/>
              </w:rPr>
              <w:t>1.4每个板位上可选配多种功能模块，如震荡、温度控制、磁力架等</w:t>
            </w:r>
          </w:p>
          <w:p w:rsidR="00055476" w:rsidRDefault="00055476" w:rsidP="00670F8B">
            <w:pPr>
              <w:spacing w:line="360" w:lineRule="auto"/>
              <w:ind w:left="240" w:hangingChars="100" w:hanging="240"/>
              <w:jc w:val="left"/>
              <w:rPr>
                <w:rFonts w:asciiTheme="minorEastAsia" w:hAnsiTheme="minorEastAsia" w:cstheme="minorEastAsia"/>
                <w:bCs/>
                <w:sz w:val="24"/>
              </w:rPr>
            </w:pPr>
            <w:r>
              <w:rPr>
                <w:rFonts w:asciiTheme="minorEastAsia" w:hAnsiTheme="minorEastAsia" w:cstheme="minorEastAsia" w:hint="eastAsia"/>
                <w:bCs/>
                <w:sz w:val="24"/>
              </w:rPr>
              <w:t>★1.5可并行完成1</w:t>
            </w:r>
            <w:r w:rsidRPr="002B56D5">
              <w:rPr>
                <w:rFonts w:asciiTheme="minorEastAsia" w:hAnsiTheme="minorEastAsia" w:cstheme="minorEastAsia" w:hint="eastAsia"/>
                <w:bCs/>
                <w:sz w:val="24"/>
              </w:rPr>
              <w:t>～</w:t>
            </w:r>
            <w:r>
              <w:rPr>
                <w:rFonts w:asciiTheme="minorEastAsia" w:hAnsiTheme="minorEastAsia" w:cstheme="minorEastAsia" w:hint="eastAsia"/>
                <w:bCs/>
                <w:sz w:val="24"/>
              </w:rPr>
              <w:t>96个通道的移液操作，通道数量可以通过软件任意指定</w:t>
            </w:r>
          </w:p>
          <w:p w:rsidR="00055476" w:rsidRDefault="00055476" w:rsidP="00670F8B">
            <w:pPr>
              <w:spacing w:line="360" w:lineRule="auto"/>
              <w:ind w:left="240" w:hangingChars="100" w:hanging="240"/>
              <w:jc w:val="left"/>
              <w:rPr>
                <w:rFonts w:asciiTheme="minorEastAsia" w:hAnsiTheme="minorEastAsia" w:cstheme="minorEastAsia"/>
                <w:bCs/>
                <w:sz w:val="24"/>
              </w:rPr>
            </w:pPr>
            <w:r>
              <w:rPr>
                <w:rFonts w:asciiTheme="minorEastAsia" w:hAnsiTheme="minorEastAsia" w:cstheme="minorEastAsia" w:hint="eastAsia"/>
                <w:bCs/>
                <w:sz w:val="24"/>
              </w:rPr>
              <w:t>1.6既可以处理96孔板也可以处理384孔板</w:t>
            </w:r>
          </w:p>
          <w:p w:rsidR="00055476" w:rsidRDefault="00055476" w:rsidP="00670F8B">
            <w:pPr>
              <w:spacing w:line="360" w:lineRule="auto"/>
              <w:ind w:left="240" w:hangingChars="100" w:hanging="240"/>
              <w:jc w:val="left"/>
              <w:rPr>
                <w:rFonts w:asciiTheme="minorEastAsia" w:hAnsiTheme="minorEastAsia" w:cstheme="minorEastAsia"/>
                <w:bCs/>
                <w:sz w:val="24"/>
              </w:rPr>
            </w:pPr>
            <w:r>
              <w:rPr>
                <w:rFonts w:asciiTheme="minorEastAsia" w:hAnsiTheme="minorEastAsia" w:cstheme="minorEastAsia" w:hint="eastAsia"/>
                <w:bCs/>
                <w:sz w:val="24"/>
              </w:rPr>
              <w:t>1.7移液体积范围0.3</w:t>
            </w:r>
            <w:r w:rsidRPr="002B56D5">
              <w:rPr>
                <w:rFonts w:asciiTheme="minorEastAsia" w:hAnsiTheme="minorEastAsia" w:cstheme="minorEastAsia" w:hint="eastAsia"/>
                <w:bCs/>
                <w:sz w:val="24"/>
              </w:rPr>
              <w:t>～</w:t>
            </w:r>
            <w:r>
              <w:rPr>
                <w:rFonts w:asciiTheme="minorEastAsia" w:hAnsiTheme="minorEastAsia" w:cstheme="minorEastAsia" w:hint="eastAsia"/>
                <w:bCs/>
                <w:sz w:val="24"/>
              </w:rPr>
              <w:t>70μL</w:t>
            </w:r>
          </w:p>
          <w:p w:rsidR="00055476" w:rsidRDefault="00055476" w:rsidP="00670F8B">
            <w:pPr>
              <w:spacing w:line="360" w:lineRule="auto"/>
              <w:ind w:left="240" w:hangingChars="100" w:hanging="240"/>
              <w:jc w:val="left"/>
              <w:rPr>
                <w:rFonts w:asciiTheme="minorEastAsia" w:hAnsiTheme="minorEastAsia" w:cstheme="minorEastAsia"/>
                <w:bCs/>
                <w:sz w:val="24"/>
              </w:rPr>
            </w:pPr>
            <w:r>
              <w:rPr>
                <w:rFonts w:asciiTheme="minorEastAsia" w:hAnsiTheme="minorEastAsia" w:cstheme="minorEastAsia" w:hint="eastAsia"/>
                <w:bCs/>
                <w:sz w:val="24"/>
              </w:rPr>
              <w:t>1.8 移液精度高，移液范围内CV不超过5%</w:t>
            </w:r>
          </w:p>
          <w:p w:rsidR="00055476" w:rsidRDefault="00055476" w:rsidP="00670F8B">
            <w:pPr>
              <w:spacing w:line="360" w:lineRule="auto"/>
              <w:ind w:left="240" w:hangingChars="100" w:hanging="240"/>
              <w:jc w:val="left"/>
              <w:rPr>
                <w:rFonts w:asciiTheme="minorEastAsia" w:hAnsiTheme="minorEastAsia" w:cstheme="minorEastAsia"/>
                <w:bCs/>
                <w:sz w:val="24"/>
              </w:rPr>
            </w:pPr>
            <w:r>
              <w:rPr>
                <w:rFonts w:asciiTheme="minorEastAsia" w:hAnsiTheme="minorEastAsia" w:cstheme="minorEastAsia" w:hint="eastAsia"/>
                <w:bCs/>
                <w:sz w:val="24"/>
              </w:rPr>
              <w:t>★1.9 可配备96通道、384通道移液头</w:t>
            </w:r>
          </w:p>
          <w:p w:rsidR="00055476" w:rsidRDefault="00055476" w:rsidP="00670F8B">
            <w:pPr>
              <w:spacing w:line="360" w:lineRule="auto"/>
              <w:ind w:left="240" w:hangingChars="100" w:hanging="240"/>
              <w:jc w:val="left"/>
              <w:rPr>
                <w:rFonts w:asciiTheme="minorEastAsia" w:hAnsiTheme="minorEastAsia" w:cstheme="minorEastAsia"/>
                <w:bCs/>
                <w:sz w:val="24"/>
              </w:rPr>
            </w:pPr>
            <w:r>
              <w:rPr>
                <w:rFonts w:asciiTheme="minorEastAsia" w:hAnsiTheme="minorEastAsia" w:cstheme="minorEastAsia" w:hint="eastAsia"/>
                <w:bCs/>
                <w:sz w:val="24"/>
              </w:rPr>
              <w:t>1.10 不同型号移液头可以由用户自由切换，切换时间不超过1分钟，切换移液头后不需要校准可直接使用</w:t>
            </w:r>
          </w:p>
          <w:p w:rsidR="00055476" w:rsidRDefault="00055476" w:rsidP="00670F8B">
            <w:pPr>
              <w:spacing w:line="360" w:lineRule="auto"/>
              <w:ind w:left="240" w:hangingChars="100" w:hanging="240"/>
              <w:jc w:val="left"/>
              <w:rPr>
                <w:rFonts w:asciiTheme="minorEastAsia" w:hAnsiTheme="minorEastAsia" w:cstheme="minorEastAsia"/>
                <w:bCs/>
                <w:sz w:val="24"/>
              </w:rPr>
            </w:pPr>
            <w:r>
              <w:rPr>
                <w:rFonts w:asciiTheme="minorEastAsia" w:hAnsiTheme="minorEastAsia" w:cstheme="minorEastAsia" w:hint="eastAsia"/>
                <w:bCs/>
                <w:sz w:val="24"/>
              </w:rPr>
              <w:t>★1.11. 96通道移液头可以灵活使用，不仅可以进行96通道并行移液，还能够单行（12个吸头）、单列（8个吸头）地进行移液，甚至还可以进行单吸头移液操作</w:t>
            </w:r>
          </w:p>
          <w:p w:rsidR="00055476" w:rsidRDefault="00055476" w:rsidP="00670F8B">
            <w:pPr>
              <w:spacing w:line="360" w:lineRule="auto"/>
              <w:ind w:left="240" w:hangingChars="100" w:hanging="240"/>
              <w:jc w:val="left"/>
              <w:rPr>
                <w:rFonts w:asciiTheme="minorEastAsia" w:hAnsiTheme="minorEastAsia" w:cstheme="minorEastAsia"/>
                <w:bCs/>
                <w:sz w:val="24"/>
              </w:rPr>
            </w:pPr>
            <w:r>
              <w:rPr>
                <w:rFonts w:asciiTheme="minorEastAsia" w:hAnsiTheme="minorEastAsia" w:cstheme="minorEastAsia" w:hint="eastAsia"/>
                <w:bCs/>
                <w:sz w:val="24"/>
              </w:rPr>
              <w:t>1.12除普通移液操作外，还可以完成一次吸液多次放液以及多次连续吸液一次放液等复杂液体处理</w:t>
            </w:r>
          </w:p>
          <w:p w:rsidR="00055476" w:rsidRDefault="00055476" w:rsidP="00670F8B">
            <w:pPr>
              <w:spacing w:line="360" w:lineRule="auto"/>
              <w:ind w:left="240" w:hangingChars="100" w:hanging="240"/>
              <w:jc w:val="left"/>
              <w:rPr>
                <w:rFonts w:asciiTheme="minorEastAsia" w:hAnsiTheme="minorEastAsia" w:cstheme="minorEastAsia"/>
                <w:bCs/>
                <w:sz w:val="24"/>
              </w:rPr>
            </w:pPr>
            <w:r>
              <w:rPr>
                <w:rFonts w:asciiTheme="minorEastAsia" w:hAnsiTheme="minorEastAsia" w:cstheme="minorEastAsia" w:hint="eastAsia"/>
                <w:bCs/>
                <w:sz w:val="24"/>
              </w:rPr>
              <w:t>1.13既可以在液面下加液，也可以不接触液面加液。既可以触底加液，也可以靠壁架液。</w:t>
            </w:r>
          </w:p>
          <w:p w:rsidR="00055476" w:rsidRDefault="00055476" w:rsidP="00670F8B">
            <w:pPr>
              <w:spacing w:line="360" w:lineRule="auto"/>
              <w:ind w:left="240" w:hangingChars="100" w:hanging="240"/>
              <w:jc w:val="left"/>
              <w:rPr>
                <w:rFonts w:asciiTheme="minorEastAsia" w:hAnsiTheme="minorEastAsia" w:cstheme="minorEastAsia"/>
                <w:bCs/>
                <w:sz w:val="24"/>
              </w:rPr>
            </w:pPr>
            <w:r>
              <w:rPr>
                <w:rFonts w:asciiTheme="minorEastAsia" w:hAnsiTheme="minorEastAsia" w:cstheme="minorEastAsia" w:hint="eastAsia"/>
                <w:bCs/>
                <w:sz w:val="24"/>
              </w:rPr>
              <w:t>1.14 使用一次性吸头，吸头使用后可以放到台面任意一个板位</w:t>
            </w:r>
          </w:p>
          <w:p w:rsidR="00055476" w:rsidRDefault="00055476" w:rsidP="00670F8B">
            <w:pPr>
              <w:spacing w:line="360" w:lineRule="auto"/>
              <w:ind w:left="240" w:hangingChars="100" w:hanging="240"/>
              <w:jc w:val="left"/>
              <w:rPr>
                <w:rFonts w:asciiTheme="minorEastAsia" w:hAnsiTheme="minorEastAsia" w:cstheme="minorEastAsia"/>
                <w:bCs/>
                <w:sz w:val="24"/>
              </w:rPr>
            </w:pPr>
            <w:r>
              <w:rPr>
                <w:rFonts w:asciiTheme="minorEastAsia" w:hAnsiTheme="minorEastAsia" w:cstheme="minorEastAsia" w:hint="eastAsia"/>
                <w:bCs/>
                <w:sz w:val="24"/>
              </w:rPr>
              <w:t>1.15 可以自由设定吸液和放液速度，自由设定吸液前和放液后吸空气的体积。用户可以根据需要设定移液体积</w:t>
            </w:r>
            <w:r>
              <w:rPr>
                <w:rFonts w:asciiTheme="minorEastAsia" w:hAnsiTheme="minorEastAsia" w:cstheme="minorEastAsia" w:hint="eastAsia"/>
                <w:bCs/>
                <w:sz w:val="24"/>
              </w:rPr>
              <w:lastRenderedPageBreak/>
              <w:t>校准曲线</w:t>
            </w:r>
          </w:p>
          <w:p w:rsidR="00055476" w:rsidRDefault="00055476" w:rsidP="00670F8B">
            <w:pPr>
              <w:spacing w:line="360" w:lineRule="auto"/>
              <w:ind w:left="240" w:hangingChars="100" w:hanging="240"/>
              <w:jc w:val="left"/>
              <w:rPr>
                <w:rFonts w:asciiTheme="minorEastAsia" w:hAnsiTheme="minorEastAsia" w:cstheme="minorEastAsia"/>
                <w:bCs/>
                <w:sz w:val="24"/>
              </w:rPr>
            </w:pPr>
            <w:r>
              <w:rPr>
                <w:rFonts w:asciiTheme="minorEastAsia" w:hAnsiTheme="minorEastAsia" w:cstheme="minorEastAsia" w:hint="eastAsia"/>
                <w:bCs/>
                <w:sz w:val="24"/>
              </w:rPr>
              <w:t>★1.16机械手可以抓取SBS标准板，也可以抓取吸头盒。可以将板叠放在一起，也可以完成打开和放回板盖的操作，还可以完成磁分离或真空抽滤实验中的移板操作</w:t>
            </w:r>
          </w:p>
          <w:p w:rsidR="00055476" w:rsidRDefault="00055476" w:rsidP="00670F8B">
            <w:pPr>
              <w:spacing w:line="360" w:lineRule="auto"/>
              <w:ind w:left="240" w:hangingChars="100" w:hanging="240"/>
              <w:jc w:val="left"/>
              <w:rPr>
                <w:rFonts w:asciiTheme="minorEastAsia" w:hAnsiTheme="minorEastAsia" w:cstheme="minorEastAsia"/>
                <w:bCs/>
                <w:sz w:val="24"/>
              </w:rPr>
            </w:pPr>
            <w:r>
              <w:rPr>
                <w:rFonts w:asciiTheme="minorEastAsia" w:hAnsiTheme="minorEastAsia" w:cstheme="minorEastAsia" w:hint="eastAsia"/>
                <w:bCs/>
                <w:sz w:val="24"/>
              </w:rPr>
              <w:t># 1.17机械手有传感器可以感应是否正确夹板或板的有无</w:t>
            </w:r>
          </w:p>
          <w:p w:rsidR="00055476" w:rsidRDefault="00055476" w:rsidP="00670F8B">
            <w:pPr>
              <w:spacing w:line="360" w:lineRule="auto"/>
              <w:ind w:left="240" w:hangingChars="100" w:hanging="240"/>
              <w:jc w:val="left"/>
              <w:rPr>
                <w:rFonts w:asciiTheme="minorEastAsia" w:hAnsiTheme="minorEastAsia" w:cstheme="minorEastAsia"/>
                <w:bCs/>
                <w:sz w:val="24"/>
              </w:rPr>
            </w:pPr>
            <w:r>
              <w:rPr>
                <w:rFonts w:asciiTheme="minorEastAsia" w:hAnsiTheme="minorEastAsia" w:cstheme="minorEastAsia" w:hint="eastAsia"/>
                <w:bCs/>
                <w:sz w:val="24"/>
              </w:rPr>
              <w:t>★1.18有红外光帘，当外界物体如操作人员手臂进入移液工作空间时立即暂停运动。有急停按钮，当操作人员发现潜在危险时可以按下按钮立即暂停运动。无论红外光帘还是急停按钮触发的暂停都可以继续运行，无需重新启动</w:t>
            </w:r>
          </w:p>
          <w:p w:rsidR="00055476" w:rsidRDefault="00055476" w:rsidP="00670F8B">
            <w:pPr>
              <w:spacing w:line="360" w:lineRule="auto"/>
              <w:ind w:left="240" w:hangingChars="100" w:hanging="240"/>
              <w:jc w:val="left"/>
              <w:rPr>
                <w:rFonts w:asciiTheme="minorEastAsia" w:hAnsiTheme="minorEastAsia" w:cstheme="minorEastAsia"/>
                <w:bCs/>
                <w:sz w:val="24"/>
              </w:rPr>
            </w:pPr>
            <w:r>
              <w:rPr>
                <w:rFonts w:asciiTheme="minorEastAsia" w:hAnsiTheme="minorEastAsia" w:cstheme="minorEastAsia" w:hint="eastAsia"/>
                <w:bCs/>
                <w:sz w:val="24"/>
              </w:rPr>
              <w:t>1.19控制软件不仅可以控制移液工作站，还可以控制其他自动化设备，为以后实现更高程度的自动化做好准备</w:t>
            </w:r>
          </w:p>
          <w:p w:rsidR="00055476" w:rsidRDefault="00055476" w:rsidP="00670F8B">
            <w:pPr>
              <w:spacing w:line="360" w:lineRule="auto"/>
              <w:ind w:left="240" w:hangingChars="100" w:hanging="240"/>
              <w:jc w:val="left"/>
              <w:rPr>
                <w:rFonts w:asciiTheme="minorEastAsia" w:hAnsiTheme="minorEastAsia" w:cstheme="minorEastAsia"/>
                <w:bCs/>
                <w:sz w:val="24"/>
              </w:rPr>
            </w:pPr>
            <w:r>
              <w:rPr>
                <w:rFonts w:asciiTheme="minorEastAsia" w:hAnsiTheme="minorEastAsia" w:cstheme="minorEastAsia" w:hint="eastAsia"/>
                <w:bCs/>
                <w:sz w:val="24"/>
              </w:rPr>
              <w:t>1.20控制软件有图形化界面，有三维视图观察工作站台面，易于使用</w:t>
            </w:r>
          </w:p>
          <w:p w:rsidR="00055476" w:rsidRDefault="00055476" w:rsidP="00670F8B">
            <w:pPr>
              <w:spacing w:line="360" w:lineRule="auto"/>
              <w:ind w:left="240" w:hangingChars="100" w:hanging="240"/>
              <w:jc w:val="left"/>
              <w:rPr>
                <w:rFonts w:asciiTheme="minorEastAsia" w:hAnsiTheme="minorEastAsia" w:cstheme="minorEastAsia"/>
                <w:color w:val="000000"/>
                <w:kern w:val="0"/>
                <w:sz w:val="24"/>
              </w:rPr>
            </w:pPr>
            <w:r>
              <w:rPr>
                <w:rFonts w:asciiTheme="minorEastAsia" w:hAnsiTheme="minorEastAsia" w:cstheme="minorEastAsia" w:hint="eastAsia"/>
                <w:bCs/>
                <w:sz w:val="24"/>
              </w:rPr>
              <w:t># 1.21控制软件内置调度软件，可以同时运行不同的实验</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76" w:rsidRDefault="00055476" w:rsidP="00670F8B">
            <w:pPr>
              <w:widowControl/>
              <w:spacing w:line="360" w:lineRule="auto"/>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lastRenderedPageBreak/>
              <w:t>1套</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76" w:rsidRDefault="00055476" w:rsidP="00670F8B">
            <w:pPr>
              <w:widowControl/>
              <w:spacing w:line="360" w:lineRule="auto"/>
              <w:jc w:val="center"/>
              <w:textAlignment w:val="center"/>
              <w:rPr>
                <w:rFonts w:asciiTheme="minorEastAsia" w:hAnsiTheme="minorEastAsia" w:cstheme="minorEastAsia"/>
                <w:color w:val="000000"/>
                <w:kern w:val="0"/>
                <w:sz w:val="24"/>
              </w:rPr>
            </w:pPr>
          </w:p>
        </w:tc>
      </w:tr>
      <w:tr w:rsidR="00055476" w:rsidTr="00670F8B">
        <w:trPr>
          <w:trHeight w:val="750"/>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76" w:rsidRDefault="00055476" w:rsidP="00670F8B">
            <w:pPr>
              <w:widowControl/>
              <w:spacing w:line="360" w:lineRule="auto"/>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lastRenderedPageBreak/>
              <w:t>2</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76" w:rsidRDefault="00055476" w:rsidP="00670F8B">
            <w:pPr>
              <w:widowControl/>
              <w:spacing w:line="360" w:lineRule="auto"/>
              <w:jc w:val="left"/>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3D单分子动态定位成像系统</w:t>
            </w:r>
          </w:p>
        </w:tc>
        <w:tc>
          <w:tcPr>
            <w:tcW w:w="5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76" w:rsidRDefault="00055476" w:rsidP="00670F8B">
            <w:pPr>
              <w:spacing w:line="360" w:lineRule="auto"/>
              <w:outlineLvl w:val="1"/>
              <w:rPr>
                <w:rFonts w:asciiTheme="minorEastAsia" w:hAnsiTheme="minorEastAsia" w:cstheme="minorEastAsia"/>
                <w:b/>
                <w:sz w:val="24"/>
              </w:rPr>
            </w:pPr>
            <w:r>
              <w:rPr>
                <w:rFonts w:asciiTheme="minorEastAsia" w:hAnsiTheme="minorEastAsia" w:cstheme="minorEastAsia" w:hint="eastAsia"/>
                <w:b/>
                <w:sz w:val="24"/>
              </w:rPr>
              <w:t>1.工作条件：</w:t>
            </w:r>
          </w:p>
          <w:p w:rsidR="00055476" w:rsidRDefault="00055476" w:rsidP="00670F8B">
            <w:pPr>
              <w:spacing w:line="360" w:lineRule="auto"/>
              <w:outlineLvl w:val="1"/>
              <w:rPr>
                <w:rFonts w:asciiTheme="minorEastAsia" w:hAnsiTheme="minorEastAsia" w:cstheme="minorEastAsia"/>
                <w:sz w:val="24"/>
              </w:rPr>
            </w:pPr>
            <w:r>
              <w:rPr>
                <w:rFonts w:asciiTheme="minorEastAsia" w:hAnsiTheme="minorEastAsia" w:cstheme="minorEastAsia" w:hint="eastAsia"/>
                <w:sz w:val="24"/>
              </w:rPr>
              <w:t>环境温度：18</w:t>
            </w:r>
            <w:r>
              <w:rPr>
                <w:rFonts w:asciiTheme="minorEastAsia" w:hAnsiTheme="minorEastAsia" w:cstheme="minorEastAsia" w:hint="eastAsia"/>
                <w:sz w:val="24"/>
              </w:rPr>
              <w:sym w:font="Symbol" w:char="F0B0"/>
            </w:r>
            <w:r>
              <w:rPr>
                <w:rFonts w:asciiTheme="minorEastAsia" w:hAnsiTheme="minorEastAsia" w:cstheme="minorEastAsia" w:hint="eastAsia"/>
                <w:sz w:val="24"/>
              </w:rPr>
              <w:t>C -25</w:t>
            </w:r>
            <w:r>
              <w:rPr>
                <w:rFonts w:asciiTheme="minorEastAsia" w:hAnsiTheme="minorEastAsia" w:cstheme="minorEastAsia" w:hint="eastAsia"/>
                <w:sz w:val="24"/>
              </w:rPr>
              <w:sym w:font="Symbol" w:char="F0B0"/>
            </w:r>
            <w:r>
              <w:rPr>
                <w:rFonts w:asciiTheme="minorEastAsia" w:hAnsiTheme="minorEastAsia" w:cstheme="minorEastAsia" w:hint="eastAsia"/>
                <w:sz w:val="24"/>
              </w:rPr>
              <w:t>C</w:t>
            </w:r>
          </w:p>
          <w:p w:rsidR="00055476" w:rsidRDefault="00055476" w:rsidP="00670F8B">
            <w:pPr>
              <w:spacing w:line="360" w:lineRule="auto"/>
              <w:outlineLvl w:val="1"/>
              <w:rPr>
                <w:rFonts w:asciiTheme="minorEastAsia" w:hAnsiTheme="minorEastAsia" w:cstheme="minorEastAsia"/>
                <w:sz w:val="24"/>
              </w:rPr>
            </w:pPr>
            <w:r>
              <w:rPr>
                <w:rFonts w:asciiTheme="minorEastAsia" w:hAnsiTheme="minorEastAsia" w:cstheme="minorEastAsia" w:hint="eastAsia"/>
                <w:sz w:val="24"/>
              </w:rPr>
              <w:t>环境湿度：20%-40%</w:t>
            </w:r>
          </w:p>
          <w:p w:rsidR="00055476" w:rsidRDefault="00055476" w:rsidP="00670F8B">
            <w:pPr>
              <w:spacing w:line="360" w:lineRule="auto"/>
              <w:outlineLvl w:val="1"/>
              <w:rPr>
                <w:rFonts w:asciiTheme="minorEastAsia" w:hAnsiTheme="minorEastAsia" w:cstheme="minorEastAsia"/>
                <w:sz w:val="24"/>
              </w:rPr>
            </w:pPr>
            <w:r>
              <w:rPr>
                <w:rFonts w:asciiTheme="minorEastAsia" w:hAnsiTheme="minorEastAsia" w:cstheme="minorEastAsia" w:hint="eastAsia"/>
                <w:sz w:val="24"/>
              </w:rPr>
              <w:t>电力供应：220V</w:t>
            </w:r>
          </w:p>
          <w:p w:rsidR="00055476" w:rsidRDefault="00055476" w:rsidP="00670F8B">
            <w:pPr>
              <w:spacing w:line="360" w:lineRule="auto"/>
              <w:outlineLvl w:val="1"/>
              <w:rPr>
                <w:rFonts w:asciiTheme="minorEastAsia" w:hAnsiTheme="minorEastAsia" w:cstheme="minorEastAsia"/>
                <w:b/>
                <w:sz w:val="24"/>
              </w:rPr>
            </w:pPr>
            <w:r>
              <w:rPr>
                <w:rFonts w:asciiTheme="minorEastAsia" w:hAnsiTheme="minorEastAsia" w:cstheme="minorEastAsia" w:hint="eastAsia"/>
                <w:b/>
                <w:sz w:val="24"/>
              </w:rPr>
              <w:t>2.设备用途：</w:t>
            </w:r>
          </w:p>
          <w:p w:rsidR="00055476" w:rsidRDefault="00055476" w:rsidP="00670F8B">
            <w:pPr>
              <w:spacing w:line="360" w:lineRule="auto"/>
              <w:outlineLvl w:val="1"/>
              <w:rPr>
                <w:rFonts w:asciiTheme="minorEastAsia" w:hAnsiTheme="minorEastAsia" w:cstheme="minorEastAsia"/>
                <w:sz w:val="24"/>
              </w:rPr>
            </w:pPr>
            <w:r>
              <w:rPr>
                <w:rFonts w:asciiTheme="minorEastAsia" w:hAnsiTheme="minorEastAsia" w:cstheme="minorEastAsia" w:hint="eastAsia"/>
                <w:sz w:val="24"/>
              </w:rPr>
              <w:t>功能：对各类细胞系，老鼠，斑马鱼，和果蝇在内的离体培养细胞，组织切片等样本多种基因组的纳米尺度特征染色体成像，以及各类亚细胞结构的超高分辨率的细胞形态学，生理病理过程等研究。</w:t>
            </w:r>
          </w:p>
          <w:p w:rsidR="00055476" w:rsidRDefault="00055476" w:rsidP="00670F8B">
            <w:pPr>
              <w:spacing w:line="360" w:lineRule="auto"/>
              <w:rPr>
                <w:rFonts w:asciiTheme="minorEastAsia" w:hAnsiTheme="minorEastAsia" w:cstheme="minorEastAsia"/>
                <w:b/>
                <w:sz w:val="24"/>
              </w:rPr>
            </w:pPr>
            <w:r>
              <w:rPr>
                <w:rFonts w:asciiTheme="minorEastAsia" w:hAnsiTheme="minorEastAsia" w:cstheme="minorEastAsia" w:hint="eastAsia"/>
                <w:b/>
                <w:sz w:val="24"/>
              </w:rPr>
              <w:t>3. 技术要求及参数：</w:t>
            </w:r>
          </w:p>
          <w:p w:rsidR="00055476" w:rsidRDefault="00055476" w:rsidP="00670F8B">
            <w:pPr>
              <w:spacing w:line="360" w:lineRule="auto"/>
              <w:jc w:val="left"/>
              <w:rPr>
                <w:rFonts w:asciiTheme="minorEastAsia" w:hAnsiTheme="minorEastAsia" w:cstheme="minorEastAsia"/>
                <w:bCs/>
                <w:sz w:val="24"/>
              </w:rPr>
            </w:pPr>
            <w:r>
              <w:rPr>
                <w:rFonts w:asciiTheme="minorEastAsia" w:hAnsiTheme="minorEastAsia" w:cstheme="minorEastAsia" w:hint="eastAsia"/>
                <w:bCs/>
                <w:sz w:val="24"/>
              </w:rPr>
              <w:t>3.1显微镜：</w:t>
            </w:r>
          </w:p>
          <w:p w:rsidR="00055476" w:rsidRDefault="00055476" w:rsidP="00670F8B">
            <w:pPr>
              <w:spacing w:line="360" w:lineRule="auto"/>
              <w:jc w:val="left"/>
              <w:rPr>
                <w:rFonts w:asciiTheme="minorEastAsia" w:hAnsiTheme="minorEastAsia" w:cstheme="minorEastAsia"/>
                <w:bCs/>
                <w:sz w:val="24"/>
              </w:rPr>
            </w:pPr>
            <w:r>
              <w:rPr>
                <w:rFonts w:ascii="宋体" w:hAnsi="宋体" w:hint="eastAsia"/>
                <w:bCs/>
                <w:sz w:val="24"/>
              </w:rPr>
              <w:t xml:space="preserve">★ </w:t>
            </w:r>
            <w:r>
              <w:rPr>
                <w:rFonts w:asciiTheme="minorEastAsia" w:hAnsiTheme="minorEastAsia" w:cstheme="minorEastAsia" w:hint="eastAsia"/>
                <w:bCs/>
                <w:sz w:val="24"/>
              </w:rPr>
              <w:t>3.1.1 全封闭腔体暗环境倒置全电动荧光显微镜。</w:t>
            </w:r>
          </w:p>
          <w:p w:rsidR="00055476" w:rsidRDefault="00055476" w:rsidP="00670F8B">
            <w:pPr>
              <w:spacing w:line="360" w:lineRule="auto"/>
              <w:jc w:val="left"/>
              <w:rPr>
                <w:rFonts w:asciiTheme="minorEastAsia" w:hAnsiTheme="minorEastAsia" w:cstheme="minorEastAsia"/>
                <w:bCs/>
                <w:sz w:val="24"/>
              </w:rPr>
            </w:pPr>
            <w:r>
              <w:rPr>
                <w:rFonts w:asciiTheme="minorEastAsia" w:hAnsiTheme="minorEastAsia" w:cstheme="minorEastAsia" w:hint="eastAsia"/>
                <w:bCs/>
                <w:sz w:val="24"/>
              </w:rPr>
              <w:lastRenderedPageBreak/>
              <w:t># 3.1.2 物镜：平场复消色差60倍水镜，N.A. 1.2 ，工作距离0.28 mm。</w:t>
            </w:r>
          </w:p>
          <w:p w:rsidR="00055476" w:rsidRDefault="00055476" w:rsidP="00670F8B">
            <w:pPr>
              <w:spacing w:line="360" w:lineRule="auto"/>
              <w:ind w:firstLineChars="100" w:firstLine="240"/>
              <w:jc w:val="left"/>
              <w:rPr>
                <w:rFonts w:asciiTheme="minorEastAsia" w:hAnsiTheme="minorEastAsia" w:cstheme="minorEastAsia"/>
                <w:bCs/>
                <w:sz w:val="24"/>
              </w:rPr>
            </w:pPr>
            <w:r>
              <w:rPr>
                <w:rFonts w:asciiTheme="minorEastAsia" w:hAnsiTheme="minorEastAsia" w:cstheme="minorEastAsia" w:hint="eastAsia"/>
                <w:bCs/>
                <w:sz w:val="24"/>
              </w:rPr>
              <w:t>3.1.3 电动XY 载物台。</w:t>
            </w:r>
          </w:p>
          <w:p w:rsidR="00055476" w:rsidRDefault="00055476" w:rsidP="00670F8B">
            <w:pPr>
              <w:spacing w:line="360" w:lineRule="auto"/>
              <w:ind w:firstLineChars="100" w:firstLine="240"/>
              <w:jc w:val="left"/>
              <w:rPr>
                <w:rFonts w:asciiTheme="minorEastAsia" w:hAnsiTheme="minorEastAsia" w:cstheme="minorEastAsia"/>
                <w:bCs/>
                <w:sz w:val="24"/>
              </w:rPr>
            </w:pPr>
            <w:r>
              <w:rPr>
                <w:rFonts w:asciiTheme="minorEastAsia" w:hAnsiTheme="minorEastAsia" w:cstheme="minorEastAsia" w:hint="eastAsia"/>
                <w:bCs/>
                <w:sz w:val="24"/>
              </w:rPr>
              <w:t>3.1.4 高速压电Z-轴聚焦，行程400 微米。</w:t>
            </w:r>
          </w:p>
          <w:p w:rsidR="00055476" w:rsidRDefault="00055476" w:rsidP="00670F8B">
            <w:pPr>
              <w:spacing w:line="360" w:lineRule="auto"/>
              <w:ind w:left="240" w:hangingChars="100" w:hanging="240"/>
              <w:jc w:val="left"/>
              <w:rPr>
                <w:rFonts w:asciiTheme="minorEastAsia" w:hAnsiTheme="minorEastAsia" w:cstheme="minorEastAsia"/>
                <w:bCs/>
                <w:sz w:val="24"/>
              </w:rPr>
            </w:pPr>
            <w:r>
              <w:rPr>
                <w:rFonts w:ascii="宋体" w:hAnsi="宋体" w:hint="eastAsia"/>
                <w:bCs/>
                <w:sz w:val="24"/>
              </w:rPr>
              <w:t>★</w:t>
            </w:r>
            <w:r>
              <w:rPr>
                <w:rFonts w:asciiTheme="minorEastAsia" w:hAnsiTheme="minorEastAsia" w:cstheme="minorEastAsia" w:hint="eastAsia"/>
                <w:bCs/>
                <w:sz w:val="24"/>
              </w:rPr>
              <w:t>3.1.5 含两个超高分辨率成像模块：侧向分辨率20 nm，Z 轴分辨率50 nm，一个模块可进行多色超高分辨率成像(20</w:t>
            </w:r>
            <w:r w:rsidRPr="002B56D5">
              <w:rPr>
                <w:rFonts w:asciiTheme="minorEastAsia" w:hAnsiTheme="minorEastAsia" w:cstheme="minorEastAsia" w:hint="eastAsia"/>
                <w:bCs/>
                <w:sz w:val="24"/>
              </w:rPr>
              <w:t>×</w:t>
            </w:r>
            <w:r>
              <w:rPr>
                <w:rFonts w:asciiTheme="minorEastAsia" w:hAnsiTheme="minorEastAsia" w:cstheme="minorEastAsia" w:hint="eastAsia"/>
                <w:bCs/>
                <w:sz w:val="24"/>
              </w:rPr>
              <w:t>20um)，一个模块可进行单色大视野超高分辨率成像(40</w:t>
            </w:r>
            <w:r w:rsidRPr="002B56D5">
              <w:rPr>
                <w:rFonts w:asciiTheme="minorEastAsia" w:hAnsiTheme="minorEastAsia" w:cstheme="minorEastAsia" w:hint="eastAsia"/>
                <w:bCs/>
                <w:sz w:val="24"/>
              </w:rPr>
              <w:t>×</w:t>
            </w:r>
            <w:r>
              <w:rPr>
                <w:rFonts w:asciiTheme="minorEastAsia" w:hAnsiTheme="minorEastAsia" w:cstheme="minorEastAsia" w:hint="eastAsia"/>
                <w:bCs/>
                <w:sz w:val="24"/>
              </w:rPr>
              <w:t>40um)。最高成像速度：单通道400 帧／秒（512</w:t>
            </w:r>
            <w:r w:rsidRPr="002B56D5">
              <w:rPr>
                <w:rFonts w:asciiTheme="minorEastAsia" w:hAnsiTheme="minorEastAsia" w:cstheme="minorEastAsia" w:hint="eastAsia"/>
                <w:bCs/>
                <w:sz w:val="24"/>
              </w:rPr>
              <w:t>×</w:t>
            </w:r>
            <w:r>
              <w:rPr>
                <w:rFonts w:asciiTheme="minorEastAsia" w:hAnsiTheme="minorEastAsia" w:cstheme="minorEastAsia" w:hint="eastAsia"/>
                <w:bCs/>
                <w:sz w:val="24"/>
              </w:rPr>
              <w:t>512），双通道800 帧／秒（512</w:t>
            </w:r>
            <w:r w:rsidRPr="002B56D5">
              <w:rPr>
                <w:rFonts w:asciiTheme="minorEastAsia" w:hAnsiTheme="minorEastAsia" w:cstheme="minorEastAsia" w:hint="eastAsia"/>
                <w:bCs/>
                <w:sz w:val="24"/>
              </w:rPr>
              <w:t>×</w:t>
            </w:r>
            <w:r>
              <w:rPr>
                <w:rFonts w:asciiTheme="minorEastAsia" w:hAnsiTheme="minorEastAsia" w:cstheme="minorEastAsia" w:hint="eastAsia"/>
                <w:bCs/>
                <w:sz w:val="24"/>
              </w:rPr>
              <w:t>512）。</w:t>
            </w:r>
          </w:p>
          <w:p w:rsidR="00055476" w:rsidRDefault="00055476" w:rsidP="00670F8B">
            <w:pPr>
              <w:spacing w:line="360" w:lineRule="auto"/>
              <w:ind w:firstLineChars="100" w:firstLine="240"/>
              <w:jc w:val="left"/>
              <w:rPr>
                <w:rFonts w:asciiTheme="minorEastAsia" w:hAnsiTheme="minorEastAsia" w:cstheme="minorEastAsia"/>
                <w:bCs/>
                <w:sz w:val="24"/>
              </w:rPr>
            </w:pPr>
            <w:r>
              <w:rPr>
                <w:rFonts w:asciiTheme="minorEastAsia" w:hAnsiTheme="minorEastAsia" w:cstheme="minorEastAsia" w:hint="eastAsia"/>
                <w:bCs/>
                <w:sz w:val="24"/>
              </w:rPr>
              <w:t>3.1.6 含I／O 输入输出模块。</w:t>
            </w:r>
          </w:p>
          <w:p w:rsidR="00055476" w:rsidRDefault="00055476" w:rsidP="00670F8B">
            <w:pPr>
              <w:spacing w:line="360" w:lineRule="auto"/>
              <w:jc w:val="left"/>
              <w:rPr>
                <w:rFonts w:asciiTheme="minorEastAsia" w:hAnsiTheme="minorEastAsia" w:cstheme="minorEastAsia"/>
                <w:bCs/>
                <w:sz w:val="24"/>
              </w:rPr>
            </w:pPr>
            <w:r>
              <w:rPr>
                <w:rFonts w:asciiTheme="minorEastAsia" w:hAnsiTheme="minorEastAsia" w:cstheme="minorEastAsia" w:hint="eastAsia"/>
                <w:bCs/>
                <w:sz w:val="24"/>
              </w:rPr>
              <w:t xml:space="preserve"> 3.2 激光器：</w:t>
            </w:r>
          </w:p>
          <w:p w:rsidR="00055476" w:rsidRDefault="00055476" w:rsidP="00670F8B">
            <w:pPr>
              <w:spacing w:line="360" w:lineRule="auto"/>
              <w:ind w:left="240" w:hangingChars="100" w:hanging="240"/>
              <w:jc w:val="left"/>
              <w:rPr>
                <w:rFonts w:asciiTheme="minorEastAsia" w:hAnsiTheme="minorEastAsia" w:cstheme="minorEastAsia"/>
                <w:bCs/>
                <w:sz w:val="24"/>
              </w:rPr>
            </w:pPr>
            <w:r>
              <w:rPr>
                <w:rFonts w:asciiTheme="minorEastAsia" w:hAnsiTheme="minorEastAsia" w:cstheme="minorEastAsia" w:hint="eastAsia"/>
                <w:bCs/>
                <w:sz w:val="24"/>
              </w:rPr>
              <w:t>★3.2.1 成像激光：405 nm 100 mW、488 nm 500 mW、560 nm 500 mW、640 nm 500 mW。光纤导入，AOTF 控制。</w:t>
            </w:r>
          </w:p>
          <w:p w:rsidR="00055476" w:rsidRDefault="00055476" w:rsidP="00670F8B">
            <w:pPr>
              <w:spacing w:line="360" w:lineRule="auto"/>
              <w:ind w:firstLineChars="100" w:firstLine="240"/>
              <w:jc w:val="left"/>
              <w:rPr>
                <w:rFonts w:asciiTheme="minorEastAsia" w:hAnsiTheme="minorEastAsia" w:cstheme="minorEastAsia"/>
                <w:bCs/>
                <w:sz w:val="24"/>
              </w:rPr>
            </w:pPr>
            <w:r>
              <w:rPr>
                <w:rFonts w:asciiTheme="minorEastAsia" w:hAnsiTheme="minorEastAsia" w:cstheme="minorEastAsia" w:hint="eastAsia"/>
                <w:bCs/>
                <w:sz w:val="24"/>
              </w:rPr>
              <w:t>3.2.2 激光冷却部件。</w:t>
            </w:r>
          </w:p>
          <w:p w:rsidR="00055476" w:rsidRDefault="00055476" w:rsidP="00670F8B">
            <w:pPr>
              <w:spacing w:line="360" w:lineRule="auto"/>
              <w:ind w:firstLineChars="100" w:firstLine="240"/>
              <w:jc w:val="left"/>
              <w:rPr>
                <w:rFonts w:asciiTheme="minorEastAsia" w:hAnsiTheme="minorEastAsia" w:cstheme="minorEastAsia"/>
                <w:bCs/>
                <w:sz w:val="24"/>
              </w:rPr>
            </w:pPr>
            <w:r>
              <w:rPr>
                <w:rFonts w:asciiTheme="minorEastAsia" w:hAnsiTheme="minorEastAsia" w:cstheme="minorEastAsia" w:hint="eastAsia"/>
                <w:bCs/>
                <w:sz w:val="24"/>
              </w:rPr>
              <w:t>3.3 相机：</w:t>
            </w:r>
          </w:p>
          <w:p w:rsidR="00055476" w:rsidRDefault="00055476" w:rsidP="00670F8B">
            <w:pPr>
              <w:spacing w:line="360" w:lineRule="auto"/>
              <w:ind w:firstLineChars="100" w:firstLine="240"/>
              <w:jc w:val="left"/>
              <w:rPr>
                <w:rFonts w:asciiTheme="minorEastAsia" w:hAnsiTheme="minorEastAsia" w:cstheme="minorEastAsia"/>
                <w:bCs/>
                <w:sz w:val="24"/>
              </w:rPr>
            </w:pPr>
            <w:r>
              <w:rPr>
                <w:rFonts w:asciiTheme="minorEastAsia" w:hAnsiTheme="minorEastAsia" w:cstheme="minorEastAsia" w:hint="eastAsia"/>
                <w:bCs/>
                <w:sz w:val="24"/>
              </w:rPr>
              <w:t>3.3.1 科研级sCMOS Hamamatsu Camera Flash 4.0</w:t>
            </w:r>
          </w:p>
          <w:p w:rsidR="00055476" w:rsidRDefault="00055476" w:rsidP="00670F8B">
            <w:pPr>
              <w:spacing w:line="360" w:lineRule="auto"/>
              <w:ind w:firstLineChars="100" w:firstLine="240"/>
              <w:jc w:val="left"/>
              <w:rPr>
                <w:rFonts w:asciiTheme="minorEastAsia" w:hAnsiTheme="minorEastAsia" w:cstheme="minorEastAsia"/>
                <w:bCs/>
                <w:sz w:val="24"/>
              </w:rPr>
            </w:pPr>
            <w:r>
              <w:rPr>
                <w:rFonts w:asciiTheme="minorEastAsia" w:hAnsiTheme="minorEastAsia" w:cstheme="minorEastAsia" w:hint="eastAsia"/>
                <w:bCs/>
                <w:sz w:val="24"/>
              </w:rPr>
              <w:t>3.3.2 宽场CCD相机，数字目显。</w:t>
            </w:r>
          </w:p>
          <w:p w:rsidR="00055476" w:rsidRDefault="00055476" w:rsidP="00670F8B">
            <w:pPr>
              <w:spacing w:line="360" w:lineRule="auto"/>
              <w:ind w:firstLineChars="100" w:firstLine="240"/>
              <w:jc w:val="left"/>
              <w:rPr>
                <w:rFonts w:asciiTheme="minorEastAsia" w:hAnsiTheme="minorEastAsia" w:cstheme="minorEastAsia"/>
                <w:bCs/>
                <w:sz w:val="24"/>
              </w:rPr>
            </w:pPr>
            <w:r>
              <w:rPr>
                <w:rFonts w:asciiTheme="minorEastAsia" w:hAnsiTheme="minorEastAsia" w:cstheme="minorEastAsia" w:hint="eastAsia"/>
                <w:bCs/>
                <w:sz w:val="24"/>
              </w:rPr>
              <w:t>3.3.3 相机冷却部件。</w:t>
            </w:r>
          </w:p>
          <w:p w:rsidR="00055476" w:rsidRDefault="00055476" w:rsidP="00670F8B">
            <w:pPr>
              <w:spacing w:line="360" w:lineRule="auto"/>
              <w:rPr>
                <w:rFonts w:asciiTheme="minorEastAsia" w:hAnsiTheme="minorEastAsia" w:cstheme="minorEastAsia"/>
                <w:sz w:val="24"/>
              </w:rPr>
            </w:pPr>
            <w:r>
              <w:rPr>
                <w:rFonts w:ascii="宋体" w:hAnsi="宋体" w:hint="eastAsia"/>
                <w:bCs/>
                <w:sz w:val="24"/>
              </w:rPr>
              <w:t>★</w:t>
            </w:r>
            <w:r>
              <w:rPr>
                <w:rFonts w:asciiTheme="minorEastAsia" w:hAnsiTheme="minorEastAsia" w:cstheme="minorEastAsia" w:hint="eastAsia"/>
                <w:sz w:val="24"/>
              </w:rPr>
              <w:t>3.4 长时间成像微流控系统：</w:t>
            </w:r>
          </w:p>
          <w:p w:rsidR="00055476" w:rsidRDefault="00055476" w:rsidP="00670F8B">
            <w:pPr>
              <w:spacing w:line="360" w:lineRule="auto"/>
              <w:ind w:leftChars="85" w:left="898" w:hangingChars="300" w:hanging="720"/>
              <w:rPr>
                <w:rFonts w:asciiTheme="minorEastAsia" w:hAnsiTheme="minorEastAsia" w:cstheme="minorEastAsia"/>
                <w:sz w:val="24"/>
              </w:rPr>
            </w:pPr>
            <w:r>
              <w:rPr>
                <w:rFonts w:asciiTheme="minorEastAsia" w:hAnsiTheme="minorEastAsia" w:cstheme="minorEastAsia" w:hint="eastAsia"/>
                <w:sz w:val="24"/>
              </w:rPr>
              <w:t>3.4.1高精度微流控流体控制仪，支持长时间连续染色/洗脱/成像，不少于15个标记物腔，不少于4个缓冲液腔。</w:t>
            </w:r>
          </w:p>
          <w:p w:rsidR="00055476" w:rsidRDefault="00055476" w:rsidP="00670F8B">
            <w:pPr>
              <w:spacing w:line="360" w:lineRule="auto"/>
              <w:ind w:firstLineChars="100" w:firstLine="240"/>
              <w:rPr>
                <w:rFonts w:asciiTheme="minorEastAsia" w:hAnsiTheme="minorEastAsia" w:cstheme="minorEastAsia"/>
                <w:sz w:val="24"/>
              </w:rPr>
            </w:pPr>
            <w:r>
              <w:rPr>
                <w:rFonts w:asciiTheme="minorEastAsia" w:hAnsiTheme="minorEastAsia" w:cstheme="minorEastAsia" w:hint="eastAsia"/>
                <w:sz w:val="24"/>
              </w:rPr>
              <w:t>3.4.2 倒置平台腔体，带5套流体管接口。</w:t>
            </w:r>
          </w:p>
          <w:p w:rsidR="00055476" w:rsidRDefault="00055476" w:rsidP="00670F8B">
            <w:pPr>
              <w:spacing w:line="360" w:lineRule="auto"/>
              <w:ind w:firstLineChars="100" w:firstLine="240"/>
              <w:rPr>
                <w:rFonts w:asciiTheme="minorEastAsia" w:hAnsiTheme="minorEastAsia" w:cstheme="minorEastAsia"/>
                <w:sz w:val="24"/>
              </w:rPr>
            </w:pPr>
            <w:r>
              <w:rPr>
                <w:rFonts w:asciiTheme="minorEastAsia" w:hAnsiTheme="minorEastAsia" w:cstheme="minorEastAsia" w:hint="eastAsia"/>
                <w:sz w:val="24"/>
              </w:rPr>
              <w:t>3.4.3 与成像系统集成一体的微流控系统控制软件。</w:t>
            </w:r>
          </w:p>
          <w:p w:rsidR="00055476" w:rsidRDefault="00055476" w:rsidP="00670F8B">
            <w:pPr>
              <w:spacing w:line="360" w:lineRule="auto"/>
              <w:rPr>
                <w:rFonts w:asciiTheme="minorEastAsia" w:hAnsiTheme="minorEastAsia" w:cstheme="minorEastAsia"/>
                <w:sz w:val="24"/>
              </w:rPr>
            </w:pPr>
            <w:r>
              <w:rPr>
                <w:rFonts w:asciiTheme="minorEastAsia" w:hAnsiTheme="minorEastAsia" w:cstheme="minorEastAsia" w:hint="eastAsia"/>
                <w:sz w:val="24"/>
              </w:rPr>
              <w:t>3.5 高性能图像工作站集群和软件：</w:t>
            </w:r>
          </w:p>
          <w:p w:rsidR="00055476" w:rsidRDefault="00055476" w:rsidP="00670F8B">
            <w:pPr>
              <w:spacing w:line="360" w:lineRule="auto"/>
              <w:ind w:leftChars="170" w:left="1077" w:hangingChars="300" w:hanging="720"/>
              <w:rPr>
                <w:rFonts w:asciiTheme="minorEastAsia" w:hAnsiTheme="minorEastAsia" w:cstheme="minorEastAsia"/>
                <w:sz w:val="24"/>
              </w:rPr>
            </w:pPr>
            <w:r>
              <w:rPr>
                <w:rFonts w:asciiTheme="minorEastAsia" w:hAnsiTheme="minorEastAsia" w:cstheme="minorEastAsia" w:hint="eastAsia"/>
                <w:bCs/>
                <w:sz w:val="24"/>
              </w:rPr>
              <w:t>#</w:t>
            </w:r>
            <w:r>
              <w:rPr>
                <w:rFonts w:asciiTheme="minorEastAsia" w:hAnsiTheme="minorEastAsia" w:cstheme="minorEastAsia" w:hint="eastAsia"/>
                <w:sz w:val="24"/>
              </w:rPr>
              <w:t>3.5.1 成像控制工作站：PC控制/成像/定位/重构/多线程处理器/32 GB内存/1TB 固态硬盘RAID 4xSSD/6TB 存储硬盘/Windows操作系统，高性能GPU显卡，宽屏显示器3840x2160分辨率。</w:t>
            </w:r>
          </w:p>
          <w:p w:rsidR="00055476" w:rsidRDefault="00055476" w:rsidP="00670F8B">
            <w:pPr>
              <w:spacing w:line="360" w:lineRule="auto"/>
              <w:ind w:leftChars="170" w:left="1077" w:hangingChars="300" w:hanging="720"/>
              <w:rPr>
                <w:rFonts w:asciiTheme="minorEastAsia" w:hAnsiTheme="minorEastAsia" w:cstheme="minorEastAsia"/>
                <w:sz w:val="24"/>
              </w:rPr>
            </w:pPr>
            <w:r>
              <w:rPr>
                <w:rFonts w:asciiTheme="minorEastAsia" w:hAnsiTheme="minorEastAsia" w:cstheme="minorEastAsia" w:hint="eastAsia"/>
                <w:bCs/>
                <w:sz w:val="24"/>
              </w:rPr>
              <w:lastRenderedPageBreak/>
              <w:t>#</w:t>
            </w:r>
            <w:r>
              <w:rPr>
                <w:rFonts w:asciiTheme="minorEastAsia" w:hAnsiTheme="minorEastAsia" w:cstheme="minorEastAsia" w:hint="eastAsia"/>
                <w:sz w:val="24"/>
              </w:rPr>
              <w:t>3.5.2 NAS工作站：提供100TB的大数据存储，成像数据可以直接存储至系统内，提供一个不小于10 Gigabit的高速网络吞吐专线用于输入，一个不小于10 Gigabit的高速网络吞吐专线用于输出。</w:t>
            </w:r>
          </w:p>
          <w:p w:rsidR="00055476" w:rsidRDefault="00055476" w:rsidP="00670F8B">
            <w:pPr>
              <w:spacing w:line="360" w:lineRule="auto"/>
              <w:ind w:leftChars="85" w:left="898" w:hangingChars="300" w:hanging="720"/>
              <w:rPr>
                <w:rFonts w:asciiTheme="minorEastAsia" w:hAnsiTheme="minorEastAsia" w:cstheme="minorEastAsia"/>
                <w:sz w:val="24"/>
              </w:rPr>
            </w:pPr>
            <w:r>
              <w:rPr>
                <w:rFonts w:ascii="宋体" w:hAnsi="宋体" w:hint="eastAsia"/>
                <w:bCs/>
                <w:sz w:val="24"/>
              </w:rPr>
              <w:t>★</w:t>
            </w:r>
            <w:r>
              <w:rPr>
                <w:rFonts w:asciiTheme="minorEastAsia" w:hAnsiTheme="minorEastAsia" w:cstheme="minorEastAsia" w:hint="eastAsia"/>
                <w:sz w:val="24"/>
              </w:rPr>
              <w:t>3.5.3 软件：SRX专用软件，用于集成控制系统，包括硬件控制，高级成像，3D单分子定位软件包，高速3D单分子追踪，GPU加速的多通道采集（最多同时4色），单分子定位GPU加速，多色过滤加速，信噪比增强软件组件， 支持超过1000fps的成像速度，定量分析软件工具。</w:t>
            </w:r>
          </w:p>
          <w:p w:rsidR="00055476" w:rsidRDefault="00055476" w:rsidP="00670F8B">
            <w:pPr>
              <w:spacing w:line="360" w:lineRule="auto"/>
              <w:ind w:firstLineChars="100" w:firstLine="240"/>
              <w:rPr>
                <w:rFonts w:asciiTheme="minorEastAsia" w:hAnsiTheme="minorEastAsia" w:cstheme="minorEastAsia"/>
                <w:color w:val="000000"/>
                <w:kern w:val="0"/>
                <w:sz w:val="24"/>
              </w:rPr>
            </w:pPr>
            <w:r>
              <w:rPr>
                <w:rFonts w:asciiTheme="minorEastAsia" w:hAnsiTheme="minorEastAsia" w:cstheme="minorEastAsia" w:hint="eastAsia"/>
                <w:sz w:val="24"/>
              </w:rPr>
              <w:t>3.6 防震平台：国产气浮防震平台，尺寸不小于1.5x0.9m。</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76" w:rsidRDefault="00055476" w:rsidP="00670F8B">
            <w:pPr>
              <w:widowControl/>
              <w:spacing w:line="360" w:lineRule="auto"/>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lastRenderedPageBreak/>
              <w:t>1套</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76" w:rsidRDefault="00055476" w:rsidP="00670F8B">
            <w:pPr>
              <w:widowControl/>
              <w:spacing w:line="360" w:lineRule="auto"/>
              <w:jc w:val="center"/>
              <w:textAlignment w:val="center"/>
              <w:rPr>
                <w:rFonts w:asciiTheme="minorEastAsia" w:hAnsiTheme="minorEastAsia" w:cstheme="minorEastAsia"/>
                <w:color w:val="000000"/>
                <w:kern w:val="0"/>
                <w:sz w:val="24"/>
              </w:rPr>
            </w:pPr>
          </w:p>
        </w:tc>
      </w:tr>
      <w:tr w:rsidR="00055476" w:rsidTr="00670F8B">
        <w:trPr>
          <w:trHeight w:val="750"/>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76" w:rsidRDefault="00055476" w:rsidP="00670F8B">
            <w:pPr>
              <w:widowControl/>
              <w:spacing w:line="360" w:lineRule="auto"/>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lastRenderedPageBreak/>
              <w:t>3</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76" w:rsidRDefault="00055476" w:rsidP="00670F8B">
            <w:pPr>
              <w:widowControl/>
              <w:spacing w:line="360" w:lineRule="auto"/>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流式分选仪</w:t>
            </w:r>
          </w:p>
        </w:tc>
        <w:tc>
          <w:tcPr>
            <w:tcW w:w="5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76" w:rsidRDefault="00055476" w:rsidP="00670F8B">
            <w:pPr>
              <w:spacing w:line="360" w:lineRule="auto"/>
              <w:jc w:val="left"/>
              <w:rPr>
                <w:rFonts w:asciiTheme="minorEastAsia" w:hAnsiTheme="minorEastAsia" w:cstheme="minorEastAsia"/>
                <w:bCs/>
                <w:sz w:val="24"/>
              </w:rPr>
            </w:pPr>
            <w:r>
              <w:rPr>
                <w:rFonts w:asciiTheme="minorEastAsia" w:hAnsiTheme="minorEastAsia" w:cstheme="minorEastAsia" w:hint="eastAsia"/>
                <w:b/>
                <w:sz w:val="24"/>
              </w:rPr>
              <w:t>整体要求：</w:t>
            </w:r>
            <w:r>
              <w:rPr>
                <w:rFonts w:asciiTheme="minorEastAsia" w:hAnsiTheme="minorEastAsia" w:cstheme="minorEastAsia" w:hint="eastAsia"/>
                <w:bCs/>
                <w:sz w:val="24"/>
              </w:rPr>
              <w:t xml:space="preserve">全新原装进口产品，一体化设计，仪器达到生物安全二级标准，最有效的保护样本、操作人员及环境。 </w:t>
            </w:r>
          </w:p>
          <w:p w:rsidR="00055476" w:rsidRPr="001B406E" w:rsidRDefault="00055476" w:rsidP="00670F8B">
            <w:pPr>
              <w:widowControl/>
              <w:spacing w:line="360" w:lineRule="auto"/>
              <w:jc w:val="left"/>
              <w:rPr>
                <w:sz w:val="24"/>
              </w:rPr>
            </w:pPr>
            <w:r>
              <w:rPr>
                <w:rFonts w:hint="eastAsia"/>
                <w:sz w:val="24"/>
              </w:rPr>
              <w:t>一、</w:t>
            </w:r>
            <w:r w:rsidRPr="001B406E">
              <w:rPr>
                <w:rFonts w:hint="eastAsia"/>
                <w:sz w:val="24"/>
              </w:rPr>
              <w:t>光路系统</w:t>
            </w:r>
          </w:p>
          <w:p w:rsidR="00055476" w:rsidRPr="00235CF1" w:rsidRDefault="00055476" w:rsidP="00670F8B">
            <w:pPr>
              <w:spacing w:line="360" w:lineRule="auto"/>
              <w:rPr>
                <w:sz w:val="24"/>
              </w:rPr>
            </w:pPr>
            <w:r w:rsidRPr="00424842">
              <w:rPr>
                <w:rFonts w:ascii="宋体" w:hAnsi="宋体" w:hint="eastAsia"/>
                <w:b/>
              </w:rPr>
              <w:t>★</w:t>
            </w:r>
            <w:r w:rsidRPr="00424842">
              <w:rPr>
                <w:rFonts w:hint="eastAsia"/>
                <w:sz w:val="24"/>
              </w:rPr>
              <w:t>1</w:t>
            </w:r>
            <w:r w:rsidRPr="006867B1">
              <w:rPr>
                <w:rFonts w:hint="eastAsia"/>
                <w:sz w:val="24"/>
              </w:rPr>
              <w:t>、</w:t>
            </w:r>
            <w:r>
              <w:rPr>
                <w:rFonts w:hint="eastAsia"/>
                <w:sz w:val="24"/>
              </w:rPr>
              <w:t>标准六</w:t>
            </w:r>
            <w:r w:rsidRPr="006867B1">
              <w:rPr>
                <w:rFonts w:hint="eastAsia"/>
                <w:sz w:val="24"/>
              </w:rPr>
              <w:t>激光平台，</w:t>
            </w:r>
            <w:r>
              <w:rPr>
                <w:rFonts w:hint="eastAsia"/>
                <w:sz w:val="24"/>
              </w:rPr>
              <w:t>配置四</w:t>
            </w:r>
            <w:r w:rsidRPr="006867B1">
              <w:rPr>
                <w:rFonts w:hint="eastAsia"/>
                <w:sz w:val="24"/>
              </w:rPr>
              <w:t>根空冷激光器激发</w:t>
            </w:r>
            <w:r>
              <w:rPr>
                <w:rFonts w:hint="eastAsia"/>
                <w:sz w:val="24"/>
              </w:rPr>
              <w:t>1</w:t>
            </w:r>
            <w:r>
              <w:rPr>
                <w:sz w:val="24"/>
              </w:rPr>
              <w:t>6</w:t>
            </w:r>
            <w:r w:rsidRPr="006867B1">
              <w:rPr>
                <w:rFonts w:hint="eastAsia"/>
                <w:sz w:val="24"/>
              </w:rPr>
              <w:t>色荧光：</w:t>
            </w:r>
            <w:r w:rsidRPr="006867B1">
              <w:rPr>
                <w:rFonts w:hint="eastAsia"/>
                <w:sz w:val="24"/>
              </w:rPr>
              <w:t>488</w:t>
            </w:r>
            <w:r w:rsidRPr="006867B1">
              <w:rPr>
                <w:sz w:val="24"/>
              </w:rPr>
              <w:t>nm</w:t>
            </w:r>
            <w:r w:rsidRPr="006867B1">
              <w:rPr>
                <w:rFonts w:hint="eastAsia"/>
                <w:sz w:val="24"/>
              </w:rPr>
              <w:t>蓝色激光器激发</w:t>
            </w:r>
            <w:r>
              <w:rPr>
                <w:rFonts w:hint="eastAsia"/>
                <w:sz w:val="24"/>
              </w:rPr>
              <w:t>2</w:t>
            </w:r>
            <w:r w:rsidRPr="006867B1">
              <w:rPr>
                <w:rFonts w:hint="eastAsia"/>
                <w:sz w:val="24"/>
              </w:rPr>
              <w:t>色荧光，</w:t>
            </w:r>
            <w:r>
              <w:rPr>
                <w:rFonts w:hint="eastAsia"/>
                <w:sz w:val="24"/>
              </w:rPr>
              <w:t>6</w:t>
            </w:r>
            <w:r>
              <w:rPr>
                <w:sz w:val="24"/>
              </w:rPr>
              <w:t>33</w:t>
            </w:r>
            <w:r w:rsidRPr="006867B1">
              <w:rPr>
                <w:sz w:val="24"/>
              </w:rPr>
              <w:t>nm</w:t>
            </w:r>
            <w:r w:rsidRPr="006867B1">
              <w:rPr>
                <w:rFonts w:hint="eastAsia"/>
                <w:sz w:val="24"/>
              </w:rPr>
              <w:t>红色激光器激发</w:t>
            </w:r>
            <w:r>
              <w:rPr>
                <w:rFonts w:hint="eastAsia"/>
                <w:sz w:val="24"/>
              </w:rPr>
              <w:t>3</w:t>
            </w:r>
            <w:r w:rsidRPr="006867B1">
              <w:rPr>
                <w:rFonts w:hint="eastAsia"/>
                <w:sz w:val="24"/>
              </w:rPr>
              <w:t>色荧光，</w:t>
            </w:r>
            <w:r w:rsidRPr="003223F8">
              <w:rPr>
                <w:rFonts w:hint="eastAsia"/>
                <w:sz w:val="24"/>
              </w:rPr>
              <w:t>405nm</w:t>
            </w:r>
            <w:r w:rsidRPr="003223F8">
              <w:rPr>
                <w:rFonts w:hint="eastAsia"/>
                <w:sz w:val="24"/>
              </w:rPr>
              <w:t>紫色激光器激发</w:t>
            </w:r>
            <w:r>
              <w:rPr>
                <w:sz w:val="24"/>
              </w:rPr>
              <w:t>5</w:t>
            </w:r>
            <w:r w:rsidRPr="003223F8">
              <w:rPr>
                <w:rFonts w:hint="eastAsia"/>
                <w:sz w:val="24"/>
              </w:rPr>
              <w:t>色荧光</w:t>
            </w:r>
            <w:r>
              <w:rPr>
                <w:rFonts w:hint="eastAsia"/>
                <w:sz w:val="24"/>
              </w:rPr>
              <w:t>，</w:t>
            </w:r>
            <w:r>
              <w:rPr>
                <w:rFonts w:hint="eastAsia"/>
                <w:sz w:val="24"/>
              </w:rPr>
              <w:t>561</w:t>
            </w:r>
            <w:r>
              <w:rPr>
                <w:sz w:val="24"/>
              </w:rPr>
              <w:t>nm</w:t>
            </w:r>
            <w:r>
              <w:rPr>
                <w:rFonts w:hint="eastAsia"/>
                <w:sz w:val="24"/>
              </w:rPr>
              <w:t>激光器</w:t>
            </w:r>
            <w:r>
              <w:rPr>
                <w:sz w:val="24"/>
              </w:rPr>
              <w:t>激发</w:t>
            </w:r>
            <w:r>
              <w:rPr>
                <w:sz w:val="24"/>
              </w:rPr>
              <w:t>6</w:t>
            </w:r>
            <w:r>
              <w:rPr>
                <w:rFonts w:hint="eastAsia"/>
                <w:sz w:val="24"/>
              </w:rPr>
              <w:t>色</w:t>
            </w:r>
            <w:r>
              <w:rPr>
                <w:sz w:val="24"/>
              </w:rPr>
              <w:t>荧光</w:t>
            </w:r>
            <w:r>
              <w:rPr>
                <w:rFonts w:hint="eastAsia"/>
                <w:sz w:val="24"/>
              </w:rPr>
              <w:t>，</w:t>
            </w:r>
            <w:r w:rsidRPr="006867B1">
              <w:rPr>
                <w:rFonts w:hint="eastAsia"/>
                <w:sz w:val="24"/>
              </w:rPr>
              <w:t>包括前向角和侧向角检测器</w:t>
            </w:r>
            <w:r>
              <w:rPr>
                <w:rFonts w:hint="eastAsia"/>
                <w:sz w:val="24"/>
              </w:rPr>
              <w:t>，</w:t>
            </w:r>
            <w:r w:rsidRPr="00235CF1">
              <w:rPr>
                <w:rFonts w:ascii="宋体" w:hAnsi="宋体" w:cs="Arial" w:hint="eastAsia"/>
                <w:bCs/>
                <w:kern w:val="0"/>
                <w:sz w:val="24"/>
              </w:rPr>
              <w:t>要求各激光器彼此独立</w:t>
            </w:r>
            <w:r>
              <w:rPr>
                <w:rFonts w:ascii="宋体" w:hAnsi="宋体" w:cs="Arial" w:hint="eastAsia"/>
                <w:bCs/>
                <w:kern w:val="0"/>
                <w:sz w:val="24"/>
              </w:rPr>
              <w:t>。</w:t>
            </w:r>
          </w:p>
          <w:p w:rsidR="00055476" w:rsidRDefault="00055476" w:rsidP="00670F8B">
            <w:pPr>
              <w:widowControl/>
              <w:spacing w:line="360" w:lineRule="auto"/>
              <w:jc w:val="left"/>
              <w:rPr>
                <w:sz w:val="24"/>
              </w:rPr>
            </w:pPr>
            <w:r>
              <w:rPr>
                <w:rFonts w:hint="eastAsia"/>
                <w:sz w:val="24"/>
              </w:rPr>
              <w:t>2</w:t>
            </w:r>
            <w:r>
              <w:rPr>
                <w:rFonts w:hint="eastAsia"/>
                <w:sz w:val="24"/>
              </w:rPr>
              <w:t>、</w:t>
            </w:r>
            <w:r w:rsidRPr="001B406E">
              <w:rPr>
                <w:rFonts w:hint="eastAsia"/>
                <w:sz w:val="24"/>
              </w:rPr>
              <w:t>激光光路固化，无需人工调试校正光路，开机即可使用。</w:t>
            </w:r>
          </w:p>
          <w:p w:rsidR="00055476" w:rsidRPr="00EC3F13" w:rsidRDefault="00055476" w:rsidP="00670F8B">
            <w:pPr>
              <w:widowControl/>
              <w:spacing w:line="360" w:lineRule="auto"/>
              <w:ind w:firstLineChars="150" w:firstLine="360"/>
              <w:jc w:val="left"/>
              <w:rPr>
                <w:sz w:val="24"/>
              </w:rPr>
            </w:pPr>
            <w:r>
              <w:rPr>
                <w:rFonts w:hint="eastAsia"/>
                <w:sz w:val="24"/>
              </w:rPr>
              <w:t>3</w:t>
            </w:r>
            <w:r>
              <w:rPr>
                <w:rFonts w:hint="eastAsia"/>
                <w:sz w:val="24"/>
              </w:rPr>
              <w:t>、</w:t>
            </w:r>
            <w:r w:rsidRPr="001B406E">
              <w:rPr>
                <w:rFonts w:ascii="宋体" w:hAnsi="华文中宋" w:hint="eastAsia"/>
                <w:sz w:val="24"/>
              </w:rPr>
              <w:t>多激光配置采用空间多点激发，保证多激光同时激发简便易行。</w:t>
            </w:r>
          </w:p>
          <w:p w:rsidR="00055476" w:rsidRPr="001B406E" w:rsidRDefault="00055476" w:rsidP="00670F8B">
            <w:pPr>
              <w:spacing w:line="360" w:lineRule="auto"/>
              <w:ind w:firstLineChars="150" w:firstLine="360"/>
              <w:rPr>
                <w:sz w:val="24"/>
              </w:rPr>
            </w:pPr>
            <w:r>
              <w:rPr>
                <w:rFonts w:hint="eastAsia"/>
                <w:sz w:val="24"/>
              </w:rPr>
              <w:t>4</w:t>
            </w:r>
            <w:r w:rsidRPr="001B406E">
              <w:rPr>
                <w:rFonts w:hint="eastAsia"/>
                <w:sz w:val="24"/>
              </w:rPr>
              <w:t>、光信号收集系统采用</w:t>
            </w:r>
            <w:r w:rsidRPr="001B406E">
              <w:rPr>
                <w:rFonts w:ascii="宋体" w:hAnsi="华文中宋" w:hint="eastAsia"/>
                <w:sz w:val="24"/>
              </w:rPr>
              <w:t>三角形及八角形全反射收集光路的设计，确保光量子损失达到最小。</w:t>
            </w:r>
          </w:p>
          <w:p w:rsidR="00055476" w:rsidRPr="00235CF1" w:rsidRDefault="00055476" w:rsidP="00670F8B">
            <w:pPr>
              <w:spacing w:line="360" w:lineRule="auto"/>
              <w:rPr>
                <w:rFonts w:hAnsi="宋体"/>
                <w:sz w:val="24"/>
              </w:rPr>
            </w:pPr>
            <w:r w:rsidRPr="00424842">
              <w:rPr>
                <w:rFonts w:ascii="宋体" w:hAnsi="宋体" w:hint="eastAsia"/>
                <w:b/>
              </w:rPr>
              <w:t>★</w:t>
            </w:r>
            <w:r>
              <w:rPr>
                <w:rFonts w:hint="eastAsia"/>
                <w:sz w:val="24"/>
              </w:rPr>
              <w:t>5</w:t>
            </w:r>
            <w:r w:rsidRPr="001B406E">
              <w:rPr>
                <w:rFonts w:hint="eastAsia"/>
                <w:sz w:val="24"/>
              </w:rPr>
              <w:t>、</w:t>
            </w:r>
            <w:r w:rsidRPr="00235CF1">
              <w:rPr>
                <w:rFonts w:ascii="宋体" w:hAnsi="宋体" w:hint="eastAsia"/>
                <w:sz w:val="24"/>
              </w:rPr>
              <w:t>检测方式：光胶耦合石英杯流动检测室，即在石英流动检测池上光胶耦合荧光信号收集镜头，检测点在喷嘴</w:t>
            </w:r>
            <w:r w:rsidRPr="00235CF1">
              <w:rPr>
                <w:rFonts w:ascii="宋体" w:hAnsi="宋体" w:hint="eastAsia"/>
                <w:sz w:val="24"/>
              </w:rPr>
              <w:lastRenderedPageBreak/>
              <w:t>的上方, 荧光信号传输方式：光纤传输。</w:t>
            </w:r>
          </w:p>
          <w:p w:rsidR="00055476" w:rsidRPr="00921820" w:rsidRDefault="00055476" w:rsidP="00670F8B">
            <w:pPr>
              <w:spacing w:line="360" w:lineRule="auto"/>
              <w:ind w:firstLineChars="50" w:firstLine="120"/>
              <w:rPr>
                <w:rFonts w:ascii="宋体" w:hAnsi="华文中宋"/>
                <w:sz w:val="24"/>
              </w:rPr>
            </w:pPr>
            <w:r>
              <w:rPr>
                <w:rFonts w:ascii="宋体" w:hAnsi="华文中宋" w:hint="eastAsia"/>
                <w:sz w:val="24"/>
              </w:rPr>
              <w:t>6</w:t>
            </w:r>
            <w:r w:rsidRPr="001B406E">
              <w:rPr>
                <w:rFonts w:ascii="宋体" w:hAnsi="华文中宋" w:hint="eastAsia"/>
                <w:sz w:val="24"/>
              </w:rPr>
              <w:t>、此仪器符合环保要求：</w:t>
            </w:r>
            <w:r>
              <w:rPr>
                <w:rFonts w:ascii="宋体" w:hAnsi="华文中宋" w:hint="eastAsia"/>
                <w:sz w:val="24"/>
              </w:rPr>
              <w:t>包含液流系统车，</w:t>
            </w:r>
            <w:r w:rsidRPr="001B406E">
              <w:rPr>
                <w:rFonts w:ascii="宋体" w:hAnsi="华文中宋" w:hint="eastAsia"/>
                <w:sz w:val="24"/>
              </w:rPr>
              <w:t>仪器可自动供压，不需要额外的供气装置</w:t>
            </w:r>
            <w:r>
              <w:rPr>
                <w:rFonts w:ascii="宋体" w:hAnsi="华文中宋" w:hint="eastAsia"/>
                <w:sz w:val="24"/>
              </w:rPr>
              <w:t>和供水装置</w:t>
            </w:r>
            <w:r w:rsidRPr="001B406E">
              <w:rPr>
                <w:rFonts w:ascii="宋体" w:hAnsi="华文中宋" w:hint="eastAsia"/>
                <w:sz w:val="24"/>
              </w:rPr>
              <w:t>。不需要水冷却系统</w:t>
            </w:r>
            <w:r>
              <w:rPr>
                <w:rFonts w:ascii="宋体" w:hAnsi="华文中宋" w:hint="eastAsia"/>
                <w:sz w:val="24"/>
              </w:rPr>
              <w:t>，</w:t>
            </w:r>
            <w:r w:rsidRPr="001B406E">
              <w:rPr>
                <w:rFonts w:hint="eastAsia"/>
                <w:sz w:val="24"/>
              </w:rPr>
              <w:t>此仪器无需额外的真空泵和空压机和生物安全罩及防震台。</w:t>
            </w:r>
          </w:p>
          <w:p w:rsidR="00055476" w:rsidRDefault="00055476" w:rsidP="00670F8B">
            <w:pPr>
              <w:spacing w:line="360" w:lineRule="auto"/>
              <w:ind w:firstLineChars="100" w:firstLine="240"/>
              <w:rPr>
                <w:rFonts w:ascii="宋体"/>
                <w:sz w:val="24"/>
              </w:rPr>
            </w:pPr>
            <w:r>
              <w:rPr>
                <w:rFonts w:ascii="宋体" w:hint="eastAsia"/>
                <w:sz w:val="24"/>
              </w:rPr>
              <w:t>8</w:t>
            </w:r>
            <w:r w:rsidRPr="001B406E">
              <w:rPr>
                <w:rFonts w:ascii="宋体" w:hint="eastAsia"/>
                <w:sz w:val="24"/>
              </w:rPr>
              <w:t>、此仪器为高度集成化系统，可放置在普通实验室内，无需特殊的洁净环境，仪器在环境温度发生变化时无需调校。</w:t>
            </w:r>
          </w:p>
          <w:p w:rsidR="00055476" w:rsidRPr="002B56D5" w:rsidRDefault="00055476" w:rsidP="00670F8B">
            <w:pPr>
              <w:spacing w:line="360" w:lineRule="auto"/>
              <w:ind w:firstLineChars="100" w:firstLine="240"/>
              <w:rPr>
                <w:rFonts w:ascii="宋体"/>
                <w:sz w:val="24"/>
              </w:rPr>
            </w:pPr>
            <w:r>
              <w:rPr>
                <w:rFonts w:hint="eastAsia"/>
                <w:sz w:val="24"/>
              </w:rPr>
              <w:t>9</w:t>
            </w:r>
            <w:r w:rsidRPr="00AB2297">
              <w:rPr>
                <w:rFonts w:hint="eastAsia"/>
                <w:sz w:val="24"/>
              </w:rPr>
              <w:t>、</w:t>
            </w:r>
            <w:r w:rsidRPr="001B406E">
              <w:rPr>
                <w:rFonts w:hint="eastAsia"/>
                <w:sz w:val="24"/>
              </w:rPr>
              <w:t>全程鼠标控制系统，所有仪器的调整、设置均无需触摸仪器或显示屏，适合传染性极强的样本检测或分选。</w:t>
            </w:r>
          </w:p>
          <w:p w:rsidR="00055476" w:rsidRPr="0066749A" w:rsidRDefault="00055476" w:rsidP="00670F8B">
            <w:pPr>
              <w:spacing w:line="360" w:lineRule="auto"/>
              <w:rPr>
                <w:sz w:val="24"/>
              </w:rPr>
            </w:pPr>
            <w:r>
              <w:rPr>
                <w:rFonts w:hint="eastAsia"/>
                <w:sz w:val="24"/>
              </w:rPr>
              <w:t>二、</w:t>
            </w:r>
            <w:r w:rsidRPr="001B406E">
              <w:rPr>
                <w:rFonts w:ascii="宋体" w:hint="eastAsia"/>
                <w:sz w:val="24"/>
              </w:rPr>
              <w:t>分析性能</w:t>
            </w:r>
          </w:p>
          <w:p w:rsidR="00055476" w:rsidRPr="0021014C" w:rsidRDefault="00055476" w:rsidP="00670F8B">
            <w:pPr>
              <w:spacing w:line="360" w:lineRule="auto"/>
              <w:rPr>
                <w:rFonts w:ascii="宋体" w:hAnsi="宋体"/>
                <w:sz w:val="24"/>
              </w:rPr>
            </w:pPr>
            <w:r w:rsidRPr="00424842">
              <w:rPr>
                <w:rFonts w:ascii="宋体" w:hAnsi="宋体" w:hint="eastAsia"/>
                <w:b/>
              </w:rPr>
              <w:t>★</w:t>
            </w:r>
            <w:r w:rsidRPr="00424842">
              <w:rPr>
                <w:rFonts w:ascii="宋体" w:hAnsi="宋体" w:hint="eastAsia"/>
                <w:sz w:val="24"/>
              </w:rPr>
              <w:t>1、</w:t>
            </w:r>
            <w:r w:rsidRPr="0021014C">
              <w:rPr>
                <w:rFonts w:ascii="宋体" w:hAnsi="宋体" w:hint="eastAsia"/>
                <w:sz w:val="24"/>
              </w:rPr>
              <w:t>荧光检测灵敏度可达到FITC（异硫氰酸荧光素）：85MESF（等量可溶分子量），PE（藻红蛋白）：29MESF（等量可溶分子量）（此参数以英文官方网站为准）</w:t>
            </w:r>
          </w:p>
          <w:p w:rsidR="00055476" w:rsidRPr="00B72A3F" w:rsidRDefault="00055476" w:rsidP="00670F8B">
            <w:pPr>
              <w:pStyle w:val="a5"/>
              <w:ind w:leftChars="0" w:left="0"/>
              <w:rPr>
                <w:rFonts w:ascii="宋体" w:hAnsi="宋体"/>
                <w:sz w:val="24"/>
              </w:rPr>
            </w:pPr>
            <w:r w:rsidRPr="00B72A3F">
              <w:rPr>
                <w:rFonts w:ascii="宋体" w:hAnsi="宋体" w:hint="eastAsia"/>
                <w:sz w:val="24"/>
              </w:rPr>
              <w:t>2、分析速度: 100,000 细胞/秒</w:t>
            </w:r>
          </w:p>
          <w:p w:rsidR="00055476" w:rsidRPr="001B406E" w:rsidRDefault="00055476" w:rsidP="00670F8B">
            <w:pPr>
              <w:pStyle w:val="a5"/>
              <w:ind w:leftChars="0" w:left="0" w:firstLineChars="100" w:firstLine="240"/>
              <w:rPr>
                <w:rFonts w:ascii="宋体" w:hAnsi="宋体"/>
                <w:sz w:val="24"/>
              </w:rPr>
            </w:pPr>
            <w:r w:rsidRPr="001B406E">
              <w:rPr>
                <w:rFonts w:ascii="宋体" w:hAnsi="宋体" w:hint="eastAsia"/>
                <w:sz w:val="24"/>
              </w:rPr>
              <w:t>3、具有在线和脱机补偿功能，全矩阵补偿</w:t>
            </w:r>
          </w:p>
          <w:p w:rsidR="00055476" w:rsidRPr="001B406E" w:rsidRDefault="00055476" w:rsidP="00670F8B">
            <w:pPr>
              <w:pStyle w:val="a5"/>
              <w:ind w:leftChars="0" w:left="0" w:firstLineChars="100" w:firstLine="240"/>
              <w:rPr>
                <w:rFonts w:ascii="宋体" w:hAnsi="宋体"/>
                <w:sz w:val="24"/>
              </w:rPr>
            </w:pPr>
            <w:r w:rsidRPr="001B406E">
              <w:rPr>
                <w:rFonts w:ascii="宋体" w:hAnsi="宋体" w:hint="eastAsia"/>
                <w:sz w:val="24"/>
              </w:rPr>
              <w:t>4、单个样本10亿个细胞处理、储存系统</w:t>
            </w:r>
          </w:p>
          <w:p w:rsidR="00055476" w:rsidRDefault="00055476" w:rsidP="00670F8B">
            <w:pPr>
              <w:pStyle w:val="a5"/>
              <w:ind w:leftChars="0" w:left="0" w:firstLineChars="97" w:firstLine="233"/>
              <w:rPr>
                <w:rFonts w:ascii="宋体" w:hAnsi="宋体"/>
                <w:sz w:val="24"/>
              </w:rPr>
            </w:pPr>
            <w:r w:rsidRPr="001B406E">
              <w:rPr>
                <w:rFonts w:ascii="宋体" w:hAnsi="宋体" w:hint="eastAsia"/>
                <w:sz w:val="24"/>
              </w:rPr>
              <w:t>5、细胞因子检测系统</w:t>
            </w:r>
          </w:p>
          <w:p w:rsidR="00055476" w:rsidRPr="001B406E" w:rsidRDefault="00055476" w:rsidP="00670F8B">
            <w:pPr>
              <w:pStyle w:val="a5"/>
              <w:ind w:leftChars="0" w:left="0"/>
              <w:rPr>
                <w:rFonts w:ascii="宋体" w:hAnsi="宋体"/>
                <w:sz w:val="24"/>
              </w:rPr>
            </w:pPr>
            <w:r>
              <w:rPr>
                <w:rFonts w:ascii="宋体" w:hAnsi="宋体" w:hint="eastAsia"/>
                <w:sz w:val="24"/>
              </w:rPr>
              <w:t>三、</w:t>
            </w:r>
            <w:r w:rsidRPr="001B406E">
              <w:rPr>
                <w:rFonts w:ascii="宋体" w:hAnsi="宋体" w:hint="eastAsia"/>
                <w:sz w:val="24"/>
              </w:rPr>
              <w:t>分选功能</w:t>
            </w:r>
          </w:p>
          <w:p w:rsidR="00055476" w:rsidRPr="001B406E" w:rsidRDefault="00055476" w:rsidP="00670F8B">
            <w:pPr>
              <w:spacing w:line="360" w:lineRule="auto"/>
              <w:rPr>
                <w:rFonts w:ascii="宋体" w:hAnsi="宋体"/>
                <w:sz w:val="24"/>
              </w:rPr>
            </w:pPr>
            <w:r w:rsidRPr="001B406E">
              <w:rPr>
                <w:rFonts w:ascii="宋体" w:hAnsi="宋体" w:hint="eastAsia"/>
                <w:sz w:val="24"/>
              </w:rPr>
              <w:t>1、分选速度：</w:t>
            </w:r>
            <w:r w:rsidRPr="00B72A3F">
              <w:rPr>
                <w:rFonts w:ascii="宋体" w:hAnsi="宋体" w:hint="eastAsia"/>
                <w:sz w:val="24"/>
              </w:rPr>
              <w:t>70,000个细胞/秒</w:t>
            </w:r>
            <w:r w:rsidRPr="001B406E">
              <w:rPr>
                <w:rFonts w:ascii="宋体" w:hAnsi="宋体" w:hint="eastAsia"/>
                <w:sz w:val="24"/>
              </w:rPr>
              <w:t>，适合分选极稀有含量细胞</w:t>
            </w:r>
            <w:r>
              <w:rPr>
                <w:rFonts w:ascii="宋体" w:hAnsi="宋体" w:hint="eastAsia"/>
                <w:sz w:val="24"/>
              </w:rPr>
              <w:t>。</w:t>
            </w:r>
          </w:p>
          <w:p w:rsidR="00055476" w:rsidRPr="00753FE9" w:rsidRDefault="00055476" w:rsidP="00670F8B">
            <w:pPr>
              <w:spacing w:line="360" w:lineRule="auto"/>
              <w:rPr>
                <w:rFonts w:ascii="宋体" w:hAnsi="宋体"/>
                <w:sz w:val="24"/>
              </w:rPr>
            </w:pPr>
            <w:r w:rsidRPr="001B406E">
              <w:rPr>
                <w:rFonts w:ascii="宋体" w:hAnsi="宋体" w:hint="eastAsia"/>
                <w:sz w:val="24"/>
              </w:rPr>
              <w:t>2、具有两路</w:t>
            </w:r>
            <w:r>
              <w:rPr>
                <w:rFonts w:ascii="宋体" w:hAnsi="宋体" w:hint="eastAsia"/>
                <w:sz w:val="24"/>
              </w:rPr>
              <w:t>和四路分选功能，</w:t>
            </w:r>
            <w:r w:rsidRPr="00753FE9">
              <w:rPr>
                <w:rFonts w:ascii="宋体" w:hAnsi="宋体"/>
                <w:sz w:val="24"/>
              </w:rPr>
              <w:t>具备单细胞克隆分选系统</w:t>
            </w:r>
            <w:r w:rsidRPr="00753FE9">
              <w:rPr>
                <w:rFonts w:ascii="宋体" w:hAnsi="宋体" w:hint="eastAsia"/>
                <w:sz w:val="24"/>
              </w:rPr>
              <w:t>，</w:t>
            </w:r>
            <w:r w:rsidRPr="00753FE9">
              <w:rPr>
                <w:rFonts w:ascii="宋体" w:hAnsi="宋体"/>
                <w:sz w:val="24"/>
              </w:rPr>
              <w:t>可将单个细胞分选至</w:t>
            </w:r>
            <w:r w:rsidRPr="00753FE9">
              <w:rPr>
                <w:rFonts w:ascii="宋体" w:hAnsi="宋体" w:hint="eastAsia"/>
                <w:sz w:val="24"/>
              </w:rPr>
              <w:t>96孔板</w:t>
            </w:r>
            <w:r w:rsidRPr="00753FE9">
              <w:rPr>
                <w:rFonts w:ascii="宋体" w:hAnsi="宋体"/>
                <w:sz w:val="24"/>
              </w:rPr>
              <w:t>或</w:t>
            </w:r>
            <w:r w:rsidRPr="00753FE9">
              <w:rPr>
                <w:rFonts w:ascii="宋体" w:hAnsi="宋体" w:hint="eastAsia"/>
                <w:sz w:val="24"/>
              </w:rPr>
              <w:t>384孔板</w:t>
            </w:r>
            <w:r w:rsidRPr="00753FE9">
              <w:rPr>
                <w:rFonts w:ascii="宋体" w:hAnsi="宋体"/>
                <w:sz w:val="24"/>
              </w:rPr>
              <w:t>内。</w:t>
            </w:r>
          </w:p>
          <w:p w:rsidR="00055476" w:rsidRPr="0021014C" w:rsidRDefault="00055476" w:rsidP="00670F8B">
            <w:pPr>
              <w:spacing w:line="360" w:lineRule="auto"/>
              <w:rPr>
                <w:rFonts w:ascii="宋体" w:hAnsi="宋体"/>
                <w:sz w:val="24"/>
              </w:rPr>
            </w:pPr>
            <w:r w:rsidRPr="001B406E">
              <w:rPr>
                <w:rFonts w:ascii="宋体" w:hAnsi="宋体" w:hint="eastAsia"/>
                <w:sz w:val="24"/>
              </w:rPr>
              <w:t>3、</w:t>
            </w:r>
            <w:r w:rsidRPr="0021014C">
              <w:rPr>
                <w:rFonts w:ascii="宋体" w:hAnsi="宋体" w:hint="eastAsia"/>
                <w:sz w:val="24"/>
              </w:rPr>
              <w:t>喷嘴规格：70微米, 85微米， 100微米, 130微米，特殊材料涂层，最大程度保护高速分选后细胞的活性。</w:t>
            </w:r>
          </w:p>
          <w:p w:rsidR="00055476" w:rsidRPr="0021014C" w:rsidRDefault="00055476" w:rsidP="00670F8B">
            <w:pPr>
              <w:spacing w:line="360" w:lineRule="auto"/>
              <w:rPr>
                <w:rFonts w:ascii="宋体" w:hAnsi="宋体"/>
                <w:sz w:val="24"/>
              </w:rPr>
            </w:pPr>
            <w:r w:rsidRPr="0021014C">
              <w:rPr>
                <w:rFonts w:ascii="宋体" w:hAnsi="宋体" w:hint="eastAsia"/>
                <w:sz w:val="24"/>
              </w:rPr>
              <w:t>4、具有无菌分选模式</w:t>
            </w:r>
          </w:p>
          <w:p w:rsidR="00055476" w:rsidRPr="0021014C" w:rsidRDefault="00055476" w:rsidP="00670F8B">
            <w:pPr>
              <w:spacing w:line="360" w:lineRule="auto"/>
              <w:rPr>
                <w:rFonts w:ascii="宋体" w:hAnsi="宋体"/>
                <w:sz w:val="24"/>
              </w:rPr>
            </w:pPr>
            <w:r w:rsidRPr="0021014C">
              <w:rPr>
                <w:rFonts w:ascii="宋体" w:hAnsi="宋体" w:hint="eastAsia"/>
                <w:sz w:val="24"/>
              </w:rPr>
              <w:t>5、分选纯度&gt; 98%</w:t>
            </w:r>
          </w:p>
          <w:p w:rsidR="00055476" w:rsidRPr="00753FE9" w:rsidRDefault="00055476" w:rsidP="00670F8B">
            <w:pPr>
              <w:spacing w:line="360" w:lineRule="auto"/>
              <w:rPr>
                <w:rFonts w:ascii="宋体" w:hAnsi="宋体"/>
                <w:sz w:val="24"/>
              </w:rPr>
            </w:pPr>
            <w:r w:rsidRPr="00753FE9">
              <w:rPr>
                <w:rFonts w:ascii="宋体" w:hAnsi="宋体" w:hint="eastAsia"/>
                <w:sz w:val="24"/>
              </w:rPr>
              <w:t>★6、自动计算液滴时间延迟：装有红色二极管激光的系统可以自动实时监测液滴时间延迟，软件自动确定液滴延迟时间，确保分选的极高纯度。</w:t>
            </w:r>
          </w:p>
          <w:p w:rsidR="00055476" w:rsidRPr="00753FE9" w:rsidRDefault="00055476" w:rsidP="00670F8B">
            <w:pPr>
              <w:spacing w:line="360" w:lineRule="auto"/>
              <w:ind w:firstLineChars="100" w:firstLine="240"/>
              <w:rPr>
                <w:rFonts w:ascii="宋体" w:hAnsi="宋体"/>
                <w:sz w:val="24"/>
              </w:rPr>
            </w:pPr>
            <w:r w:rsidRPr="00753FE9">
              <w:rPr>
                <w:rFonts w:ascii="宋体" w:hAnsi="宋体" w:hint="eastAsia"/>
                <w:sz w:val="24"/>
              </w:rPr>
              <w:lastRenderedPageBreak/>
              <w:t>7、液流自动监测功能：液流断点自动监测，最佳断点功能自动监测细胞堵塞，通过视频监控分选液滴的形成，保持良好的液滴形态和液滴间距，确保分选的精度。</w:t>
            </w:r>
          </w:p>
          <w:p w:rsidR="00055476" w:rsidRPr="0021014C" w:rsidRDefault="00055476" w:rsidP="00670F8B">
            <w:pPr>
              <w:spacing w:line="360" w:lineRule="auto"/>
              <w:rPr>
                <w:rFonts w:ascii="宋体" w:hAnsi="宋体"/>
                <w:sz w:val="24"/>
              </w:rPr>
            </w:pPr>
            <w:r w:rsidRPr="0021014C">
              <w:rPr>
                <w:rFonts w:ascii="宋体" w:hAnsi="宋体" w:hint="eastAsia"/>
                <w:sz w:val="24"/>
              </w:rPr>
              <w:t>8、十万分之一和百万分之一稀有细胞分选功能。</w:t>
            </w:r>
          </w:p>
          <w:p w:rsidR="00055476" w:rsidRPr="00753FE9" w:rsidRDefault="00055476" w:rsidP="00670F8B">
            <w:pPr>
              <w:spacing w:line="360" w:lineRule="auto"/>
              <w:ind w:firstLineChars="100" w:firstLine="240"/>
              <w:rPr>
                <w:rFonts w:ascii="宋体" w:hAnsi="宋体"/>
                <w:sz w:val="24"/>
              </w:rPr>
            </w:pPr>
            <w:r w:rsidRPr="00753FE9">
              <w:rPr>
                <w:rFonts w:ascii="宋体" w:hAnsi="宋体" w:hint="eastAsia"/>
                <w:sz w:val="24"/>
              </w:rPr>
              <w:t>9、低压高速分选模式，压力范围小于75PSI（磅每平方英寸），保护易损伤细胞，包括电子细胞减速系统：在含有细胞带电的分选液滴偏转后通过一套电子系统降低细胞液滴的速度，避免高速与样品管碰撞，有利于提高分选细胞活性。</w:t>
            </w:r>
          </w:p>
          <w:p w:rsidR="00055476" w:rsidRPr="00753FE9" w:rsidRDefault="00055476" w:rsidP="00670F8B">
            <w:pPr>
              <w:spacing w:line="360" w:lineRule="auto"/>
              <w:ind w:firstLineChars="100" w:firstLine="240"/>
              <w:rPr>
                <w:rFonts w:ascii="宋体" w:hAnsi="宋体"/>
                <w:sz w:val="24"/>
              </w:rPr>
            </w:pPr>
            <w:r w:rsidRPr="00753FE9">
              <w:rPr>
                <w:rFonts w:ascii="宋体" w:hAnsi="宋体" w:hint="eastAsia"/>
                <w:sz w:val="24"/>
              </w:rPr>
              <w:t>10、无直角液流管路设计，确保分选细胞的活性，包括分选出错阻隔系统：在分选过程中发生错误时，系统能够自动遮蔽样品收集装置，保护已分选的样品不受到污染。</w:t>
            </w:r>
          </w:p>
          <w:p w:rsidR="00055476" w:rsidRPr="00BB3F27" w:rsidRDefault="00055476" w:rsidP="00670F8B">
            <w:pPr>
              <w:spacing w:line="360" w:lineRule="auto"/>
              <w:rPr>
                <w:rFonts w:ascii="宋体" w:hAnsi="宋体"/>
                <w:sz w:val="24"/>
              </w:rPr>
            </w:pPr>
            <w:r w:rsidRPr="00753FE9">
              <w:rPr>
                <w:rFonts w:ascii="宋体" w:hAnsi="宋体" w:hint="eastAsia"/>
                <w:sz w:val="24"/>
              </w:rPr>
              <w:t>独立的液流系统车，包括鞘液桶、清洗液桶、关机液桶和废液桶。</w:t>
            </w:r>
          </w:p>
          <w:p w:rsidR="00055476" w:rsidRPr="00BB3F27" w:rsidRDefault="00055476" w:rsidP="00670F8B">
            <w:pPr>
              <w:spacing w:line="360" w:lineRule="auto"/>
              <w:rPr>
                <w:rFonts w:ascii="宋体" w:hAnsi="宋体"/>
                <w:sz w:val="24"/>
              </w:rPr>
            </w:pPr>
            <w:r w:rsidRPr="00753FE9">
              <w:rPr>
                <w:rFonts w:ascii="宋体" w:hAnsi="宋体" w:hint="eastAsia"/>
                <w:sz w:val="24"/>
              </w:rPr>
              <w:t>液滴分辨率：可将液滴按</w:t>
            </w:r>
            <w:r w:rsidRPr="00753FE9">
              <w:rPr>
                <w:rFonts w:ascii="宋体" w:hAnsi="宋体"/>
                <w:sz w:val="24"/>
              </w:rPr>
              <w:t>32</w:t>
            </w:r>
            <w:r w:rsidRPr="00753FE9">
              <w:rPr>
                <w:rFonts w:ascii="宋体" w:hAnsi="宋体" w:hint="eastAsia"/>
                <w:sz w:val="24"/>
              </w:rPr>
              <w:t>等份的精度设定，能最精准的收取目标细胞。</w:t>
            </w:r>
          </w:p>
          <w:p w:rsidR="00055476" w:rsidRPr="001B406E" w:rsidRDefault="00055476" w:rsidP="00670F8B">
            <w:pPr>
              <w:spacing w:line="360" w:lineRule="auto"/>
              <w:rPr>
                <w:rFonts w:ascii="宋体" w:hAnsi="宋体"/>
                <w:sz w:val="24"/>
              </w:rPr>
            </w:pPr>
            <w:r>
              <w:rPr>
                <w:rFonts w:ascii="宋体" w:hAnsi="宋体" w:hint="eastAsia"/>
                <w:sz w:val="24"/>
              </w:rPr>
              <w:t>四、</w:t>
            </w:r>
            <w:r w:rsidRPr="001B406E">
              <w:rPr>
                <w:rFonts w:ascii="宋体" w:hAnsi="宋体" w:hint="eastAsia"/>
                <w:sz w:val="24"/>
              </w:rPr>
              <w:t>信号处理系统</w:t>
            </w:r>
          </w:p>
          <w:p w:rsidR="00055476" w:rsidRPr="001B406E" w:rsidRDefault="00055476" w:rsidP="00670F8B">
            <w:pPr>
              <w:spacing w:line="360" w:lineRule="auto"/>
              <w:ind w:firstLineChars="100" w:firstLine="240"/>
              <w:rPr>
                <w:rFonts w:ascii="宋体" w:hAnsi="宋体"/>
                <w:sz w:val="24"/>
              </w:rPr>
            </w:pPr>
            <w:r w:rsidRPr="001B406E">
              <w:rPr>
                <w:rFonts w:ascii="宋体" w:hAnsi="宋体" w:hint="eastAsia"/>
                <w:sz w:val="24"/>
              </w:rPr>
              <w:t>1、电子死时间：0 sec</w:t>
            </w:r>
          </w:p>
          <w:p w:rsidR="00055476" w:rsidRPr="00753FE9" w:rsidRDefault="00055476" w:rsidP="00670F8B">
            <w:pPr>
              <w:spacing w:line="360" w:lineRule="auto"/>
              <w:ind w:firstLineChars="100" w:firstLine="240"/>
              <w:rPr>
                <w:rFonts w:ascii="宋体" w:hAnsi="宋体"/>
                <w:sz w:val="24"/>
              </w:rPr>
            </w:pPr>
            <w:r w:rsidRPr="001B406E">
              <w:rPr>
                <w:rFonts w:ascii="宋体" w:hAnsi="宋体" w:hint="eastAsia"/>
                <w:sz w:val="24"/>
              </w:rPr>
              <w:t>2、</w:t>
            </w:r>
            <w:r w:rsidRPr="00753FE9">
              <w:rPr>
                <w:rFonts w:ascii="宋体" w:hAnsi="宋体" w:hint="eastAsia"/>
                <w:sz w:val="24"/>
              </w:rPr>
              <w:t>信号捕捉模式：全数字信号</w:t>
            </w:r>
          </w:p>
          <w:p w:rsidR="00055476" w:rsidRPr="001B406E" w:rsidRDefault="00055476" w:rsidP="00670F8B">
            <w:pPr>
              <w:spacing w:line="360" w:lineRule="auto"/>
              <w:rPr>
                <w:rFonts w:ascii="宋体" w:hAnsi="宋体"/>
                <w:sz w:val="24"/>
              </w:rPr>
            </w:pPr>
            <w:r w:rsidRPr="00753FE9">
              <w:rPr>
                <w:rFonts w:ascii="宋体" w:hAnsi="宋体" w:hint="eastAsia"/>
                <w:sz w:val="24"/>
              </w:rPr>
              <w:t xml:space="preserve">  3、</w:t>
            </w:r>
            <w:r w:rsidRPr="001B406E">
              <w:rPr>
                <w:rFonts w:ascii="宋体" w:hAnsi="宋体" w:hint="eastAsia"/>
                <w:sz w:val="24"/>
              </w:rPr>
              <w:t>荧光信号补偿方式：任意荧光间补偿, 既可以硬件补偿, 也可以软件脱机补偿，完全实现网络补偿</w:t>
            </w:r>
          </w:p>
          <w:p w:rsidR="00055476" w:rsidRPr="001B406E" w:rsidRDefault="00055476" w:rsidP="00670F8B">
            <w:pPr>
              <w:spacing w:line="360" w:lineRule="auto"/>
              <w:rPr>
                <w:rFonts w:ascii="宋体" w:hAnsi="宋体"/>
                <w:sz w:val="24"/>
              </w:rPr>
            </w:pPr>
            <w:r w:rsidRPr="001B406E">
              <w:rPr>
                <w:rFonts w:ascii="宋体" w:hAnsi="宋体" w:hint="eastAsia"/>
                <w:sz w:val="24"/>
              </w:rPr>
              <w:t>4、信号脉冲处理：任意参数的脉冲信号高度(Height), 面积(Area), 宽度(Width)检测以及比率检测</w:t>
            </w:r>
          </w:p>
          <w:p w:rsidR="00055476" w:rsidRPr="001B406E" w:rsidRDefault="00055476" w:rsidP="00670F8B">
            <w:pPr>
              <w:spacing w:line="360" w:lineRule="auto"/>
              <w:ind w:firstLineChars="100" w:firstLine="240"/>
              <w:rPr>
                <w:rFonts w:ascii="宋体" w:hAnsi="宋体"/>
                <w:sz w:val="24"/>
              </w:rPr>
            </w:pPr>
            <w:r w:rsidRPr="001B406E">
              <w:rPr>
                <w:rFonts w:ascii="宋体" w:hAnsi="宋体" w:hint="eastAsia"/>
                <w:sz w:val="24"/>
              </w:rPr>
              <w:t>5、时间参数：可与任意参数结合, 做动态检测</w:t>
            </w:r>
          </w:p>
          <w:p w:rsidR="00055476" w:rsidRPr="00B10053" w:rsidRDefault="00055476" w:rsidP="00670F8B">
            <w:pPr>
              <w:spacing w:line="360" w:lineRule="auto"/>
              <w:ind w:firstLineChars="100" w:firstLine="240"/>
              <w:rPr>
                <w:rFonts w:ascii="宋体" w:hAnsi="宋体"/>
                <w:sz w:val="24"/>
              </w:rPr>
            </w:pPr>
            <w:r w:rsidRPr="00B10053">
              <w:rPr>
                <w:rFonts w:ascii="宋体" w:hAnsi="宋体" w:hint="eastAsia"/>
                <w:sz w:val="24"/>
              </w:rPr>
              <w:t>6、</w:t>
            </w:r>
            <w:r w:rsidRPr="00753FE9">
              <w:rPr>
                <w:rFonts w:ascii="宋体" w:hAnsi="宋体" w:hint="eastAsia"/>
                <w:sz w:val="24"/>
              </w:rPr>
              <w:t>进行多色流式细胞分析中，采用自动化的数据分类计数，保证数据的充分和准确收集，避免数据丢失和错误信息匹配。</w:t>
            </w:r>
          </w:p>
          <w:p w:rsidR="00055476" w:rsidRPr="001B406E" w:rsidRDefault="00055476" w:rsidP="00670F8B">
            <w:pPr>
              <w:spacing w:line="360" w:lineRule="auto"/>
              <w:ind w:firstLineChars="100" w:firstLine="240"/>
              <w:jc w:val="left"/>
              <w:rPr>
                <w:sz w:val="24"/>
              </w:rPr>
            </w:pPr>
            <w:r>
              <w:rPr>
                <w:rFonts w:hint="eastAsia"/>
                <w:sz w:val="24"/>
              </w:rPr>
              <w:t>五、</w:t>
            </w:r>
            <w:r w:rsidRPr="001B406E">
              <w:rPr>
                <w:rFonts w:hint="eastAsia"/>
                <w:sz w:val="24"/>
              </w:rPr>
              <w:t>数据管理系统</w:t>
            </w:r>
          </w:p>
          <w:p w:rsidR="00055476" w:rsidRPr="001B406E" w:rsidRDefault="00055476" w:rsidP="00670F8B">
            <w:pPr>
              <w:spacing w:line="360" w:lineRule="auto"/>
              <w:jc w:val="left"/>
              <w:rPr>
                <w:rFonts w:ascii="宋体" w:hAnsi="宋体"/>
                <w:sz w:val="24"/>
              </w:rPr>
            </w:pPr>
            <w:r>
              <w:rPr>
                <w:rFonts w:ascii="宋体" w:hAnsi="宋体" w:hint="eastAsia"/>
                <w:sz w:val="24"/>
              </w:rPr>
              <w:t>1、</w:t>
            </w:r>
            <w:r w:rsidRPr="001B406E">
              <w:rPr>
                <w:rFonts w:ascii="宋体" w:hAnsi="宋体" w:hint="eastAsia"/>
                <w:sz w:val="24"/>
              </w:rPr>
              <w:t>原装数据处理工作站一套：</w:t>
            </w:r>
            <w:r>
              <w:rPr>
                <w:rFonts w:ascii="宋体" w:hAnsi="宋体" w:hint="eastAsia"/>
                <w:sz w:val="24"/>
              </w:rPr>
              <w:t>HP Z2</w:t>
            </w:r>
            <w:r>
              <w:rPr>
                <w:rFonts w:ascii="宋体" w:hAnsi="宋体"/>
                <w:sz w:val="24"/>
              </w:rPr>
              <w:t>4</w:t>
            </w:r>
            <w:r>
              <w:rPr>
                <w:rFonts w:ascii="宋体" w:hAnsi="宋体" w:hint="eastAsia"/>
                <w:sz w:val="24"/>
              </w:rPr>
              <w:t>0</w:t>
            </w:r>
            <w:r w:rsidRPr="001B406E">
              <w:rPr>
                <w:rFonts w:ascii="宋体" w:hAnsi="宋体" w:hint="eastAsia"/>
                <w:sz w:val="24"/>
              </w:rPr>
              <w:t xml:space="preserve"> 工作站,</w:t>
            </w:r>
            <w:r>
              <w:rPr>
                <w:rFonts w:ascii="宋体" w:hAnsi="宋体" w:hint="eastAsia"/>
                <w:sz w:val="24"/>
              </w:rPr>
              <w:t xml:space="preserve">奔腾 </w:t>
            </w:r>
            <w:r>
              <w:rPr>
                <w:rFonts w:ascii="宋体" w:hAnsi="宋体" w:hint="eastAsia"/>
                <w:sz w:val="24"/>
              </w:rPr>
              <w:lastRenderedPageBreak/>
              <w:t>G640</w:t>
            </w:r>
            <w:r w:rsidRPr="00930493">
              <w:rPr>
                <w:rFonts w:ascii="宋体" w:hAnsi="宋体" w:hint="eastAsia"/>
                <w:sz w:val="24"/>
              </w:rPr>
              <w:t>、显卡</w:t>
            </w:r>
            <w:r>
              <w:rPr>
                <w:rFonts w:ascii="宋体" w:hAnsi="宋体"/>
                <w:sz w:val="24"/>
              </w:rPr>
              <w:t>Intel GMA HD2000</w:t>
            </w:r>
            <w:r>
              <w:rPr>
                <w:rFonts w:ascii="宋体" w:hAnsi="宋体" w:hint="eastAsia"/>
                <w:sz w:val="24"/>
              </w:rPr>
              <w:t>、内存：</w:t>
            </w:r>
            <w:r>
              <w:rPr>
                <w:rFonts w:ascii="宋体" w:hAnsi="宋体"/>
                <w:sz w:val="24"/>
              </w:rPr>
              <w:t>4</w:t>
            </w:r>
            <w:r>
              <w:rPr>
                <w:rFonts w:ascii="宋体" w:hAnsi="宋体" w:hint="eastAsia"/>
                <w:sz w:val="24"/>
              </w:rPr>
              <w:t xml:space="preserve">GB </w:t>
            </w:r>
          </w:p>
          <w:p w:rsidR="00055476" w:rsidRPr="001B406E" w:rsidRDefault="00055476" w:rsidP="00670F8B">
            <w:pPr>
              <w:spacing w:line="360" w:lineRule="auto"/>
              <w:jc w:val="left"/>
              <w:rPr>
                <w:rFonts w:ascii="宋体" w:hAnsi="宋体"/>
                <w:sz w:val="24"/>
              </w:rPr>
            </w:pPr>
            <w:r>
              <w:rPr>
                <w:rFonts w:ascii="宋体" w:hAnsi="宋体" w:hint="eastAsia"/>
                <w:sz w:val="24"/>
              </w:rPr>
              <w:t>2、</w:t>
            </w:r>
            <w:r w:rsidRPr="001B406E">
              <w:rPr>
                <w:rFonts w:ascii="宋体" w:hAnsi="宋体" w:hint="eastAsia"/>
                <w:sz w:val="24"/>
              </w:rPr>
              <w:t>数据存储：硬盘</w:t>
            </w:r>
            <w:r>
              <w:rPr>
                <w:rFonts w:ascii="宋体" w:hAnsi="宋体"/>
                <w:sz w:val="24"/>
              </w:rPr>
              <w:t>1</w:t>
            </w:r>
            <w:r>
              <w:rPr>
                <w:rFonts w:ascii="宋体" w:hAnsi="宋体" w:hint="eastAsia"/>
                <w:sz w:val="24"/>
              </w:rPr>
              <w:t>T</w:t>
            </w:r>
            <w:r w:rsidRPr="001B406E">
              <w:rPr>
                <w:rFonts w:ascii="宋体" w:hAnsi="宋体" w:hint="eastAsia"/>
                <w:sz w:val="24"/>
              </w:rPr>
              <w:t xml:space="preserve">B; DVD或CD-ROM; </w:t>
            </w:r>
          </w:p>
          <w:p w:rsidR="00055476" w:rsidRPr="0021014C" w:rsidRDefault="00055476" w:rsidP="00670F8B">
            <w:pPr>
              <w:spacing w:line="360" w:lineRule="auto"/>
              <w:jc w:val="left"/>
              <w:rPr>
                <w:rFonts w:ascii="宋体" w:hAnsi="宋体"/>
                <w:sz w:val="24"/>
              </w:rPr>
            </w:pPr>
            <w:r>
              <w:rPr>
                <w:rFonts w:ascii="宋体" w:hAnsi="宋体" w:hint="eastAsia"/>
                <w:sz w:val="24"/>
              </w:rPr>
              <w:t>3、</w:t>
            </w:r>
            <w:r w:rsidRPr="0021014C">
              <w:rPr>
                <w:rFonts w:ascii="宋体" w:hAnsi="宋体" w:hint="eastAsia"/>
                <w:sz w:val="24"/>
              </w:rPr>
              <w:t>网络：以太网; 火线接口</w:t>
            </w:r>
          </w:p>
          <w:p w:rsidR="00055476" w:rsidRPr="001B406E" w:rsidRDefault="00055476" w:rsidP="00670F8B">
            <w:pPr>
              <w:spacing w:line="360" w:lineRule="auto"/>
              <w:jc w:val="left"/>
              <w:rPr>
                <w:rFonts w:ascii="宋体" w:hAnsi="宋体"/>
                <w:sz w:val="24"/>
              </w:rPr>
            </w:pPr>
            <w:r>
              <w:rPr>
                <w:rFonts w:ascii="宋体" w:hAnsi="宋体" w:hint="eastAsia"/>
                <w:sz w:val="24"/>
              </w:rPr>
              <w:t>4、</w:t>
            </w:r>
            <w:r w:rsidRPr="001B406E">
              <w:rPr>
                <w:rFonts w:ascii="宋体" w:hAnsi="宋体" w:hint="eastAsia"/>
                <w:sz w:val="24"/>
              </w:rPr>
              <w:t>显示器打印机：两个</w:t>
            </w:r>
            <w:r>
              <w:rPr>
                <w:rFonts w:ascii="宋体" w:hAnsi="宋体"/>
                <w:sz w:val="24"/>
              </w:rPr>
              <w:t>21</w:t>
            </w:r>
            <w:r w:rsidRPr="001B406E">
              <w:rPr>
                <w:rFonts w:ascii="宋体" w:hAnsi="宋体" w:hint="eastAsia"/>
                <w:sz w:val="24"/>
              </w:rPr>
              <w:t>英寸液晶显示器, 分辨率2560</w:t>
            </w:r>
            <w:r w:rsidRPr="001B406E">
              <w:rPr>
                <w:rFonts w:ascii="宋体" w:hAnsi="宋体" w:hint="eastAsia"/>
                <w:sz w:val="24"/>
              </w:rPr>
              <w:sym w:font="Symbol" w:char="F0B4"/>
            </w:r>
            <w:r w:rsidRPr="001B406E">
              <w:rPr>
                <w:rFonts w:ascii="宋体" w:hAnsi="宋体" w:hint="eastAsia"/>
                <w:sz w:val="24"/>
              </w:rPr>
              <w:t>1024</w:t>
            </w:r>
            <w:r>
              <w:rPr>
                <w:rFonts w:ascii="宋体" w:hAnsi="宋体" w:hint="eastAsia"/>
                <w:sz w:val="24"/>
              </w:rPr>
              <w:t>，彩色激光</w:t>
            </w:r>
            <w:r w:rsidRPr="001B406E">
              <w:rPr>
                <w:rFonts w:ascii="宋体" w:hAnsi="宋体" w:hint="eastAsia"/>
                <w:sz w:val="24"/>
              </w:rPr>
              <w:t>打印机</w:t>
            </w:r>
          </w:p>
          <w:p w:rsidR="00055476" w:rsidRPr="00753FE9" w:rsidRDefault="00055476" w:rsidP="00670F8B">
            <w:pPr>
              <w:spacing w:line="360" w:lineRule="auto"/>
              <w:jc w:val="left"/>
              <w:rPr>
                <w:rFonts w:ascii="宋体" w:hAnsi="宋体"/>
                <w:sz w:val="24"/>
              </w:rPr>
            </w:pPr>
            <w:r>
              <w:rPr>
                <w:rFonts w:ascii="宋体" w:hAnsi="宋体" w:hint="eastAsia"/>
                <w:sz w:val="24"/>
              </w:rPr>
              <w:t>5、</w:t>
            </w:r>
            <w:r w:rsidRPr="00753FE9">
              <w:rPr>
                <w:rFonts w:ascii="宋体" w:hAnsi="宋体" w:hint="eastAsia"/>
                <w:sz w:val="24"/>
              </w:rPr>
              <w:t>数据文件格式：流式细胞仪标准FCS 3.0或2.0</w:t>
            </w:r>
          </w:p>
          <w:p w:rsidR="00055476" w:rsidRDefault="00055476" w:rsidP="00670F8B">
            <w:pPr>
              <w:spacing w:line="360" w:lineRule="auto"/>
              <w:jc w:val="left"/>
              <w:rPr>
                <w:rFonts w:ascii="宋体" w:hAnsi="宋体"/>
                <w:sz w:val="24"/>
              </w:rPr>
            </w:pPr>
            <w:r>
              <w:rPr>
                <w:rFonts w:ascii="宋体" w:hAnsi="宋体" w:hint="eastAsia"/>
                <w:sz w:val="24"/>
              </w:rPr>
              <w:t>6、</w:t>
            </w:r>
            <w:r w:rsidRPr="001B406E">
              <w:rPr>
                <w:rFonts w:ascii="宋体" w:hAnsi="宋体" w:hint="eastAsia"/>
                <w:sz w:val="24"/>
              </w:rPr>
              <w:t>软件包：流式细胞仪操作软件包</w:t>
            </w:r>
          </w:p>
          <w:p w:rsidR="00055476" w:rsidRPr="00753FE9" w:rsidRDefault="00055476" w:rsidP="00670F8B">
            <w:pPr>
              <w:spacing w:line="360" w:lineRule="auto"/>
              <w:jc w:val="left"/>
              <w:rPr>
                <w:rFonts w:ascii="宋体" w:hAnsi="宋体"/>
                <w:b/>
                <w:sz w:val="24"/>
              </w:rPr>
            </w:pPr>
            <w:r w:rsidRPr="00753FE9">
              <w:rPr>
                <w:rFonts w:ascii="宋体" w:hAnsi="宋体" w:hint="eastAsia"/>
                <w:b/>
                <w:sz w:val="24"/>
              </w:rPr>
              <w:t>配置要求：</w:t>
            </w:r>
          </w:p>
          <w:p w:rsidR="00055476" w:rsidRPr="00235CF1" w:rsidRDefault="00055476" w:rsidP="00670F8B">
            <w:pPr>
              <w:snapToGrid w:val="0"/>
              <w:spacing w:line="360" w:lineRule="auto"/>
              <w:rPr>
                <w:rFonts w:ascii="宋体" w:hAnsi="宋体"/>
                <w:sz w:val="24"/>
              </w:rPr>
            </w:pPr>
            <w:r w:rsidRPr="00235CF1">
              <w:rPr>
                <w:rFonts w:ascii="宋体" w:hAnsi="宋体" w:hint="eastAsia"/>
                <w:sz w:val="24"/>
              </w:rPr>
              <w:t>1.主机壹套</w:t>
            </w:r>
          </w:p>
          <w:p w:rsidR="00055476" w:rsidRPr="00235CF1" w:rsidRDefault="00055476" w:rsidP="00670F8B">
            <w:pPr>
              <w:snapToGrid w:val="0"/>
              <w:spacing w:line="360" w:lineRule="auto"/>
              <w:rPr>
                <w:rFonts w:ascii="宋体" w:hAnsi="宋体"/>
                <w:sz w:val="24"/>
              </w:rPr>
            </w:pPr>
            <w:r w:rsidRPr="00235CF1">
              <w:rPr>
                <w:rFonts w:ascii="宋体" w:hAnsi="宋体" w:hint="eastAsia"/>
                <w:sz w:val="24"/>
              </w:rPr>
              <w:t>2.空冷</w:t>
            </w:r>
            <w:r>
              <w:rPr>
                <w:rFonts w:ascii="宋体" w:hAnsi="宋体" w:hint="eastAsia"/>
                <w:sz w:val="24"/>
              </w:rPr>
              <w:t>激光器四</w:t>
            </w:r>
            <w:r w:rsidRPr="00235CF1">
              <w:rPr>
                <w:rFonts w:ascii="宋体" w:hAnsi="宋体" w:hint="eastAsia"/>
                <w:sz w:val="24"/>
              </w:rPr>
              <w:t>根（分别是 488nm激光器, 6</w:t>
            </w:r>
            <w:r>
              <w:rPr>
                <w:rFonts w:ascii="宋体" w:hAnsi="宋体"/>
                <w:sz w:val="24"/>
              </w:rPr>
              <w:t>33</w:t>
            </w:r>
            <w:r w:rsidRPr="00235CF1">
              <w:rPr>
                <w:rFonts w:ascii="宋体" w:hAnsi="宋体" w:hint="eastAsia"/>
                <w:sz w:val="24"/>
              </w:rPr>
              <w:t>nm激光器，405nm激光器</w:t>
            </w:r>
            <w:r>
              <w:rPr>
                <w:rFonts w:ascii="宋体" w:hAnsi="宋体" w:hint="eastAsia"/>
                <w:sz w:val="24"/>
              </w:rPr>
              <w:t>，561</w:t>
            </w:r>
            <w:r>
              <w:rPr>
                <w:rFonts w:ascii="宋体" w:hAnsi="宋体"/>
                <w:sz w:val="24"/>
              </w:rPr>
              <w:t>nm</w:t>
            </w:r>
            <w:r>
              <w:rPr>
                <w:rFonts w:ascii="宋体" w:hAnsi="宋体" w:hint="eastAsia"/>
                <w:sz w:val="24"/>
              </w:rPr>
              <w:t>激光器</w:t>
            </w:r>
            <w:r w:rsidRPr="00235CF1">
              <w:rPr>
                <w:rFonts w:ascii="宋体" w:hAnsi="宋体" w:hint="eastAsia"/>
                <w:sz w:val="24"/>
              </w:rPr>
              <w:t>）</w:t>
            </w:r>
          </w:p>
          <w:p w:rsidR="00055476" w:rsidRPr="00235CF1" w:rsidRDefault="00055476" w:rsidP="00670F8B">
            <w:pPr>
              <w:snapToGrid w:val="0"/>
              <w:spacing w:line="360" w:lineRule="auto"/>
              <w:rPr>
                <w:rFonts w:ascii="宋体" w:hAnsi="宋体"/>
                <w:sz w:val="24"/>
              </w:rPr>
            </w:pPr>
            <w:r w:rsidRPr="00235CF1">
              <w:rPr>
                <w:rFonts w:ascii="宋体" w:hAnsi="宋体" w:hint="eastAsia"/>
                <w:sz w:val="24"/>
              </w:rPr>
              <w:t>3.荧光检测器：</w:t>
            </w:r>
            <w:r>
              <w:rPr>
                <w:rFonts w:ascii="宋体" w:hAnsi="宋体" w:hint="eastAsia"/>
                <w:sz w:val="24"/>
              </w:rPr>
              <w:t>1</w:t>
            </w:r>
            <w:r>
              <w:rPr>
                <w:rFonts w:ascii="宋体" w:hAnsi="宋体"/>
                <w:sz w:val="24"/>
              </w:rPr>
              <w:t>6</w:t>
            </w:r>
            <w:r w:rsidRPr="00235CF1">
              <w:rPr>
                <w:rFonts w:ascii="宋体" w:hAnsi="宋体" w:hint="eastAsia"/>
                <w:sz w:val="24"/>
              </w:rPr>
              <w:t>个，即</w:t>
            </w:r>
            <w:r>
              <w:rPr>
                <w:rFonts w:ascii="宋体" w:hAnsi="宋体" w:hint="eastAsia"/>
                <w:sz w:val="24"/>
              </w:rPr>
              <w:t>1</w:t>
            </w:r>
            <w:r>
              <w:rPr>
                <w:rFonts w:ascii="宋体" w:hAnsi="宋体"/>
                <w:sz w:val="24"/>
              </w:rPr>
              <w:t>6</w:t>
            </w:r>
            <w:r w:rsidRPr="00235CF1">
              <w:rPr>
                <w:rFonts w:ascii="宋体" w:hAnsi="宋体" w:hint="eastAsia"/>
                <w:sz w:val="24"/>
              </w:rPr>
              <w:t>色荧光检测系统</w:t>
            </w:r>
          </w:p>
          <w:p w:rsidR="00055476" w:rsidRPr="00235CF1" w:rsidRDefault="00055476" w:rsidP="00670F8B">
            <w:pPr>
              <w:snapToGrid w:val="0"/>
              <w:spacing w:line="360" w:lineRule="auto"/>
              <w:rPr>
                <w:rFonts w:ascii="宋体" w:hAnsi="宋体"/>
                <w:sz w:val="24"/>
              </w:rPr>
            </w:pPr>
            <w:r w:rsidRPr="00235CF1">
              <w:rPr>
                <w:rFonts w:ascii="宋体" w:hAnsi="宋体" w:hint="eastAsia"/>
                <w:sz w:val="24"/>
              </w:rPr>
              <w:t>4.散射光检测器两套，包括前向角和侧向角检测器</w:t>
            </w:r>
          </w:p>
          <w:p w:rsidR="00055476" w:rsidRPr="00235CF1" w:rsidRDefault="00055476" w:rsidP="00670F8B">
            <w:pPr>
              <w:snapToGrid w:val="0"/>
              <w:spacing w:line="360" w:lineRule="auto"/>
              <w:rPr>
                <w:rFonts w:ascii="宋体" w:hAnsi="宋体"/>
                <w:sz w:val="24"/>
              </w:rPr>
            </w:pPr>
            <w:r w:rsidRPr="00235CF1">
              <w:rPr>
                <w:rFonts w:ascii="宋体" w:hAnsi="宋体" w:hint="eastAsia"/>
                <w:sz w:val="24"/>
              </w:rPr>
              <w:t>5.液流系统壹套，包括鞘液桶、清洗液桶、关机液桶、废液桶。</w:t>
            </w:r>
          </w:p>
          <w:p w:rsidR="00055476" w:rsidRPr="00235CF1" w:rsidRDefault="00055476" w:rsidP="00670F8B">
            <w:pPr>
              <w:snapToGrid w:val="0"/>
              <w:spacing w:line="360" w:lineRule="auto"/>
              <w:rPr>
                <w:rFonts w:ascii="宋体" w:hAnsi="宋体"/>
                <w:sz w:val="24"/>
              </w:rPr>
            </w:pPr>
            <w:r w:rsidRPr="00235CF1">
              <w:rPr>
                <w:rFonts w:ascii="宋体" w:hAnsi="宋体" w:hint="eastAsia"/>
                <w:sz w:val="24"/>
              </w:rPr>
              <w:t>6.</w:t>
            </w:r>
            <w:r w:rsidRPr="00A56287">
              <w:rPr>
                <w:rFonts w:ascii="宋体" w:hAnsi="宋体" w:hint="eastAsia"/>
                <w:sz w:val="24"/>
              </w:rPr>
              <w:t>单细胞克隆分选收集系统壹套。</w:t>
            </w:r>
          </w:p>
          <w:p w:rsidR="00055476" w:rsidRPr="00235CF1" w:rsidRDefault="00055476" w:rsidP="00670F8B">
            <w:pPr>
              <w:snapToGrid w:val="0"/>
              <w:spacing w:line="360" w:lineRule="auto"/>
              <w:rPr>
                <w:rFonts w:ascii="宋体" w:hAnsi="宋体"/>
                <w:sz w:val="24"/>
              </w:rPr>
            </w:pPr>
            <w:r w:rsidRPr="00235CF1">
              <w:rPr>
                <w:rFonts w:ascii="宋体" w:hAnsi="宋体" w:hint="eastAsia"/>
                <w:sz w:val="24"/>
              </w:rPr>
              <w:t>7.数据处理系统一套（HP Z2</w:t>
            </w:r>
            <w:r w:rsidRPr="00235CF1">
              <w:rPr>
                <w:rFonts w:ascii="宋体" w:hAnsi="宋体"/>
                <w:sz w:val="24"/>
              </w:rPr>
              <w:t>3</w:t>
            </w:r>
            <w:r w:rsidRPr="00235CF1">
              <w:rPr>
                <w:rFonts w:ascii="宋体" w:hAnsi="宋体" w:hint="eastAsia"/>
                <w:sz w:val="24"/>
              </w:rPr>
              <w:t>0 工作站，奔腾 G640、显卡</w:t>
            </w:r>
            <w:r w:rsidRPr="00235CF1">
              <w:rPr>
                <w:rFonts w:ascii="宋体" w:hAnsi="宋体"/>
                <w:sz w:val="24"/>
              </w:rPr>
              <w:t>Intel GMA HD2000</w:t>
            </w:r>
            <w:r w:rsidRPr="00235CF1">
              <w:rPr>
                <w:rFonts w:ascii="宋体" w:hAnsi="宋体" w:hint="eastAsia"/>
                <w:sz w:val="24"/>
              </w:rPr>
              <w:t>、内存：</w:t>
            </w:r>
            <w:r w:rsidRPr="00235CF1">
              <w:rPr>
                <w:rFonts w:ascii="宋体" w:hAnsi="宋体"/>
                <w:sz w:val="24"/>
              </w:rPr>
              <w:t>4</w:t>
            </w:r>
            <w:r>
              <w:rPr>
                <w:rFonts w:ascii="宋体" w:hAnsi="宋体" w:hint="eastAsia"/>
                <w:sz w:val="24"/>
              </w:rPr>
              <w:t xml:space="preserve">GB </w:t>
            </w:r>
            <w:r w:rsidRPr="00235CF1">
              <w:rPr>
                <w:rFonts w:ascii="宋体" w:hAnsi="宋体" w:hint="eastAsia"/>
                <w:sz w:val="24"/>
              </w:rPr>
              <w:t>，</w:t>
            </w:r>
            <w:r>
              <w:rPr>
                <w:rFonts w:ascii="宋体" w:hAnsi="宋体" w:hint="eastAsia"/>
                <w:sz w:val="24"/>
              </w:rPr>
              <w:t>1TB硬盘，</w:t>
            </w:r>
            <w:r w:rsidRPr="00235CF1">
              <w:rPr>
                <w:rFonts w:ascii="宋体" w:hAnsi="宋体" w:hint="eastAsia"/>
                <w:sz w:val="24"/>
              </w:rPr>
              <w:t>两个2</w:t>
            </w:r>
            <w:r>
              <w:rPr>
                <w:rFonts w:ascii="宋体" w:hAnsi="宋体"/>
                <w:sz w:val="24"/>
              </w:rPr>
              <w:t>2</w:t>
            </w:r>
            <w:r w:rsidRPr="00235CF1">
              <w:rPr>
                <w:rFonts w:ascii="宋体" w:hAnsi="宋体" w:hint="eastAsia"/>
                <w:sz w:val="24"/>
              </w:rPr>
              <w:t>英寸液晶显示器）</w:t>
            </w:r>
          </w:p>
          <w:p w:rsidR="00055476" w:rsidRPr="00235CF1" w:rsidRDefault="00055476" w:rsidP="00670F8B">
            <w:pPr>
              <w:snapToGrid w:val="0"/>
              <w:spacing w:line="360" w:lineRule="auto"/>
              <w:rPr>
                <w:rFonts w:ascii="宋体" w:hAnsi="宋体"/>
                <w:sz w:val="24"/>
              </w:rPr>
            </w:pPr>
            <w:r w:rsidRPr="00235CF1">
              <w:rPr>
                <w:rFonts w:ascii="宋体" w:hAnsi="宋体" w:hint="eastAsia"/>
                <w:sz w:val="24"/>
              </w:rPr>
              <w:t>8.打印机一台（彩色激光打印机）</w:t>
            </w:r>
          </w:p>
          <w:p w:rsidR="00055476" w:rsidRPr="00235CF1" w:rsidRDefault="00055476" w:rsidP="00670F8B">
            <w:pPr>
              <w:snapToGrid w:val="0"/>
              <w:spacing w:line="360" w:lineRule="auto"/>
              <w:rPr>
                <w:rFonts w:ascii="宋体" w:hAnsi="宋体"/>
                <w:sz w:val="24"/>
              </w:rPr>
            </w:pPr>
            <w:r w:rsidRPr="00235CF1">
              <w:rPr>
                <w:rFonts w:ascii="宋体" w:hAnsi="宋体" w:hint="eastAsia"/>
                <w:sz w:val="24"/>
              </w:rPr>
              <w:t>9.配备主分析软件一套，DNA分析软件一套</w:t>
            </w:r>
          </w:p>
          <w:p w:rsidR="00055476" w:rsidRPr="0021014C" w:rsidRDefault="00055476" w:rsidP="00670F8B">
            <w:pPr>
              <w:snapToGrid w:val="0"/>
              <w:spacing w:line="360" w:lineRule="auto"/>
              <w:rPr>
                <w:rFonts w:ascii="宋体" w:hAnsi="宋体"/>
                <w:sz w:val="24"/>
              </w:rPr>
            </w:pPr>
            <w:r w:rsidRPr="0021014C">
              <w:rPr>
                <w:rFonts w:ascii="宋体" w:hAnsi="宋体" w:hint="eastAsia"/>
                <w:sz w:val="24"/>
              </w:rPr>
              <w:t>10.喷嘴一套，包括70微米、85微米、100微米，130微米</w:t>
            </w:r>
          </w:p>
          <w:p w:rsidR="00055476" w:rsidRPr="00235CF1" w:rsidRDefault="00055476" w:rsidP="00670F8B">
            <w:pPr>
              <w:snapToGrid w:val="0"/>
              <w:spacing w:line="360" w:lineRule="auto"/>
              <w:rPr>
                <w:rFonts w:ascii="宋体" w:hAnsi="宋体"/>
                <w:sz w:val="24"/>
              </w:rPr>
            </w:pPr>
            <w:r w:rsidRPr="00235CF1">
              <w:rPr>
                <w:rFonts w:ascii="宋体" w:hAnsi="宋体" w:hint="eastAsia"/>
                <w:sz w:val="24"/>
              </w:rPr>
              <w:t>11.进样管1000支</w:t>
            </w:r>
          </w:p>
          <w:p w:rsidR="00055476" w:rsidRPr="00235CF1" w:rsidRDefault="00055476" w:rsidP="00670F8B">
            <w:pPr>
              <w:snapToGrid w:val="0"/>
              <w:spacing w:line="360" w:lineRule="auto"/>
              <w:rPr>
                <w:rFonts w:ascii="宋体" w:hAnsi="宋体"/>
                <w:sz w:val="24"/>
              </w:rPr>
            </w:pPr>
            <w:r w:rsidRPr="00235CF1">
              <w:rPr>
                <w:rFonts w:ascii="宋体" w:hAnsi="宋体" w:hint="eastAsia"/>
                <w:sz w:val="24"/>
              </w:rPr>
              <w:t>12.培训试剂（鞘液、清洗液、关机液）一套</w:t>
            </w:r>
          </w:p>
          <w:p w:rsidR="00055476" w:rsidRPr="00753FE9" w:rsidRDefault="00055476" w:rsidP="00670F8B">
            <w:pPr>
              <w:widowControl/>
              <w:spacing w:line="360" w:lineRule="auto"/>
              <w:jc w:val="left"/>
              <w:textAlignment w:val="center"/>
              <w:rPr>
                <w:rFonts w:asciiTheme="minorEastAsia" w:hAnsiTheme="minorEastAsia" w:cstheme="minorEastAsia"/>
                <w:color w:val="000000"/>
                <w:kern w:val="0"/>
                <w:sz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76" w:rsidRDefault="00055476" w:rsidP="00670F8B">
            <w:pPr>
              <w:widowControl/>
              <w:spacing w:line="360" w:lineRule="auto"/>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lastRenderedPageBreak/>
              <w:t>1套</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76" w:rsidRDefault="00055476" w:rsidP="00670F8B">
            <w:pPr>
              <w:widowControl/>
              <w:spacing w:line="360" w:lineRule="auto"/>
              <w:jc w:val="center"/>
              <w:textAlignment w:val="center"/>
              <w:rPr>
                <w:rFonts w:asciiTheme="minorEastAsia" w:hAnsiTheme="minorEastAsia" w:cstheme="minorEastAsia"/>
                <w:color w:val="000000"/>
                <w:kern w:val="0"/>
                <w:sz w:val="24"/>
              </w:rPr>
            </w:pPr>
          </w:p>
        </w:tc>
      </w:tr>
      <w:tr w:rsidR="00055476" w:rsidTr="00670F8B">
        <w:trPr>
          <w:trHeight w:val="750"/>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76" w:rsidRDefault="00055476" w:rsidP="00670F8B">
            <w:pPr>
              <w:widowControl/>
              <w:spacing w:line="360" w:lineRule="auto"/>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lastRenderedPageBreak/>
              <w:t>4</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76" w:rsidRDefault="00055476" w:rsidP="00670F8B">
            <w:pPr>
              <w:widowControl/>
              <w:spacing w:line="360" w:lineRule="auto"/>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液氮罐</w:t>
            </w:r>
          </w:p>
        </w:tc>
        <w:tc>
          <w:tcPr>
            <w:tcW w:w="5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76" w:rsidRDefault="00055476" w:rsidP="00670F8B">
            <w:pPr>
              <w:spacing w:line="360" w:lineRule="auto"/>
              <w:jc w:val="left"/>
              <w:rPr>
                <w:rFonts w:asciiTheme="minorEastAsia" w:hAnsiTheme="minorEastAsia" w:cstheme="minorEastAsia"/>
                <w:bCs/>
                <w:sz w:val="24"/>
              </w:rPr>
            </w:pPr>
            <w:r>
              <w:rPr>
                <w:rFonts w:asciiTheme="minorEastAsia" w:hAnsiTheme="minorEastAsia" w:cstheme="minorEastAsia" w:hint="eastAsia"/>
                <w:bCs/>
                <w:sz w:val="24"/>
              </w:rPr>
              <w:t>#1.液氮容量（升）：160</w:t>
            </w:r>
          </w:p>
          <w:p w:rsidR="00055476" w:rsidRDefault="00055476" w:rsidP="00670F8B">
            <w:pPr>
              <w:spacing w:line="360" w:lineRule="auto"/>
              <w:jc w:val="left"/>
              <w:rPr>
                <w:rFonts w:asciiTheme="minorEastAsia" w:hAnsiTheme="minorEastAsia" w:cstheme="minorEastAsia"/>
                <w:bCs/>
                <w:sz w:val="24"/>
              </w:rPr>
            </w:pPr>
            <w:r>
              <w:rPr>
                <w:rFonts w:asciiTheme="minorEastAsia" w:hAnsiTheme="minorEastAsia" w:cstheme="minorEastAsia" w:hint="eastAsia"/>
                <w:bCs/>
                <w:sz w:val="24"/>
              </w:rPr>
              <w:t>#2.静态挥发速率（升/天）：0.63</w:t>
            </w:r>
            <w:r>
              <w:rPr>
                <w:rFonts w:asciiTheme="minorEastAsia" w:hAnsiTheme="minorEastAsia" w:cstheme="minorEastAsia" w:hint="eastAsia"/>
                <w:bCs/>
                <w:sz w:val="24"/>
              </w:rPr>
              <w:tab/>
            </w:r>
            <w:r>
              <w:rPr>
                <w:rFonts w:asciiTheme="minorEastAsia" w:hAnsiTheme="minorEastAsia" w:cstheme="minorEastAsia" w:hint="eastAsia"/>
                <w:bCs/>
                <w:sz w:val="24"/>
              </w:rPr>
              <w:tab/>
            </w:r>
          </w:p>
          <w:p w:rsidR="00055476" w:rsidRDefault="00055476" w:rsidP="00670F8B">
            <w:pPr>
              <w:spacing w:line="360" w:lineRule="auto"/>
              <w:jc w:val="left"/>
              <w:rPr>
                <w:rFonts w:asciiTheme="minorEastAsia" w:hAnsiTheme="minorEastAsia" w:cstheme="minorEastAsia"/>
                <w:bCs/>
                <w:sz w:val="24"/>
              </w:rPr>
            </w:pPr>
            <w:r>
              <w:rPr>
                <w:rFonts w:asciiTheme="minorEastAsia" w:hAnsiTheme="minorEastAsia" w:cstheme="minorEastAsia" w:hint="eastAsia"/>
                <w:bCs/>
                <w:sz w:val="24"/>
              </w:rPr>
              <w:t>#3.静态维持（天）：254</w:t>
            </w:r>
            <w:r>
              <w:rPr>
                <w:rFonts w:asciiTheme="minorEastAsia" w:hAnsiTheme="minorEastAsia" w:cstheme="minorEastAsia" w:hint="eastAsia"/>
                <w:bCs/>
                <w:sz w:val="24"/>
              </w:rPr>
              <w:tab/>
            </w:r>
            <w:r>
              <w:rPr>
                <w:rFonts w:asciiTheme="minorEastAsia" w:hAnsiTheme="minorEastAsia" w:cstheme="minorEastAsia" w:hint="eastAsia"/>
                <w:bCs/>
                <w:sz w:val="24"/>
              </w:rPr>
              <w:tab/>
            </w:r>
            <w:r>
              <w:rPr>
                <w:rFonts w:asciiTheme="minorEastAsia" w:hAnsiTheme="minorEastAsia" w:cstheme="minorEastAsia" w:hint="eastAsia"/>
                <w:bCs/>
                <w:sz w:val="24"/>
              </w:rPr>
              <w:tab/>
            </w:r>
            <w:r>
              <w:rPr>
                <w:rFonts w:asciiTheme="minorEastAsia" w:hAnsiTheme="minorEastAsia" w:cstheme="minorEastAsia" w:hint="eastAsia"/>
                <w:bCs/>
                <w:sz w:val="24"/>
              </w:rPr>
              <w:tab/>
            </w:r>
            <w:r>
              <w:rPr>
                <w:rFonts w:asciiTheme="minorEastAsia" w:hAnsiTheme="minorEastAsia" w:cstheme="minorEastAsia" w:hint="eastAsia"/>
                <w:bCs/>
                <w:sz w:val="24"/>
              </w:rPr>
              <w:tab/>
            </w:r>
          </w:p>
          <w:p w:rsidR="00055476" w:rsidRDefault="00055476" w:rsidP="00670F8B">
            <w:pPr>
              <w:spacing w:line="360" w:lineRule="auto"/>
              <w:jc w:val="left"/>
              <w:rPr>
                <w:rFonts w:asciiTheme="minorEastAsia" w:hAnsiTheme="minorEastAsia" w:cstheme="minorEastAsia"/>
                <w:bCs/>
                <w:sz w:val="24"/>
              </w:rPr>
            </w:pPr>
            <w:r>
              <w:rPr>
                <w:rFonts w:asciiTheme="minorEastAsia" w:hAnsiTheme="minorEastAsia" w:cstheme="minorEastAsia" w:hint="eastAsia"/>
                <w:bCs/>
                <w:sz w:val="24"/>
              </w:rPr>
              <w:lastRenderedPageBreak/>
              <w:t>4.罐口直径（mm）：216</w:t>
            </w:r>
          </w:p>
          <w:p w:rsidR="00055476" w:rsidRDefault="00055476" w:rsidP="00670F8B">
            <w:pPr>
              <w:spacing w:line="360" w:lineRule="auto"/>
              <w:jc w:val="left"/>
              <w:rPr>
                <w:rFonts w:asciiTheme="minorEastAsia" w:hAnsiTheme="minorEastAsia" w:cstheme="minorEastAsia"/>
                <w:bCs/>
                <w:sz w:val="24"/>
              </w:rPr>
            </w:pPr>
            <w:r>
              <w:rPr>
                <w:rFonts w:asciiTheme="minorEastAsia" w:hAnsiTheme="minorEastAsia" w:cstheme="minorEastAsia" w:hint="eastAsia"/>
                <w:bCs/>
                <w:sz w:val="24"/>
              </w:rPr>
              <w:t>5.外部高度（mm）：958</w:t>
            </w:r>
          </w:p>
          <w:p w:rsidR="00055476" w:rsidRDefault="00055476" w:rsidP="00670F8B">
            <w:pPr>
              <w:spacing w:line="360" w:lineRule="auto"/>
              <w:jc w:val="left"/>
              <w:rPr>
                <w:rFonts w:asciiTheme="minorEastAsia" w:hAnsiTheme="minorEastAsia" w:cstheme="minorEastAsia"/>
                <w:bCs/>
                <w:sz w:val="24"/>
              </w:rPr>
            </w:pPr>
            <w:r>
              <w:rPr>
                <w:rFonts w:asciiTheme="minorEastAsia" w:hAnsiTheme="minorEastAsia" w:cstheme="minorEastAsia" w:hint="eastAsia"/>
                <w:bCs/>
                <w:sz w:val="24"/>
              </w:rPr>
              <w:t>#6.RACK数量：6个</w:t>
            </w:r>
          </w:p>
          <w:p w:rsidR="00055476" w:rsidRDefault="00055476" w:rsidP="00670F8B">
            <w:pPr>
              <w:spacing w:line="360" w:lineRule="auto"/>
              <w:jc w:val="left"/>
              <w:rPr>
                <w:rFonts w:asciiTheme="minorEastAsia" w:hAnsiTheme="minorEastAsia" w:cstheme="minorEastAsia"/>
                <w:bCs/>
                <w:sz w:val="24"/>
              </w:rPr>
            </w:pPr>
            <w:r>
              <w:rPr>
                <w:rFonts w:asciiTheme="minorEastAsia" w:hAnsiTheme="minorEastAsia" w:cstheme="minorEastAsia" w:hint="eastAsia"/>
                <w:bCs/>
                <w:sz w:val="24"/>
              </w:rPr>
              <w:t>7.每串RACK盒数量：10个</w:t>
            </w:r>
          </w:p>
          <w:p w:rsidR="00055476" w:rsidRDefault="00055476" w:rsidP="00670F8B">
            <w:pPr>
              <w:spacing w:line="360" w:lineRule="auto"/>
              <w:jc w:val="left"/>
              <w:rPr>
                <w:rFonts w:asciiTheme="minorEastAsia" w:hAnsiTheme="minorEastAsia" w:cstheme="minorEastAsia"/>
                <w:bCs/>
                <w:sz w:val="24"/>
              </w:rPr>
            </w:pPr>
            <w:r>
              <w:rPr>
                <w:rFonts w:asciiTheme="minorEastAsia" w:hAnsiTheme="minorEastAsia" w:cstheme="minorEastAsia" w:hint="eastAsia"/>
                <w:bCs/>
                <w:sz w:val="24"/>
              </w:rPr>
              <w:t>8.2 ml冻存管/盒：100个</w:t>
            </w:r>
          </w:p>
          <w:p w:rsidR="00055476" w:rsidRDefault="00055476" w:rsidP="00670F8B">
            <w:pPr>
              <w:spacing w:line="360" w:lineRule="auto"/>
              <w:jc w:val="left"/>
              <w:rPr>
                <w:rFonts w:asciiTheme="minorEastAsia" w:hAnsiTheme="minorEastAsia" w:cstheme="minorEastAsia"/>
                <w:bCs/>
                <w:sz w:val="24"/>
              </w:rPr>
            </w:pPr>
            <w:r>
              <w:rPr>
                <w:rFonts w:asciiTheme="minorEastAsia" w:hAnsiTheme="minorEastAsia" w:cstheme="minorEastAsia" w:hint="eastAsia"/>
                <w:bCs/>
                <w:sz w:val="24"/>
              </w:rPr>
              <w:t>#9.冻存管容量（2ml）：6000个</w:t>
            </w:r>
          </w:p>
          <w:p w:rsidR="00055476" w:rsidRDefault="00055476" w:rsidP="00670F8B">
            <w:pPr>
              <w:spacing w:line="360" w:lineRule="auto"/>
              <w:jc w:val="left"/>
              <w:rPr>
                <w:rFonts w:asciiTheme="minorEastAsia" w:hAnsiTheme="minorEastAsia" w:cstheme="minorEastAsia"/>
                <w:bCs/>
                <w:sz w:val="24"/>
              </w:rPr>
            </w:pPr>
            <w:r>
              <w:rPr>
                <w:rFonts w:asciiTheme="minorEastAsia" w:hAnsiTheme="minorEastAsia" w:cstheme="minorEastAsia" w:hint="eastAsia"/>
                <w:bCs/>
                <w:sz w:val="24"/>
              </w:rPr>
              <w:t>10.液氮罐由真空绝热的铝合金材料制作,使用寿命长</w:t>
            </w:r>
          </w:p>
          <w:p w:rsidR="00055476" w:rsidRDefault="00055476" w:rsidP="00670F8B">
            <w:pPr>
              <w:spacing w:line="360" w:lineRule="auto"/>
              <w:jc w:val="left"/>
              <w:rPr>
                <w:rFonts w:asciiTheme="minorEastAsia" w:hAnsiTheme="minorEastAsia" w:cstheme="minorEastAsia"/>
                <w:bCs/>
                <w:sz w:val="24"/>
              </w:rPr>
            </w:pPr>
            <w:r>
              <w:rPr>
                <w:rFonts w:asciiTheme="minorEastAsia" w:hAnsiTheme="minorEastAsia" w:cstheme="minorEastAsia" w:hint="eastAsia"/>
                <w:bCs/>
                <w:sz w:val="24"/>
              </w:rPr>
              <w:t>#11.铝合金盖子安全耐摔</w:t>
            </w:r>
          </w:p>
          <w:p w:rsidR="00055476" w:rsidRDefault="00055476" w:rsidP="00670F8B">
            <w:pPr>
              <w:spacing w:line="360" w:lineRule="auto"/>
              <w:jc w:val="left"/>
              <w:rPr>
                <w:rFonts w:asciiTheme="minorEastAsia" w:hAnsiTheme="minorEastAsia" w:cstheme="minorEastAsia"/>
                <w:bCs/>
                <w:sz w:val="24"/>
              </w:rPr>
            </w:pPr>
            <w:r>
              <w:rPr>
                <w:rFonts w:asciiTheme="minorEastAsia" w:hAnsiTheme="minorEastAsia" w:cstheme="minorEastAsia" w:hint="eastAsia"/>
                <w:bCs/>
                <w:sz w:val="24"/>
              </w:rPr>
              <w:t>12.稳定的高真空度绝热层,使得液氮蒸发量低,保温效果好</w:t>
            </w:r>
          </w:p>
          <w:p w:rsidR="00055476" w:rsidRDefault="00055476" w:rsidP="00670F8B">
            <w:pPr>
              <w:spacing w:line="360" w:lineRule="auto"/>
              <w:jc w:val="left"/>
              <w:rPr>
                <w:rFonts w:asciiTheme="minorEastAsia" w:hAnsiTheme="minorEastAsia" w:cstheme="minorEastAsia"/>
                <w:bCs/>
                <w:sz w:val="24"/>
              </w:rPr>
            </w:pPr>
            <w:r>
              <w:rPr>
                <w:rFonts w:asciiTheme="minorEastAsia" w:hAnsiTheme="minorEastAsia" w:cstheme="minorEastAsia" w:hint="eastAsia"/>
                <w:bCs/>
                <w:sz w:val="24"/>
              </w:rPr>
              <w:t>13. 5年真空度质保</w:t>
            </w:r>
          </w:p>
          <w:p w:rsidR="00055476" w:rsidRDefault="00055476" w:rsidP="00670F8B">
            <w:pPr>
              <w:spacing w:line="360" w:lineRule="auto"/>
              <w:jc w:val="left"/>
              <w:rPr>
                <w:rFonts w:asciiTheme="minorEastAsia" w:hAnsiTheme="minorEastAsia" w:cstheme="minorEastAsia"/>
                <w:color w:val="000000"/>
                <w:kern w:val="0"/>
                <w:sz w:val="24"/>
              </w:rPr>
            </w:pPr>
            <w:r w:rsidRPr="00753FE9">
              <w:rPr>
                <w:rFonts w:asciiTheme="minorEastAsia" w:hAnsiTheme="minorEastAsia" w:cstheme="minorEastAsia" w:hint="eastAsia"/>
                <w:bCs/>
                <w:sz w:val="24"/>
              </w:rPr>
              <w:t>★</w:t>
            </w:r>
            <w:r>
              <w:rPr>
                <w:rFonts w:asciiTheme="minorEastAsia" w:hAnsiTheme="minorEastAsia" w:cstheme="minorEastAsia" w:hint="eastAsia"/>
                <w:bCs/>
                <w:sz w:val="24"/>
              </w:rPr>
              <w:t>14. 配置包括提篮、冻存盒、丈量尺、移动底座</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76" w:rsidRDefault="00055476" w:rsidP="00670F8B">
            <w:pPr>
              <w:widowControl/>
              <w:spacing w:line="360" w:lineRule="auto"/>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lastRenderedPageBreak/>
              <w:t>22套</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76" w:rsidRDefault="00055476" w:rsidP="00670F8B">
            <w:pPr>
              <w:widowControl/>
              <w:spacing w:line="360" w:lineRule="auto"/>
              <w:jc w:val="left"/>
              <w:textAlignment w:val="center"/>
              <w:rPr>
                <w:rFonts w:asciiTheme="minorEastAsia" w:hAnsiTheme="minorEastAsia" w:cstheme="minorEastAsia"/>
                <w:color w:val="000000"/>
                <w:kern w:val="0"/>
                <w:sz w:val="24"/>
              </w:rPr>
            </w:pPr>
          </w:p>
        </w:tc>
      </w:tr>
    </w:tbl>
    <w:p w:rsidR="00055476" w:rsidRDefault="00055476" w:rsidP="00055476"/>
    <w:p w:rsidR="002E74D9" w:rsidRDefault="002E74D9"/>
    <w:sectPr w:rsidR="002E74D9" w:rsidSect="005461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4D9" w:rsidRDefault="002E74D9" w:rsidP="00055476">
      <w:r>
        <w:separator/>
      </w:r>
    </w:p>
  </w:endnote>
  <w:endnote w:type="continuationSeparator" w:id="1">
    <w:p w:rsidR="002E74D9" w:rsidRDefault="002E74D9" w:rsidP="00055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4D9" w:rsidRDefault="002E74D9" w:rsidP="00055476">
      <w:r>
        <w:separator/>
      </w:r>
    </w:p>
  </w:footnote>
  <w:footnote w:type="continuationSeparator" w:id="1">
    <w:p w:rsidR="002E74D9" w:rsidRDefault="002E74D9" w:rsidP="00055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75694"/>
    <w:multiLevelType w:val="multilevel"/>
    <w:tmpl w:val="36175694"/>
    <w:lvl w:ilvl="0">
      <w:start w:val="1"/>
      <w:numFmt w:val="decimal"/>
      <w:lvlText w:val="%1)"/>
      <w:lvlJc w:val="left"/>
      <w:pPr>
        <w:tabs>
          <w:tab w:val="left" w:pos="1500"/>
        </w:tabs>
        <w:ind w:left="1500" w:hanging="420"/>
      </w:pPr>
    </w:lvl>
    <w:lvl w:ilvl="1">
      <w:start w:val="1"/>
      <w:numFmt w:val="lowerLetter"/>
      <w:lvlText w:val="%2)"/>
      <w:lvlJc w:val="left"/>
      <w:pPr>
        <w:tabs>
          <w:tab w:val="left" w:pos="1920"/>
        </w:tabs>
        <w:ind w:left="1920" w:hanging="420"/>
      </w:pPr>
    </w:lvl>
    <w:lvl w:ilvl="2">
      <w:start w:val="1"/>
      <w:numFmt w:val="lowerRoman"/>
      <w:lvlText w:val="%3."/>
      <w:lvlJc w:val="right"/>
      <w:pPr>
        <w:tabs>
          <w:tab w:val="left" w:pos="2340"/>
        </w:tabs>
        <w:ind w:left="2340" w:hanging="420"/>
      </w:pPr>
    </w:lvl>
    <w:lvl w:ilvl="3">
      <w:start w:val="1"/>
      <w:numFmt w:val="decimal"/>
      <w:lvlText w:val="%4."/>
      <w:lvlJc w:val="left"/>
      <w:pPr>
        <w:tabs>
          <w:tab w:val="left" w:pos="2760"/>
        </w:tabs>
        <w:ind w:left="2760" w:hanging="420"/>
      </w:pPr>
    </w:lvl>
    <w:lvl w:ilvl="4">
      <w:start w:val="1"/>
      <w:numFmt w:val="lowerLetter"/>
      <w:lvlText w:val="%5)"/>
      <w:lvlJc w:val="left"/>
      <w:pPr>
        <w:tabs>
          <w:tab w:val="left" w:pos="3180"/>
        </w:tabs>
        <w:ind w:left="3180" w:hanging="420"/>
      </w:pPr>
    </w:lvl>
    <w:lvl w:ilvl="5">
      <w:start w:val="1"/>
      <w:numFmt w:val="lowerRoman"/>
      <w:lvlText w:val="%6."/>
      <w:lvlJc w:val="right"/>
      <w:pPr>
        <w:tabs>
          <w:tab w:val="left" w:pos="3600"/>
        </w:tabs>
        <w:ind w:left="3600" w:hanging="420"/>
      </w:pPr>
    </w:lvl>
    <w:lvl w:ilvl="6">
      <w:start w:val="1"/>
      <w:numFmt w:val="decimal"/>
      <w:lvlText w:val="%7."/>
      <w:lvlJc w:val="left"/>
      <w:pPr>
        <w:tabs>
          <w:tab w:val="left" w:pos="4020"/>
        </w:tabs>
        <w:ind w:left="4020" w:hanging="420"/>
      </w:pPr>
    </w:lvl>
    <w:lvl w:ilvl="7">
      <w:start w:val="1"/>
      <w:numFmt w:val="lowerLetter"/>
      <w:lvlText w:val="%8)"/>
      <w:lvlJc w:val="left"/>
      <w:pPr>
        <w:tabs>
          <w:tab w:val="left" w:pos="4440"/>
        </w:tabs>
        <w:ind w:left="4440" w:hanging="420"/>
      </w:pPr>
    </w:lvl>
    <w:lvl w:ilvl="8">
      <w:start w:val="1"/>
      <w:numFmt w:val="lowerRoman"/>
      <w:lvlText w:val="%9."/>
      <w:lvlJc w:val="right"/>
      <w:pPr>
        <w:tabs>
          <w:tab w:val="left" w:pos="4860"/>
        </w:tabs>
        <w:ind w:left="4860" w:hanging="420"/>
      </w:pPr>
    </w:lvl>
  </w:abstractNum>
  <w:abstractNum w:abstractNumId="1">
    <w:nsid w:val="58340A20"/>
    <w:multiLevelType w:val="multilevel"/>
    <w:tmpl w:val="58340A20"/>
    <w:lvl w:ilvl="0">
      <w:start w:val="1"/>
      <w:numFmt w:val="decimal"/>
      <w:lvlText w:val="%1)"/>
      <w:lvlJc w:val="left"/>
      <w:pPr>
        <w:tabs>
          <w:tab w:val="left" w:pos="1500"/>
        </w:tabs>
        <w:ind w:left="1500" w:hanging="420"/>
      </w:pPr>
    </w:lvl>
    <w:lvl w:ilvl="1">
      <w:start w:val="1"/>
      <w:numFmt w:val="decimal"/>
      <w:lvlText w:val="%2."/>
      <w:lvlJc w:val="left"/>
      <w:pPr>
        <w:tabs>
          <w:tab w:val="left" w:pos="1920"/>
        </w:tabs>
        <w:ind w:left="1920" w:hanging="420"/>
      </w:pPr>
    </w:lvl>
    <w:lvl w:ilvl="2">
      <w:start w:val="7"/>
      <w:numFmt w:val="decimal"/>
      <w:lvlText w:val="%3、"/>
      <w:lvlJc w:val="left"/>
      <w:pPr>
        <w:tabs>
          <w:tab w:val="left" w:pos="360"/>
        </w:tabs>
        <w:ind w:left="360" w:hanging="360"/>
      </w:pPr>
      <w:rPr>
        <w:rFonts w:hAnsi="宋体" w:hint="default"/>
      </w:rPr>
    </w:lvl>
    <w:lvl w:ilvl="3">
      <w:start w:val="1"/>
      <w:numFmt w:val="decimal"/>
      <w:lvlText w:val="%4)"/>
      <w:lvlJc w:val="left"/>
      <w:pPr>
        <w:tabs>
          <w:tab w:val="left" w:pos="2760"/>
        </w:tabs>
        <w:ind w:left="2760" w:hanging="420"/>
      </w:pPr>
    </w:lvl>
    <w:lvl w:ilvl="4">
      <w:start w:val="8"/>
      <w:numFmt w:val="decimal"/>
      <w:lvlText w:val="%5"/>
      <w:lvlJc w:val="left"/>
      <w:pPr>
        <w:tabs>
          <w:tab w:val="left" w:pos="3120"/>
        </w:tabs>
        <w:ind w:left="3120" w:hanging="360"/>
      </w:pPr>
      <w:rPr>
        <w:rFonts w:eastAsia="宋体" w:hAnsi="宋体" w:hint="default"/>
      </w:rPr>
    </w:lvl>
    <w:lvl w:ilvl="5">
      <w:start w:val="4"/>
      <w:numFmt w:val="japaneseCounting"/>
      <w:lvlText w:val="%6、"/>
      <w:lvlJc w:val="left"/>
      <w:pPr>
        <w:ind w:left="3600" w:hanging="420"/>
      </w:pPr>
      <w:rPr>
        <w:rFonts w:hint="default"/>
      </w:rPr>
    </w:lvl>
    <w:lvl w:ilvl="6">
      <w:start w:val="1"/>
      <w:numFmt w:val="decimal"/>
      <w:lvlText w:val="%7."/>
      <w:lvlJc w:val="left"/>
      <w:pPr>
        <w:tabs>
          <w:tab w:val="left" w:pos="4020"/>
        </w:tabs>
        <w:ind w:left="4020" w:hanging="420"/>
      </w:pPr>
    </w:lvl>
    <w:lvl w:ilvl="7">
      <w:start w:val="1"/>
      <w:numFmt w:val="lowerLetter"/>
      <w:lvlText w:val="%8)"/>
      <w:lvlJc w:val="left"/>
      <w:pPr>
        <w:tabs>
          <w:tab w:val="left" w:pos="4440"/>
        </w:tabs>
        <w:ind w:left="4440" w:hanging="420"/>
      </w:pPr>
    </w:lvl>
    <w:lvl w:ilvl="8">
      <w:start w:val="1"/>
      <w:numFmt w:val="lowerRoman"/>
      <w:lvlText w:val="%9."/>
      <w:lvlJc w:val="right"/>
      <w:pPr>
        <w:tabs>
          <w:tab w:val="left" w:pos="4860"/>
        </w:tabs>
        <w:ind w:left="4860" w:hanging="420"/>
      </w:pPr>
    </w:lvl>
  </w:abstractNum>
  <w:abstractNum w:abstractNumId="2">
    <w:nsid w:val="6E2E2083"/>
    <w:multiLevelType w:val="multilevel"/>
    <w:tmpl w:val="6E2E2083"/>
    <w:lvl w:ilvl="0">
      <w:start w:val="1"/>
      <w:numFmt w:val="decimal"/>
      <w:lvlText w:val="%1)"/>
      <w:lvlJc w:val="left"/>
      <w:pPr>
        <w:tabs>
          <w:tab w:val="left" w:pos="1500"/>
        </w:tabs>
        <w:ind w:left="1500" w:hanging="420"/>
      </w:pPr>
    </w:lvl>
    <w:lvl w:ilvl="1">
      <w:start w:val="1"/>
      <w:numFmt w:val="lowerLetter"/>
      <w:lvlText w:val="%2)"/>
      <w:lvlJc w:val="left"/>
      <w:pPr>
        <w:tabs>
          <w:tab w:val="left" w:pos="1920"/>
        </w:tabs>
        <w:ind w:left="1920" w:hanging="420"/>
      </w:pPr>
    </w:lvl>
    <w:lvl w:ilvl="2">
      <w:start w:val="1"/>
      <w:numFmt w:val="lowerRoman"/>
      <w:lvlText w:val="%3."/>
      <w:lvlJc w:val="right"/>
      <w:pPr>
        <w:tabs>
          <w:tab w:val="left" w:pos="2340"/>
        </w:tabs>
        <w:ind w:left="2340" w:hanging="420"/>
      </w:pPr>
    </w:lvl>
    <w:lvl w:ilvl="3">
      <w:start w:val="1"/>
      <w:numFmt w:val="decimal"/>
      <w:lvlText w:val="%4."/>
      <w:lvlJc w:val="left"/>
      <w:pPr>
        <w:tabs>
          <w:tab w:val="left" w:pos="2760"/>
        </w:tabs>
        <w:ind w:left="2760" w:hanging="420"/>
      </w:pPr>
    </w:lvl>
    <w:lvl w:ilvl="4">
      <w:start w:val="1"/>
      <w:numFmt w:val="lowerLetter"/>
      <w:lvlText w:val="%5)"/>
      <w:lvlJc w:val="left"/>
      <w:pPr>
        <w:tabs>
          <w:tab w:val="left" w:pos="3180"/>
        </w:tabs>
        <w:ind w:left="3180" w:hanging="420"/>
      </w:pPr>
    </w:lvl>
    <w:lvl w:ilvl="5">
      <w:start w:val="1"/>
      <w:numFmt w:val="lowerRoman"/>
      <w:lvlText w:val="%6."/>
      <w:lvlJc w:val="right"/>
      <w:pPr>
        <w:tabs>
          <w:tab w:val="left" w:pos="3600"/>
        </w:tabs>
        <w:ind w:left="3600" w:hanging="420"/>
      </w:pPr>
    </w:lvl>
    <w:lvl w:ilvl="6">
      <w:start w:val="1"/>
      <w:numFmt w:val="decimal"/>
      <w:lvlText w:val="%7."/>
      <w:lvlJc w:val="left"/>
      <w:pPr>
        <w:tabs>
          <w:tab w:val="left" w:pos="4020"/>
        </w:tabs>
        <w:ind w:left="4020" w:hanging="420"/>
      </w:pPr>
    </w:lvl>
    <w:lvl w:ilvl="7">
      <w:start w:val="1"/>
      <w:numFmt w:val="lowerLetter"/>
      <w:lvlText w:val="%8)"/>
      <w:lvlJc w:val="left"/>
      <w:pPr>
        <w:tabs>
          <w:tab w:val="left" w:pos="4440"/>
        </w:tabs>
        <w:ind w:left="4440" w:hanging="420"/>
      </w:pPr>
    </w:lvl>
    <w:lvl w:ilvl="8">
      <w:start w:val="1"/>
      <w:numFmt w:val="lowerRoman"/>
      <w:lvlText w:val="%9."/>
      <w:lvlJc w:val="right"/>
      <w:pPr>
        <w:tabs>
          <w:tab w:val="left" w:pos="4860"/>
        </w:tabs>
        <w:ind w:left="4860" w:hanging="420"/>
      </w:pPr>
    </w:lvl>
  </w:abstractNum>
  <w:abstractNum w:abstractNumId="3">
    <w:nsid w:val="77333ABE"/>
    <w:multiLevelType w:val="multilevel"/>
    <w:tmpl w:val="77333ABE"/>
    <w:lvl w:ilvl="0">
      <w:start w:val="1"/>
      <w:numFmt w:val="decimal"/>
      <w:lvlText w:val="%1)"/>
      <w:lvlJc w:val="left"/>
      <w:pPr>
        <w:tabs>
          <w:tab w:val="left" w:pos="1500"/>
        </w:tabs>
        <w:ind w:left="1500" w:hanging="420"/>
      </w:pPr>
      <w:rPr>
        <w:rFonts w:hint="eastAsia"/>
      </w:rPr>
    </w:lvl>
    <w:lvl w:ilvl="1">
      <w:start w:val="1"/>
      <w:numFmt w:val="decimal"/>
      <w:lvlText w:val="%2"/>
      <w:lvlJc w:val="left"/>
      <w:pPr>
        <w:tabs>
          <w:tab w:val="left" w:pos="1860"/>
        </w:tabs>
        <w:ind w:left="1860" w:hanging="360"/>
      </w:pPr>
      <w:rPr>
        <w:rFonts w:hint="default"/>
      </w:rPr>
    </w:lvl>
    <w:lvl w:ilvl="2">
      <w:start w:val="2"/>
      <w:numFmt w:val="decimal"/>
      <w:lvlText w:val="%3."/>
      <w:lvlJc w:val="left"/>
      <w:pPr>
        <w:tabs>
          <w:tab w:val="left" w:pos="2280"/>
        </w:tabs>
        <w:ind w:left="2280" w:hanging="360"/>
      </w:pPr>
      <w:rPr>
        <w:rFonts w:hAnsi="宋体" w:hint="default"/>
      </w:rPr>
    </w:lvl>
    <w:lvl w:ilvl="3">
      <w:start w:val="5"/>
      <w:numFmt w:val="decimal"/>
      <w:lvlText w:val="%4、"/>
      <w:lvlJc w:val="left"/>
      <w:pPr>
        <w:tabs>
          <w:tab w:val="left" w:pos="2700"/>
        </w:tabs>
        <w:ind w:left="2700" w:hanging="360"/>
      </w:pPr>
      <w:rPr>
        <w:rFonts w:hint="default"/>
      </w:rPr>
    </w:lvl>
    <w:lvl w:ilvl="4">
      <w:start w:val="1"/>
      <w:numFmt w:val="lowerLetter"/>
      <w:lvlText w:val="%5)"/>
      <w:lvlJc w:val="left"/>
      <w:pPr>
        <w:tabs>
          <w:tab w:val="left" w:pos="3180"/>
        </w:tabs>
        <w:ind w:left="3180" w:hanging="420"/>
      </w:pPr>
    </w:lvl>
    <w:lvl w:ilvl="5">
      <w:start w:val="1"/>
      <w:numFmt w:val="lowerRoman"/>
      <w:lvlText w:val="%6."/>
      <w:lvlJc w:val="right"/>
      <w:pPr>
        <w:tabs>
          <w:tab w:val="left" w:pos="3600"/>
        </w:tabs>
        <w:ind w:left="3600" w:hanging="420"/>
      </w:pPr>
    </w:lvl>
    <w:lvl w:ilvl="6">
      <w:start w:val="1"/>
      <w:numFmt w:val="decimal"/>
      <w:lvlText w:val="%7."/>
      <w:lvlJc w:val="left"/>
      <w:pPr>
        <w:tabs>
          <w:tab w:val="left" w:pos="4020"/>
        </w:tabs>
        <w:ind w:left="4020" w:hanging="420"/>
      </w:pPr>
    </w:lvl>
    <w:lvl w:ilvl="7">
      <w:start w:val="1"/>
      <w:numFmt w:val="lowerLetter"/>
      <w:lvlText w:val="%8)"/>
      <w:lvlJc w:val="left"/>
      <w:pPr>
        <w:tabs>
          <w:tab w:val="left" w:pos="4440"/>
        </w:tabs>
        <w:ind w:left="4440" w:hanging="420"/>
      </w:pPr>
    </w:lvl>
    <w:lvl w:ilvl="8">
      <w:start w:val="1"/>
      <w:numFmt w:val="lowerRoman"/>
      <w:lvlText w:val="%9."/>
      <w:lvlJc w:val="right"/>
      <w:pPr>
        <w:tabs>
          <w:tab w:val="left" w:pos="4860"/>
        </w:tabs>
        <w:ind w:left="486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5476"/>
    <w:rsid w:val="00055476"/>
    <w:rsid w:val="002E74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47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54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5476"/>
    <w:rPr>
      <w:sz w:val="18"/>
      <w:szCs w:val="18"/>
    </w:rPr>
  </w:style>
  <w:style w:type="paragraph" w:styleId="a4">
    <w:name w:val="footer"/>
    <w:basedOn w:val="a"/>
    <w:link w:val="Char0"/>
    <w:uiPriority w:val="99"/>
    <w:semiHidden/>
    <w:unhideWhenUsed/>
    <w:rsid w:val="0005547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5476"/>
    <w:rPr>
      <w:sz w:val="18"/>
      <w:szCs w:val="18"/>
    </w:rPr>
  </w:style>
  <w:style w:type="paragraph" w:styleId="a5">
    <w:name w:val="Body Text Indent"/>
    <w:basedOn w:val="a"/>
    <w:link w:val="Char1"/>
    <w:rsid w:val="00055476"/>
    <w:pPr>
      <w:spacing w:after="120"/>
      <w:ind w:leftChars="200" w:left="420"/>
    </w:pPr>
  </w:style>
  <w:style w:type="character" w:customStyle="1" w:styleId="Char1">
    <w:name w:val="正文文本缩进 Char"/>
    <w:basedOn w:val="a0"/>
    <w:link w:val="a5"/>
    <w:rsid w:val="00055476"/>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869</Words>
  <Characters>4955</Characters>
  <Application>Microsoft Office Word</Application>
  <DocSecurity>0</DocSecurity>
  <Lines>41</Lines>
  <Paragraphs>11</Paragraphs>
  <ScaleCrop>false</ScaleCrop>
  <Company>Microsoft</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2018-11-26T06:24:00Z</dcterms:created>
  <dcterms:modified xsi:type="dcterms:W3CDTF">2018-11-26T06:25:00Z</dcterms:modified>
</cp:coreProperties>
</file>