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B2" w:rsidRDefault="001A13B2" w:rsidP="001A13B2">
      <w:pPr>
        <w:numPr>
          <w:ilvl w:val="2"/>
          <w:numId w:val="1"/>
        </w:numPr>
        <w:tabs>
          <w:tab w:val="clear" w:pos="1560"/>
          <w:tab w:val="num" w:pos="720"/>
        </w:tabs>
        <w:adjustRightInd w:val="0"/>
        <w:snapToGrid w:val="0"/>
        <w:ind w:hanging="1560"/>
        <w:jc w:val="center"/>
        <w:rPr>
          <w:rFonts w:ascii="宋体" w:hAnsi="宋体"/>
          <w:b/>
          <w:sz w:val="30"/>
          <w:szCs w:val="30"/>
        </w:rPr>
      </w:pPr>
      <w:r w:rsidRPr="00F42D68">
        <w:rPr>
          <w:rFonts w:ascii="宋体" w:hAnsi="宋体" w:hint="eastAsia"/>
          <w:b/>
          <w:sz w:val="30"/>
          <w:szCs w:val="30"/>
        </w:rPr>
        <w:t>技术规格</w:t>
      </w:r>
    </w:p>
    <w:p w:rsidR="001A13B2" w:rsidRDefault="001A13B2" w:rsidP="001A13B2">
      <w:pPr>
        <w:spacing w:line="360" w:lineRule="auto"/>
        <w:ind w:leftChars="213" w:left="595" w:hangingChars="49" w:hanging="148"/>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1A13B2" w:rsidRDefault="001A13B2" w:rsidP="001A13B2">
      <w:pPr>
        <w:spacing w:beforeLines="50" w:afterLines="50" w:line="360" w:lineRule="auto"/>
        <w:ind w:leftChars="200" w:left="600" w:hangingChars="64" w:hanging="180"/>
        <w:rPr>
          <w:rFonts w:ascii="宋体" w:hAnsi="宋体"/>
          <w:b/>
          <w:sz w:val="28"/>
        </w:rPr>
      </w:pPr>
      <w:r>
        <w:rPr>
          <w:rFonts w:ascii="宋体" w:hAnsi="宋体"/>
          <w:b/>
          <w:sz w:val="28"/>
        </w:rPr>
        <w:t>1</w:t>
      </w:r>
      <w:r>
        <w:rPr>
          <w:rFonts w:ascii="宋体" w:hAnsi="宋体" w:hint="eastAsia"/>
          <w:b/>
          <w:sz w:val="28"/>
        </w:rPr>
        <w:t>、投标要求</w:t>
      </w:r>
    </w:p>
    <w:p w:rsidR="001A13B2" w:rsidRDefault="001A13B2" w:rsidP="001A13B2">
      <w:pPr>
        <w:spacing w:line="360" w:lineRule="auto"/>
        <w:ind w:firstLineChars="200" w:firstLine="480"/>
        <w:rPr>
          <w:rFonts w:ascii="宋体" w:hAnsi="宋体" w:hint="eastAsia"/>
          <w:sz w:val="24"/>
        </w:rPr>
      </w:pPr>
      <w:r w:rsidRPr="003E505C">
        <w:rPr>
          <w:rFonts w:ascii="宋体" w:hAnsi="宋体"/>
          <w:sz w:val="24"/>
        </w:rPr>
        <w:t xml:space="preserve">1.1 </w:t>
      </w:r>
      <w:r w:rsidRPr="003E505C">
        <w:rPr>
          <w:rFonts w:ascii="宋体" w:hAnsi="宋体" w:hint="eastAsia"/>
          <w:sz w:val="24"/>
        </w:rPr>
        <w:t xml:space="preserve"> 投标人在准备投标书时，务必在所提供的商品的技术规格文件中，标明型号、商标名称、目录号。</w:t>
      </w:r>
    </w:p>
    <w:p w:rsidR="001A13B2" w:rsidRPr="00282A80" w:rsidRDefault="001A13B2" w:rsidP="001A13B2">
      <w:pPr>
        <w:spacing w:line="360" w:lineRule="auto"/>
        <w:ind w:firstLineChars="200" w:firstLine="480"/>
        <w:rPr>
          <w:rFonts w:ascii="宋体" w:hAnsi="宋体" w:hint="eastAsia"/>
          <w:sz w:val="24"/>
        </w:rPr>
      </w:pPr>
      <w:r w:rsidRPr="00282A80">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1.</w:t>
      </w:r>
      <w:r>
        <w:rPr>
          <w:rFonts w:ascii="宋体" w:hAnsi="宋体" w:hint="eastAsia"/>
          <w:sz w:val="24"/>
        </w:rPr>
        <w:t>3</w:t>
      </w:r>
      <w:r w:rsidRPr="003E505C">
        <w:rPr>
          <w:rFonts w:ascii="宋体" w:hAnsi="宋体" w:hint="eastAsia"/>
          <w:sz w:val="24"/>
        </w:rPr>
        <w:t xml:space="preserve">  </w:t>
      </w:r>
      <w:r w:rsidRPr="003E505C">
        <w:rPr>
          <w:rFonts w:hint="eastAsia"/>
          <w:sz w:val="24"/>
        </w:rPr>
        <w:t>投标人提供的</w:t>
      </w:r>
      <w:r w:rsidRPr="003E505C">
        <w:rPr>
          <w:rFonts w:ascii="宋体" w:hint="eastAsia"/>
          <w:sz w:val="24"/>
        </w:rPr>
        <w:t>产品</w:t>
      </w:r>
      <w:r w:rsidRPr="003E505C">
        <w:rPr>
          <w:rFonts w:hint="eastAsia"/>
          <w:sz w:val="24"/>
        </w:rPr>
        <w:t>样本，必须是“原件”而非复印件，</w:t>
      </w:r>
      <w:r w:rsidRPr="003E505C">
        <w:rPr>
          <w:rFonts w:ascii="宋体" w:hint="eastAsia"/>
          <w:sz w:val="24"/>
        </w:rPr>
        <w:t>图表、简图、电路图以及印刷电路板图等都应</w:t>
      </w:r>
      <w:r w:rsidRPr="003E505C">
        <w:rPr>
          <w:rFonts w:hint="eastAsia"/>
          <w:sz w:val="24"/>
        </w:rPr>
        <w:t>清晰易读。买方有权</w:t>
      </w:r>
      <w:r w:rsidRPr="003E505C">
        <w:rPr>
          <w:rFonts w:ascii="宋体" w:hint="eastAsia"/>
          <w:sz w:val="24"/>
        </w:rPr>
        <w:t>不付任何附加费用</w:t>
      </w:r>
      <w:r w:rsidRPr="003E505C">
        <w:rPr>
          <w:rFonts w:hint="eastAsia"/>
          <w:sz w:val="24"/>
        </w:rPr>
        <w:t>复制这些资料</w:t>
      </w:r>
      <w:r w:rsidRPr="003E505C">
        <w:rPr>
          <w:rFonts w:ascii="宋体" w:hint="eastAsia"/>
          <w:sz w:val="24"/>
        </w:rPr>
        <w:t>以供参考。</w:t>
      </w:r>
    </w:p>
    <w:p w:rsidR="001A13B2" w:rsidRDefault="001A13B2" w:rsidP="001A13B2">
      <w:pPr>
        <w:spacing w:beforeLines="50" w:afterLines="50" w:line="360" w:lineRule="auto"/>
        <w:ind w:leftChars="200" w:left="600" w:hangingChars="64" w:hanging="180"/>
        <w:rPr>
          <w:rFonts w:ascii="宋体" w:hAnsi="宋体"/>
          <w:b/>
          <w:sz w:val="28"/>
        </w:rPr>
      </w:pPr>
      <w:r>
        <w:rPr>
          <w:rFonts w:ascii="宋体" w:hAnsi="宋体" w:hint="eastAsia"/>
          <w:b/>
          <w:sz w:val="28"/>
        </w:rPr>
        <w:t>2、评标标准</w:t>
      </w:r>
    </w:p>
    <w:p w:rsidR="001A13B2" w:rsidRPr="003E505C" w:rsidRDefault="001A13B2" w:rsidP="001A13B2">
      <w:pPr>
        <w:spacing w:line="360" w:lineRule="auto"/>
        <w:ind w:firstLineChars="200" w:firstLine="480"/>
        <w:rPr>
          <w:rFonts w:ascii="宋体" w:hint="eastAsia"/>
          <w:sz w:val="24"/>
        </w:rPr>
      </w:pPr>
      <w:r w:rsidRPr="003E505C">
        <w:rPr>
          <w:rFonts w:ascii="宋体" w:hAnsi="宋体"/>
          <w:sz w:val="24"/>
        </w:rPr>
        <w:t>2.</w:t>
      </w:r>
      <w:r w:rsidRPr="003E505C">
        <w:rPr>
          <w:rFonts w:ascii="宋体" w:hAnsi="宋体" w:hint="eastAsia"/>
          <w:sz w:val="24"/>
        </w:rPr>
        <w:t xml:space="preserve">1  </w:t>
      </w:r>
      <w:r w:rsidRPr="003E505C">
        <w:rPr>
          <w:rFonts w:hint="eastAsia"/>
          <w:sz w:val="24"/>
        </w:rPr>
        <w:t>除招标文件中指定的附件和专用工具外，</w:t>
      </w:r>
      <w:r w:rsidRPr="003E505C">
        <w:rPr>
          <w:rFonts w:ascii="宋体" w:hint="eastAsia"/>
          <w:sz w:val="24"/>
        </w:rPr>
        <w:t>投标人应提供仪器设备的正常运行和常规保养所需的全套标准附件、专用工具</w:t>
      </w:r>
      <w:r w:rsidRPr="003E505C">
        <w:rPr>
          <w:rFonts w:hint="eastAsia"/>
          <w:sz w:val="24"/>
        </w:rPr>
        <w:t>和消耗品</w:t>
      </w:r>
      <w:r w:rsidRPr="003E505C">
        <w:rPr>
          <w:rFonts w:ascii="宋体" w:hint="eastAsia"/>
          <w:sz w:val="24"/>
        </w:rPr>
        <w:t>。投标人在投标书中需列出这些附件和工具的数量和单价的清单，这些附件和工具的报价的总值需计入投标价中。</w:t>
      </w:r>
    </w:p>
    <w:p w:rsidR="001A13B2" w:rsidRPr="003E505C" w:rsidRDefault="001A13B2" w:rsidP="001A13B2">
      <w:pPr>
        <w:spacing w:line="360" w:lineRule="auto"/>
        <w:ind w:firstLineChars="200" w:firstLine="480"/>
        <w:rPr>
          <w:rFonts w:hint="eastAsia"/>
          <w:sz w:val="24"/>
        </w:rPr>
      </w:pPr>
      <w:r w:rsidRPr="003E505C">
        <w:rPr>
          <w:rFonts w:ascii="宋体" w:hAnsi="宋体" w:hint="eastAsia"/>
          <w:sz w:val="24"/>
        </w:rPr>
        <w:t xml:space="preserve">2.2  </w:t>
      </w:r>
      <w:r w:rsidRPr="003E505C">
        <w:rPr>
          <w:rFonts w:hint="eastAsia"/>
          <w:sz w:val="24"/>
        </w:rPr>
        <w:t>对于标书</w:t>
      </w:r>
      <w:r w:rsidRPr="003E505C">
        <w:rPr>
          <w:rFonts w:ascii="宋体" w:hint="eastAsia"/>
          <w:sz w:val="24"/>
        </w:rPr>
        <w:t>技术规范中已列</w:t>
      </w:r>
      <w:r w:rsidRPr="003E505C">
        <w:rPr>
          <w:rFonts w:hint="eastAsia"/>
          <w:sz w:val="24"/>
        </w:rPr>
        <w:t>出的作为查询选件的附件、零配件、专用工具和消耗品，投标书中</w:t>
      </w:r>
      <w:r w:rsidRPr="003E505C">
        <w:rPr>
          <w:rFonts w:ascii="宋体" w:hint="eastAsia"/>
          <w:sz w:val="24"/>
        </w:rPr>
        <w:t>应列明其数量、单价、总价供买方参考。投标人也可推荐买方没有要求的附件或专用工具作为选件，并列明其数量、单价、总价供买方参考。选件价格不计入评标价中。</w:t>
      </w:r>
      <w:r w:rsidRPr="003E505C">
        <w:rPr>
          <w:rFonts w:hint="eastAsia"/>
          <w:sz w:val="24"/>
        </w:rPr>
        <w:t>选件一旦为用户接受，其费用将加入合同价中。</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2.3  为便于用户进行接收仪器的准备工作，卖方应在合同生效后</w:t>
      </w:r>
      <w:r w:rsidRPr="003E505C">
        <w:rPr>
          <w:rFonts w:ascii="宋体" w:hAnsi="宋体" w:hint="eastAsia"/>
          <w:b/>
          <w:sz w:val="24"/>
        </w:rPr>
        <w:t>60</w:t>
      </w:r>
      <w:r w:rsidRPr="003E505C">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4</w:t>
      </w:r>
      <w:r w:rsidRPr="003E505C">
        <w:rPr>
          <w:rFonts w:ascii="宋体" w:hAnsi="宋体"/>
          <w:sz w:val="24"/>
        </w:rPr>
        <w:t xml:space="preserve"> </w:t>
      </w:r>
      <w:r w:rsidRPr="003E505C">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1A13B2" w:rsidRPr="003E505C" w:rsidRDefault="001A13B2" w:rsidP="001A13B2">
      <w:pPr>
        <w:spacing w:line="360" w:lineRule="auto"/>
        <w:ind w:firstLineChars="200" w:firstLine="480"/>
        <w:rPr>
          <w:rFonts w:ascii="宋体" w:hAnsi="宋体"/>
          <w:color w:val="FF0000"/>
          <w:sz w:val="24"/>
        </w:rPr>
      </w:pPr>
      <w:r w:rsidRPr="003E505C">
        <w:rPr>
          <w:rFonts w:ascii="宋体" w:hAnsi="宋体"/>
          <w:sz w:val="24"/>
        </w:rPr>
        <w:t>2.</w:t>
      </w:r>
      <w:r w:rsidRPr="003E505C">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lastRenderedPageBreak/>
        <w:t>2</w:t>
      </w:r>
      <w:r w:rsidRPr="003E505C">
        <w:rPr>
          <w:rFonts w:ascii="宋体" w:hAnsi="宋体"/>
          <w:sz w:val="24"/>
        </w:rPr>
        <w:t>.</w:t>
      </w:r>
      <w:r w:rsidRPr="003E505C">
        <w:rPr>
          <w:rFonts w:ascii="宋体" w:hAnsi="宋体" w:hint="eastAsia"/>
          <w:sz w:val="24"/>
        </w:rPr>
        <w:t xml:space="preserve">6  </w:t>
      </w:r>
      <w:r w:rsidRPr="003E505C">
        <w:rPr>
          <w:rFonts w:hint="eastAsia"/>
          <w:sz w:val="24"/>
        </w:rPr>
        <w:t>在评标过程中，买方有权向投标人索取任何与评标有关的资料，投标人务必在接到此类要求后，在规定时间内予以答复。对于无答复的投标人，买方有权拒绝其投标。</w:t>
      </w:r>
    </w:p>
    <w:p w:rsidR="001A13B2" w:rsidRDefault="001A13B2" w:rsidP="001A13B2">
      <w:pPr>
        <w:spacing w:beforeLines="50" w:afterLines="50" w:line="360" w:lineRule="auto"/>
        <w:ind w:leftChars="200" w:left="600" w:hangingChars="64" w:hanging="180"/>
        <w:rPr>
          <w:rFonts w:ascii="宋体" w:hAnsi="宋体" w:hint="eastAsia"/>
          <w:b/>
          <w:sz w:val="28"/>
        </w:rPr>
      </w:pPr>
      <w:r>
        <w:rPr>
          <w:rFonts w:ascii="宋体" w:hAnsi="宋体" w:hint="eastAsia"/>
          <w:b/>
          <w:sz w:val="28"/>
        </w:rPr>
        <w:t>3、工作条件</w:t>
      </w:r>
    </w:p>
    <w:p w:rsidR="001A13B2" w:rsidRPr="003E505C" w:rsidRDefault="001A13B2" w:rsidP="001A13B2">
      <w:pPr>
        <w:spacing w:afterLines="100" w:line="360" w:lineRule="auto"/>
        <w:ind w:firstLineChars="200" w:firstLine="480"/>
        <w:rPr>
          <w:rFonts w:ascii="宋体" w:hAnsi="宋体" w:hint="eastAsia"/>
          <w:sz w:val="24"/>
        </w:rPr>
      </w:pPr>
      <w:r w:rsidRPr="003E505C">
        <w:rPr>
          <w:rFonts w:ascii="宋体" w:hAnsi="宋体" w:hint="eastAsia"/>
          <w:sz w:val="24"/>
        </w:rPr>
        <w:t>除非在技术规格中另有说明，所有仪器、设备和系统都应符合下列要求：</w:t>
      </w:r>
      <w:r w:rsidRPr="003E505C">
        <w:rPr>
          <w:rFonts w:ascii="宋体" w:hAnsi="宋体"/>
          <w:sz w:val="24"/>
        </w:rPr>
        <w:t xml:space="preserve"> </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3.1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3E505C">
          <w:rPr>
            <w:rFonts w:ascii="宋体" w:hAnsi="宋体"/>
            <w:b/>
            <w:sz w:val="24"/>
          </w:rPr>
          <w:t>-40</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3E505C">
          <w:rPr>
            <w:rFonts w:ascii="宋体" w:hAnsi="宋体"/>
            <w:b/>
            <w:sz w:val="24"/>
          </w:rPr>
          <w:t>50</w:t>
        </w:r>
        <w:r w:rsidRPr="003E505C">
          <w:rPr>
            <w:rFonts w:ascii="宋体" w:hAnsi="宋体" w:hint="eastAsia"/>
            <w:b/>
            <w:sz w:val="24"/>
          </w:rPr>
          <w:t>℃</w:t>
        </w:r>
      </w:smartTag>
      <w:r w:rsidRPr="003E505C">
        <w:rPr>
          <w:rFonts w:ascii="宋体" w:hAnsi="宋体" w:hint="eastAsia"/>
          <w:sz w:val="24"/>
        </w:rPr>
        <w:t>和相对湿度为</w:t>
      </w:r>
      <w:r w:rsidRPr="003E505C">
        <w:rPr>
          <w:rFonts w:ascii="宋体" w:hAnsi="宋体"/>
          <w:b/>
          <w:sz w:val="24"/>
        </w:rPr>
        <w:t>90</w:t>
      </w:r>
      <w:r w:rsidRPr="003E505C">
        <w:rPr>
          <w:rFonts w:ascii="宋体" w:hAnsi="宋体" w:hint="eastAsia"/>
          <w:b/>
          <w:sz w:val="24"/>
        </w:rPr>
        <w:t>％</w:t>
      </w:r>
      <w:r w:rsidRPr="003E505C">
        <w:rPr>
          <w:rFonts w:ascii="宋体" w:hAnsi="宋体" w:hint="eastAsia"/>
          <w:sz w:val="24"/>
        </w:rPr>
        <w:t>的环境条件下运输和贮存。</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3.2  适于在电源</w:t>
      </w:r>
      <w:r w:rsidRPr="003E505C">
        <w:rPr>
          <w:rFonts w:ascii="宋体" w:hAnsi="宋体"/>
          <w:b/>
          <w:sz w:val="24"/>
        </w:rPr>
        <w:t>220V</w:t>
      </w:r>
      <w:r w:rsidRPr="003E505C">
        <w:rPr>
          <w:rFonts w:ascii="宋体" w:hAnsi="宋体" w:hint="eastAsia"/>
          <w:b/>
          <w:sz w:val="24"/>
        </w:rPr>
        <w:t>（</w:t>
      </w:r>
      <w:r w:rsidRPr="003E505C">
        <w:rPr>
          <w:rFonts w:ascii="宋体" w:hAnsi="宋体"/>
          <w:b/>
          <w:sz w:val="24"/>
        </w:rPr>
        <w:sym w:font="Symbol" w:char="F0B1"/>
      </w:r>
      <w:r w:rsidRPr="003E505C">
        <w:rPr>
          <w:rFonts w:ascii="宋体" w:hAnsi="宋体"/>
          <w:b/>
          <w:sz w:val="24"/>
        </w:rPr>
        <w:t>10</w:t>
      </w:r>
      <w:r w:rsidRPr="003E505C">
        <w:rPr>
          <w:rFonts w:ascii="宋体" w:hAnsi="宋体" w:hint="eastAsia"/>
          <w:b/>
          <w:sz w:val="24"/>
        </w:rPr>
        <w:t>％）</w:t>
      </w:r>
      <w:r w:rsidRPr="003E505C">
        <w:rPr>
          <w:rFonts w:ascii="宋体" w:hAnsi="宋体"/>
          <w:b/>
          <w:sz w:val="24"/>
        </w:rPr>
        <w:t>/50Hz</w:t>
      </w:r>
      <w:r w:rsidRPr="003E505C">
        <w:rPr>
          <w:rFonts w:ascii="宋体" w:hAnsi="宋体" w:hint="eastAsia"/>
          <w:sz w:val="24"/>
        </w:rPr>
        <w:t>、气温摄氏</w:t>
      </w:r>
      <w:r w:rsidRPr="003E505C">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3E505C">
          <w:rPr>
            <w:rFonts w:ascii="宋体" w:hAnsi="宋体" w:hint="eastAsia"/>
            <w:b/>
            <w:sz w:val="24"/>
          </w:rPr>
          <w:t>1</w:t>
        </w:r>
        <w:r w:rsidRPr="003E505C">
          <w:rPr>
            <w:rFonts w:ascii="宋体" w:hAnsi="宋体"/>
            <w:b/>
            <w:sz w:val="24"/>
          </w:rPr>
          <w:t>5</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3E505C">
          <w:rPr>
            <w:rFonts w:ascii="宋体" w:hAnsi="宋体" w:hint="eastAsia"/>
            <w:b/>
            <w:sz w:val="24"/>
          </w:rPr>
          <w:t>3</w:t>
        </w:r>
        <w:r w:rsidRPr="003E505C">
          <w:rPr>
            <w:rFonts w:ascii="宋体" w:hAnsi="宋体"/>
            <w:b/>
            <w:sz w:val="24"/>
          </w:rPr>
          <w:t>0</w:t>
        </w:r>
        <w:r w:rsidRPr="003E505C">
          <w:rPr>
            <w:rFonts w:ascii="宋体" w:hAnsi="宋体" w:hint="eastAsia"/>
            <w:b/>
            <w:sz w:val="24"/>
          </w:rPr>
          <w:t>℃</w:t>
        </w:r>
      </w:smartTag>
      <w:r w:rsidRPr="003E505C">
        <w:rPr>
          <w:rFonts w:ascii="宋体" w:hAnsi="宋体" w:hint="eastAsia"/>
          <w:sz w:val="24"/>
        </w:rPr>
        <w:t>和相对湿度小于</w:t>
      </w:r>
      <w:r w:rsidRPr="003E505C">
        <w:rPr>
          <w:rFonts w:ascii="宋体" w:hAnsi="宋体"/>
          <w:b/>
          <w:sz w:val="24"/>
        </w:rPr>
        <w:t>8</w:t>
      </w:r>
      <w:r w:rsidRPr="003E505C">
        <w:rPr>
          <w:rFonts w:ascii="宋体" w:hAnsi="宋体" w:hint="eastAsia"/>
          <w:b/>
          <w:sz w:val="24"/>
        </w:rPr>
        <w:t>0％</w:t>
      </w:r>
      <w:r w:rsidRPr="003E505C">
        <w:rPr>
          <w:rFonts w:ascii="宋体" w:hAnsi="宋体" w:hint="eastAsia"/>
          <w:sz w:val="24"/>
        </w:rPr>
        <w:t>的环境条件下运行。</w:t>
      </w:r>
      <w:r w:rsidRPr="003E505C">
        <w:rPr>
          <w:rFonts w:ascii="宋体" w:hAnsi="宋体" w:hint="eastAsia"/>
          <w:b/>
          <w:sz w:val="24"/>
        </w:rPr>
        <w:t>能够连续正常工作。</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3.3  配置符合中国有关标准要求的插头，如果没有这样的插头，则需</w:t>
      </w:r>
      <w:r w:rsidRPr="003E505C">
        <w:rPr>
          <w:rFonts w:ascii="宋体" w:hint="eastAsia"/>
          <w:sz w:val="24"/>
        </w:rPr>
        <w:t>提供适当的转</w:t>
      </w:r>
      <w:r w:rsidRPr="003E505C">
        <w:rPr>
          <w:rFonts w:ascii="宋体" w:hAnsi="宋体" w:hint="eastAsia"/>
          <w:sz w:val="24"/>
        </w:rPr>
        <w:t>换插座。</w:t>
      </w:r>
    </w:p>
    <w:p w:rsidR="001A13B2" w:rsidRPr="003E505C" w:rsidRDefault="001A13B2" w:rsidP="001A13B2">
      <w:pPr>
        <w:spacing w:line="360" w:lineRule="auto"/>
        <w:ind w:firstLineChars="200" w:firstLine="480"/>
        <w:rPr>
          <w:rFonts w:ascii="宋体" w:hAnsi="宋体" w:hint="eastAsia"/>
          <w:sz w:val="24"/>
        </w:rPr>
      </w:pPr>
      <w:r w:rsidRPr="003E505C">
        <w:rPr>
          <w:rFonts w:ascii="宋体" w:hAnsi="宋体" w:hint="eastAsia"/>
          <w:sz w:val="24"/>
        </w:rPr>
        <w:t>3.4  如产品达不到上述要求，投标人应注明其偏差。如仪器设备需要特殊工作条件（如水、电源、磁场强度、温度、湿度、动强度等）投标人应在投标书中加以说明。</w:t>
      </w:r>
    </w:p>
    <w:p w:rsidR="001A13B2" w:rsidRDefault="001A13B2" w:rsidP="001A13B2">
      <w:pPr>
        <w:rPr>
          <w:rFonts w:eastAsia="黑体" w:hint="eastAsia"/>
          <w:b/>
          <w:bCs/>
          <w:kern w:val="44"/>
          <w:sz w:val="24"/>
        </w:rPr>
      </w:pPr>
    </w:p>
    <w:p w:rsidR="001A13B2" w:rsidRPr="00A330D7" w:rsidRDefault="001A13B2" w:rsidP="001A13B2">
      <w:pPr>
        <w:spacing w:beforeLines="50" w:afterLines="50" w:line="360" w:lineRule="auto"/>
        <w:ind w:leftChars="200" w:left="600" w:hangingChars="64" w:hanging="180"/>
        <w:rPr>
          <w:rFonts w:ascii="宋体" w:hAnsi="宋体" w:hint="eastAsia"/>
          <w:b/>
          <w:color w:val="000000"/>
          <w:sz w:val="28"/>
        </w:rPr>
      </w:pPr>
      <w:r w:rsidRPr="00A330D7">
        <w:rPr>
          <w:rFonts w:ascii="宋体" w:hAnsi="宋体" w:hint="eastAsia"/>
          <w:b/>
          <w:color w:val="000000"/>
          <w:sz w:val="28"/>
        </w:rPr>
        <w:t>4、验收标准</w:t>
      </w:r>
    </w:p>
    <w:p w:rsidR="001A13B2" w:rsidRPr="00A330D7" w:rsidRDefault="001A13B2" w:rsidP="001A13B2">
      <w:pPr>
        <w:spacing w:afterLines="100" w:line="360" w:lineRule="auto"/>
        <w:ind w:firstLineChars="200" w:firstLine="480"/>
        <w:rPr>
          <w:rFonts w:ascii="宋体" w:hAnsi="宋体" w:hint="eastAsia"/>
          <w:color w:val="000000"/>
          <w:sz w:val="24"/>
        </w:rPr>
      </w:pPr>
      <w:r w:rsidRPr="00A330D7">
        <w:rPr>
          <w:rFonts w:ascii="宋体" w:hAnsi="宋体" w:hint="eastAsia"/>
          <w:color w:val="000000"/>
          <w:sz w:val="24"/>
        </w:rPr>
        <w:t>除非在技术规格中另有说明，所有仪器、设备和系统按下列要求进行验收：</w:t>
      </w:r>
      <w:r w:rsidRPr="00A330D7">
        <w:rPr>
          <w:rFonts w:ascii="宋体" w:hAnsi="宋体"/>
          <w:color w:val="000000"/>
          <w:sz w:val="24"/>
        </w:rPr>
        <w:t xml:space="preserve"> </w:t>
      </w:r>
    </w:p>
    <w:p w:rsidR="001A13B2" w:rsidRPr="00A330D7" w:rsidRDefault="001A13B2" w:rsidP="001A13B2">
      <w:pPr>
        <w:spacing w:line="360" w:lineRule="auto"/>
        <w:ind w:firstLineChars="200" w:firstLine="480"/>
        <w:rPr>
          <w:rFonts w:ascii="宋体" w:hAnsi="宋体" w:hint="eastAsia"/>
          <w:color w:val="000000"/>
          <w:sz w:val="24"/>
        </w:rPr>
      </w:pPr>
      <w:r w:rsidRPr="00A330D7">
        <w:rPr>
          <w:rFonts w:ascii="宋体" w:hAnsi="宋体" w:hint="eastAsia"/>
          <w:color w:val="000000"/>
          <w:sz w:val="24"/>
        </w:rPr>
        <w:t>4.1  仪器设备运抵安装现场后，买方将与卖方共同开箱验收</w:t>
      </w:r>
      <w:r w:rsidRPr="00A330D7">
        <w:rPr>
          <w:rFonts w:ascii="宋体" w:hAnsi="宋体"/>
          <w:color w:val="000000"/>
          <w:sz w:val="24"/>
        </w:rPr>
        <w:t xml:space="preserve">, </w:t>
      </w:r>
      <w:r w:rsidRPr="00A330D7">
        <w:rPr>
          <w:rFonts w:ascii="宋体" w:hAnsi="宋体" w:hint="eastAsia"/>
          <w:color w:val="000000"/>
          <w:sz w:val="24"/>
        </w:rPr>
        <w:t>如卖方届时不派人来</w:t>
      </w:r>
      <w:r w:rsidRPr="00A330D7">
        <w:rPr>
          <w:rFonts w:ascii="宋体" w:hAnsi="宋体"/>
          <w:color w:val="000000"/>
          <w:sz w:val="24"/>
        </w:rPr>
        <w:t xml:space="preserve">, </w:t>
      </w:r>
      <w:r w:rsidRPr="00A330D7">
        <w:rPr>
          <w:rFonts w:ascii="宋体" w:hAnsi="宋体" w:hint="eastAsia"/>
          <w:color w:val="000000"/>
          <w:sz w:val="24"/>
        </w:rPr>
        <w:t>则验收结果应以买方的验收报告为最终验收结果。验收时发现短缺、破损</w:t>
      </w:r>
      <w:r w:rsidRPr="00A330D7">
        <w:rPr>
          <w:rFonts w:ascii="宋体" w:hAnsi="宋体"/>
          <w:color w:val="000000"/>
          <w:sz w:val="24"/>
        </w:rPr>
        <w:t xml:space="preserve">, </w:t>
      </w:r>
      <w:r w:rsidRPr="00A330D7">
        <w:rPr>
          <w:rFonts w:ascii="宋体" w:hAnsi="宋体" w:hint="eastAsia"/>
          <w:color w:val="000000"/>
          <w:sz w:val="24"/>
        </w:rPr>
        <w:t>买方有权要求卖方负责更换。</w:t>
      </w:r>
    </w:p>
    <w:p w:rsidR="001A13B2" w:rsidRPr="00A330D7" w:rsidRDefault="001A13B2" w:rsidP="001A13B2">
      <w:pPr>
        <w:spacing w:line="360" w:lineRule="auto"/>
        <w:ind w:firstLineChars="200" w:firstLine="480"/>
        <w:rPr>
          <w:rFonts w:ascii="宋体" w:hAnsi="宋体" w:hint="eastAsia"/>
          <w:color w:val="000000"/>
          <w:sz w:val="24"/>
        </w:rPr>
      </w:pPr>
      <w:r w:rsidRPr="00A330D7">
        <w:rPr>
          <w:rFonts w:ascii="宋体" w:hAnsi="宋体" w:hint="eastAsia"/>
          <w:color w:val="000000"/>
          <w:sz w:val="24"/>
        </w:rPr>
        <w:t xml:space="preserve">4.2  </w:t>
      </w:r>
      <w:r w:rsidRPr="00A330D7">
        <w:rPr>
          <w:rFonts w:hint="eastAsia"/>
          <w:color w:val="000000"/>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1A13B2" w:rsidRPr="00A330D7" w:rsidRDefault="001A13B2" w:rsidP="001A13B2">
      <w:pPr>
        <w:spacing w:line="360" w:lineRule="auto"/>
        <w:ind w:firstLineChars="200" w:firstLine="480"/>
        <w:rPr>
          <w:rFonts w:ascii="宋体" w:hAnsi="宋体" w:hint="eastAsia"/>
          <w:color w:val="000000"/>
          <w:sz w:val="24"/>
        </w:rPr>
      </w:pPr>
      <w:r w:rsidRPr="00A330D7">
        <w:rPr>
          <w:rFonts w:ascii="宋体" w:hAnsi="宋体" w:hint="eastAsia"/>
          <w:color w:val="000000"/>
          <w:sz w:val="24"/>
        </w:rPr>
        <w:t xml:space="preserve">4.3  </w:t>
      </w:r>
      <w:r w:rsidRPr="00A330D7">
        <w:rPr>
          <w:rFonts w:ascii="宋体" w:hAnsi="宋体"/>
          <w:color w:val="000000"/>
          <w:sz w:val="24"/>
        </w:rPr>
        <w:t>验收由采购人、中标人及相关人员依国家有关标准、合同及有关附件要求进行，验收完毕由采购人及中标人在验收报告上签名。</w:t>
      </w:r>
    </w:p>
    <w:p w:rsidR="001A13B2" w:rsidRDefault="001A13B2" w:rsidP="001A13B2">
      <w:pPr>
        <w:pStyle w:val="a5"/>
        <w:spacing w:line="360" w:lineRule="auto"/>
        <w:ind w:left="410" w:hangingChars="170" w:hanging="410"/>
        <w:rPr>
          <w:rFonts w:hAnsi="宋体" w:hint="eastAsia"/>
          <w:b/>
          <w:sz w:val="24"/>
          <w:szCs w:val="24"/>
        </w:rPr>
      </w:pPr>
    </w:p>
    <w:p w:rsidR="001A13B2" w:rsidRPr="00870032" w:rsidRDefault="001A13B2" w:rsidP="001A13B2">
      <w:pPr>
        <w:spacing w:line="360" w:lineRule="auto"/>
        <w:ind w:firstLineChars="200" w:firstLine="562"/>
        <w:rPr>
          <w:rFonts w:hAnsi="宋体" w:hint="eastAsia"/>
          <w:b/>
          <w:sz w:val="24"/>
        </w:rPr>
      </w:pPr>
      <w:r w:rsidRPr="007C0599">
        <w:rPr>
          <w:rFonts w:ascii="宋体" w:hAnsi="宋体" w:hint="eastAsia"/>
          <w:b/>
          <w:color w:val="000000"/>
          <w:sz w:val="28"/>
        </w:rPr>
        <w:t>5、本技术规格书中标注“*”号的为关键技术参数，对这些关键技术</w:t>
      </w:r>
      <w:r w:rsidRPr="007C0599">
        <w:rPr>
          <w:rFonts w:ascii="宋体" w:hAnsi="宋体" w:hint="eastAsia"/>
          <w:b/>
          <w:color w:val="000000"/>
          <w:sz w:val="28"/>
        </w:rPr>
        <w:lastRenderedPageBreak/>
        <w:t>参数的任何负偏离将导致废标。</w:t>
      </w:r>
    </w:p>
    <w:p w:rsidR="001A13B2" w:rsidRPr="00870032" w:rsidRDefault="001A13B2" w:rsidP="001A13B2">
      <w:pPr>
        <w:pStyle w:val="a5"/>
        <w:spacing w:line="360" w:lineRule="auto"/>
        <w:rPr>
          <w:rFonts w:hAnsi="宋体" w:hint="eastAsia"/>
          <w:b/>
          <w:sz w:val="24"/>
          <w:szCs w:val="24"/>
        </w:rPr>
      </w:pPr>
    </w:p>
    <w:p w:rsidR="001A13B2" w:rsidRPr="00870032" w:rsidRDefault="001A13B2" w:rsidP="001A13B2">
      <w:pPr>
        <w:spacing w:line="360" w:lineRule="auto"/>
        <w:ind w:firstLineChars="200" w:firstLine="562"/>
        <w:rPr>
          <w:rFonts w:hAnsi="宋体" w:hint="eastAsia"/>
          <w:b/>
          <w:sz w:val="24"/>
        </w:rPr>
      </w:pPr>
      <w:r w:rsidRPr="007C0599">
        <w:rPr>
          <w:rFonts w:ascii="宋体" w:hAnsi="宋体" w:hint="eastAsia"/>
          <w:b/>
          <w:color w:val="000000"/>
          <w:sz w:val="28"/>
        </w:rPr>
        <w:t>6、如在具体技术规格中有本总则不一致之处，以具体技术规格中的要求为准。</w:t>
      </w:r>
    </w:p>
    <w:p w:rsidR="001A13B2" w:rsidRPr="00511764" w:rsidRDefault="001A13B2" w:rsidP="001A13B2">
      <w:pPr>
        <w:spacing w:afterLines="50"/>
        <w:ind w:left="601" w:hanging="601"/>
        <w:rPr>
          <w:rFonts w:ascii="宋体" w:hAnsi="宋体" w:hint="eastAsia"/>
          <w:b/>
          <w:sz w:val="28"/>
        </w:rPr>
      </w:pPr>
      <w:r>
        <w:rPr>
          <w:rFonts w:ascii="宋体" w:hAnsi="宋体"/>
          <w:b/>
          <w:sz w:val="28"/>
        </w:rPr>
        <w:br w:type="page"/>
      </w:r>
      <w:r w:rsidRPr="00590C4F">
        <w:rPr>
          <w:rFonts w:ascii="宋体" w:hAnsi="宋体" w:hint="eastAsia"/>
          <w:b/>
          <w:sz w:val="28"/>
        </w:rPr>
        <w:lastRenderedPageBreak/>
        <w:t>二、具体技术规格</w:t>
      </w:r>
    </w:p>
    <w:p w:rsidR="001A13B2" w:rsidRPr="00576486" w:rsidRDefault="001A13B2" w:rsidP="001A13B2">
      <w:pPr>
        <w:autoSpaceDE w:val="0"/>
        <w:autoSpaceDN w:val="0"/>
        <w:adjustRightInd w:val="0"/>
        <w:spacing w:line="360" w:lineRule="auto"/>
        <w:jc w:val="center"/>
        <w:rPr>
          <w:rFonts w:ascii="宋体" w:hAnsi="宋体" w:cs="Arial"/>
          <w:b/>
          <w:bCs/>
          <w:sz w:val="28"/>
          <w:szCs w:val="28"/>
          <w:lang w:val="zh-CN"/>
        </w:rPr>
      </w:pPr>
      <w:r w:rsidRPr="00576486">
        <w:rPr>
          <w:rFonts w:ascii="宋体" w:hAnsi="宋体" w:cs="Arial" w:hint="eastAsia"/>
          <w:b/>
          <w:bCs/>
          <w:sz w:val="28"/>
          <w:szCs w:val="28"/>
        </w:rPr>
        <w:t xml:space="preserve">  </w:t>
      </w:r>
      <w:r>
        <w:rPr>
          <w:rFonts w:ascii="宋体" w:hAnsi="宋体" w:cs="Arial" w:hint="eastAsia"/>
          <w:b/>
          <w:bCs/>
          <w:sz w:val="28"/>
          <w:szCs w:val="28"/>
        </w:rPr>
        <w:t xml:space="preserve">第1包  </w:t>
      </w:r>
      <w:r w:rsidRPr="00DC12C4">
        <w:rPr>
          <w:rFonts w:ascii="宋体" w:hAnsi="宋体" w:cs="Arial" w:hint="eastAsia"/>
          <w:b/>
          <w:bCs/>
          <w:sz w:val="28"/>
          <w:szCs w:val="28"/>
        </w:rPr>
        <w:t>分子相互作用分析系统</w:t>
      </w:r>
    </w:p>
    <w:p w:rsidR="001A13B2" w:rsidRPr="00590C4F" w:rsidRDefault="001A13B2" w:rsidP="001A13B2">
      <w:pPr>
        <w:autoSpaceDE w:val="0"/>
        <w:autoSpaceDN w:val="0"/>
        <w:adjustRightInd w:val="0"/>
        <w:spacing w:line="360" w:lineRule="auto"/>
        <w:jc w:val="center"/>
        <w:rPr>
          <w:rFonts w:ascii="宋体" w:hAnsi="宋体" w:cs="Arial"/>
          <w:b/>
          <w:bCs/>
          <w:szCs w:val="21"/>
          <w:lang w:val="zh-CN"/>
        </w:rPr>
      </w:pPr>
    </w:p>
    <w:p w:rsidR="001A13B2" w:rsidRDefault="001A13B2" w:rsidP="001A13B2">
      <w:pPr>
        <w:adjustRightInd w:val="0"/>
        <w:snapToGrid w:val="0"/>
        <w:spacing w:line="360" w:lineRule="auto"/>
        <w:ind w:firstLineChars="200" w:firstLine="482"/>
        <w:rPr>
          <w:rFonts w:hint="eastAsia"/>
          <w:b/>
          <w:sz w:val="24"/>
        </w:rPr>
      </w:pPr>
      <w:r>
        <w:rPr>
          <w:rFonts w:hint="eastAsia"/>
          <w:b/>
          <w:sz w:val="24"/>
        </w:rPr>
        <w:t>工作条件：</w:t>
      </w:r>
    </w:p>
    <w:p w:rsidR="001A13B2" w:rsidRDefault="001A13B2" w:rsidP="001A13B2">
      <w:pPr>
        <w:adjustRightInd w:val="0"/>
        <w:snapToGrid w:val="0"/>
        <w:spacing w:line="360" w:lineRule="auto"/>
        <w:ind w:firstLineChars="200" w:firstLine="480"/>
        <w:rPr>
          <w:rFonts w:ascii="宋体" w:hAnsi="宋体" w:hint="eastAsia"/>
          <w:sz w:val="24"/>
        </w:rPr>
      </w:pPr>
      <w:r>
        <w:rPr>
          <w:rFonts w:ascii="宋体" w:hAnsi="宋体" w:hint="eastAsia"/>
          <w:sz w:val="24"/>
        </w:rPr>
        <w:t>1.1电力供应：单相</w:t>
      </w:r>
      <w:r>
        <w:rPr>
          <w:rFonts w:ascii="宋体" w:hAnsi="宋体"/>
          <w:sz w:val="24"/>
        </w:rPr>
        <w:t>220V</w:t>
      </w:r>
      <w:r>
        <w:rPr>
          <w:rFonts w:ascii="宋体" w:hAnsi="宋体"/>
          <w:sz w:val="24"/>
        </w:rPr>
        <w:sym w:font="Symbol" w:char="F0B1"/>
      </w:r>
      <w:r>
        <w:rPr>
          <w:rFonts w:ascii="宋体" w:hAnsi="宋体"/>
          <w:sz w:val="24"/>
        </w:rPr>
        <w:t>10%</w:t>
      </w:r>
    </w:p>
    <w:p w:rsidR="001A13B2" w:rsidRDefault="001A13B2" w:rsidP="001A13B2">
      <w:pPr>
        <w:adjustRightInd w:val="0"/>
        <w:snapToGrid w:val="0"/>
        <w:spacing w:line="360" w:lineRule="auto"/>
        <w:ind w:firstLineChars="200" w:firstLine="480"/>
        <w:rPr>
          <w:rFonts w:ascii="宋体" w:hAnsi="宋体"/>
          <w:sz w:val="24"/>
        </w:rPr>
      </w:pPr>
      <w:r>
        <w:rPr>
          <w:rFonts w:ascii="宋体" w:hAnsi="宋体" w:hint="eastAsia"/>
          <w:sz w:val="24"/>
        </w:rPr>
        <w:t>1.2工作温度：</w:t>
      </w:r>
      <w:r>
        <w:rPr>
          <w:rFonts w:ascii="宋体" w:hAnsi="宋体"/>
          <w:sz w:val="24"/>
        </w:rPr>
        <w:t>5</w:t>
      </w:r>
      <w:r>
        <w:rPr>
          <w:rFonts w:ascii="宋体" w:hAnsi="宋体"/>
          <w:sz w:val="24"/>
        </w:rPr>
        <w:sym w:font="Symbol" w:char="F0B0"/>
      </w:r>
      <w:r>
        <w:rPr>
          <w:rFonts w:ascii="宋体" w:hAnsi="宋体"/>
          <w:sz w:val="24"/>
        </w:rPr>
        <w:t>C</w:t>
      </w:r>
      <w:r>
        <w:rPr>
          <w:rFonts w:ascii="宋体" w:hAnsi="宋体" w:hint="eastAsia"/>
          <w:sz w:val="24"/>
        </w:rPr>
        <w:t xml:space="preserve"> - 35</w:t>
      </w:r>
      <w:r>
        <w:rPr>
          <w:rFonts w:ascii="宋体" w:hAnsi="宋体"/>
          <w:sz w:val="24"/>
        </w:rPr>
        <w:sym w:font="Symbol" w:char="F0B0"/>
      </w:r>
      <w:r>
        <w:rPr>
          <w:rFonts w:ascii="宋体" w:hAnsi="宋体"/>
          <w:sz w:val="24"/>
        </w:rPr>
        <w:t>C</w:t>
      </w:r>
    </w:p>
    <w:p w:rsidR="001A13B2" w:rsidRDefault="001A13B2" w:rsidP="001A13B2">
      <w:pPr>
        <w:adjustRightInd w:val="0"/>
        <w:snapToGrid w:val="0"/>
        <w:spacing w:line="360" w:lineRule="auto"/>
        <w:ind w:firstLineChars="200" w:firstLine="480"/>
        <w:rPr>
          <w:rFonts w:ascii="宋体" w:hAnsi="宋体"/>
          <w:sz w:val="24"/>
        </w:rPr>
      </w:pPr>
      <w:r>
        <w:rPr>
          <w:rFonts w:ascii="宋体" w:hAnsi="宋体" w:hint="eastAsia"/>
          <w:sz w:val="24"/>
        </w:rPr>
        <w:t>1.3相对湿度：2</w:t>
      </w:r>
      <w:r>
        <w:rPr>
          <w:rFonts w:ascii="宋体" w:hAnsi="宋体"/>
          <w:sz w:val="24"/>
        </w:rPr>
        <w:t>0</w:t>
      </w:r>
      <w:r>
        <w:rPr>
          <w:rFonts w:ascii="宋体" w:hAnsi="宋体" w:hint="eastAsia"/>
          <w:sz w:val="24"/>
        </w:rPr>
        <w:t xml:space="preserve"> - 95</w:t>
      </w:r>
      <w:r>
        <w:rPr>
          <w:rFonts w:ascii="宋体" w:hAnsi="宋体"/>
          <w:sz w:val="24"/>
        </w:rPr>
        <w:t>%</w:t>
      </w:r>
      <w:r>
        <w:rPr>
          <w:rFonts w:ascii="宋体" w:hAnsi="宋体" w:hint="eastAsia"/>
          <w:sz w:val="24"/>
        </w:rPr>
        <w:t>，没有冷凝水</w:t>
      </w:r>
    </w:p>
    <w:p w:rsidR="001A13B2" w:rsidRDefault="001A13B2" w:rsidP="001A13B2">
      <w:pPr>
        <w:adjustRightInd w:val="0"/>
        <w:snapToGrid w:val="0"/>
        <w:spacing w:line="360" w:lineRule="auto"/>
        <w:ind w:firstLineChars="200" w:firstLine="480"/>
        <w:rPr>
          <w:rFonts w:ascii="宋体" w:hAnsi="宋体"/>
          <w:sz w:val="24"/>
        </w:rPr>
      </w:pPr>
      <w:r>
        <w:rPr>
          <w:rFonts w:ascii="宋体" w:hAnsi="宋体" w:hint="eastAsia"/>
          <w:sz w:val="24"/>
        </w:rPr>
        <w:t>1.4仪器运行的持久性：仪器可连续正常运行</w:t>
      </w:r>
    </w:p>
    <w:p w:rsidR="001A13B2" w:rsidRDefault="001A13B2" w:rsidP="001A13B2">
      <w:pPr>
        <w:adjustRightInd w:val="0"/>
        <w:snapToGrid w:val="0"/>
        <w:spacing w:line="360" w:lineRule="auto"/>
        <w:ind w:firstLineChars="200" w:firstLine="480"/>
        <w:rPr>
          <w:rFonts w:ascii="宋体" w:hAnsi="宋体" w:hint="eastAsia"/>
          <w:sz w:val="24"/>
        </w:rPr>
      </w:pPr>
      <w:r>
        <w:rPr>
          <w:rFonts w:ascii="宋体" w:hAnsi="宋体" w:hint="eastAsia"/>
          <w:sz w:val="24"/>
        </w:rPr>
        <w:t>1.5工作条件及安全性要求符合中国及国际有关标准或规定</w:t>
      </w:r>
    </w:p>
    <w:p w:rsidR="001A13B2" w:rsidRPr="002970E2" w:rsidRDefault="001A13B2" w:rsidP="001A13B2">
      <w:pPr>
        <w:adjustRightInd w:val="0"/>
        <w:snapToGrid w:val="0"/>
        <w:spacing w:line="360" w:lineRule="auto"/>
        <w:ind w:firstLineChars="200" w:firstLine="480"/>
        <w:rPr>
          <w:rFonts w:hint="eastAsia"/>
          <w:sz w:val="24"/>
        </w:rPr>
      </w:pPr>
    </w:p>
    <w:p w:rsidR="001A13B2" w:rsidRDefault="001A13B2" w:rsidP="001A13B2">
      <w:pPr>
        <w:adjustRightInd w:val="0"/>
        <w:snapToGrid w:val="0"/>
        <w:spacing w:line="360" w:lineRule="auto"/>
        <w:ind w:firstLineChars="200" w:firstLine="482"/>
        <w:rPr>
          <w:rFonts w:hint="eastAsia"/>
          <w:b/>
          <w:sz w:val="24"/>
        </w:rPr>
      </w:pPr>
      <w:r>
        <w:rPr>
          <w:rFonts w:hint="eastAsia"/>
          <w:b/>
          <w:sz w:val="24"/>
        </w:rPr>
        <w:t xml:space="preserve">2.  </w:t>
      </w:r>
      <w:r>
        <w:rPr>
          <w:rFonts w:hint="eastAsia"/>
          <w:b/>
          <w:sz w:val="24"/>
        </w:rPr>
        <w:t>设备用途：</w:t>
      </w:r>
    </w:p>
    <w:p w:rsidR="001A13B2" w:rsidRDefault="001A13B2" w:rsidP="001A13B2">
      <w:pPr>
        <w:adjustRightInd w:val="0"/>
        <w:snapToGrid w:val="0"/>
        <w:spacing w:line="360" w:lineRule="auto"/>
        <w:ind w:firstLineChars="200" w:firstLine="480"/>
        <w:rPr>
          <w:rFonts w:hint="eastAsia"/>
          <w:color w:val="000000"/>
          <w:sz w:val="24"/>
        </w:rPr>
      </w:pPr>
      <w:r>
        <w:rPr>
          <w:rFonts w:ascii="宋体" w:hAnsi="宋体"/>
          <w:sz w:val="24"/>
        </w:rPr>
        <w:t>生物大分子相互作用分析系统</w:t>
      </w:r>
      <w:r>
        <w:rPr>
          <w:rFonts w:ascii="宋体" w:hAnsi="宋体" w:cs="宋体" w:hint="eastAsia"/>
          <w:spacing w:val="-2"/>
          <w:sz w:val="24"/>
        </w:rPr>
        <w:t>可以</w:t>
      </w:r>
      <w:r>
        <w:rPr>
          <w:rFonts w:ascii="宋体" w:hAnsi="宋体" w:cs="宋体"/>
          <w:spacing w:val="-2"/>
          <w:sz w:val="24"/>
        </w:rPr>
        <w:t>实时检测各种生物分子间的相互作用，</w:t>
      </w:r>
      <w:r>
        <w:rPr>
          <w:rFonts w:ascii="宋体" w:hAnsi="宋体" w:cs="宋体" w:hint="eastAsia"/>
          <w:spacing w:val="-2"/>
          <w:sz w:val="24"/>
        </w:rPr>
        <w:t>如</w:t>
      </w:r>
      <w:r>
        <w:rPr>
          <w:rFonts w:ascii="宋体" w:hAnsi="宋体" w:hint="eastAsia"/>
          <w:sz w:val="24"/>
        </w:rPr>
        <w:t>蛋白质、多肽、核酸、多糖、脂质体、小分子化合物等</w:t>
      </w:r>
      <w:r>
        <w:rPr>
          <w:rFonts w:ascii="宋体" w:hAnsi="宋体" w:cs="宋体" w:hint="eastAsia"/>
          <w:spacing w:val="-2"/>
          <w:sz w:val="24"/>
        </w:rPr>
        <w:t>之间的相互作用。</w:t>
      </w:r>
      <w:r>
        <w:rPr>
          <w:rFonts w:ascii="宋体" w:hAnsi="宋体" w:cs="宋体"/>
          <w:spacing w:val="-2"/>
          <w:sz w:val="24"/>
        </w:rPr>
        <w:t>无需标记，定量计算生物分子结合的亲和力和动力学</w:t>
      </w:r>
      <w:r>
        <w:rPr>
          <w:rFonts w:ascii="宋体" w:hAnsi="宋体" w:cs="宋体" w:hint="eastAsia"/>
          <w:spacing w:val="-2"/>
          <w:sz w:val="24"/>
        </w:rPr>
        <w:t>数据。</w:t>
      </w:r>
    </w:p>
    <w:p w:rsidR="001A13B2" w:rsidRDefault="001A13B2" w:rsidP="001A13B2">
      <w:pPr>
        <w:adjustRightInd w:val="0"/>
        <w:snapToGrid w:val="0"/>
        <w:spacing w:line="360" w:lineRule="auto"/>
        <w:ind w:firstLineChars="200" w:firstLine="480"/>
        <w:rPr>
          <w:rFonts w:hint="eastAsia"/>
          <w:color w:val="000000"/>
          <w:sz w:val="24"/>
        </w:rPr>
      </w:pPr>
    </w:p>
    <w:p w:rsidR="001A13B2" w:rsidRPr="00914A2B" w:rsidRDefault="001A13B2" w:rsidP="001A13B2">
      <w:pPr>
        <w:adjustRightInd w:val="0"/>
        <w:snapToGrid w:val="0"/>
        <w:spacing w:line="360" w:lineRule="auto"/>
        <w:ind w:firstLineChars="200" w:firstLine="482"/>
        <w:rPr>
          <w:rFonts w:hint="eastAsia"/>
          <w:b/>
          <w:sz w:val="24"/>
        </w:rPr>
      </w:pPr>
      <w:r w:rsidRPr="00914A2B">
        <w:rPr>
          <w:rFonts w:hint="eastAsia"/>
          <w:b/>
          <w:sz w:val="24"/>
        </w:rPr>
        <w:t>3.</w:t>
      </w:r>
      <w:r>
        <w:rPr>
          <w:rFonts w:hint="eastAsia"/>
          <w:b/>
          <w:sz w:val="24"/>
        </w:rPr>
        <w:t xml:space="preserve">  </w:t>
      </w:r>
      <w:r>
        <w:rPr>
          <w:rFonts w:hint="eastAsia"/>
          <w:b/>
          <w:sz w:val="24"/>
        </w:rPr>
        <w:t>技术规格：</w:t>
      </w:r>
    </w:p>
    <w:p w:rsidR="001A13B2" w:rsidRDefault="001A13B2" w:rsidP="001A13B2">
      <w:pPr>
        <w:adjustRightInd w:val="0"/>
        <w:snapToGrid w:val="0"/>
        <w:spacing w:line="360" w:lineRule="auto"/>
        <w:ind w:firstLineChars="200" w:firstLine="480"/>
        <w:rPr>
          <w:rFonts w:ascii="宋体" w:hAnsi="宋体" w:cs="Arial" w:hint="eastAsia"/>
          <w:sz w:val="24"/>
          <w:lang w:val="en-GB"/>
        </w:rPr>
      </w:pPr>
      <w:r w:rsidRPr="00DC12C4">
        <w:rPr>
          <w:rFonts w:ascii="宋体" w:hAnsi="宋体" w:cs="Arial" w:hint="eastAsia"/>
          <w:sz w:val="24"/>
          <w:lang w:val="en-GB"/>
        </w:rPr>
        <w:t>#</w:t>
      </w:r>
      <w:r>
        <w:rPr>
          <w:rFonts w:ascii="宋体" w:hAnsi="宋体" w:cs="Arial" w:hint="eastAsia"/>
          <w:sz w:val="24"/>
        </w:rPr>
        <w:t>3.</w:t>
      </w:r>
      <w:r>
        <w:rPr>
          <w:rFonts w:ascii="宋体" w:hAnsi="宋体" w:cs="Arial" w:hint="eastAsia"/>
          <w:sz w:val="24"/>
          <w:lang w:val="en-GB"/>
        </w:rPr>
        <w:t>1检测原理：表面等离子共振原理(SPR)；</w:t>
      </w:r>
    </w:p>
    <w:p w:rsidR="001A13B2" w:rsidRDefault="001A13B2" w:rsidP="001A13B2">
      <w:pPr>
        <w:adjustRightInd w:val="0"/>
        <w:snapToGrid w:val="0"/>
        <w:spacing w:line="360" w:lineRule="auto"/>
        <w:ind w:firstLineChars="200" w:firstLine="480"/>
        <w:rPr>
          <w:rFonts w:ascii="宋体" w:hAnsi="宋体" w:cs="Arial" w:hint="eastAsia"/>
          <w:sz w:val="24"/>
          <w:lang w:val="en-GB"/>
        </w:rPr>
      </w:pPr>
      <w:r>
        <w:rPr>
          <w:rFonts w:ascii="宋体" w:hAnsi="宋体" w:cs="Arial" w:hint="eastAsia"/>
          <w:sz w:val="24"/>
        </w:rPr>
        <w:t>3.</w:t>
      </w:r>
      <w:r>
        <w:rPr>
          <w:rFonts w:ascii="宋体" w:hAnsi="宋体" w:cs="Arial" w:hint="eastAsia"/>
          <w:sz w:val="24"/>
          <w:lang w:val="en-GB"/>
        </w:rPr>
        <w:t>2样品上样和注射：全自动；</w:t>
      </w:r>
    </w:p>
    <w:p w:rsidR="001A13B2" w:rsidRDefault="001A13B2" w:rsidP="001A13B2">
      <w:pPr>
        <w:adjustRightInd w:val="0"/>
        <w:snapToGrid w:val="0"/>
        <w:spacing w:line="360" w:lineRule="auto"/>
        <w:ind w:firstLineChars="200" w:firstLine="480"/>
        <w:rPr>
          <w:rFonts w:ascii="宋体" w:hAnsi="宋体" w:cs="Arial" w:hint="eastAsia"/>
          <w:sz w:val="24"/>
          <w:lang w:val="en-GB"/>
        </w:rPr>
      </w:pPr>
      <w:r>
        <w:rPr>
          <w:rFonts w:ascii="宋体" w:hAnsi="宋体" w:cs="Arial" w:hint="eastAsia"/>
          <w:sz w:val="24"/>
          <w:lang w:val="en-GB"/>
        </w:rPr>
        <w:t>3.</w:t>
      </w:r>
      <w:r>
        <w:rPr>
          <w:rFonts w:ascii="宋体" w:hAnsi="宋体" w:cs="Arial" w:hint="eastAsia"/>
          <w:sz w:val="24"/>
        </w:rPr>
        <w:t>3</w:t>
      </w:r>
      <w:r>
        <w:rPr>
          <w:rFonts w:ascii="宋体" w:hAnsi="宋体" w:cs="Arial" w:hint="eastAsia"/>
          <w:sz w:val="24"/>
          <w:lang w:val="en-GB"/>
        </w:rPr>
        <w:t>自动进样器方式：内置；</w:t>
      </w:r>
    </w:p>
    <w:p w:rsidR="001A13B2" w:rsidRDefault="001A13B2" w:rsidP="001A13B2">
      <w:pPr>
        <w:adjustRightInd w:val="0"/>
        <w:snapToGrid w:val="0"/>
        <w:spacing w:line="360" w:lineRule="auto"/>
        <w:ind w:firstLineChars="200" w:firstLine="480"/>
        <w:rPr>
          <w:rFonts w:ascii="宋体" w:hAnsi="宋体" w:cs="Arial" w:hint="eastAsia"/>
          <w:sz w:val="24"/>
        </w:rPr>
      </w:pPr>
      <w:r>
        <w:rPr>
          <w:rFonts w:ascii="宋体" w:hAnsi="宋体" w:cs="Arial" w:hint="eastAsia"/>
          <w:sz w:val="24"/>
        </w:rPr>
        <w:t>3.4芯片偶联包被方式：内置，全自动；</w:t>
      </w:r>
    </w:p>
    <w:p w:rsidR="001A13B2" w:rsidRDefault="001A13B2" w:rsidP="001A13B2">
      <w:pPr>
        <w:adjustRightInd w:val="0"/>
        <w:snapToGrid w:val="0"/>
        <w:spacing w:line="360" w:lineRule="auto"/>
        <w:ind w:firstLineChars="200" w:firstLine="480"/>
        <w:rPr>
          <w:rFonts w:ascii="宋体" w:hAnsi="宋体" w:cs="Arial" w:hint="eastAsia"/>
          <w:sz w:val="24"/>
        </w:rPr>
      </w:pPr>
      <w:r>
        <w:rPr>
          <w:rFonts w:ascii="宋体" w:hAnsi="宋体" w:cs="Arial" w:hint="eastAsia"/>
          <w:sz w:val="24"/>
        </w:rPr>
        <w:t>3.5一张芯片检测通道数：</w:t>
      </w:r>
      <w:r>
        <w:rPr>
          <w:rFonts w:ascii="宋体" w:hAnsi="宋体"/>
          <w:sz w:val="24"/>
        </w:rPr>
        <w:t>≥</w:t>
      </w:r>
      <w:r>
        <w:rPr>
          <w:rFonts w:ascii="宋体" w:hAnsi="宋体" w:cs="Arial" w:hint="eastAsia"/>
          <w:sz w:val="24"/>
        </w:rPr>
        <w:t>16 ；</w:t>
      </w:r>
    </w:p>
    <w:p w:rsidR="001A13B2" w:rsidRDefault="001A13B2" w:rsidP="001A13B2">
      <w:pPr>
        <w:adjustRightInd w:val="0"/>
        <w:snapToGrid w:val="0"/>
        <w:spacing w:line="360" w:lineRule="auto"/>
        <w:ind w:firstLineChars="200" w:firstLine="480"/>
        <w:rPr>
          <w:rFonts w:ascii="宋体" w:hAnsi="宋体" w:cs="Arial" w:hint="eastAsia"/>
          <w:sz w:val="24"/>
        </w:rPr>
      </w:pPr>
      <w:r w:rsidRPr="00DC12C4">
        <w:rPr>
          <w:rFonts w:ascii="宋体" w:hAnsi="宋体" w:cs="Arial" w:hint="eastAsia"/>
          <w:sz w:val="24"/>
        </w:rPr>
        <w:t>#</w:t>
      </w:r>
      <w:r>
        <w:rPr>
          <w:rFonts w:ascii="宋体" w:hAnsi="宋体" w:cs="Arial" w:hint="eastAsia"/>
          <w:sz w:val="24"/>
        </w:rPr>
        <w:t>3.6进样针数：</w:t>
      </w:r>
      <w:r>
        <w:rPr>
          <w:rFonts w:ascii="宋体" w:hAnsi="宋体"/>
          <w:sz w:val="24"/>
        </w:rPr>
        <w:t>≥</w:t>
      </w:r>
      <w:r>
        <w:rPr>
          <w:rFonts w:ascii="宋体" w:hAnsi="宋体" w:cs="Arial" w:hint="eastAsia"/>
          <w:sz w:val="24"/>
        </w:rPr>
        <w:t xml:space="preserve">8；     </w:t>
      </w:r>
    </w:p>
    <w:p w:rsidR="001A13B2" w:rsidRDefault="001A13B2" w:rsidP="001A13B2">
      <w:pPr>
        <w:adjustRightInd w:val="0"/>
        <w:snapToGrid w:val="0"/>
        <w:spacing w:line="360" w:lineRule="auto"/>
        <w:ind w:firstLineChars="200" w:firstLine="472"/>
        <w:rPr>
          <w:rFonts w:ascii="宋体" w:hAnsi="宋体" w:cs="Arial" w:hint="eastAsia"/>
          <w:sz w:val="24"/>
        </w:rPr>
      </w:pPr>
      <w:r>
        <w:rPr>
          <w:rFonts w:ascii="宋体" w:hAnsi="宋体" w:cs="宋体"/>
          <w:spacing w:val="-2"/>
          <w:sz w:val="24"/>
        </w:rPr>
        <w:t>*3.</w:t>
      </w:r>
      <w:r>
        <w:rPr>
          <w:rFonts w:ascii="宋体" w:hAnsi="宋体" w:cs="宋体" w:hint="eastAsia"/>
          <w:spacing w:val="-2"/>
          <w:sz w:val="24"/>
        </w:rPr>
        <w:t>7最小进样体积：不高于1</w:t>
      </w:r>
      <w:r>
        <w:rPr>
          <w:rFonts w:ascii="宋体" w:hAnsi="宋体" w:cs="宋体"/>
          <w:spacing w:val="-2"/>
          <w:sz w:val="24"/>
        </w:rPr>
        <w:t>ul</w:t>
      </w:r>
      <w:r>
        <w:rPr>
          <w:rFonts w:ascii="宋体" w:hAnsi="宋体" w:cs="宋体" w:hint="eastAsia"/>
          <w:spacing w:val="-2"/>
          <w:sz w:val="24"/>
        </w:rPr>
        <w:t>；</w:t>
      </w:r>
    </w:p>
    <w:p w:rsidR="001A13B2" w:rsidRDefault="001A13B2" w:rsidP="001A13B2">
      <w:pPr>
        <w:adjustRightInd w:val="0"/>
        <w:snapToGrid w:val="0"/>
        <w:spacing w:line="360" w:lineRule="auto"/>
        <w:ind w:firstLineChars="200" w:firstLine="480"/>
        <w:rPr>
          <w:rFonts w:ascii="宋体" w:hAnsi="宋体" w:cs="Arial" w:hint="eastAsia"/>
          <w:sz w:val="24"/>
        </w:rPr>
      </w:pPr>
      <w:r>
        <w:rPr>
          <w:rFonts w:ascii="宋体" w:hAnsi="宋体" w:cs="Arial" w:hint="eastAsia"/>
          <w:sz w:val="24"/>
        </w:rPr>
        <w:t>3.8信号参比：双参比系统，在线空白参比+零浓度参比；</w:t>
      </w:r>
    </w:p>
    <w:p w:rsidR="001A13B2" w:rsidRDefault="001A13B2" w:rsidP="001A13B2">
      <w:pPr>
        <w:adjustRightInd w:val="0"/>
        <w:snapToGrid w:val="0"/>
        <w:spacing w:line="360" w:lineRule="auto"/>
        <w:ind w:firstLineChars="200" w:firstLine="480"/>
        <w:rPr>
          <w:rFonts w:ascii="宋体" w:hAnsi="宋体" w:cs="Arial" w:hint="eastAsia"/>
          <w:iCs/>
          <w:sz w:val="24"/>
          <w:lang w:val="en-GB"/>
        </w:rPr>
      </w:pPr>
      <w:r>
        <w:rPr>
          <w:rFonts w:ascii="宋体" w:hAnsi="宋体" w:cs="Arial" w:hint="eastAsia"/>
          <w:sz w:val="24"/>
          <w:lang w:val="en-GB"/>
        </w:rPr>
        <w:t>#3.</w:t>
      </w:r>
      <w:r>
        <w:rPr>
          <w:rFonts w:ascii="宋体" w:hAnsi="宋体" w:cs="Arial" w:hint="eastAsia"/>
          <w:sz w:val="24"/>
        </w:rPr>
        <w:t>9</w:t>
      </w:r>
      <w:r>
        <w:rPr>
          <w:rFonts w:ascii="宋体" w:hAnsi="宋体" w:cs="Arial" w:hint="eastAsia"/>
          <w:sz w:val="24"/>
          <w:lang w:val="en-GB"/>
        </w:rPr>
        <w:t>分析检测温控范围：</w:t>
      </w:r>
      <w:r>
        <w:rPr>
          <w:rFonts w:ascii="宋体" w:hAnsi="宋体" w:cs="Arial" w:hint="eastAsia"/>
          <w:iCs/>
          <w:sz w:val="24"/>
          <w:lang w:val="en-GB"/>
        </w:rPr>
        <w:t>4-40 ℃；</w:t>
      </w:r>
    </w:p>
    <w:p w:rsidR="001A13B2" w:rsidRDefault="001A13B2" w:rsidP="001A13B2">
      <w:pPr>
        <w:adjustRightInd w:val="0"/>
        <w:snapToGrid w:val="0"/>
        <w:spacing w:line="360" w:lineRule="auto"/>
        <w:ind w:firstLineChars="200" w:firstLine="480"/>
        <w:rPr>
          <w:rFonts w:ascii="宋体" w:hAnsi="宋体" w:cs="Arial" w:hint="eastAsia"/>
          <w:iCs/>
          <w:sz w:val="24"/>
          <w:lang w:val="en-GB"/>
        </w:rPr>
      </w:pPr>
      <w:r w:rsidRPr="00DC12C4">
        <w:rPr>
          <w:rFonts w:ascii="宋体" w:hAnsi="宋体" w:cs="Arial" w:hint="eastAsia"/>
          <w:iCs/>
          <w:sz w:val="24"/>
          <w:lang w:val="en-GB"/>
        </w:rPr>
        <w:t>#</w:t>
      </w:r>
      <w:r>
        <w:rPr>
          <w:rFonts w:ascii="宋体" w:hAnsi="宋体" w:cs="Arial" w:hint="eastAsia"/>
          <w:iCs/>
          <w:sz w:val="24"/>
          <w:lang w:val="en-GB"/>
        </w:rPr>
        <w:t>3.10样品舱温控范围：4-40 ℃；</w:t>
      </w:r>
    </w:p>
    <w:p w:rsidR="001A13B2" w:rsidRDefault="001A13B2" w:rsidP="001A13B2">
      <w:pPr>
        <w:adjustRightInd w:val="0"/>
        <w:snapToGrid w:val="0"/>
        <w:spacing w:line="360" w:lineRule="auto"/>
        <w:ind w:firstLineChars="200" w:firstLine="480"/>
        <w:rPr>
          <w:rFonts w:ascii="宋体" w:hAnsi="宋体" w:cs="Arial" w:hint="eastAsia"/>
          <w:iCs/>
          <w:sz w:val="24"/>
          <w:lang w:val="en-GB"/>
        </w:rPr>
      </w:pPr>
      <w:r>
        <w:rPr>
          <w:rFonts w:ascii="宋体" w:hAnsi="宋体" w:cs="Arial" w:hint="eastAsia"/>
          <w:iCs/>
          <w:sz w:val="24"/>
          <w:lang w:val="en-GB"/>
        </w:rPr>
        <w:t>3.11无人值守不间断运行时间：不低于60小时；</w:t>
      </w:r>
    </w:p>
    <w:p w:rsidR="001A13B2" w:rsidRPr="00E331D3" w:rsidRDefault="001A13B2" w:rsidP="001A13B2">
      <w:pPr>
        <w:adjustRightInd w:val="0"/>
        <w:snapToGrid w:val="0"/>
        <w:spacing w:line="360" w:lineRule="auto"/>
        <w:ind w:firstLineChars="200" w:firstLine="472"/>
        <w:rPr>
          <w:rFonts w:ascii="宋体" w:hAnsi="宋体" w:cs="宋体" w:hint="eastAsia"/>
          <w:color w:val="000000"/>
          <w:spacing w:val="-2"/>
          <w:sz w:val="24"/>
        </w:rPr>
      </w:pPr>
      <w:r w:rsidRPr="00DC12C4">
        <w:rPr>
          <w:rFonts w:ascii="宋体" w:hAnsi="宋体" w:cs="宋体"/>
          <w:color w:val="000000"/>
          <w:spacing w:val="-2"/>
          <w:sz w:val="24"/>
        </w:rPr>
        <w:t>#</w:t>
      </w:r>
      <w:r w:rsidRPr="00E331D3">
        <w:rPr>
          <w:rFonts w:ascii="宋体" w:hAnsi="宋体" w:cs="宋体" w:hint="eastAsia"/>
          <w:color w:val="000000"/>
          <w:spacing w:val="-2"/>
          <w:sz w:val="24"/>
        </w:rPr>
        <w:t>3.12传感器芯片种类：</w:t>
      </w:r>
      <w:r w:rsidRPr="00E331D3">
        <w:rPr>
          <w:rFonts w:ascii="宋体" w:hAnsi="宋体" w:cs="宋体"/>
          <w:color w:val="000000"/>
          <w:spacing w:val="-2"/>
          <w:sz w:val="24"/>
        </w:rPr>
        <w:t>≥</w:t>
      </w:r>
      <w:r w:rsidRPr="00E331D3">
        <w:rPr>
          <w:rFonts w:ascii="宋体" w:hAnsi="宋体" w:cs="宋体" w:hint="eastAsia"/>
          <w:color w:val="000000"/>
          <w:spacing w:val="-2"/>
          <w:sz w:val="24"/>
        </w:rPr>
        <w:t xml:space="preserve"> 1</w:t>
      </w:r>
      <w:r w:rsidRPr="00E331D3">
        <w:rPr>
          <w:rFonts w:ascii="宋体" w:hAnsi="宋体" w:cs="宋体"/>
          <w:color w:val="000000"/>
          <w:spacing w:val="-2"/>
          <w:sz w:val="24"/>
        </w:rPr>
        <w:t>6</w:t>
      </w:r>
      <w:r w:rsidRPr="00E331D3">
        <w:rPr>
          <w:rFonts w:ascii="宋体" w:hAnsi="宋体" w:cs="宋体" w:hint="eastAsia"/>
          <w:color w:val="000000"/>
          <w:spacing w:val="-2"/>
          <w:sz w:val="24"/>
        </w:rPr>
        <w:t>种</w:t>
      </w:r>
      <w:r>
        <w:rPr>
          <w:rFonts w:ascii="宋体" w:hAnsi="宋体" w:cs="宋体" w:hint="eastAsia"/>
          <w:color w:val="000000"/>
          <w:spacing w:val="-2"/>
          <w:sz w:val="24"/>
        </w:rPr>
        <w:t>；</w:t>
      </w:r>
    </w:p>
    <w:p w:rsidR="001A13B2" w:rsidRDefault="001A13B2" w:rsidP="001A13B2">
      <w:pPr>
        <w:adjustRightInd w:val="0"/>
        <w:snapToGrid w:val="0"/>
        <w:spacing w:line="360" w:lineRule="auto"/>
        <w:ind w:firstLineChars="200" w:firstLine="480"/>
        <w:rPr>
          <w:rFonts w:ascii="宋体" w:hAnsi="宋体" w:cs="Arial" w:hint="eastAsia"/>
          <w:sz w:val="24"/>
        </w:rPr>
      </w:pPr>
      <w:r>
        <w:rPr>
          <w:rFonts w:ascii="宋体" w:hAnsi="宋体" w:cs="Arial" w:hint="eastAsia"/>
          <w:iCs/>
          <w:sz w:val="24"/>
          <w:lang w:val="en-GB"/>
        </w:rPr>
        <w:t>3.13一次性载入微孔板数量：</w:t>
      </w:r>
      <w:r>
        <w:rPr>
          <w:rFonts w:ascii="宋体" w:hAnsi="宋体"/>
          <w:sz w:val="24"/>
        </w:rPr>
        <w:t>≥</w:t>
      </w:r>
      <w:r>
        <w:rPr>
          <w:rFonts w:ascii="宋体" w:hAnsi="宋体" w:cs="Arial" w:hint="eastAsia"/>
          <w:sz w:val="24"/>
        </w:rPr>
        <w:t>4；</w:t>
      </w:r>
    </w:p>
    <w:p w:rsidR="001A13B2" w:rsidRDefault="001A13B2" w:rsidP="001A13B2">
      <w:pPr>
        <w:adjustRightInd w:val="0"/>
        <w:snapToGrid w:val="0"/>
        <w:spacing w:line="360" w:lineRule="auto"/>
        <w:ind w:firstLineChars="200" w:firstLine="480"/>
        <w:rPr>
          <w:rFonts w:ascii="宋体" w:hAnsi="宋体" w:hint="eastAsia"/>
          <w:sz w:val="24"/>
        </w:rPr>
      </w:pPr>
      <w:r>
        <w:rPr>
          <w:rFonts w:ascii="宋体" w:hAnsi="宋体" w:cs="Arial" w:hint="eastAsia"/>
          <w:sz w:val="24"/>
        </w:rPr>
        <w:lastRenderedPageBreak/>
        <w:t>3.14一次性载入最大样品数量：</w:t>
      </w:r>
      <w:r>
        <w:rPr>
          <w:rFonts w:ascii="宋体" w:hAnsi="宋体"/>
          <w:sz w:val="24"/>
        </w:rPr>
        <w:t>≥</w:t>
      </w:r>
      <w:r>
        <w:rPr>
          <w:rFonts w:ascii="宋体" w:hAnsi="宋体" w:hint="eastAsia"/>
          <w:sz w:val="24"/>
        </w:rPr>
        <w:t>1536；</w:t>
      </w:r>
    </w:p>
    <w:p w:rsidR="001A13B2" w:rsidRDefault="001A13B2" w:rsidP="001A13B2">
      <w:pPr>
        <w:adjustRightInd w:val="0"/>
        <w:snapToGrid w:val="0"/>
        <w:spacing w:line="360" w:lineRule="auto"/>
        <w:ind w:firstLineChars="200" w:firstLine="480"/>
        <w:rPr>
          <w:rFonts w:ascii="宋体" w:hAnsi="宋体" w:cs="Arial" w:hint="eastAsia"/>
          <w:iCs/>
          <w:sz w:val="24"/>
          <w:lang w:val="en-GB"/>
        </w:rPr>
      </w:pPr>
      <w:r>
        <w:rPr>
          <w:rFonts w:ascii="宋体" w:hAnsi="宋体" w:cs="Arial" w:hint="eastAsia"/>
          <w:iCs/>
          <w:sz w:val="24"/>
          <w:lang w:val="en-GB"/>
        </w:rPr>
        <w:t>3.15样品架范围：同时支持96孔板、384孔板两种类型；</w:t>
      </w:r>
    </w:p>
    <w:p w:rsidR="001A13B2" w:rsidRDefault="001A13B2" w:rsidP="001A13B2">
      <w:pPr>
        <w:adjustRightInd w:val="0"/>
        <w:snapToGrid w:val="0"/>
        <w:spacing w:line="360" w:lineRule="auto"/>
        <w:ind w:firstLineChars="200" w:firstLine="480"/>
        <w:rPr>
          <w:rFonts w:ascii="宋体" w:hAnsi="宋体" w:cs="Arial" w:hint="eastAsia"/>
          <w:iCs/>
          <w:sz w:val="24"/>
          <w:lang w:val="en-GB"/>
        </w:rPr>
      </w:pPr>
      <w:r>
        <w:rPr>
          <w:rFonts w:ascii="宋体" w:hAnsi="宋体" w:cs="Arial" w:hint="eastAsia"/>
          <w:iCs/>
          <w:sz w:val="24"/>
          <w:lang w:val="en-GB"/>
        </w:rPr>
        <w:t>3.16同时兼容深孔板和浅孔板；</w:t>
      </w:r>
    </w:p>
    <w:p w:rsidR="001A13B2" w:rsidRDefault="001A13B2" w:rsidP="001A13B2">
      <w:pPr>
        <w:adjustRightInd w:val="0"/>
        <w:snapToGrid w:val="0"/>
        <w:spacing w:line="360" w:lineRule="auto"/>
        <w:ind w:firstLineChars="200" w:firstLine="480"/>
        <w:rPr>
          <w:rFonts w:ascii="宋体" w:hAnsi="宋体" w:cs="Arial" w:hint="eastAsia"/>
          <w:iCs/>
          <w:sz w:val="24"/>
          <w:lang w:val="en-GB"/>
        </w:rPr>
      </w:pPr>
      <w:r>
        <w:rPr>
          <w:rFonts w:ascii="宋体" w:hAnsi="宋体" w:cs="Arial" w:hint="eastAsia"/>
          <w:iCs/>
          <w:sz w:val="24"/>
          <w:lang w:val="en-GB"/>
        </w:rPr>
        <w:t>3.17程序运行中可以随时打开样品舱门；</w:t>
      </w:r>
    </w:p>
    <w:p w:rsidR="001A13B2" w:rsidRPr="00E331D3" w:rsidRDefault="001A13B2" w:rsidP="001A13B2">
      <w:pPr>
        <w:adjustRightInd w:val="0"/>
        <w:snapToGrid w:val="0"/>
        <w:spacing w:line="360" w:lineRule="auto"/>
        <w:ind w:firstLineChars="200" w:firstLine="480"/>
        <w:rPr>
          <w:rFonts w:ascii="宋体" w:hAnsi="宋体" w:cs="Arial" w:hint="eastAsia"/>
          <w:color w:val="000000"/>
          <w:sz w:val="24"/>
          <w:lang w:val="en-GB"/>
        </w:rPr>
      </w:pPr>
      <w:r w:rsidRPr="00E331D3">
        <w:rPr>
          <w:rFonts w:ascii="宋体" w:hAnsi="宋体" w:cs="Arial" w:hint="eastAsia"/>
          <w:color w:val="000000"/>
          <w:sz w:val="24"/>
          <w:lang w:val="en-GB"/>
        </w:rPr>
        <w:t>3.18检测折射率范围：1.33-1.</w:t>
      </w:r>
      <w:r w:rsidRPr="00E331D3">
        <w:rPr>
          <w:rFonts w:ascii="宋体" w:hAnsi="宋体" w:cs="Arial"/>
          <w:color w:val="000000"/>
          <w:sz w:val="24"/>
          <w:lang w:val="en-GB"/>
        </w:rPr>
        <w:t>39</w:t>
      </w:r>
      <w:r>
        <w:rPr>
          <w:rFonts w:ascii="宋体" w:hAnsi="宋体" w:cs="Arial" w:hint="eastAsia"/>
          <w:color w:val="000000"/>
          <w:sz w:val="24"/>
          <w:lang w:val="en-GB"/>
        </w:rPr>
        <w:t>；</w:t>
      </w:r>
    </w:p>
    <w:p w:rsidR="001A13B2" w:rsidRDefault="001A13B2" w:rsidP="001A13B2">
      <w:pPr>
        <w:adjustRightInd w:val="0"/>
        <w:snapToGrid w:val="0"/>
        <w:spacing w:line="360" w:lineRule="auto"/>
        <w:ind w:firstLineChars="200" w:firstLine="480"/>
        <w:rPr>
          <w:rFonts w:ascii="宋体" w:hAnsi="宋体" w:cs="Arial"/>
          <w:sz w:val="24"/>
          <w:lang w:val="en-GB"/>
        </w:rPr>
      </w:pPr>
      <w:r>
        <w:rPr>
          <w:rFonts w:ascii="宋体" w:hAnsi="宋体" w:cs="Arial" w:hint="eastAsia"/>
          <w:sz w:val="24"/>
          <w:lang w:val="en-GB"/>
        </w:rPr>
        <w:t>3.19样品采样分析速度：不低于10Hz (不低于10个/每秒)；</w:t>
      </w:r>
    </w:p>
    <w:p w:rsidR="001A13B2" w:rsidRDefault="001A13B2" w:rsidP="001A13B2">
      <w:pPr>
        <w:adjustRightInd w:val="0"/>
        <w:snapToGrid w:val="0"/>
        <w:spacing w:line="360" w:lineRule="auto"/>
        <w:ind w:firstLineChars="200" w:firstLine="480"/>
        <w:rPr>
          <w:rFonts w:ascii="宋体" w:hAnsi="宋体" w:cs="Arial"/>
          <w:sz w:val="24"/>
          <w:lang w:val="en-GB"/>
        </w:rPr>
      </w:pPr>
      <w:r w:rsidRPr="00DC12C4">
        <w:rPr>
          <w:rFonts w:ascii="宋体" w:hAnsi="宋体" w:cs="Arial" w:hint="eastAsia"/>
          <w:sz w:val="24"/>
          <w:lang w:val="en-GB"/>
        </w:rPr>
        <w:t>*</w:t>
      </w:r>
      <w:r>
        <w:rPr>
          <w:rFonts w:ascii="宋体" w:hAnsi="宋体" w:cs="Arial" w:hint="eastAsia"/>
          <w:sz w:val="24"/>
          <w:lang w:val="en-GB"/>
        </w:rPr>
        <w:t>3.20基线噪声：</w:t>
      </w:r>
      <w:r>
        <w:rPr>
          <w:rFonts w:ascii="宋体" w:hAnsi="宋体" w:cs="Arial"/>
          <w:sz w:val="24"/>
          <w:lang w:val="en-GB"/>
        </w:rPr>
        <w:t>&lt;</w:t>
      </w:r>
      <w:r>
        <w:rPr>
          <w:rFonts w:ascii="宋体" w:hAnsi="宋体" w:cs="Arial" w:hint="eastAsia"/>
          <w:sz w:val="24"/>
          <w:lang w:val="en-GB"/>
        </w:rPr>
        <w:t>0.</w:t>
      </w:r>
      <w:r>
        <w:rPr>
          <w:rFonts w:ascii="宋体" w:hAnsi="宋体" w:cs="Arial"/>
          <w:sz w:val="24"/>
          <w:lang w:val="en-GB"/>
        </w:rPr>
        <w:t>0</w:t>
      </w:r>
      <w:r>
        <w:rPr>
          <w:rFonts w:ascii="宋体" w:hAnsi="宋体" w:cs="Arial" w:hint="eastAsia"/>
          <w:sz w:val="24"/>
          <w:lang w:val="en-GB"/>
        </w:rPr>
        <w:t>2</w:t>
      </w:r>
      <w:r>
        <w:rPr>
          <w:rFonts w:ascii="宋体" w:hAnsi="宋体" w:cs="Arial"/>
          <w:sz w:val="24"/>
          <w:lang w:val="en-GB"/>
        </w:rPr>
        <w:t xml:space="preserve"> RU </w:t>
      </w:r>
      <w:r>
        <w:rPr>
          <w:rFonts w:ascii="宋体" w:hAnsi="宋体" w:cs="Arial" w:hint="eastAsia"/>
          <w:sz w:val="24"/>
          <w:lang w:val="en-GB"/>
        </w:rPr>
        <w:t>(RMS，1RU in SPR=1 pg/mm</w:t>
      </w:r>
      <w:r>
        <w:rPr>
          <w:rFonts w:ascii="宋体" w:hAnsi="宋体" w:cs="Arial" w:hint="eastAsia"/>
          <w:sz w:val="24"/>
          <w:vertAlign w:val="superscript"/>
          <w:lang w:val="en-GB"/>
        </w:rPr>
        <w:t>2</w:t>
      </w:r>
      <w:r>
        <w:rPr>
          <w:rFonts w:ascii="宋体" w:hAnsi="宋体" w:cs="Arial" w:hint="eastAsia"/>
          <w:sz w:val="24"/>
          <w:lang w:val="en-GB"/>
        </w:rPr>
        <w:t>=1pm in BLI)；</w:t>
      </w:r>
    </w:p>
    <w:p w:rsidR="001A13B2" w:rsidRDefault="001A13B2" w:rsidP="001A13B2">
      <w:pPr>
        <w:adjustRightInd w:val="0"/>
        <w:snapToGrid w:val="0"/>
        <w:spacing w:line="360" w:lineRule="auto"/>
        <w:ind w:firstLineChars="200" w:firstLine="480"/>
        <w:rPr>
          <w:rFonts w:ascii="宋体" w:hAnsi="宋体" w:cs="Arial"/>
          <w:sz w:val="24"/>
          <w:lang w:val="en-GB"/>
        </w:rPr>
      </w:pPr>
      <w:r w:rsidRPr="00DC12C4">
        <w:rPr>
          <w:rFonts w:ascii="宋体" w:hAnsi="宋体" w:cs="Arial" w:hint="eastAsia"/>
          <w:sz w:val="24"/>
          <w:lang w:val="en-GB"/>
        </w:rPr>
        <w:t>#</w:t>
      </w:r>
      <w:r>
        <w:rPr>
          <w:rFonts w:ascii="宋体" w:hAnsi="宋体" w:cs="Arial" w:hint="eastAsia"/>
          <w:sz w:val="24"/>
          <w:lang w:val="en-GB"/>
        </w:rPr>
        <w:t>3.21有机分子量检测限制：无分子量限制；</w:t>
      </w:r>
    </w:p>
    <w:p w:rsidR="001A13B2" w:rsidRDefault="001A13B2" w:rsidP="001A13B2">
      <w:pPr>
        <w:adjustRightInd w:val="0"/>
        <w:snapToGrid w:val="0"/>
        <w:spacing w:line="360" w:lineRule="auto"/>
        <w:ind w:firstLineChars="200" w:firstLine="480"/>
        <w:rPr>
          <w:rFonts w:ascii="宋体" w:hAnsi="宋体" w:cs="Arial" w:hint="eastAsia"/>
          <w:sz w:val="24"/>
          <w:lang w:val="en-GB"/>
        </w:rPr>
      </w:pPr>
      <w:r>
        <w:rPr>
          <w:rFonts w:ascii="宋体" w:hAnsi="宋体" w:cs="Arial" w:hint="eastAsia"/>
          <w:sz w:val="24"/>
          <w:lang w:val="en-GB"/>
        </w:rPr>
        <w:t>3.22实际基线漂移：</w:t>
      </w:r>
      <w:r>
        <w:rPr>
          <w:rFonts w:ascii="宋体" w:hAnsi="宋体" w:cs="Arial"/>
          <w:sz w:val="24"/>
          <w:lang w:val="en-GB"/>
        </w:rPr>
        <w:t>&lt; ± 0.03 RU/min</w:t>
      </w:r>
      <w:r>
        <w:rPr>
          <w:rFonts w:ascii="宋体" w:hAnsi="宋体" w:cs="Arial" w:hint="eastAsia"/>
          <w:sz w:val="24"/>
          <w:lang w:val="en-GB"/>
        </w:rPr>
        <w:t>；</w:t>
      </w:r>
    </w:p>
    <w:p w:rsidR="001A13B2" w:rsidRDefault="001A13B2" w:rsidP="001A13B2">
      <w:pPr>
        <w:adjustRightInd w:val="0"/>
        <w:snapToGrid w:val="0"/>
        <w:spacing w:line="360" w:lineRule="auto"/>
        <w:ind w:firstLineChars="200" w:firstLine="472"/>
        <w:rPr>
          <w:rFonts w:ascii="宋体" w:hAnsi="宋体" w:cs="宋体"/>
          <w:spacing w:val="-2"/>
          <w:sz w:val="24"/>
        </w:rPr>
      </w:pPr>
      <w:r>
        <w:rPr>
          <w:rFonts w:ascii="宋体" w:hAnsi="宋体" w:cs="宋体"/>
          <w:spacing w:val="-2"/>
          <w:sz w:val="24"/>
        </w:rPr>
        <w:t>3.2</w:t>
      </w:r>
      <w:r>
        <w:rPr>
          <w:rFonts w:ascii="宋体" w:hAnsi="宋体" w:cs="宋体" w:hint="eastAsia"/>
          <w:spacing w:val="-2"/>
          <w:sz w:val="24"/>
        </w:rPr>
        <w:t>3</w:t>
      </w:r>
      <w:r>
        <w:rPr>
          <w:rFonts w:ascii="宋体" w:hAnsi="宋体" w:cs="宋体"/>
          <w:spacing w:val="-2"/>
          <w:sz w:val="24"/>
        </w:rPr>
        <w:t xml:space="preserve"> </w:t>
      </w:r>
      <w:r>
        <w:rPr>
          <w:rFonts w:ascii="宋体" w:hAnsi="宋体" w:cs="宋体" w:hint="eastAsia"/>
          <w:spacing w:val="-2"/>
          <w:sz w:val="24"/>
        </w:rPr>
        <w:t>最低样品浓度：不高于1 pM；</w:t>
      </w:r>
    </w:p>
    <w:p w:rsidR="001A13B2" w:rsidRDefault="001A13B2" w:rsidP="001A13B2">
      <w:pPr>
        <w:adjustRightInd w:val="0"/>
        <w:snapToGrid w:val="0"/>
        <w:spacing w:line="360" w:lineRule="auto"/>
        <w:ind w:firstLineChars="200" w:firstLine="472"/>
        <w:rPr>
          <w:rFonts w:ascii="宋体" w:hAnsi="宋体" w:cs="Arial" w:hint="eastAsia"/>
          <w:sz w:val="24"/>
        </w:rPr>
      </w:pPr>
      <w:r>
        <w:rPr>
          <w:rFonts w:ascii="宋体" w:hAnsi="宋体" w:cs="宋体" w:hint="eastAsia"/>
          <w:spacing w:val="-2"/>
          <w:sz w:val="24"/>
        </w:rPr>
        <w:t>3</w:t>
      </w:r>
      <w:r>
        <w:rPr>
          <w:rFonts w:ascii="宋体" w:hAnsi="宋体" w:cs="宋体"/>
          <w:spacing w:val="-2"/>
          <w:sz w:val="24"/>
        </w:rPr>
        <w:t>.2</w:t>
      </w:r>
      <w:r>
        <w:rPr>
          <w:rFonts w:ascii="宋体" w:hAnsi="宋体" w:cs="宋体" w:hint="eastAsia"/>
          <w:spacing w:val="-2"/>
          <w:sz w:val="24"/>
        </w:rPr>
        <w:t>4</w:t>
      </w:r>
      <w:r>
        <w:rPr>
          <w:rFonts w:ascii="宋体" w:hAnsi="宋体" w:cs="宋体"/>
          <w:spacing w:val="-2"/>
          <w:sz w:val="24"/>
        </w:rPr>
        <w:t xml:space="preserve"> </w:t>
      </w:r>
      <w:r>
        <w:rPr>
          <w:rFonts w:ascii="宋体" w:hAnsi="宋体" w:cs="宋体" w:hint="eastAsia"/>
          <w:spacing w:val="-2"/>
          <w:sz w:val="24"/>
        </w:rPr>
        <w:t>芯片使用重复性：至少100次以上。</w:t>
      </w:r>
    </w:p>
    <w:p w:rsidR="001A13B2" w:rsidRDefault="001A13B2" w:rsidP="001A13B2">
      <w:pPr>
        <w:adjustRightInd w:val="0"/>
        <w:snapToGrid w:val="0"/>
        <w:spacing w:line="360" w:lineRule="auto"/>
        <w:ind w:firstLineChars="200" w:firstLine="480"/>
        <w:rPr>
          <w:rFonts w:hint="eastAsia"/>
          <w:sz w:val="24"/>
        </w:rPr>
      </w:pPr>
    </w:p>
    <w:p w:rsidR="001A13B2" w:rsidRPr="00F01462" w:rsidRDefault="001A13B2" w:rsidP="001A13B2">
      <w:pPr>
        <w:adjustRightInd w:val="0"/>
        <w:snapToGrid w:val="0"/>
        <w:spacing w:line="360" w:lineRule="auto"/>
        <w:ind w:firstLineChars="200" w:firstLine="482"/>
        <w:rPr>
          <w:rFonts w:ascii="宋体" w:hAnsi="宋体" w:hint="eastAsia"/>
          <w:b/>
          <w:sz w:val="24"/>
        </w:rPr>
      </w:pPr>
      <w:r w:rsidRPr="00F01462">
        <w:rPr>
          <w:rFonts w:ascii="宋体" w:hAnsi="宋体" w:hint="eastAsia"/>
          <w:b/>
          <w:sz w:val="24"/>
        </w:rPr>
        <w:t>4.  产品配置要求：</w:t>
      </w:r>
    </w:p>
    <w:p w:rsidR="001A13B2" w:rsidRPr="00F01462" w:rsidRDefault="001A13B2" w:rsidP="001A13B2">
      <w:pPr>
        <w:pStyle w:val="a7"/>
        <w:adjustRightInd w:val="0"/>
        <w:snapToGrid w:val="0"/>
        <w:spacing w:line="360" w:lineRule="auto"/>
        <w:ind w:firstLine="480"/>
        <w:rPr>
          <w:rFonts w:ascii="宋体" w:hAnsi="宋体" w:hint="eastAsia"/>
          <w:sz w:val="24"/>
          <w:szCs w:val="24"/>
        </w:rPr>
      </w:pPr>
      <w:r w:rsidRPr="00F01462">
        <w:rPr>
          <w:rFonts w:ascii="宋体" w:hAnsi="宋体" w:hint="eastAsia"/>
          <w:sz w:val="24"/>
        </w:rPr>
        <w:t>4.</w:t>
      </w:r>
      <w:r w:rsidRPr="00F01462">
        <w:rPr>
          <w:rFonts w:ascii="宋体" w:hAnsi="宋体"/>
          <w:sz w:val="24"/>
        </w:rPr>
        <w:t>1</w:t>
      </w:r>
      <w:r w:rsidRPr="00F01462">
        <w:rPr>
          <w:rFonts w:ascii="宋体" w:hAnsi="宋体" w:hint="eastAsia"/>
          <w:sz w:val="24"/>
        </w:rPr>
        <w:t xml:space="preserve"> </w:t>
      </w:r>
      <w:r w:rsidRPr="00F01462">
        <w:rPr>
          <w:rFonts w:ascii="宋体" w:hAnsi="宋体" w:hint="eastAsia"/>
          <w:sz w:val="24"/>
          <w:szCs w:val="24"/>
        </w:rPr>
        <w:t>分</w:t>
      </w:r>
      <w:r w:rsidRPr="00F01462">
        <w:rPr>
          <w:rFonts w:ascii="宋体" w:hAnsi="宋体" w:cs="宋体" w:hint="eastAsia"/>
          <w:sz w:val="24"/>
          <w:szCs w:val="24"/>
        </w:rPr>
        <w:t>子</w:t>
      </w:r>
      <w:r w:rsidRPr="00F01462">
        <w:rPr>
          <w:rFonts w:ascii="宋体" w:hAnsi="宋体" w:hint="eastAsia"/>
          <w:sz w:val="24"/>
          <w:szCs w:val="24"/>
        </w:rPr>
        <w:t>相互作用</w:t>
      </w:r>
      <w:r w:rsidRPr="00F01462">
        <w:rPr>
          <w:rFonts w:ascii="宋体" w:hAnsi="宋体" w:cs="宋体" w:hint="eastAsia"/>
          <w:sz w:val="24"/>
          <w:szCs w:val="24"/>
        </w:rPr>
        <w:t>分析系统</w:t>
      </w:r>
      <w:r w:rsidRPr="00F01462">
        <w:rPr>
          <w:rFonts w:ascii="宋体" w:hAnsi="宋体" w:hint="eastAsia"/>
          <w:sz w:val="24"/>
          <w:szCs w:val="24"/>
        </w:rPr>
        <w:t xml:space="preserve">主机 </w:t>
      </w:r>
      <w:r w:rsidRPr="00F01462">
        <w:rPr>
          <w:rFonts w:ascii="宋体" w:hAnsi="宋体"/>
          <w:sz w:val="24"/>
          <w:szCs w:val="24"/>
        </w:rPr>
        <w:t xml:space="preserve">   </w:t>
      </w:r>
      <w:r w:rsidRPr="00F01462">
        <w:rPr>
          <w:rFonts w:ascii="宋体" w:hAnsi="宋体" w:hint="eastAsia"/>
          <w:sz w:val="24"/>
          <w:szCs w:val="24"/>
        </w:rPr>
        <w:t>1台；</w:t>
      </w:r>
    </w:p>
    <w:p w:rsidR="001A13B2" w:rsidRPr="00F01462" w:rsidRDefault="001A13B2" w:rsidP="001A13B2">
      <w:pPr>
        <w:adjustRightInd w:val="0"/>
        <w:snapToGrid w:val="0"/>
        <w:spacing w:line="360" w:lineRule="auto"/>
        <w:ind w:firstLineChars="200" w:firstLine="480"/>
        <w:rPr>
          <w:rFonts w:ascii="宋体" w:hAnsi="宋体" w:hint="eastAsia"/>
          <w:sz w:val="24"/>
        </w:rPr>
      </w:pPr>
      <w:r w:rsidRPr="00F01462">
        <w:rPr>
          <w:rFonts w:ascii="宋体" w:hAnsi="宋体"/>
          <w:sz w:val="24"/>
        </w:rPr>
        <w:t>4.2</w:t>
      </w:r>
      <w:r w:rsidRPr="00F01462">
        <w:rPr>
          <w:rFonts w:ascii="宋体" w:hAnsi="宋体" w:hint="eastAsia"/>
          <w:sz w:val="24"/>
        </w:rPr>
        <w:t xml:space="preserve"> </w:t>
      </w:r>
      <w:r w:rsidRPr="00F01462">
        <w:rPr>
          <w:rFonts w:ascii="宋体" w:hAnsi="宋体" w:cs="宋体" w:hint="eastAsia"/>
          <w:sz w:val="24"/>
        </w:rPr>
        <w:t>葡聚糖基质</w:t>
      </w:r>
      <w:r w:rsidRPr="00F01462">
        <w:rPr>
          <w:rFonts w:ascii="宋体" w:hAnsi="宋体" w:hint="eastAsia"/>
          <w:sz w:val="24"/>
        </w:rPr>
        <w:t xml:space="preserve">芯片  </w:t>
      </w:r>
      <w:r w:rsidRPr="00F01462">
        <w:rPr>
          <w:rFonts w:ascii="宋体" w:hAnsi="宋体"/>
          <w:sz w:val="24"/>
        </w:rPr>
        <w:t xml:space="preserve">    </w:t>
      </w:r>
      <w:r w:rsidRPr="00F01462">
        <w:rPr>
          <w:rFonts w:ascii="宋体" w:hAnsi="宋体" w:hint="eastAsia"/>
          <w:sz w:val="24"/>
        </w:rPr>
        <w:t xml:space="preserve">        1包/10片；</w:t>
      </w:r>
    </w:p>
    <w:p w:rsidR="001A13B2" w:rsidRPr="00F01462" w:rsidRDefault="001A13B2" w:rsidP="001A13B2">
      <w:pPr>
        <w:pStyle w:val="a7"/>
        <w:adjustRightInd w:val="0"/>
        <w:snapToGrid w:val="0"/>
        <w:spacing w:line="360" w:lineRule="auto"/>
        <w:ind w:firstLine="480"/>
        <w:rPr>
          <w:rFonts w:ascii="宋体" w:hAnsi="宋体" w:hint="eastAsia"/>
          <w:sz w:val="24"/>
          <w:szCs w:val="24"/>
        </w:rPr>
      </w:pPr>
      <w:r w:rsidRPr="00F01462">
        <w:rPr>
          <w:rFonts w:ascii="宋体" w:hAnsi="宋体" w:hint="eastAsia"/>
          <w:sz w:val="24"/>
        </w:rPr>
        <w:t>4.</w:t>
      </w:r>
      <w:r w:rsidRPr="00F01462">
        <w:rPr>
          <w:rFonts w:ascii="宋体" w:hAnsi="宋体"/>
          <w:sz w:val="24"/>
        </w:rPr>
        <w:t>3</w:t>
      </w:r>
      <w:r w:rsidRPr="00F01462">
        <w:rPr>
          <w:rFonts w:ascii="宋体" w:hAnsi="宋体" w:hint="eastAsia"/>
          <w:sz w:val="24"/>
        </w:rPr>
        <w:t xml:space="preserve"> </w:t>
      </w:r>
      <w:r w:rsidRPr="00F01462">
        <w:rPr>
          <w:rFonts w:ascii="宋体" w:hAnsi="宋体" w:hint="eastAsia"/>
          <w:sz w:val="24"/>
          <w:szCs w:val="24"/>
        </w:rPr>
        <w:t xml:space="preserve">链酶亲和素芯片 </w:t>
      </w:r>
      <w:r w:rsidRPr="00F01462">
        <w:rPr>
          <w:rFonts w:ascii="宋体" w:hAnsi="宋体"/>
          <w:sz w:val="24"/>
          <w:szCs w:val="24"/>
        </w:rPr>
        <w:t xml:space="preserve">     </w:t>
      </w:r>
      <w:r w:rsidRPr="00F01462">
        <w:rPr>
          <w:rFonts w:ascii="宋体" w:hAnsi="宋体" w:hint="eastAsia"/>
          <w:sz w:val="24"/>
          <w:szCs w:val="24"/>
        </w:rPr>
        <w:t xml:space="preserve">        1包/</w:t>
      </w:r>
      <w:r w:rsidRPr="00F01462">
        <w:rPr>
          <w:rFonts w:ascii="宋体" w:hAnsi="宋体"/>
          <w:sz w:val="24"/>
          <w:szCs w:val="24"/>
        </w:rPr>
        <w:t>3</w:t>
      </w:r>
      <w:r w:rsidRPr="00F01462">
        <w:rPr>
          <w:rFonts w:ascii="宋体" w:hAnsi="宋体" w:hint="eastAsia"/>
          <w:sz w:val="24"/>
          <w:szCs w:val="24"/>
        </w:rPr>
        <w:t>片；</w:t>
      </w:r>
    </w:p>
    <w:p w:rsidR="001A13B2" w:rsidRPr="00F01462" w:rsidRDefault="001A13B2" w:rsidP="001A13B2">
      <w:pPr>
        <w:pStyle w:val="a7"/>
        <w:adjustRightInd w:val="0"/>
        <w:snapToGrid w:val="0"/>
        <w:spacing w:line="360" w:lineRule="auto"/>
        <w:ind w:firstLine="480"/>
        <w:rPr>
          <w:rFonts w:ascii="宋体" w:hAnsi="宋体" w:cs="宋体"/>
          <w:sz w:val="24"/>
          <w:szCs w:val="24"/>
        </w:rPr>
      </w:pPr>
      <w:r w:rsidRPr="00F01462">
        <w:rPr>
          <w:rFonts w:ascii="宋体" w:hAnsi="宋体" w:hint="eastAsia"/>
          <w:sz w:val="24"/>
        </w:rPr>
        <w:t>4.</w:t>
      </w:r>
      <w:r w:rsidRPr="00F01462">
        <w:rPr>
          <w:rFonts w:ascii="宋体" w:hAnsi="宋体"/>
          <w:sz w:val="24"/>
        </w:rPr>
        <w:t>4</w:t>
      </w:r>
      <w:r w:rsidRPr="00F01462">
        <w:rPr>
          <w:rFonts w:ascii="宋体" w:hAnsi="宋体" w:hint="eastAsia"/>
          <w:sz w:val="24"/>
        </w:rPr>
        <w:t xml:space="preserve"> </w:t>
      </w:r>
      <w:r w:rsidRPr="00F01462">
        <w:rPr>
          <w:rFonts w:ascii="宋体" w:hAnsi="宋体" w:cs="宋体" w:hint="eastAsia"/>
          <w:sz w:val="24"/>
          <w:szCs w:val="24"/>
        </w:rPr>
        <w:t xml:space="preserve">氨基偶联试剂盒 </w:t>
      </w:r>
      <w:r w:rsidRPr="00F01462">
        <w:rPr>
          <w:rFonts w:ascii="宋体" w:hAnsi="宋体" w:cs="宋体"/>
          <w:sz w:val="24"/>
          <w:szCs w:val="24"/>
        </w:rPr>
        <w:t xml:space="preserve">    </w:t>
      </w:r>
      <w:r w:rsidRPr="00F01462">
        <w:rPr>
          <w:rFonts w:ascii="宋体" w:hAnsi="宋体" w:cs="宋体" w:hint="eastAsia"/>
          <w:sz w:val="24"/>
          <w:szCs w:val="24"/>
        </w:rPr>
        <w:t xml:space="preserve">         1个；</w:t>
      </w:r>
    </w:p>
    <w:p w:rsidR="001A13B2" w:rsidRPr="00F01462" w:rsidRDefault="001A13B2" w:rsidP="001A13B2">
      <w:pPr>
        <w:pStyle w:val="a7"/>
        <w:adjustRightInd w:val="0"/>
        <w:snapToGrid w:val="0"/>
        <w:spacing w:line="360" w:lineRule="auto"/>
        <w:ind w:firstLine="480"/>
        <w:rPr>
          <w:rFonts w:ascii="宋体" w:hAnsi="宋体"/>
          <w:sz w:val="24"/>
          <w:szCs w:val="24"/>
        </w:rPr>
      </w:pPr>
      <w:r w:rsidRPr="00F01462">
        <w:rPr>
          <w:rFonts w:ascii="宋体" w:hAnsi="宋体" w:cs="宋体" w:hint="eastAsia"/>
          <w:sz w:val="24"/>
          <w:szCs w:val="24"/>
        </w:rPr>
        <w:t xml:space="preserve">维护试剂盒     </w:t>
      </w:r>
      <w:r w:rsidRPr="00F01462">
        <w:rPr>
          <w:rFonts w:ascii="宋体" w:hAnsi="宋体" w:cs="宋体"/>
          <w:sz w:val="24"/>
          <w:szCs w:val="24"/>
        </w:rPr>
        <w:t xml:space="preserve">    </w:t>
      </w:r>
      <w:r w:rsidRPr="00F01462">
        <w:rPr>
          <w:rFonts w:ascii="宋体" w:hAnsi="宋体" w:cs="宋体" w:hint="eastAsia"/>
          <w:sz w:val="24"/>
          <w:szCs w:val="24"/>
        </w:rPr>
        <w:t xml:space="preserve">            </w:t>
      </w:r>
      <w:r w:rsidRPr="00F01462">
        <w:rPr>
          <w:rFonts w:ascii="宋体" w:hAnsi="宋体" w:cs="宋体"/>
          <w:sz w:val="24"/>
          <w:szCs w:val="24"/>
        </w:rPr>
        <w:t xml:space="preserve"> </w:t>
      </w:r>
      <w:r w:rsidRPr="00F01462">
        <w:rPr>
          <w:rFonts w:ascii="宋体" w:hAnsi="宋体" w:cs="宋体" w:hint="eastAsia"/>
          <w:sz w:val="24"/>
          <w:szCs w:val="24"/>
        </w:rPr>
        <w:t>1个；</w:t>
      </w:r>
    </w:p>
    <w:p w:rsidR="001A13B2" w:rsidRPr="00F01462" w:rsidRDefault="001A13B2" w:rsidP="001A13B2">
      <w:pPr>
        <w:pStyle w:val="a7"/>
        <w:adjustRightInd w:val="0"/>
        <w:snapToGrid w:val="0"/>
        <w:spacing w:line="360" w:lineRule="auto"/>
        <w:ind w:firstLine="480"/>
        <w:rPr>
          <w:rFonts w:ascii="宋体" w:hAnsi="宋体"/>
          <w:sz w:val="24"/>
          <w:szCs w:val="24"/>
        </w:rPr>
      </w:pPr>
      <w:r w:rsidRPr="00F01462">
        <w:rPr>
          <w:rFonts w:ascii="宋体" w:hAnsi="宋体" w:cs="宋体" w:hint="eastAsia"/>
          <w:sz w:val="24"/>
          <w:szCs w:val="24"/>
        </w:rPr>
        <w:t>4</w:t>
      </w:r>
      <w:r w:rsidRPr="00F01462">
        <w:rPr>
          <w:rFonts w:ascii="宋体" w:hAnsi="宋体" w:cs="宋体"/>
          <w:sz w:val="24"/>
          <w:szCs w:val="24"/>
        </w:rPr>
        <w:t>.6</w:t>
      </w:r>
      <w:r w:rsidRPr="00F01462">
        <w:rPr>
          <w:rFonts w:ascii="宋体" w:hAnsi="宋体" w:cs="宋体" w:hint="eastAsia"/>
          <w:sz w:val="24"/>
          <w:szCs w:val="24"/>
        </w:rPr>
        <w:t xml:space="preserve">再生试剂盒   </w:t>
      </w:r>
      <w:r w:rsidRPr="00F01462">
        <w:rPr>
          <w:rFonts w:ascii="宋体" w:hAnsi="宋体" w:cs="宋体"/>
          <w:sz w:val="24"/>
          <w:szCs w:val="24"/>
        </w:rPr>
        <w:t xml:space="preserve">      </w:t>
      </w:r>
      <w:r w:rsidRPr="00F01462">
        <w:rPr>
          <w:rFonts w:ascii="宋体" w:hAnsi="宋体" w:cs="宋体" w:hint="eastAsia"/>
          <w:sz w:val="24"/>
          <w:szCs w:val="24"/>
        </w:rPr>
        <w:t xml:space="preserve">         </w:t>
      </w:r>
      <w:r w:rsidRPr="00F01462">
        <w:rPr>
          <w:rFonts w:ascii="宋体" w:hAnsi="宋体" w:cs="宋体"/>
          <w:sz w:val="24"/>
          <w:szCs w:val="24"/>
        </w:rPr>
        <w:t xml:space="preserve"> </w:t>
      </w:r>
      <w:r w:rsidRPr="00F01462">
        <w:rPr>
          <w:rFonts w:ascii="宋体" w:hAnsi="宋体" w:cs="宋体" w:hint="eastAsia"/>
          <w:sz w:val="24"/>
          <w:szCs w:val="24"/>
        </w:rPr>
        <w:t>1个；</w:t>
      </w:r>
    </w:p>
    <w:p w:rsidR="001A13B2" w:rsidRPr="00F01462" w:rsidRDefault="001A13B2" w:rsidP="001A13B2">
      <w:pPr>
        <w:pStyle w:val="a7"/>
        <w:adjustRightInd w:val="0"/>
        <w:snapToGrid w:val="0"/>
        <w:spacing w:line="360" w:lineRule="auto"/>
        <w:ind w:firstLine="480"/>
        <w:rPr>
          <w:rFonts w:ascii="宋体" w:hAnsi="宋体"/>
          <w:sz w:val="24"/>
          <w:szCs w:val="24"/>
        </w:rPr>
      </w:pPr>
      <w:r w:rsidRPr="00F01462">
        <w:rPr>
          <w:rFonts w:ascii="宋体" w:hAnsi="宋体" w:hint="eastAsia"/>
          <w:sz w:val="24"/>
          <w:szCs w:val="24"/>
        </w:rPr>
        <w:t>4.7</w:t>
      </w:r>
      <w:r w:rsidRPr="00F01462">
        <w:rPr>
          <w:rFonts w:ascii="宋体" w:hAnsi="宋体" w:cs="宋体" w:hint="eastAsia"/>
          <w:sz w:val="24"/>
          <w:szCs w:val="24"/>
        </w:rPr>
        <w:t xml:space="preserve">其他试剂        </w:t>
      </w:r>
      <w:r w:rsidRPr="00F01462">
        <w:rPr>
          <w:rFonts w:ascii="宋体" w:hAnsi="宋体" w:cs="宋体"/>
          <w:sz w:val="24"/>
          <w:szCs w:val="24"/>
        </w:rPr>
        <w:t xml:space="preserve">   </w:t>
      </w:r>
      <w:r w:rsidRPr="00F01462">
        <w:rPr>
          <w:rFonts w:ascii="宋体" w:hAnsi="宋体" w:cs="宋体" w:hint="eastAsia"/>
          <w:sz w:val="24"/>
          <w:szCs w:val="24"/>
        </w:rPr>
        <w:t xml:space="preserve">          1套；</w:t>
      </w:r>
    </w:p>
    <w:p w:rsidR="001A13B2" w:rsidRPr="00F01462" w:rsidRDefault="001A13B2" w:rsidP="001A13B2">
      <w:pPr>
        <w:pStyle w:val="a7"/>
        <w:adjustRightInd w:val="0"/>
        <w:snapToGrid w:val="0"/>
        <w:spacing w:line="360" w:lineRule="auto"/>
        <w:ind w:firstLine="480"/>
        <w:rPr>
          <w:rFonts w:ascii="宋体" w:hAnsi="宋体"/>
          <w:sz w:val="24"/>
          <w:szCs w:val="24"/>
        </w:rPr>
      </w:pPr>
      <w:r w:rsidRPr="00F01462">
        <w:rPr>
          <w:rFonts w:ascii="宋体" w:hAnsi="宋体" w:cs="宋体" w:hint="eastAsia"/>
          <w:sz w:val="24"/>
          <w:szCs w:val="24"/>
        </w:rPr>
        <w:t xml:space="preserve">4.8工作站  </w:t>
      </w:r>
      <w:r w:rsidRPr="00F01462">
        <w:rPr>
          <w:rFonts w:ascii="宋体" w:hAnsi="宋体" w:cs="宋体"/>
          <w:sz w:val="24"/>
          <w:szCs w:val="24"/>
        </w:rPr>
        <w:t xml:space="preserve">       </w:t>
      </w:r>
      <w:r>
        <w:rPr>
          <w:rFonts w:ascii="宋体" w:hAnsi="宋体" w:cs="宋体" w:hint="eastAsia"/>
          <w:sz w:val="24"/>
          <w:szCs w:val="24"/>
        </w:rPr>
        <w:t xml:space="preserve">              </w:t>
      </w:r>
      <w:r w:rsidRPr="00F01462">
        <w:rPr>
          <w:rFonts w:ascii="宋体" w:hAnsi="宋体" w:cs="宋体" w:hint="eastAsia"/>
          <w:sz w:val="24"/>
          <w:szCs w:val="24"/>
        </w:rPr>
        <w:t>1套（</w:t>
      </w:r>
      <w:r w:rsidRPr="00F01462">
        <w:rPr>
          <w:rFonts w:ascii="宋体" w:hAnsi="宋体" w:hint="eastAsia"/>
          <w:kern w:val="0"/>
          <w:sz w:val="24"/>
          <w:szCs w:val="24"/>
        </w:rPr>
        <w:t>已安装好控制软件和数据分析软件。</w:t>
      </w:r>
      <w:r w:rsidRPr="00F01462">
        <w:rPr>
          <w:rFonts w:ascii="宋体" w:hAnsi="宋体" w:cs="宋体" w:hint="eastAsia"/>
          <w:sz w:val="24"/>
          <w:szCs w:val="24"/>
        </w:rPr>
        <w:t>）</w:t>
      </w:r>
    </w:p>
    <w:p w:rsidR="001A13B2" w:rsidRPr="00F01462" w:rsidRDefault="001A13B2" w:rsidP="001A13B2">
      <w:pPr>
        <w:adjustRightInd w:val="0"/>
        <w:snapToGrid w:val="0"/>
        <w:spacing w:line="360" w:lineRule="auto"/>
        <w:ind w:firstLineChars="200" w:firstLine="480"/>
        <w:rPr>
          <w:rFonts w:ascii="宋体" w:hAnsi="宋体" w:hint="eastAsia"/>
          <w:sz w:val="24"/>
        </w:rPr>
      </w:pPr>
    </w:p>
    <w:p w:rsidR="001A13B2" w:rsidRPr="00F01462" w:rsidRDefault="001A13B2" w:rsidP="001A13B2">
      <w:pPr>
        <w:adjustRightInd w:val="0"/>
        <w:snapToGrid w:val="0"/>
        <w:spacing w:line="360" w:lineRule="auto"/>
        <w:ind w:firstLineChars="200" w:firstLine="482"/>
        <w:rPr>
          <w:rFonts w:ascii="宋体" w:hAnsi="宋体" w:hint="eastAsia"/>
          <w:b/>
          <w:sz w:val="24"/>
        </w:rPr>
      </w:pPr>
      <w:r w:rsidRPr="00F01462">
        <w:rPr>
          <w:rFonts w:ascii="宋体" w:hAnsi="宋体" w:hint="eastAsia"/>
          <w:b/>
          <w:sz w:val="24"/>
        </w:rPr>
        <w:t>5</w:t>
      </w:r>
      <w:r w:rsidRPr="00F01462">
        <w:rPr>
          <w:rFonts w:ascii="宋体" w:hAnsi="宋体"/>
          <w:b/>
          <w:sz w:val="24"/>
        </w:rPr>
        <w:t>.</w:t>
      </w:r>
      <w:r w:rsidRPr="00F01462">
        <w:rPr>
          <w:rFonts w:ascii="宋体" w:hAnsi="宋体" w:hint="eastAsia"/>
          <w:b/>
          <w:sz w:val="24"/>
        </w:rPr>
        <w:t>备件及消耗品：</w:t>
      </w:r>
    </w:p>
    <w:p w:rsidR="001A13B2" w:rsidRPr="00F01462" w:rsidRDefault="001A13B2" w:rsidP="001A13B2">
      <w:pPr>
        <w:adjustRightInd w:val="0"/>
        <w:snapToGrid w:val="0"/>
        <w:spacing w:line="360" w:lineRule="auto"/>
        <w:ind w:firstLineChars="200" w:firstLine="480"/>
        <w:rPr>
          <w:rFonts w:ascii="宋体" w:hAnsi="宋体"/>
          <w:sz w:val="24"/>
        </w:rPr>
      </w:pPr>
      <w:r w:rsidRPr="00F01462">
        <w:rPr>
          <w:rFonts w:ascii="宋体" w:hAnsi="宋体" w:hint="eastAsia"/>
          <w:sz w:val="24"/>
        </w:rPr>
        <w:t>5.1  开机耗材</w:t>
      </w:r>
      <w:r w:rsidRPr="00F01462">
        <w:rPr>
          <w:rFonts w:ascii="宋体" w:hAnsi="宋体"/>
          <w:sz w:val="24"/>
        </w:rPr>
        <w:t>及试剂</w:t>
      </w:r>
      <w:r w:rsidRPr="00F01462">
        <w:rPr>
          <w:rFonts w:ascii="宋体" w:hAnsi="宋体" w:hint="eastAsia"/>
          <w:sz w:val="24"/>
        </w:rPr>
        <w:t>；</w:t>
      </w:r>
    </w:p>
    <w:p w:rsidR="001A13B2" w:rsidRDefault="001A13B2" w:rsidP="001A13B2">
      <w:pPr>
        <w:adjustRightInd w:val="0"/>
        <w:snapToGrid w:val="0"/>
        <w:spacing w:line="360" w:lineRule="auto"/>
        <w:ind w:firstLineChars="200" w:firstLine="480"/>
        <w:rPr>
          <w:rFonts w:hint="eastAsia"/>
          <w:sz w:val="24"/>
        </w:rPr>
      </w:pPr>
      <w:r w:rsidRPr="00F01462">
        <w:rPr>
          <w:rFonts w:ascii="宋体" w:hAnsi="宋体" w:hint="eastAsia"/>
          <w:sz w:val="24"/>
        </w:rPr>
        <w:t>5.2 保</w:t>
      </w:r>
      <w:r>
        <w:rPr>
          <w:rFonts w:ascii="宋体" w:hAnsi="宋体" w:hint="eastAsia"/>
          <w:sz w:val="24"/>
        </w:rPr>
        <w:t>证仪器设备的正常运行和常规保养所需的附件、专用工具和消耗品。</w:t>
      </w:r>
    </w:p>
    <w:p w:rsidR="001A13B2" w:rsidRDefault="001A13B2" w:rsidP="001A13B2">
      <w:pPr>
        <w:adjustRightInd w:val="0"/>
        <w:snapToGrid w:val="0"/>
        <w:spacing w:line="360" w:lineRule="auto"/>
        <w:ind w:firstLineChars="200" w:firstLine="482"/>
        <w:rPr>
          <w:rFonts w:hint="eastAsia"/>
          <w:b/>
          <w:sz w:val="24"/>
        </w:rPr>
      </w:pPr>
      <w:r>
        <w:rPr>
          <w:rFonts w:hint="eastAsia"/>
          <w:b/>
          <w:sz w:val="24"/>
        </w:rPr>
        <w:t xml:space="preserve">6.  </w:t>
      </w:r>
      <w:r>
        <w:rPr>
          <w:rFonts w:hint="eastAsia"/>
          <w:b/>
          <w:sz w:val="24"/>
        </w:rPr>
        <w:t>技术文件：</w:t>
      </w:r>
    </w:p>
    <w:p w:rsidR="001A13B2" w:rsidRDefault="001A13B2" w:rsidP="001A13B2">
      <w:pPr>
        <w:adjustRightInd w:val="0"/>
        <w:snapToGrid w:val="0"/>
        <w:spacing w:line="360" w:lineRule="auto"/>
        <w:ind w:firstLineChars="200" w:firstLine="480"/>
        <w:rPr>
          <w:rFonts w:hint="eastAsia"/>
          <w:sz w:val="24"/>
        </w:rPr>
      </w:pPr>
      <w:r>
        <w:rPr>
          <w:rFonts w:ascii="宋体" w:hAnsi="宋体" w:hint="eastAsia"/>
          <w:sz w:val="24"/>
        </w:rPr>
        <w:t>完整的中文或英文说明书，用户手册和数据分析手册。</w:t>
      </w:r>
    </w:p>
    <w:p w:rsidR="001A13B2" w:rsidRDefault="001A13B2" w:rsidP="001A13B2">
      <w:pPr>
        <w:adjustRightInd w:val="0"/>
        <w:snapToGrid w:val="0"/>
        <w:spacing w:line="360" w:lineRule="auto"/>
        <w:ind w:firstLineChars="200" w:firstLine="480"/>
        <w:rPr>
          <w:rFonts w:hint="eastAsia"/>
          <w:sz w:val="24"/>
        </w:rPr>
      </w:pPr>
    </w:p>
    <w:p w:rsidR="001A13B2" w:rsidRDefault="001A13B2" w:rsidP="001A13B2">
      <w:pPr>
        <w:adjustRightInd w:val="0"/>
        <w:snapToGrid w:val="0"/>
        <w:spacing w:line="360" w:lineRule="auto"/>
        <w:ind w:firstLineChars="200" w:firstLine="482"/>
        <w:rPr>
          <w:rFonts w:hint="eastAsia"/>
          <w:b/>
          <w:sz w:val="24"/>
        </w:rPr>
      </w:pPr>
      <w:r>
        <w:rPr>
          <w:rFonts w:hint="eastAsia"/>
          <w:b/>
          <w:sz w:val="24"/>
        </w:rPr>
        <w:t xml:space="preserve">7.  </w:t>
      </w:r>
      <w:r>
        <w:rPr>
          <w:rFonts w:hint="eastAsia"/>
          <w:b/>
          <w:sz w:val="24"/>
        </w:rPr>
        <w:t>技术服务：</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7.1 设备安装调试</w:t>
      </w:r>
    </w:p>
    <w:p w:rsidR="001A13B2" w:rsidRPr="00463DF5" w:rsidRDefault="001A13B2" w:rsidP="001A13B2">
      <w:pPr>
        <w:adjustRightInd w:val="0"/>
        <w:snapToGrid w:val="0"/>
        <w:spacing w:line="360" w:lineRule="auto"/>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463DF5">
          <w:rPr>
            <w:rFonts w:ascii="宋体" w:hAnsi="宋体" w:hint="eastAsia"/>
            <w:sz w:val="24"/>
          </w:rPr>
          <w:lastRenderedPageBreak/>
          <w:t>7.1.1</w:t>
        </w:r>
      </w:smartTag>
      <w:r w:rsidRPr="00463DF5">
        <w:rPr>
          <w:rFonts w:ascii="宋体" w:hAnsi="宋体" w:hint="eastAsia"/>
          <w:sz w:val="24"/>
        </w:rPr>
        <w:t xml:space="preserve"> </w:t>
      </w:r>
      <w:r w:rsidRPr="00463DF5">
        <w:rPr>
          <w:rFonts w:ascii="宋体" w:hAnsi="宋体" w:hint="eastAsia"/>
          <w:color w:val="000000"/>
          <w:sz w:val="24"/>
        </w:rPr>
        <w:t>仪器到达用户所在地后</w:t>
      </w:r>
      <w:r w:rsidRPr="00463DF5">
        <w:rPr>
          <w:rFonts w:ascii="宋体" w:hAnsi="宋体"/>
          <w:color w:val="000000"/>
          <w:sz w:val="24"/>
        </w:rPr>
        <w:t xml:space="preserve">, </w:t>
      </w:r>
      <w:r w:rsidRPr="00463DF5">
        <w:rPr>
          <w:rFonts w:ascii="宋体" w:hAnsi="宋体" w:hint="eastAsia"/>
          <w:color w:val="000000"/>
          <w:sz w:val="24"/>
        </w:rPr>
        <w:t>在接到用户通知后</w:t>
      </w:r>
      <w:r w:rsidRPr="00463DF5">
        <w:rPr>
          <w:rFonts w:ascii="宋体" w:hAnsi="宋体"/>
          <w:color w:val="000000"/>
          <w:sz w:val="24"/>
        </w:rPr>
        <w:t>1</w:t>
      </w:r>
      <w:r w:rsidRPr="00463DF5">
        <w:rPr>
          <w:rFonts w:ascii="宋体" w:hAnsi="宋体" w:hint="eastAsia"/>
          <w:color w:val="000000"/>
          <w:sz w:val="24"/>
        </w:rPr>
        <w:t>周内执行安装调试直至达到验收指标。</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7.2  技术培训</w:t>
      </w:r>
    </w:p>
    <w:p w:rsidR="001A13B2" w:rsidRPr="00463DF5" w:rsidRDefault="001A13B2" w:rsidP="001A13B2">
      <w:pPr>
        <w:pStyle w:val="a6"/>
        <w:adjustRightInd w:val="0"/>
        <w:snapToGrid w:val="0"/>
        <w:spacing w:line="360" w:lineRule="auto"/>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463DF5">
          <w:rPr>
            <w:rFonts w:ascii="宋体" w:hAnsi="宋体" w:hint="eastAsia"/>
            <w:sz w:val="24"/>
          </w:rPr>
          <w:t>7.2.1</w:t>
        </w:r>
      </w:smartTag>
      <w:r w:rsidRPr="00463DF5">
        <w:rPr>
          <w:rFonts w:ascii="宋体" w:hAnsi="宋体" w:hint="eastAsia"/>
          <w:sz w:val="24"/>
        </w:rPr>
        <w:t xml:space="preserve"> </w:t>
      </w:r>
      <w:r w:rsidRPr="00463DF5">
        <w:rPr>
          <w:rFonts w:ascii="宋体" w:hAnsi="宋体" w:hint="eastAsia"/>
          <w:color w:val="000000"/>
          <w:sz w:val="24"/>
        </w:rPr>
        <w:t>在用户所在地对用户进行免费培训。培训内容包括仪器的技术原理、操作、数据处理、基本维护等。</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7.3 保修期：</w:t>
      </w:r>
      <w:r w:rsidRPr="00463DF5">
        <w:rPr>
          <w:rFonts w:ascii="宋体" w:hAnsi="宋体" w:hint="eastAsia"/>
          <w:color w:val="000000"/>
          <w:sz w:val="24"/>
        </w:rPr>
        <w:t>提供</w:t>
      </w:r>
      <w:r w:rsidRPr="00463DF5">
        <w:rPr>
          <w:rFonts w:ascii="宋体" w:hAnsi="宋体"/>
          <w:color w:val="000000"/>
          <w:sz w:val="24"/>
        </w:rPr>
        <w:t>1</w:t>
      </w:r>
      <w:r w:rsidRPr="00463DF5">
        <w:rPr>
          <w:rFonts w:ascii="宋体" w:hAnsi="宋体" w:hint="eastAsia"/>
          <w:color w:val="000000"/>
          <w:sz w:val="24"/>
        </w:rPr>
        <w:t>年免费保修，保修期自验收签字之日起计算。保修期满前</w:t>
      </w:r>
      <w:r w:rsidRPr="00463DF5">
        <w:rPr>
          <w:rFonts w:ascii="宋体" w:hAnsi="宋体"/>
          <w:color w:val="000000"/>
          <w:sz w:val="24"/>
        </w:rPr>
        <w:t>1</w:t>
      </w:r>
      <w:r w:rsidRPr="00463DF5">
        <w:rPr>
          <w:rFonts w:ascii="宋体" w:hAnsi="宋体" w:hint="eastAsia"/>
          <w:color w:val="000000"/>
          <w:sz w:val="24"/>
        </w:rPr>
        <w:t>个月内卖方应负责一次免费全面检查，并写出正式报告，如发现潜在问题，应负责排除。</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7.4 维修响应时间：</w:t>
      </w:r>
      <w:r w:rsidRPr="00463DF5">
        <w:rPr>
          <w:rFonts w:ascii="宋体" w:hAnsi="宋体" w:hint="eastAsia"/>
          <w:color w:val="000000"/>
          <w:sz w:val="24"/>
        </w:rPr>
        <w:t>卖方应在</w:t>
      </w:r>
      <w:r w:rsidRPr="00463DF5">
        <w:rPr>
          <w:rFonts w:ascii="宋体" w:hAnsi="宋体"/>
          <w:color w:val="000000"/>
          <w:sz w:val="24"/>
        </w:rPr>
        <w:t>24</w:t>
      </w:r>
      <w:r w:rsidRPr="00463DF5">
        <w:rPr>
          <w:rFonts w:ascii="宋体" w:hAnsi="宋体" w:hint="eastAsia"/>
          <w:color w:val="000000"/>
          <w:sz w:val="24"/>
        </w:rPr>
        <w:t>小时内对用户的服务要求作出响应，一般问题应在</w:t>
      </w:r>
      <w:r w:rsidRPr="00463DF5">
        <w:rPr>
          <w:rFonts w:ascii="宋体" w:hAnsi="宋体"/>
          <w:color w:val="000000"/>
          <w:sz w:val="24"/>
        </w:rPr>
        <w:t>48</w:t>
      </w:r>
      <w:r w:rsidRPr="00463DF5">
        <w:rPr>
          <w:rFonts w:ascii="宋体" w:hAnsi="宋体" w:hint="eastAsia"/>
          <w:color w:val="000000"/>
          <w:sz w:val="24"/>
        </w:rPr>
        <w:t>小时内解决，重大问题或其它无法迅速解决的问题应在一周内解决或提出明确解决方案，否则卖方应赔偿相应损失。</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 xml:space="preserve">7.5 </w:t>
      </w:r>
      <w:r w:rsidRPr="00463DF5">
        <w:rPr>
          <w:rFonts w:ascii="宋体" w:hAnsi="宋体" w:hint="eastAsia"/>
          <w:color w:val="000000"/>
          <w:sz w:val="24"/>
        </w:rPr>
        <w:t>软、硬件升级：卖方应免费向用户提供自验收之后未来</w:t>
      </w:r>
      <w:r w:rsidRPr="00463DF5">
        <w:rPr>
          <w:rFonts w:ascii="宋体" w:hAnsi="宋体"/>
          <w:color w:val="000000"/>
          <w:sz w:val="24"/>
        </w:rPr>
        <w:t>3</w:t>
      </w:r>
      <w:r w:rsidRPr="00463DF5">
        <w:rPr>
          <w:rFonts w:ascii="宋体" w:hAnsi="宋体" w:hint="eastAsia"/>
          <w:color w:val="000000"/>
          <w:sz w:val="24"/>
        </w:rPr>
        <w:t>年的仪器软件升级和优惠提供与之相关的硬件升级。</w:t>
      </w:r>
    </w:p>
    <w:p w:rsidR="001A13B2" w:rsidRPr="00463DF5" w:rsidRDefault="001A13B2" w:rsidP="001A13B2">
      <w:pPr>
        <w:adjustRightInd w:val="0"/>
        <w:snapToGrid w:val="0"/>
        <w:spacing w:line="360" w:lineRule="auto"/>
        <w:ind w:firstLineChars="200" w:firstLine="480"/>
        <w:rPr>
          <w:rFonts w:ascii="宋体" w:hAnsi="宋体" w:hint="eastAsia"/>
          <w:sz w:val="24"/>
        </w:rPr>
      </w:pPr>
    </w:p>
    <w:p w:rsidR="001A13B2" w:rsidRPr="00463DF5" w:rsidRDefault="001A13B2" w:rsidP="001A13B2">
      <w:pPr>
        <w:adjustRightInd w:val="0"/>
        <w:snapToGrid w:val="0"/>
        <w:spacing w:line="360" w:lineRule="auto"/>
        <w:ind w:firstLineChars="200" w:firstLine="482"/>
        <w:rPr>
          <w:rFonts w:ascii="宋体" w:hAnsi="宋体" w:hint="eastAsia"/>
          <w:b/>
          <w:sz w:val="24"/>
        </w:rPr>
      </w:pPr>
      <w:r w:rsidRPr="00463DF5">
        <w:rPr>
          <w:rFonts w:ascii="宋体" w:hAnsi="宋体" w:hint="eastAsia"/>
          <w:b/>
          <w:sz w:val="24"/>
        </w:rPr>
        <w:t>8. 订货数量：</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 xml:space="preserve"> 1套。</w:t>
      </w:r>
    </w:p>
    <w:p w:rsidR="001A13B2" w:rsidRPr="00463DF5" w:rsidRDefault="001A13B2" w:rsidP="001A13B2">
      <w:pPr>
        <w:adjustRightInd w:val="0"/>
        <w:snapToGrid w:val="0"/>
        <w:spacing w:line="360" w:lineRule="auto"/>
        <w:ind w:firstLineChars="200" w:firstLine="480"/>
        <w:rPr>
          <w:rFonts w:ascii="宋体" w:hAnsi="宋体" w:hint="eastAsia"/>
          <w:sz w:val="24"/>
        </w:rPr>
      </w:pPr>
    </w:p>
    <w:p w:rsidR="001A13B2" w:rsidRPr="00463DF5" w:rsidRDefault="001A13B2" w:rsidP="001A13B2">
      <w:pPr>
        <w:adjustRightInd w:val="0"/>
        <w:snapToGrid w:val="0"/>
        <w:spacing w:line="360" w:lineRule="auto"/>
        <w:ind w:firstLineChars="200" w:firstLine="482"/>
        <w:rPr>
          <w:rFonts w:ascii="宋体" w:hAnsi="宋体" w:hint="eastAsia"/>
          <w:b/>
          <w:sz w:val="24"/>
        </w:rPr>
      </w:pPr>
      <w:r w:rsidRPr="00463DF5">
        <w:rPr>
          <w:rFonts w:ascii="宋体" w:hAnsi="宋体" w:hint="eastAsia"/>
          <w:b/>
          <w:sz w:val="24"/>
        </w:rPr>
        <w:t>9. 目的港：</w:t>
      </w:r>
    </w:p>
    <w:p w:rsidR="001A13B2" w:rsidRPr="00463DF5" w:rsidRDefault="001A13B2" w:rsidP="001A13B2">
      <w:pPr>
        <w:adjustRightInd w:val="0"/>
        <w:snapToGrid w:val="0"/>
        <w:spacing w:line="360" w:lineRule="auto"/>
        <w:ind w:firstLineChars="200" w:firstLine="480"/>
        <w:rPr>
          <w:rFonts w:ascii="宋体" w:hAnsi="宋体" w:hint="eastAsia"/>
          <w:sz w:val="24"/>
        </w:rPr>
      </w:pPr>
      <w:r w:rsidRPr="00463DF5">
        <w:rPr>
          <w:rFonts w:ascii="宋体" w:hAnsi="宋体" w:hint="eastAsia"/>
          <w:sz w:val="24"/>
        </w:rPr>
        <w:t>CIP北京机场。</w:t>
      </w:r>
    </w:p>
    <w:p w:rsidR="001A13B2" w:rsidRPr="00463DF5" w:rsidRDefault="001A13B2" w:rsidP="001A13B2">
      <w:pPr>
        <w:adjustRightInd w:val="0"/>
        <w:snapToGrid w:val="0"/>
        <w:spacing w:line="360" w:lineRule="auto"/>
        <w:ind w:firstLineChars="200" w:firstLine="480"/>
        <w:rPr>
          <w:rFonts w:ascii="宋体" w:hAnsi="宋体" w:hint="eastAsia"/>
          <w:sz w:val="24"/>
        </w:rPr>
      </w:pPr>
    </w:p>
    <w:p w:rsidR="001A13B2" w:rsidRPr="00463DF5" w:rsidRDefault="001A13B2" w:rsidP="001A13B2">
      <w:pPr>
        <w:adjustRightInd w:val="0"/>
        <w:snapToGrid w:val="0"/>
        <w:spacing w:line="360" w:lineRule="auto"/>
        <w:ind w:firstLineChars="200" w:firstLine="482"/>
        <w:rPr>
          <w:rFonts w:ascii="宋体" w:hAnsi="宋体" w:hint="eastAsia"/>
          <w:b/>
          <w:sz w:val="24"/>
        </w:rPr>
      </w:pPr>
      <w:r w:rsidRPr="00463DF5">
        <w:rPr>
          <w:rFonts w:ascii="宋体" w:hAnsi="宋体" w:hint="eastAsia"/>
          <w:b/>
          <w:sz w:val="24"/>
        </w:rPr>
        <w:t>10. 交货日期：</w:t>
      </w:r>
    </w:p>
    <w:p w:rsidR="001A13B2" w:rsidRDefault="001A13B2" w:rsidP="001A13B2">
      <w:pPr>
        <w:adjustRightInd w:val="0"/>
        <w:snapToGrid w:val="0"/>
        <w:spacing w:line="360" w:lineRule="auto"/>
        <w:ind w:firstLineChars="200" w:firstLine="480"/>
        <w:rPr>
          <w:rFonts w:ascii="宋体" w:hAnsi="宋体" w:cs="Arial" w:hint="eastAsia"/>
          <w:b/>
          <w:color w:val="000000"/>
          <w:sz w:val="28"/>
          <w:szCs w:val="28"/>
        </w:rPr>
      </w:pPr>
      <w:r w:rsidRPr="00463DF5">
        <w:rPr>
          <w:rFonts w:ascii="宋体" w:hAnsi="宋体" w:hint="eastAsia"/>
          <w:color w:val="000000"/>
          <w:sz w:val="24"/>
        </w:rPr>
        <w:t>合同生效后</w:t>
      </w:r>
      <w:r w:rsidRPr="00463DF5">
        <w:rPr>
          <w:rFonts w:ascii="宋体" w:hAnsi="宋体"/>
          <w:color w:val="000000"/>
          <w:sz w:val="24"/>
        </w:rPr>
        <w:t>3</w:t>
      </w:r>
      <w:r w:rsidRPr="00463DF5">
        <w:rPr>
          <w:rFonts w:ascii="宋体" w:hAnsi="宋体" w:hint="eastAsia"/>
          <w:color w:val="000000"/>
          <w:sz w:val="24"/>
        </w:rPr>
        <w:t>个月</w:t>
      </w:r>
      <w:r>
        <w:rPr>
          <w:rFonts w:hint="eastAsia"/>
          <w:color w:val="000000"/>
          <w:sz w:val="24"/>
        </w:rPr>
        <w:t>内。</w:t>
      </w:r>
      <w:r w:rsidRPr="003A1DCE">
        <w:rPr>
          <w:rFonts w:ascii="宋体" w:hAnsi="宋体" w:cs="Arial"/>
          <w:b/>
          <w:color w:val="000000"/>
          <w:sz w:val="28"/>
          <w:szCs w:val="28"/>
        </w:rPr>
        <w:br w:type="page"/>
      </w:r>
    </w:p>
    <w:p w:rsidR="001A13B2" w:rsidRPr="003A1DCE" w:rsidRDefault="001A13B2" w:rsidP="001A13B2">
      <w:pPr>
        <w:adjustRightInd w:val="0"/>
        <w:snapToGrid w:val="0"/>
        <w:spacing w:line="360" w:lineRule="auto"/>
        <w:ind w:firstLineChars="200" w:firstLine="562"/>
        <w:jc w:val="center"/>
        <w:rPr>
          <w:rFonts w:ascii="宋体" w:hAnsi="宋体" w:cs="Arial"/>
          <w:b/>
          <w:color w:val="000000"/>
          <w:sz w:val="28"/>
          <w:szCs w:val="28"/>
        </w:rPr>
      </w:pPr>
      <w:r>
        <w:rPr>
          <w:rFonts w:ascii="宋体" w:hAnsi="宋体" w:cs="Arial" w:hint="eastAsia"/>
          <w:b/>
          <w:color w:val="000000"/>
          <w:sz w:val="28"/>
          <w:szCs w:val="28"/>
        </w:rPr>
        <w:lastRenderedPageBreak/>
        <w:t xml:space="preserve">第2包 </w:t>
      </w:r>
      <w:r w:rsidRPr="00DC12C4">
        <w:rPr>
          <w:rFonts w:ascii="宋体" w:hAnsi="宋体" w:cs="Arial"/>
          <w:b/>
          <w:color w:val="000000"/>
          <w:sz w:val="28"/>
          <w:szCs w:val="28"/>
        </w:rPr>
        <w:t>实验室自动化工作站</w:t>
      </w:r>
    </w:p>
    <w:p w:rsidR="001A13B2" w:rsidRPr="004D7643" w:rsidRDefault="001A13B2" w:rsidP="001A13B2">
      <w:pPr>
        <w:pStyle w:val="a7"/>
        <w:adjustRightInd w:val="0"/>
        <w:snapToGrid w:val="0"/>
        <w:spacing w:line="360" w:lineRule="auto"/>
        <w:ind w:firstLine="482"/>
        <w:rPr>
          <w:rFonts w:ascii="宋体" w:hAnsi="宋体"/>
          <w:b/>
          <w:sz w:val="24"/>
          <w:szCs w:val="24"/>
        </w:rPr>
      </w:pPr>
      <w:r>
        <w:rPr>
          <w:rFonts w:ascii="宋体" w:hAnsi="宋体" w:hint="eastAsia"/>
          <w:b/>
          <w:sz w:val="24"/>
          <w:szCs w:val="24"/>
        </w:rPr>
        <w:t>1.</w:t>
      </w:r>
      <w:r w:rsidRPr="004D7643">
        <w:rPr>
          <w:rFonts w:ascii="宋体" w:hAnsi="宋体"/>
          <w:b/>
          <w:sz w:val="24"/>
          <w:szCs w:val="24"/>
        </w:rPr>
        <w:t>工作条件</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1.1</w:t>
      </w:r>
      <w:r w:rsidRPr="004D7643">
        <w:rPr>
          <w:rFonts w:ascii="宋体" w:hAnsi="宋体"/>
          <w:sz w:val="24"/>
          <w:szCs w:val="24"/>
        </w:rPr>
        <w:t>适于在气温为摄氏-20</w:t>
      </w:r>
      <w:r w:rsidRPr="004D7643">
        <w:rPr>
          <w:rFonts w:ascii="宋体" w:hAnsi="宋体" w:cs="宋体" w:hint="eastAsia"/>
          <w:sz w:val="24"/>
          <w:szCs w:val="24"/>
        </w:rPr>
        <w:t>℃</w:t>
      </w:r>
      <w:r w:rsidRPr="004D7643">
        <w:rPr>
          <w:rFonts w:ascii="宋体" w:hAnsi="宋体"/>
          <w:sz w:val="24"/>
          <w:szCs w:val="24"/>
        </w:rPr>
        <w:t xml:space="preserve"> ～ ＋50</w:t>
      </w:r>
      <w:r w:rsidRPr="004D7643">
        <w:rPr>
          <w:rFonts w:ascii="宋体" w:hAnsi="宋体" w:cs="宋体" w:hint="eastAsia"/>
          <w:sz w:val="24"/>
          <w:szCs w:val="24"/>
        </w:rPr>
        <w:t>℃</w:t>
      </w:r>
      <w:r w:rsidRPr="004D7643">
        <w:rPr>
          <w:rFonts w:ascii="宋体" w:hAnsi="宋体"/>
          <w:sz w:val="24"/>
          <w:szCs w:val="24"/>
        </w:rPr>
        <w:t>和相对湿度为90％的环境条件下运输和贮存。</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1.2</w:t>
      </w:r>
      <w:r w:rsidRPr="004D7643">
        <w:rPr>
          <w:rFonts w:ascii="宋体" w:hAnsi="宋体"/>
          <w:sz w:val="24"/>
          <w:szCs w:val="24"/>
        </w:rPr>
        <w:t>适于在电源220 V（</w:t>
      </w:r>
      <w:r w:rsidRPr="004D7643">
        <w:rPr>
          <w:rFonts w:ascii="宋体" w:hAnsi="宋体"/>
          <w:b/>
          <w:sz w:val="24"/>
          <w:szCs w:val="24"/>
        </w:rPr>
        <w:sym w:font="Symbol" w:char="F0B1"/>
      </w:r>
      <w:r w:rsidRPr="004D7643">
        <w:rPr>
          <w:rFonts w:ascii="宋体" w:hAnsi="宋体"/>
          <w:sz w:val="24"/>
          <w:szCs w:val="24"/>
        </w:rPr>
        <w:t>10％）/50Hz、气温摄氏+15</w:t>
      </w:r>
      <w:r w:rsidRPr="004D7643">
        <w:rPr>
          <w:rFonts w:ascii="宋体" w:hAnsi="宋体" w:cs="宋体" w:hint="eastAsia"/>
          <w:sz w:val="24"/>
          <w:szCs w:val="24"/>
        </w:rPr>
        <w:t xml:space="preserve">℃ </w:t>
      </w:r>
      <w:r w:rsidRPr="004D7643">
        <w:rPr>
          <w:rFonts w:ascii="宋体" w:hAnsi="宋体"/>
          <w:sz w:val="24"/>
          <w:szCs w:val="24"/>
        </w:rPr>
        <w:t>～</w:t>
      </w:r>
      <w:r w:rsidRPr="004D7643">
        <w:rPr>
          <w:rFonts w:ascii="宋体" w:hAnsi="宋体" w:hint="eastAsia"/>
          <w:sz w:val="24"/>
          <w:szCs w:val="24"/>
        </w:rPr>
        <w:t xml:space="preserve"> </w:t>
      </w:r>
      <w:r w:rsidRPr="004D7643">
        <w:rPr>
          <w:rFonts w:ascii="宋体" w:hAnsi="宋体"/>
          <w:sz w:val="24"/>
          <w:szCs w:val="24"/>
        </w:rPr>
        <w:t>＋30</w:t>
      </w:r>
      <w:r w:rsidRPr="004D7643">
        <w:rPr>
          <w:rFonts w:ascii="宋体" w:hAnsi="宋体" w:cs="宋体" w:hint="eastAsia"/>
          <w:sz w:val="24"/>
          <w:szCs w:val="24"/>
        </w:rPr>
        <w:t>℃</w:t>
      </w:r>
      <w:r w:rsidRPr="004D7643">
        <w:rPr>
          <w:rFonts w:ascii="宋体" w:hAnsi="宋体"/>
          <w:sz w:val="24"/>
          <w:szCs w:val="24"/>
        </w:rPr>
        <w:t>和相对湿度小于80％的环境条件下运行。能够连续正常工作。</w:t>
      </w:r>
    </w:p>
    <w:p w:rsidR="001A13B2"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1.3</w:t>
      </w:r>
      <w:r w:rsidRPr="004D7643">
        <w:rPr>
          <w:rFonts w:ascii="宋体" w:hAnsi="宋体"/>
          <w:sz w:val="24"/>
          <w:szCs w:val="24"/>
        </w:rPr>
        <w:t>配置符合中国有关标准要求的插头，如果没有这样的插头，则需提供适当的转换插座。</w:t>
      </w:r>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Pr>
          <w:rFonts w:ascii="宋体" w:hAnsi="宋体" w:hint="eastAsia"/>
          <w:b/>
          <w:sz w:val="24"/>
          <w:szCs w:val="24"/>
        </w:rPr>
        <w:t>2.</w:t>
      </w:r>
      <w:r w:rsidRPr="004D7643">
        <w:rPr>
          <w:rFonts w:ascii="宋体" w:hAnsi="宋体"/>
          <w:b/>
          <w:sz w:val="24"/>
          <w:szCs w:val="24"/>
        </w:rPr>
        <w:t>设备用途</w:t>
      </w:r>
    </w:p>
    <w:p w:rsidR="001A13B2"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2.1</w:t>
      </w:r>
      <w:r w:rsidRPr="004D7643">
        <w:rPr>
          <w:rFonts w:ascii="宋体" w:hAnsi="宋体"/>
          <w:sz w:val="24"/>
          <w:szCs w:val="24"/>
        </w:rPr>
        <w:t>实验室自动化工作站通过应用配套的核酸提取试剂来自动完成样本核酸的提取工作。另外，还可用于微生物多样性监测实验中的移液、梯度稀释、分液等液体处理操作，其自动化的操作过程可有效减少人为操作的误差，提高实验的重复性，降低核酸提取过程中的样品处理成本，满足科研的需求。</w:t>
      </w:r>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Pr>
          <w:rFonts w:ascii="宋体" w:hAnsi="宋体" w:hint="eastAsia"/>
          <w:b/>
          <w:sz w:val="24"/>
          <w:szCs w:val="24"/>
        </w:rPr>
        <w:t>3.</w:t>
      </w:r>
      <w:r w:rsidRPr="004D7643">
        <w:rPr>
          <w:rFonts w:ascii="宋体" w:hAnsi="宋体"/>
          <w:b/>
          <w:sz w:val="24"/>
          <w:szCs w:val="24"/>
        </w:rPr>
        <w:t>技术规格</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w:t>
      </w:r>
      <w:r w:rsidRPr="004D7643">
        <w:rPr>
          <w:rFonts w:ascii="宋体" w:hAnsi="宋体" w:cs="Arial"/>
          <w:color w:val="000000"/>
          <w:sz w:val="24"/>
        </w:rPr>
        <w:t xml:space="preserve"> </w:t>
      </w:r>
      <w:r w:rsidRPr="004D7643">
        <w:rPr>
          <w:rFonts w:ascii="宋体" w:hAnsi="宋体" w:cs="Arial" w:hint="eastAsia"/>
          <w:color w:val="000000"/>
          <w:sz w:val="24"/>
        </w:rPr>
        <w:t>3.1工作站安装有96通道加样器、机械手及8通道加样器；机械手可</w:t>
      </w:r>
      <w:r w:rsidRPr="004D7643">
        <w:rPr>
          <w:rFonts w:ascii="宋体" w:hAnsi="宋体" w:cs="Arial"/>
          <w:color w:val="000000"/>
          <w:sz w:val="24"/>
        </w:rPr>
        <w:t>到达台面所有板位</w:t>
      </w:r>
      <w:r w:rsidRPr="004D7643">
        <w:rPr>
          <w:rFonts w:ascii="宋体" w:hAnsi="宋体" w:cs="Arial" w:hint="eastAsia"/>
          <w:color w:val="000000"/>
          <w:sz w:val="24"/>
        </w:rPr>
        <w:t>。</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 xml:space="preserve">* </w:t>
      </w:r>
      <w:r w:rsidRPr="004D7643">
        <w:rPr>
          <w:rFonts w:ascii="宋体" w:hAnsi="宋体" w:cs="Arial" w:hint="eastAsia"/>
          <w:color w:val="000000"/>
          <w:sz w:val="24"/>
        </w:rPr>
        <w:t>3.2工作站台面最少可同时放置</w:t>
      </w:r>
      <w:r w:rsidRPr="004D7643">
        <w:rPr>
          <w:rFonts w:ascii="宋体" w:hAnsi="宋体" w:cs="Arial"/>
          <w:color w:val="000000"/>
          <w:sz w:val="24"/>
        </w:rPr>
        <w:t>5</w:t>
      </w:r>
      <w:r w:rsidRPr="004D7643">
        <w:rPr>
          <w:rFonts w:ascii="宋体" w:hAnsi="宋体" w:cs="Arial" w:hint="eastAsia"/>
          <w:color w:val="000000"/>
          <w:sz w:val="24"/>
        </w:rPr>
        <w:t>盒吸头、2</w:t>
      </w:r>
      <w:r w:rsidRPr="004D7643">
        <w:rPr>
          <w:rFonts w:ascii="宋体" w:hAnsi="宋体" w:cs="Arial"/>
          <w:color w:val="000000"/>
          <w:sz w:val="24"/>
        </w:rPr>
        <w:t>0</w:t>
      </w:r>
      <w:r w:rsidRPr="004D7643">
        <w:rPr>
          <w:rFonts w:ascii="宋体" w:hAnsi="宋体" w:cs="Arial" w:hint="eastAsia"/>
          <w:color w:val="000000"/>
          <w:sz w:val="24"/>
        </w:rPr>
        <w:t>块标准板。</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3.3</w:t>
      </w:r>
      <w:r w:rsidRPr="004D7643">
        <w:rPr>
          <w:rFonts w:ascii="宋体" w:hAnsi="宋体" w:cs="Arial"/>
          <w:color w:val="000000"/>
          <w:sz w:val="24"/>
        </w:rPr>
        <w:t xml:space="preserve"> </w:t>
      </w:r>
      <w:r w:rsidRPr="004D7643">
        <w:rPr>
          <w:rFonts w:ascii="宋体" w:hAnsi="宋体" w:cs="Arial" w:hint="eastAsia"/>
          <w:color w:val="000000"/>
          <w:sz w:val="24"/>
        </w:rPr>
        <w:t>机械手可自动感应板是否被正确夹取，可根据所夹物品的重量调节夹板力度。</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w:t>
      </w:r>
      <w:r w:rsidRPr="004D7643">
        <w:rPr>
          <w:rFonts w:ascii="宋体" w:hAnsi="宋体" w:cs="Arial" w:hint="eastAsia"/>
          <w:color w:val="000000"/>
          <w:sz w:val="24"/>
        </w:rPr>
        <w:t>3.4抓板机械手</w:t>
      </w:r>
      <w:r w:rsidRPr="004D7643">
        <w:rPr>
          <w:rFonts w:ascii="宋体" w:hAnsi="宋体" w:cs="Arial"/>
          <w:color w:val="000000"/>
          <w:sz w:val="24"/>
        </w:rPr>
        <w:t>采取垂直夹板方式，可实现</w:t>
      </w:r>
      <w:r w:rsidRPr="004D7643">
        <w:rPr>
          <w:rFonts w:ascii="宋体" w:hAnsi="宋体" w:cs="Arial" w:hint="eastAsia"/>
          <w:color w:val="000000"/>
          <w:sz w:val="24"/>
        </w:rPr>
        <w:t>板</w:t>
      </w:r>
      <w:r w:rsidRPr="004D7643">
        <w:rPr>
          <w:rFonts w:ascii="宋体" w:hAnsi="宋体" w:cs="Arial"/>
          <w:color w:val="000000"/>
          <w:sz w:val="24"/>
        </w:rPr>
        <w:t>的自动盖盖、开盖以及</w:t>
      </w:r>
      <w:r w:rsidRPr="004D7643">
        <w:rPr>
          <w:rFonts w:ascii="宋体" w:hAnsi="宋体" w:cs="Arial" w:hint="eastAsia"/>
          <w:color w:val="000000"/>
          <w:sz w:val="24"/>
        </w:rPr>
        <w:t>PCR板</w:t>
      </w:r>
      <w:r w:rsidRPr="004D7643">
        <w:rPr>
          <w:rFonts w:ascii="宋体" w:hAnsi="宋体" w:cs="Arial"/>
          <w:color w:val="000000"/>
          <w:sz w:val="24"/>
        </w:rPr>
        <w:t>胶垫</w:t>
      </w:r>
      <w:r w:rsidRPr="004D7643">
        <w:rPr>
          <w:rFonts w:ascii="宋体" w:hAnsi="宋体" w:cs="Arial" w:hint="eastAsia"/>
          <w:color w:val="000000"/>
          <w:sz w:val="24"/>
        </w:rPr>
        <w:t>金属盖子</w:t>
      </w:r>
      <w:r w:rsidRPr="004D7643">
        <w:rPr>
          <w:rFonts w:ascii="宋体" w:hAnsi="宋体" w:cs="Arial"/>
          <w:color w:val="000000"/>
          <w:sz w:val="24"/>
        </w:rPr>
        <w:t>的堆叠</w:t>
      </w:r>
      <w:r w:rsidRPr="004D7643">
        <w:rPr>
          <w:rFonts w:ascii="宋体" w:hAnsi="宋体" w:cs="Arial" w:hint="eastAsia"/>
          <w:color w:val="000000"/>
          <w:sz w:val="24"/>
        </w:rPr>
        <w:t xml:space="preserve">。 </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w:t>
      </w:r>
      <w:r w:rsidRPr="004D7643">
        <w:rPr>
          <w:rFonts w:ascii="宋体" w:hAnsi="宋体" w:cs="Arial" w:hint="eastAsia"/>
          <w:color w:val="000000"/>
          <w:sz w:val="24"/>
        </w:rPr>
        <w:t>3.5</w:t>
      </w:r>
      <w:r w:rsidRPr="004D7643">
        <w:rPr>
          <w:rFonts w:ascii="宋体" w:hAnsi="宋体" w:cs="Arial"/>
          <w:color w:val="000000"/>
          <w:sz w:val="24"/>
        </w:rPr>
        <w:t xml:space="preserve"> </w:t>
      </w:r>
      <w:r w:rsidRPr="004D7643">
        <w:rPr>
          <w:rFonts w:ascii="宋体" w:hAnsi="宋体" w:cs="Arial" w:hint="eastAsia"/>
          <w:color w:val="000000"/>
          <w:sz w:val="24"/>
        </w:rPr>
        <w:t>96通道移液器配置有枪头装载装置，保证96个枪头在装载中的高度气密均一性。</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w:t>
      </w:r>
      <w:r w:rsidRPr="004D7643">
        <w:rPr>
          <w:rFonts w:ascii="宋体" w:hAnsi="宋体" w:cs="Arial" w:hint="eastAsia"/>
          <w:color w:val="000000"/>
          <w:sz w:val="24"/>
        </w:rPr>
        <w:t xml:space="preserve">3.6 </w:t>
      </w:r>
      <w:r w:rsidRPr="004D7643">
        <w:rPr>
          <w:rFonts w:ascii="宋体" w:hAnsi="宋体" w:cs="Arial"/>
          <w:color w:val="000000"/>
          <w:sz w:val="24"/>
        </w:rPr>
        <w:t>96</w:t>
      </w:r>
      <w:r w:rsidRPr="004D7643">
        <w:rPr>
          <w:rFonts w:ascii="宋体" w:hAnsi="宋体" w:cs="Arial" w:hint="eastAsia"/>
          <w:color w:val="000000"/>
          <w:sz w:val="24"/>
        </w:rPr>
        <w:t>通道须</w:t>
      </w:r>
      <w:r w:rsidRPr="004D7643">
        <w:rPr>
          <w:rFonts w:ascii="宋体" w:hAnsi="宋体" w:cs="Arial"/>
          <w:color w:val="000000"/>
          <w:sz w:val="24"/>
        </w:rPr>
        <w:t>具备</w:t>
      </w:r>
      <w:r w:rsidRPr="004D7643">
        <w:rPr>
          <w:rFonts w:ascii="宋体" w:hAnsi="宋体" w:cs="Arial" w:hint="eastAsia"/>
          <w:color w:val="000000"/>
          <w:sz w:val="24"/>
        </w:rPr>
        <w:t>单道、</w:t>
      </w:r>
      <w:r w:rsidRPr="004D7643">
        <w:rPr>
          <w:rFonts w:ascii="宋体" w:hAnsi="宋体" w:cs="Arial"/>
          <w:color w:val="000000"/>
          <w:sz w:val="24"/>
        </w:rPr>
        <w:t>8</w:t>
      </w:r>
      <w:r w:rsidRPr="004D7643">
        <w:rPr>
          <w:rFonts w:ascii="宋体" w:hAnsi="宋体" w:cs="Arial" w:hint="eastAsia"/>
          <w:color w:val="000000"/>
          <w:sz w:val="24"/>
        </w:rPr>
        <w:t>通道、</w:t>
      </w:r>
      <w:r w:rsidRPr="004D7643">
        <w:rPr>
          <w:rFonts w:ascii="宋体" w:hAnsi="宋体" w:cs="Arial"/>
          <w:color w:val="000000"/>
          <w:sz w:val="24"/>
        </w:rPr>
        <w:t>12</w:t>
      </w:r>
      <w:r w:rsidRPr="004D7643">
        <w:rPr>
          <w:rFonts w:ascii="宋体" w:hAnsi="宋体" w:cs="Arial" w:hint="eastAsia"/>
          <w:color w:val="000000"/>
          <w:sz w:val="24"/>
        </w:rPr>
        <w:t>通道，任意列、任意行及</w:t>
      </w:r>
      <w:r w:rsidRPr="004D7643">
        <w:rPr>
          <w:rFonts w:ascii="宋体" w:hAnsi="宋体" w:cs="Arial"/>
          <w:color w:val="000000"/>
          <w:sz w:val="24"/>
        </w:rPr>
        <w:t>阵列式枪头</w:t>
      </w:r>
      <w:r w:rsidRPr="004D7643">
        <w:rPr>
          <w:rFonts w:ascii="宋体" w:hAnsi="宋体" w:cs="Arial" w:hint="eastAsia"/>
          <w:color w:val="000000"/>
          <w:sz w:val="24"/>
        </w:rPr>
        <w:t>装载功能，</w:t>
      </w:r>
      <w:r w:rsidRPr="004D7643">
        <w:rPr>
          <w:rFonts w:ascii="宋体" w:hAnsi="宋体" w:cs="Arial"/>
          <w:color w:val="000000"/>
          <w:sz w:val="24"/>
        </w:rPr>
        <w:t>96</w:t>
      </w:r>
      <w:r w:rsidRPr="004D7643">
        <w:rPr>
          <w:rFonts w:ascii="宋体" w:hAnsi="宋体" w:cs="Arial" w:hint="eastAsia"/>
          <w:color w:val="000000"/>
          <w:sz w:val="24"/>
        </w:rPr>
        <w:t>通道机械臂</w:t>
      </w:r>
      <w:r w:rsidRPr="004D7643">
        <w:rPr>
          <w:rFonts w:ascii="宋体" w:hAnsi="宋体" w:cs="Arial"/>
          <w:color w:val="000000"/>
          <w:sz w:val="24"/>
        </w:rPr>
        <w:t>可到达台面上所有位置。</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 xml:space="preserve"># </w:t>
      </w:r>
      <w:r w:rsidRPr="004D7643">
        <w:rPr>
          <w:rFonts w:ascii="宋体" w:hAnsi="宋体" w:cs="Arial" w:hint="eastAsia"/>
          <w:color w:val="000000"/>
          <w:sz w:val="24"/>
        </w:rPr>
        <w:t>3.7</w:t>
      </w:r>
      <w:r>
        <w:rPr>
          <w:rFonts w:ascii="宋体" w:hAnsi="宋体" w:cs="Arial" w:hint="eastAsia"/>
          <w:color w:val="000000"/>
          <w:sz w:val="24"/>
        </w:rPr>
        <w:t xml:space="preserve"> </w:t>
      </w:r>
      <w:r w:rsidRPr="004D7643">
        <w:rPr>
          <w:rFonts w:ascii="宋体" w:hAnsi="宋体" w:cs="Arial" w:hint="eastAsia"/>
          <w:color w:val="000000"/>
          <w:sz w:val="24"/>
        </w:rPr>
        <w:t>96通道移液器配置金属</w:t>
      </w:r>
      <w:r w:rsidRPr="004D7643">
        <w:rPr>
          <w:rFonts w:ascii="宋体" w:hAnsi="宋体" w:cs="Arial"/>
          <w:color w:val="000000"/>
          <w:sz w:val="24"/>
        </w:rPr>
        <w:t>Probe</w:t>
      </w:r>
      <w:r w:rsidRPr="004D7643">
        <w:rPr>
          <w:rFonts w:ascii="宋体" w:hAnsi="宋体" w:cs="Arial" w:hint="eastAsia"/>
          <w:color w:val="000000"/>
          <w:sz w:val="24"/>
        </w:rPr>
        <w:t>，</w:t>
      </w:r>
      <w:r w:rsidRPr="004D7643">
        <w:rPr>
          <w:rFonts w:ascii="宋体" w:hAnsi="宋体" w:cs="Arial"/>
          <w:color w:val="000000"/>
          <w:sz w:val="24"/>
        </w:rPr>
        <w:t>无胶圈等</w:t>
      </w:r>
      <w:r w:rsidRPr="004D7643">
        <w:rPr>
          <w:rFonts w:ascii="宋体" w:hAnsi="宋体" w:cs="Arial" w:hint="eastAsia"/>
          <w:color w:val="000000"/>
          <w:sz w:val="24"/>
        </w:rPr>
        <w:t>易老化</w:t>
      </w:r>
      <w:r w:rsidRPr="004D7643">
        <w:rPr>
          <w:rFonts w:ascii="宋体" w:hAnsi="宋体" w:cs="Arial"/>
          <w:color w:val="000000"/>
          <w:sz w:val="24"/>
        </w:rPr>
        <w:t>损坏等</w:t>
      </w:r>
      <w:r w:rsidRPr="004D7643">
        <w:rPr>
          <w:rFonts w:ascii="宋体" w:hAnsi="宋体" w:cs="Arial" w:hint="eastAsia"/>
          <w:color w:val="000000"/>
          <w:sz w:val="24"/>
        </w:rPr>
        <w:t>耗品</w:t>
      </w:r>
      <w:r w:rsidRPr="004D7643">
        <w:rPr>
          <w:rFonts w:ascii="宋体" w:hAnsi="宋体" w:cs="Arial"/>
          <w:color w:val="000000"/>
          <w:sz w:val="24"/>
        </w:rPr>
        <w:t>配件。</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w:t>
      </w:r>
      <w:r w:rsidRPr="004D7643">
        <w:rPr>
          <w:rFonts w:ascii="宋体" w:hAnsi="宋体" w:cs="Arial" w:hint="eastAsia"/>
          <w:color w:val="000000"/>
          <w:sz w:val="24"/>
        </w:rPr>
        <w:t>3.8</w:t>
      </w:r>
      <w:r w:rsidRPr="004D7643">
        <w:rPr>
          <w:rFonts w:ascii="宋体" w:hAnsi="宋体" w:cs="Arial"/>
          <w:b/>
          <w:color w:val="000000"/>
          <w:sz w:val="24"/>
        </w:rPr>
        <w:t xml:space="preserve"> </w:t>
      </w:r>
      <w:r w:rsidRPr="004D7643">
        <w:rPr>
          <w:rFonts w:ascii="宋体" w:hAnsi="宋体" w:cs="Arial"/>
          <w:color w:val="000000"/>
          <w:sz w:val="24"/>
        </w:rPr>
        <w:t>96</w:t>
      </w:r>
      <w:r>
        <w:rPr>
          <w:rFonts w:ascii="宋体" w:hAnsi="宋体" w:cs="Arial" w:hint="eastAsia"/>
          <w:color w:val="000000"/>
          <w:sz w:val="24"/>
        </w:rPr>
        <w:t>通道加样器可使用一次性普通吸头（可使用第三方品牌的一次性吸头</w:t>
      </w:r>
      <w:r w:rsidRPr="004D7643">
        <w:rPr>
          <w:rFonts w:ascii="宋体" w:hAnsi="宋体" w:cs="Arial" w:hint="eastAsia"/>
          <w:color w:val="000000"/>
          <w:sz w:val="24"/>
        </w:rPr>
        <w:t>），</w:t>
      </w:r>
      <w:r w:rsidRPr="004D7643">
        <w:rPr>
          <w:rFonts w:ascii="宋体" w:hAnsi="宋体" w:cs="Arial"/>
          <w:color w:val="000000"/>
          <w:sz w:val="24"/>
        </w:rPr>
        <w:t>并能实现液面追踪</w:t>
      </w:r>
      <w:r w:rsidRPr="004D7643">
        <w:rPr>
          <w:rFonts w:ascii="宋体" w:hAnsi="宋体" w:cs="Arial" w:hint="eastAsia"/>
          <w:color w:val="000000"/>
          <w:sz w:val="24"/>
        </w:rPr>
        <w:t>吸放液</w:t>
      </w:r>
      <w:r w:rsidRPr="004D7643">
        <w:rPr>
          <w:rFonts w:ascii="宋体" w:hAnsi="宋体" w:cs="Arial"/>
          <w:color w:val="000000"/>
          <w:sz w:val="24"/>
        </w:rPr>
        <w:t>功能</w:t>
      </w:r>
      <w:r w:rsidRPr="004D7643">
        <w:rPr>
          <w:rFonts w:ascii="宋体" w:hAnsi="宋体" w:cs="Arial" w:hint="eastAsia"/>
          <w:color w:val="000000"/>
          <w:sz w:val="24"/>
        </w:rPr>
        <w:t>；</w:t>
      </w:r>
      <w:r w:rsidRPr="004D7643">
        <w:rPr>
          <w:rFonts w:ascii="宋体" w:hAnsi="宋体" w:cs="Arial"/>
          <w:color w:val="000000"/>
          <w:sz w:val="24"/>
        </w:rPr>
        <w:t>可实现</w:t>
      </w:r>
      <w:r w:rsidRPr="004D7643">
        <w:rPr>
          <w:rFonts w:ascii="宋体" w:hAnsi="宋体" w:cs="Arial" w:hint="eastAsia"/>
          <w:color w:val="000000"/>
          <w:sz w:val="24"/>
        </w:rPr>
        <w:t>1</w:t>
      </w:r>
      <w:r w:rsidRPr="004D7643">
        <w:rPr>
          <w:rFonts w:ascii="宋体" w:hAnsi="宋体" w:cs="Arial"/>
          <w:color w:val="000000"/>
          <w:sz w:val="24"/>
        </w:rPr>
        <w:t>ul</w:t>
      </w:r>
      <w:r w:rsidRPr="004D7643">
        <w:rPr>
          <w:rFonts w:ascii="宋体" w:hAnsi="宋体" w:cs="Arial" w:hint="eastAsia"/>
          <w:color w:val="000000"/>
          <w:sz w:val="24"/>
        </w:rPr>
        <w:t>液体</w:t>
      </w:r>
      <w:r w:rsidRPr="004D7643">
        <w:rPr>
          <w:rFonts w:ascii="宋体" w:hAnsi="宋体" w:cs="Arial"/>
          <w:color w:val="000000"/>
          <w:sz w:val="24"/>
        </w:rPr>
        <w:t>的非接触型加液</w:t>
      </w:r>
      <w:r w:rsidRPr="004D7643">
        <w:rPr>
          <w:rFonts w:ascii="宋体" w:hAnsi="宋体" w:cs="Arial" w:hint="eastAsia"/>
          <w:color w:val="000000"/>
          <w:sz w:val="24"/>
        </w:rPr>
        <w:t>；吸放液的精确度（</w:t>
      </w:r>
      <w:r w:rsidRPr="004D7643">
        <w:rPr>
          <w:rFonts w:ascii="宋体" w:hAnsi="宋体" w:cs="Arial"/>
          <w:color w:val="000000"/>
          <w:sz w:val="24"/>
        </w:rPr>
        <w:t>CV</w:t>
      </w:r>
      <w:r w:rsidRPr="004D7643">
        <w:rPr>
          <w:rFonts w:ascii="宋体" w:hAnsi="宋体" w:cs="Arial" w:hint="eastAsia"/>
          <w:color w:val="000000"/>
          <w:sz w:val="24"/>
        </w:rPr>
        <w:t>值）：</w:t>
      </w:r>
      <w:r w:rsidRPr="004D7643">
        <w:rPr>
          <w:rFonts w:ascii="宋体" w:hAnsi="宋体" w:cs="Arial"/>
          <w:color w:val="000000"/>
          <w:sz w:val="24"/>
        </w:rPr>
        <w:t>96</w:t>
      </w:r>
      <w:r w:rsidRPr="004D7643">
        <w:rPr>
          <w:rFonts w:ascii="宋体" w:hAnsi="宋体" w:cs="Arial" w:hint="eastAsia"/>
          <w:color w:val="000000"/>
          <w:sz w:val="24"/>
        </w:rPr>
        <w:t>通道</w:t>
      </w:r>
      <w:r w:rsidRPr="004D7643">
        <w:rPr>
          <w:rFonts w:ascii="宋体" w:hAnsi="宋体" w:cs="Arial"/>
          <w:color w:val="000000"/>
          <w:sz w:val="24"/>
        </w:rPr>
        <w:t>1μl &lt; 5%</w:t>
      </w:r>
      <w:r w:rsidRPr="004D7643">
        <w:rPr>
          <w:rFonts w:ascii="宋体" w:hAnsi="宋体" w:cs="Arial" w:hint="eastAsia"/>
          <w:color w:val="000000"/>
          <w:sz w:val="24"/>
        </w:rPr>
        <w:t>；要求提供</w:t>
      </w:r>
      <w:r w:rsidRPr="004D7643">
        <w:rPr>
          <w:rFonts w:ascii="宋体" w:hAnsi="宋体" w:cs="Arial"/>
          <w:color w:val="000000"/>
          <w:sz w:val="24"/>
        </w:rPr>
        <w:t xml:space="preserve">50μl </w:t>
      </w:r>
      <w:r w:rsidRPr="004D7643">
        <w:rPr>
          <w:rFonts w:ascii="宋体" w:hAnsi="宋体" w:cs="Arial" w:hint="eastAsia"/>
          <w:color w:val="000000"/>
          <w:sz w:val="24"/>
        </w:rPr>
        <w:t>、</w:t>
      </w:r>
      <w:r w:rsidRPr="004D7643">
        <w:rPr>
          <w:rFonts w:ascii="宋体" w:hAnsi="宋体" w:cs="Arial"/>
          <w:color w:val="000000"/>
          <w:sz w:val="24"/>
        </w:rPr>
        <w:t>200μl</w:t>
      </w:r>
      <w:r w:rsidRPr="004D7643">
        <w:rPr>
          <w:rFonts w:ascii="宋体" w:hAnsi="宋体" w:cs="Arial" w:hint="eastAsia"/>
          <w:color w:val="000000"/>
          <w:sz w:val="24"/>
        </w:rPr>
        <w:t>不同规格的一次性吸头。</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lastRenderedPageBreak/>
        <w:t xml:space="preserve"># </w:t>
      </w:r>
      <w:r w:rsidRPr="004D7643">
        <w:rPr>
          <w:rFonts w:ascii="宋体" w:hAnsi="宋体" w:cs="Arial" w:hint="eastAsia"/>
          <w:color w:val="000000"/>
          <w:sz w:val="24"/>
        </w:rPr>
        <w:t>3.9加样器使用的一次性吸头可通过回放设置在使用后放回吸头盒中，重复利用。每个吸头都有独立的存放孔，不会发生互相碰撞接触或交叉污染。</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#3.10工作站配置自动吸头清洗装置，清洗装置为96孔深孔结构；独立的深孔结构、独立的进水管路及废水管路有效地避免交叉污染。</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3.11工作站可配置磁力分选装置，可与PCR板、标准板及深孔板兼容，客户可根据实际需要选择用不同品牌磁珠核酸纯化试剂盒进行核酸纯化</w:t>
      </w:r>
      <w:r w:rsidRPr="004D7643">
        <w:rPr>
          <w:rFonts w:ascii="宋体" w:hAnsi="宋体" w:cs="Arial"/>
          <w:color w:val="000000"/>
          <w:sz w:val="24"/>
        </w:rPr>
        <w:t>提取</w:t>
      </w:r>
      <w:r w:rsidRPr="004D7643">
        <w:rPr>
          <w:rFonts w:ascii="宋体" w:hAnsi="宋体" w:cs="Arial" w:hint="eastAsia"/>
          <w:color w:val="000000"/>
          <w:sz w:val="24"/>
        </w:rPr>
        <w:t>。</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3.12工站配置温控振荡</w:t>
      </w:r>
      <w:r w:rsidRPr="004D7643">
        <w:rPr>
          <w:rFonts w:ascii="宋体" w:hAnsi="宋体" w:cs="Arial"/>
          <w:color w:val="000000"/>
          <w:sz w:val="24"/>
        </w:rPr>
        <w:t>模块，</w:t>
      </w:r>
      <w:r w:rsidRPr="004D7643">
        <w:rPr>
          <w:rFonts w:ascii="宋体" w:hAnsi="宋体" w:cs="Arial" w:hint="eastAsia"/>
          <w:color w:val="000000"/>
          <w:sz w:val="24"/>
        </w:rPr>
        <w:t>并能</w:t>
      </w:r>
      <w:r w:rsidRPr="004D7643">
        <w:rPr>
          <w:rFonts w:ascii="宋体" w:hAnsi="宋体" w:cs="Arial"/>
          <w:color w:val="000000"/>
          <w:sz w:val="24"/>
        </w:rPr>
        <w:t>实现</w:t>
      </w:r>
      <w:r w:rsidRPr="004D7643">
        <w:rPr>
          <w:rFonts w:ascii="宋体" w:hAnsi="宋体" w:cs="Arial" w:hint="eastAsia"/>
          <w:color w:val="000000"/>
          <w:sz w:val="24"/>
        </w:rPr>
        <w:t>0</w:t>
      </w:r>
      <w:r w:rsidRPr="004D7643">
        <w:rPr>
          <w:rFonts w:ascii="宋体" w:hAnsi="宋体" w:cs="Arial"/>
          <w:color w:val="000000"/>
          <w:sz w:val="24"/>
        </w:rPr>
        <w:t>-70°C</w:t>
      </w:r>
      <w:r w:rsidRPr="004D7643">
        <w:rPr>
          <w:rFonts w:ascii="宋体" w:hAnsi="宋体" w:cs="Arial" w:hint="eastAsia"/>
          <w:color w:val="000000"/>
          <w:sz w:val="24"/>
        </w:rPr>
        <w:t>自动</w:t>
      </w:r>
      <w:r w:rsidRPr="004D7643">
        <w:rPr>
          <w:rFonts w:ascii="宋体" w:hAnsi="宋体" w:cs="Arial"/>
          <w:color w:val="000000"/>
          <w:sz w:val="24"/>
        </w:rPr>
        <w:t>控温</w:t>
      </w:r>
      <w:r w:rsidRPr="004D7643">
        <w:rPr>
          <w:rFonts w:ascii="宋体" w:hAnsi="宋体" w:cs="Arial" w:hint="eastAsia"/>
          <w:color w:val="000000"/>
          <w:sz w:val="24"/>
        </w:rPr>
        <w:t>；0</w:t>
      </w:r>
      <w:r w:rsidRPr="004D7643">
        <w:rPr>
          <w:rFonts w:ascii="宋体" w:hAnsi="宋体" w:cs="Arial"/>
          <w:color w:val="000000"/>
          <w:sz w:val="24"/>
        </w:rPr>
        <w:t>-2000RPM</w:t>
      </w:r>
      <w:r w:rsidRPr="004D7643">
        <w:rPr>
          <w:rFonts w:ascii="宋体" w:hAnsi="宋体" w:cs="Arial" w:hint="eastAsia"/>
          <w:color w:val="000000"/>
          <w:sz w:val="24"/>
        </w:rPr>
        <w:t>涡旋振荡。</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 xml:space="preserve">* </w:t>
      </w:r>
      <w:r w:rsidRPr="004D7643">
        <w:rPr>
          <w:rFonts w:ascii="宋体" w:hAnsi="宋体" w:cs="Arial" w:hint="eastAsia"/>
          <w:color w:val="000000"/>
          <w:sz w:val="24"/>
        </w:rPr>
        <w:t>3.13工作站配备有自动感应式防护系统，能自动感应任何意外闯入工作站内部操作空间的肢体或物品，并即时暂停，确保人员安全及工作站内部的正常运行；暂停解除后，程序可继续运行，无需重新开始。</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w:t>
      </w:r>
      <w:r w:rsidRPr="004D7643">
        <w:rPr>
          <w:rFonts w:ascii="宋体" w:hAnsi="宋体" w:cs="Arial" w:hint="eastAsia"/>
          <w:color w:val="000000"/>
          <w:sz w:val="24"/>
        </w:rPr>
        <w:t>3.14工作站配置光学自动定位工具，并有引导式定位界面，用户可自行对台面上的模块及板位进行精确定位。</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 xml:space="preserve"># </w:t>
      </w:r>
      <w:r w:rsidRPr="004D7643">
        <w:rPr>
          <w:rFonts w:ascii="宋体" w:hAnsi="宋体" w:cs="Arial" w:hint="eastAsia"/>
          <w:color w:val="000000"/>
          <w:sz w:val="24"/>
        </w:rPr>
        <w:t>3.15工作站须配置自动光学</w:t>
      </w:r>
      <w:r w:rsidRPr="004D7643">
        <w:rPr>
          <w:rFonts w:ascii="宋体" w:hAnsi="宋体" w:cs="Arial"/>
          <w:color w:val="000000"/>
          <w:sz w:val="24"/>
        </w:rPr>
        <w:t>校准板位，</w:t>
      </w:r>
      <w:r w:rsidRPr="004D7643">
        <w:rPr>
          <w:rFonts w:ascii="宋体" w:hAnsi="宋体" w:cs="Arial" w:hint="eastAsia"/>
          <w:color w:val="000000"/>
          <w:sz w:val="24"/>
        </w:rPr>
        <w:t>同一</w:t>
      </w:r>
      <w:r w:rsidRPr="004D7643">
        <w:rPr>
          <w:rFonts w:ascii="宋体" w:hAnsi="宋体" w:cs="Arial"/>
          <w:color w:val="000000"/>
          <w:sz w:val="24"/>
        </w:rPr>
        <w:t>板位可兼容</w:t>
      </w:r>
      <w:r w:rsidRPr="004D7643">
        <w:rPr>
          <w:rFonts w:ascii="宋体" w:hAnsi="宋体" w:cs="Arial" w:hint="eastAsia"/>
          <w:color w:val="000000"/>
          <w:sz w:val="24"/>
        </w:rPr>
        <w:t>吸头盒</w:t>
      </w:r>
      <w:r w:rsidRPr="004D7643">
        <w:rPr>
          <w:rFonts w:ascii="宋体" w:hAnsi="宋体" w:cs="Arial"/>
          <w:color w:val="000000"/>
          <w:sz w:val="24"/>
        </w:rPr>
        <w:t>、</w:t>
      </w:r>
      <w:r w:rsidRPr="004D7643">
        <w:rPr>
          <w:rFonts w:ascii="宋体" w:hAnsi="宋体" w:cs="Arial" w:hint="eastAsia"/>
          <w:color w:val="000000"/>
          <w:sz w:val="24"/>
        </w:rPr>
        <w:t>96孔板</w:t>
      </w:r>
      <w:r w:rsidRPr="004D7643">
        <w:rPr>
          <w:rFonts w:ascii="宋体" w:hAnsi="宋体" w:cs="Arial"/>
          <w:color w:val="000000"/>
          <w:sz w:val="24"/>
        </w:rPr>
        <w:t>、试剂槽、</w:t>
      </w:r>
      <w:r w:rsidRPr="004D7643">
        <w:rPr>
          <w:rFonts w:ascii="宋体" w:hAnsi="宋体" w:cs="Arial" w:hint="eastAsia"/>
          <w:color w:val="000000"/>
          <w:sz w:val="24"/>
        </w:rPr>
        <w:t>EP管、PCR板塑胶</w:t>
      </w:r>
      <w:r w:rsidRPr="004D7643">
        <w:rPr>
          <w:rFonts w:ascii="宋体" w:hAnsi="宋体" w:cs="Arial"/>
          <w:color w:val="000000"/>
          <w:sz w:val="24"/>
        </w:rPr>
        <w:t>金属盖子等各种耗材。</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3.16</w:t>
      </w:r>
      <w:r w:rsidRPr="00511764">
        <w:rPr>
          <w:rFonts w:ascii="宋体" w:hAnsi="宋体" w:cs="Arial" w:hint="eastAsia"/>
          <w:color w:val="000000" w:themeColor="text1"/>
          <w:sz w:val="24"/>
        </w:rPr>
        <w:t>工作站配置工作站主机及显示器</w:t>
      </w:r>
      <w:r>
        <w:rPr>
          <w:rFonts w:ascii="宋体" w:hAnsi="宋体" w:cs="Arial" w:hint="eastAsia"/>
          <w:color w:val="000000"/>
          <w:sz w:val="24"/>
        </w:rPr>
        <w:t>。工作站</w:t>
      </w:r>
      <w:r w:rsidRPr="004D7643">
        <w:rPr>
          <w:rFonts w:ascii="宋体" w:hAnsi="宋体" w:cs="Arial" w:hint="eastAsia"/>
          <w:color w:val="000000"/>
          <w:sz w:val="24"/>
        </w:rPr>
        <w:t xml:space="preserve">主机, </w:t>
      </w:r>
      <w:r w:rsidRPr="004D7643">
        <w:rPr>
          <w:rFonts w:ascii="宋体" w:hAnsi="宋体" w:cs="Arial"/>
          <w:color w:val="000000"/>
          <w:sz w:val="24"/>
        </w:rPr>
        <w:t>&gt;=2GB</w:t>
      </w:r>
      <w:r w:rsidRPr="004D7643">
        <w:rPr>
          <w:rFonts w:ascii="宋体" w:hAnsi="宋体" w:cs="Arial" w:hint="eastAsia"/>
          <w:color w:val="000000"/>
          <w:sz w:val="24"/>
        </w:rPr>
        <w:t>内存，&gt;=</w:t>
      </w:r>
      <w:r w:rsidRPr="004D7643">
        <w:rPr>
          <w:rFonts w:ascii="宋体" w:hAnsi="宋体" w:cs="Arial"/>
          <w:color w:val="000000"/>
          <w:sz w:val="24"/>
        </w:rPr>
        <w:t>250G</w:t>
      </w:r>
      <w:r w:rsidRPr="004D7643">
        <w:rPr>
          <w:rFonts w:ascii="宋体" w:hAnsi="宋体" w:cs="Arial" w:hint="eastAsia"/>
          <w:color w:val="000000"/>
          <w:sz w:val="24"/>
        </w:rPr>
        <w:t>硬盘，带</w:t>
      </w:r>
      <w:r w:rsidRPr="004D7643">
        <w:rPr>
          <w:rFonts w:ascii="宋体" w:hAnsi="宋体" w:cs="Arial"/>
          <w:color w:val="000000"/>
          <w:sz w:val="24"/>
        </w:rPr>
        <w:t>DVD</w:t>
      </w:r>
      <w:r w:rsidRPr="004D7643">
        <w:rPr>
          <w:rFonts w:ascii="宋体" w:hAnsi="宋体" w:cs="Arial" w:hint="eastAsia"/>
          <w:color w:val="000000"/>
          <w:sz w:val="24"/>
        </w:rPr>
        <w:t>刻录及网络接口。预装</w:t>
      </w:r>
      <w:r w:rsidRPr="004D7643">
        <w:rPr>
          <w:rFonts w:ascii="宋体" w:hAnsi="宋体" w:cs="Arial"/>
          <w:color w:val="000000"/>
          <w:sz w:val="24"/>
        </w:rPr>
        <w:t>Windows 7</w:t>
      </w:r>
      <w:r w:rsidRPr="004D7643">
        <w:rPr>
          <w:rFonts w:ascii="宋体" w:hAnsi="宋体" w:cs="Arial" w:hint="eastAsia"/>
          <w:color w:val="000000"/>
          <w:sz w:val="24"/>
        </w:rPr>
        <w:t>/</w:t>
      </w:r>
      <w:r w:rsidRPr="004D7643">
        <w:rPr>
          <w:rFonts w:ascii="宋体" w:hAnsi="宋体" w:cs="Arial"/>
          <w:color w:val="000000"/>
          <w:sz w:val="24"/>
        </w:rPr>
        <w:t>8</w:t>
      </w:r>
      <w:r w:rsidRPr="004D7643">
        <w:rPr>
          <w:rFonts w:ascii="宋体" w:hAnsi="宋体" w:cs="Arial" w:hint="eastAsia"/>
          <w:color w:val="000000"/>
          <w:sz w:val="24"/>
        </w:rPr>
        <w:t>及</w:t>
      </w:r>
      <w:r w:rsidRPr="004D7643">
        <w:rPr>
          <w:rFonts w:ascii="宋体" w:hAnsi="宋体" w:cs="Arial"/>
          <w:color w:val="000000"/>
          <w:sz w:val="24"/>
        </w:rPr>
        <w:t>Microsoft SQL PE</w:t>
      </w:r>
      <w:r w:rsidRPr="004D7643">
        <w:rPr>
          <w:rFonts w:ascii="宋体" w:hAnsi="宋体" w:cs="Arial" w:hint="eastAsia"/>
          <w:color w:val="000000"/>
          <w:sz w:val="24"/>
        </w:rPr>
        <w:t>版；</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3.17工作站控制软件可采用图形操作界面，软件具有编程自检功能，自动计算实际运行时间，可以提供多层次的编程方法，满足实验人员的不同需求。</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w:t>
      </w:r>
      <w:r w:rsidRPr="004D7643">
        <w:rPr>
          <w:rFonts w:ascii="宋体" w:hAnsi="宋体" w:cs="Arial" w:hint="eastAsia"/>
          <w:color w:val="000000"/>
          <w:sz w:val="24"/>
        </w:rPr>
        <w:t>3.18工作站带有</w:t>
      </w:r>
      <w:r w:rsidRPr="004D7643">
        <w:rPr>
          <w:rFonts w:ascii="宋体" w:hAnsi="宋体" w:cs="Arial"/>
          <w:color w:val="000000"/>
          <w:sz w:val="24"/>
        </w:rPr>
        <w:t>声音提醒功能。</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3.19由厂方技术及硬件工程师提供技术培训及硬件维护服务，北京</w:t>
      </w:r>
      <w:r w:rsidRPr="004D7643">
        <w:rPr>
          <w:rFonts w:ascii="宋体" w:hAnsi="宋体" w:cs="Arial"/>
          <w:color w:val="000000"/>
          <w:sz w:val="24"/>
        </w:rPr>
        <w:t>工程师不少于</w:t>
      </w:r>
      <w:r w:rsidRPr="004D7643">
        <w:rPr>
          <w:rFonts w:ascii="宋体" w:hAnsi="宋体" w:cs="Arial" w:hint="eastAsia"/>
          <w:color w:val="000000"/>
          <w:sz w:val="24"/>
        </w:rPr>
        <w:t>5位</w:t>
      </w:r>
      <w:r w:rsidRPr="004D7643">
        <w:rPr>
          <w:rFonts w:ascii="宋体" w:hAnsi="宋体" w:cs="Arial"/>
          <w:color w:val="000000"/>
          <w:sz w:val="24"/>
        </w:rPr>
        <w:t>，技术支持不少于</w:t>
      </w:r>
      <w:r w:rsidRPr="004D7643">
        <w:rPr>
          <w:rFonts w:ascii="宋体" w:hAnsi="宋体" w:cs="Arial" w:hint="eastAsia"/>
          <w:color w:val="000000"/>
          <w:sz w:val="24"/>
        </w:rPr>
        <w:t>2位</w:t>
      </w:r>
      <w:r w:rsidRPr="004D7643">
        <w:rPr>
          <w:rFonts w:ascii="宋体" w:hAnsi="宋体" w:cs="Arial"/>
          <w:color w:val="000000"/>
          <w:sz w:val="24"/>
        </w:rPr>
        <w:t>，</w:t>
      </w:r>
      <w:r w:rsidRPr="004D7643">
        <w:rPr>
          <w:rFonts w:ascii="宋体" w:hAnsi="宋体" w:cs="Arial" w:hint="eastAsia"/>
          <w:color w:val="000000"/>
          <w:sz w:val="24"/>
        </w:rPr>
        <w:t>保证系统有效的技术培训及售后服务。</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color w:val="000000"/>
          <w:sz w:val="24"/>
        </w:rPr>
        <w:t xml:space="preserve"># </w:t>
      </w:r>
      <w:r w:rsidRPr="004D7643">
        <w:rPr>
          <w:rFonts w:ascii="宋体" w:hAnsi="宋体" w:cs="Arial" w:hint="eastAsia"/>
          <w:color w:val="000000"/>
          <w:sz w:val="24"/>
        </w:rPr>
        <w:t>3.20提供同一厂家生产的测序</w:t>
      </w:r>
      <w:r w:rsidRPr="004D7643">
        <w:rPr>
          <w:rFonts w:ascii="宋体" w:hAnsi="宋体" w:cs="Arial"/>
          <w:color w:val="000000"/>
          <w:sz w:val="24"/>
        </w:rPr>
        <w:t>纯化及片段</w:t>
      </w:r>
      <w:r w:rsidRPr="004D7643">
        <w:rPr>
          <w:rFonts w:ascii="宋体" w:hAnsi="宋体" w:cs="Arial" w:hint="eastAsia"/>
          <w:color w:val="000000"/>
          <w:sz w:val="24"/>
        </w:rPr>
        <w:t>选择试剂，并提供工作站方法。</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3.21 系统开放，用户可自行选择使用的耗材及试剂盒；系统具有良好的兼容性，可与不同品牌的PCR仪进行整合。</w:t>
      </w:r>
    </w:p>
    <w:p w:rsidR="001A13B2" w:rsidRPr="004D7643" w:rsidRDefault="001A13B2" w:rsidP="001A13B2">
      <w:pPr>
        <w:adjustRightInd w:val="0"/>
        <w:snapToGrid w:val="0"/>
        <w:spacing w:line="360" w:lineRule="auto"/>
        <w:ind w:firstLineChars="200" w:firstLine="480"/>
        <w:rPr>
          <w:rFonts w:ascii="宋体" w:hAnsi="宋体" w:cs="Arial"/>
          <w:color w:val="000000"/>
          <w:sz w:val="24"/>
        </w:rPr>
      </w:pPr>
      <w:r w:rsidRPr="004D7643">
        <w:rPr>
          <w:rFonts w:ascii="宋体" w:hAnsi="宋体" w:cs="Arial" w:hint="eastAsia"/>
          <w:color w:val="000000"/>
          <w:sz w:val="24"/>
        </w:rPr>
        <w:t>3.22系统可拓展达成PGM、PacificBio等第三代测序技术的配套文库制备，具有广阔的扩展空间，可根据用户的实验需求扩展升级。</w:t>
      </w:r>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4.</w:t>
      </w:r>
      <w:r w:rsidRPr="004D7643">
        <w:rPr>
          <w:rFonts w:ascii="宋体" w:hAnsi="宋体"/>
          <w:b/>
          <w:sz w:val="24"/>
          <w:szCs w:val="24"/>
        </w:rPr>
        <w:t>产品配置要求</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4.1</w:t>
      </w:r>
      <w:r w:rsidRPr="004D7643">
        <w:rPr>
          <w:rFonts w:ascii="宋体" w:hAnsi="宋体"/>
          <w:sz w:val="24"/>
          <w:szCs w:val="24"/>
        </w:rPr>
        <w:t>产品主体部分：</w:t>
      </w:r>
      <w:r w:rsidRPr="004D7643">
        <w:rPr>
          <w:rFonts w:ascii="宋体" w:hAnsi="宋体" w:hint="eastAsia"/>
          <w:sz w:val="24"/>
          <w:szCs w:val="24"/>
        </w:rPr>
        <w:t>96通道</w:t>
      </w:r>
      <w:r w:rsidRPr="004D7643">
        <w:rPr>
          <w:rFonts w:ascii="宋体" w:hAnsi="宋体"/>
          <w:sz w:val="24"/>
          <w:szCs w:val="24"/>
        </w:rPr>
        <w:t>实验室自动化工作站主体模块</w:t>
      </w:r>
      <w:r w:rsidRPr="004D7643">
        <w:rPr>
          <w:rFonts w:ascii="宋体" w:hAnsi="宋体" w:hint="eastAsia"/>
          <w:sz w:val="24"/>
          <w:szCs w:val="24"/>
        </w:rPr>
        <w:t>具备抓板机械手</w:t>
      </w:r>
      <w:r w:rsidRPr="004D7643">
        <w:rPr>
          <w:rFonts w:ascii="宋体" w:hAnsi="宋体"/>
          <w:sz w:val="24"/>
          <w:szCs w:val="24"/>
        </w:rPr>
        <w:t>、标准台面、磁力工作单元模块等</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lastRenderedPageBreak/>
        <w:t>4.2</w:t>
      </w:r>
      <w:r w:rsidRPr="004D7643">
        <w:rPr>
          <w:rFonts w:ascii="宋体" w:hAnsi="宋体"/>
          <w:sz w:val="24"/>
          <w:szCs w:val="24"/>
        </w:rPr>
        <w:t>附件</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4.2.1自动光学</w:t>
      </w:r>
      <w:r w:rsidRPr="004D7643">
        <w:rPr>
          <w:rFonts w:ascii="宋体" w:hAnsi="宋体"/>
          <w:sz w:val="24"/>
          <w:szCs w:val="24"/>
        </w:rPr>
        <w:t>定位标准</w:t>
      </w:r>
      <w:r w:rsidRPr="004D7643">
        <w:rPr>
          <w:rFonts w:ascii="宋体" w:hAnsi="宋体" w:hint="eastAsia"/>
          <w:sz w:val="24"/>
          <w:szCs w:val="24"/>
        </w:rPr>
        <w:t>12位</w:t>
      </w:r>
      <w:r w:rsidRPr="004D7643">
        <w:rPr>
          <w:rFonts w:ascii="宋体" w:hAnsi="宋体"/>
          <w:sz w:val="24"/>
          <w:szCs w:val="24"/>
        </w:rPr>
        <w:t>支架：用于放置移液器、枪头、试剂槽、96孔板、1.5/2.0 ml离心管</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4.2.2</w:t>
      </w:r>
      <w:r w:rsidRPr="004D7643">
        <w:rPr>
          <w:rFonts w:ascii="宋体" w:hAnsi="宋体"/>
          <w:sz w:val="24"/>
          <w:szCs w:val="24"/>
        </w:rPr>
        <w:t>温控震荡模块1个，加热范围：</w:t>
      </w:r>
      <w:r w:rsidRPr="004D7643">
        <w:rPr>
          <w:rFonts w:ascii="宋体" w:hAnsi="宋体" w:hint="eastAsia"/>
          <w:sz w:val="24"/>
          <w:szCs w:val="24"/>
        </w:rPr>
        <w:t>0</w:t>
      </w:r>
      <w:r w:rsidRPr="004D7643">
        <w:rPr>
          <w:rFonts w:ascii="宋体" w:hAnsi="宋体"/>
          <w:sz w:val="24"/>
          <w:szCs w:val="24"/>
        </w:rPr>
        <w:t>-70</w:t>
      </w:r>
      <w:r w:rsidRPr="004D7643">
        <w:rPr>
          <w:rFonts w:ascii="宋体" w:hAnsi="宋体" w:cs="宋体" w:hint="eastAsia"/>
          <w:sz w:val="24"/>
          <w:szCs w:val="24"/>
        </w:rPr>
        <w:t>℃</w:t>
      </w:r>
      <w:r w:rsidRPr="004D7643">
        <w:rPr>
          <w:rFonts w:ascii="宋体" w:hAnsi="宋体"/>
          <w:sz w:val="24"/>
          <w:szCs w:val="24"/>
        </w:rPr>
        <w:t>；振荡速度：0- 2000 rmp</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 xml:space="preserve">4.2.3 </w:t>
      </w:r>
      <w:r w:rsidRPr="004D7643">
        <w:rPr>
          <w:rFonts w:ascii="宋体" w:hAnsi="宋体"/>
          <w:sz w:val="24"/>
          <w:szCs w:val="24"/>
        </w:rPr>
        <w:t>96</w:t>
      </w:r>
      <w:r w:rsidRPr="004D7643">
        <w:rPr>
          <w:rFonts w:ascii="宋体" w:hAnsi="宋体" w:hint="eastAsia"/>
          <w:sz w:val="24"/>
          <w:szCs w:val="24"/>
        </w:rPr>
        <w:t>独立</w:t>
      </w:r>
      <w:r w:rsidRPr="004D7643">
        <w:rPr>
          <w:rFonts w:ascii="宋体" w:hAnsi="宋体"/>
          <w:sz w:val="24"/>
          <w:szCs w:val="24"/>
        </w:rPr>
        <w:t>深孔洗站及自动控制器</w:t>
      </w:r>
      <w:r w:rsidRPr="004D7643">
        <w:rPr>
          <w:rFonts w:ascii="宋体" w:hAnsi="宋体" w:hint="eastAsia"/>
          <w:sz w:val="24"/>
          <w:szCs w:val="24"/>
        </w:rPr>
        <w:t>1套</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4.2.4 9</w:t>
      </w:r>
      <w:r w:rsidRPr="004D7643">
        <w:rPr>
          <w:rFonts w:ascii="宋体" w:hAnsi="宋体"/>
          <w:sz w:val="24"/>
          <w:szCs w:val="24"/>
        </w:rPr>
        <w:t>6</w:t>
      </w:r>
      <w:r w:rsidRPr="004D7643">
        <w:rPr>
          <w:rFonts w:ascii="宋体" w:hAnsi="宋体" w:hint="eastAsia"/>
          <w:sz w:val="24"/>
          <w:szCs w:val="24"/>
        </w:rPr>
        <w:t>通道</w:t>
      </w:r>
      <w:r w:rsidRPr="004D7643">
        <w:rPr>
          <w:rFonts w:ascii="宋体" w:hAnsi="宋体"/>
          <w:sz w:val="24"/>
          <w:szCs w:val="24"/>
        </w:rPr>
        <w:t>吸头选择装载模块</w:t>
      </w:r>
      <w:r w:rsidRPr="004D7643">
        <w:rPr>
          <w:rFonts w:ascii="宋体" w:hAnsi="宋体" w:hint="eastAsia"/>
          <w:sz w:val="24"/>
          <w:szCs w:val="24"/>
        </w:rPr>
        <w:t>1个</w:t>
      </w:r>
      <w:r w:rsidRPr="004D7643">
        <w:rPr>
          <w:rFonts w:ascii="宋体" w:hAnsi="宋体"/>
          <w:sz w:val="24"/>
          <w:szCs w:val="24"/>
        </w:rPr>
        <w:t>：用于实现单通道</w:t>
      </w:r>
      <w:r w:rsidRPr="004D7643">
        <w:rPr>
          <w:rFonts w:ascii="宋体" w:hAnsi="宋体" w:cs="Arial" w:hint="eastAsia"/>
          <w:color w:val="000000"/>
          <w:sz w:val="24"/>
          <w:szCs w:val="24"/>
        </w:rPr>
        <w:t>、</w:t>
      </w:r>
      <w:r w:rsidRPr="004D7643">
        <w:rPr>
          <w:rFonts w:ascii="宋体" w:hAnsi="宋体" w:cs="Arial"/>
          <w:color w:val="000000"/>
          <w:sz w:val="24"/>
          <w:szCs w:val="24"/>
        </w:rPr>
        <w:t>8</w:t>
      </w:r>
      <w:r w:rsidRPr="004D7643">
        <w:rPr>
          <w:rFonts w:ascii="宋体" w:hAnsi="宋体" w:cs="Arial" w:hint="eastAsia"/>
          <w:color w:val="000000"/>
          <w:sz w:val="24"/>
          <w:szCs w:val="24"/>
        </w:rPr>
        <w:t>通道、</w:t>
      </w:r>
      <w:r w:rsidRPr="004D7643">
        <w:rPr>
          <w:rFonts w:ascii="宋体" w:hAnsi="宋体" w:cs="Arial"/>
          <w:color w:val="000000"/>
          <w:sz w:val="24"/>
          <w:szCs w:val="24"/>
        </w:rPr>
        <w:t>12</w:t>
      </w:r>
      <w:r w:rsidRPr="004D7643">
        <w:rPr>
          <w:rFonts w:ascii="宋体" w:hAnsi="宋体" w:cs="Arial" w:hint="eastAsia"/>
          <w:color w:val="000000"/>
          <w:sz w:val="24"/>
          <w:szCs w:val="24"/>
        </w:rPr>
        <w:t>通道，任意列、任意行及</w:t>
      </w:r>
      <w:r w:rsidRPr="004D7643">
        <w:rPr>
          <w:rFonts w:ascii="宋体" w:hAnsi="宋体" w:cs="Arial"/>
          <w:color w:val="000000"/>
          <w:sz w:val="24"/>
          <w:szCs w:val="24"/>
        </w:rPr>
        <w:t>阵列式枪头</w:t>
      </w:r>
      <w:r w:rsidRPr="004D7643">
        <w:rPr>
          <w:rFonts w:ascii="宋体" w:hAnsi="宋体" w:cs="Arial" w:hint="eastAsia"/>
          <w:color w:val="000000"/>
          <w:sz w:val="24"/>
          <w:szCs w:val="24"/>
        </w:rPr>
        <w:t>装载功能</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cs="Arial" w:hint="eastAsia"/>
          <w:color w:val="000000"/>
          <w:sz w:val="24"/>
          <w:szCs w:val="24"/>
        </w:rPr>
        <w:t>4.2.5试剂槽载架1个</w:t>
      </w:r>
    </w:p>
    <w:p w:rsidR="001A13B2" w:rsidRDefault="001A13B2" w:rsidP="001A13B2">
      <w:pPr>
        <w:pStyle w:val="a7"/>
        <w:adjustRightInd w:val="0"/>
        <w:snapToGrid w:val="0"/>
        <w:spacing w:line="360" w:lineRule="auto"/>
        <w:ind w:firstLine="480"/>
        <w:rPr>
          <w:rFonts w:ascii="宋体" w:hAnsi="宋体" w:cs="Arial" w:hint="eastAsia"/>
          <w:color w:val="000000"/>
          <w:sz w:val="24"/>
          <w:szCs w:val="24"/>
        </w:rPr>
      </w:pPr>
      <w:r w:rsidRPr="004D7643">
        <w:rPr>
          <w:rFonts w:ascii="宋体" w:hAnsi="宋体" w:cs="Arial" w:hint="eastAsia"/>
          <w:color w:val="000000"/>
          <w:sz w:val="24"/>
          <w:szCs w:val="24"/>
        </w:rPr>
        <w:t>4</w:t>
      </w:r>
      <w:r w:rsidRPr="004D7643">
        <w:rPr>
          <w:rFonts w:ascii="宋体" w:hAnsi="宋体" w:cs="Arial"/>
          <w:color w:val="000000"/>
          <w:sz w:val="24"/>
          <w:szCs w:val="24"/>
        </w:rPr>
        <w:t>0ML</w:t>
      </w:r>
      <w:r w:rsidRPr="004D7643">
        <w:rPr>
          <w:rFonts w:ascii="宋体" w:hAnsi="宋体" w:cs="Arial" w:hint="eastAsia"/>
          <w:color w:val="000000"/>
          <w:sz w:val="24"/>
          <w:szCs w:val="24"/>
        </w:rPr>
        <w:t>试剂槽40个</w:t>
      </w:r>
      <w:r w:rsidRPr="004D7643">
        <w:rPr>
          <w:rFonts w:ascii="宋体" w:hAnsi="宋体" w:cs="Arial"/>
          <w:color w:val="000000"/>
          <w:sz w:val="24"/>
          <w:szCs w:val="24"/>
        </w:rPr>
        <w:t>；</w:t>
      </w:r>
      <w:r w:rsidRPr="004D7643">
        <w:rPr>
          <w:rFonts w:ascii="宋体" w:hAnsi="宋体" w:cs="Arial" w:hint="eastAsia"/>
          <w:color w:val="000000"/>
          <w:sz w:val="24"/>
          <w:szCs w:val="24"/>
        </w:rPr>
        <w:t>18ML试剂槽4</w:t>
      </w:r>
      <w:r w:rsidRPr="004D7643">
        <w:rPr>
          <w:rFonts w:ascii="宋体" w:hAnsi="宋体" w:cs="Arial"/>
          <w:color w:val="000000"/>
          <w:sz w:val="24"/>
          <w:szCs w:val="24"/>
        </w:rPr>
        <w:t>0</w:t>
      </w:r>
      <w:r w:rsidRPr="004D7643">
        <w:rPr>
          <w:rFonts w:ascii="宋体" w:hAnsi="宋体" w:cs="Arial" w:hint="eastAsia"/>
          <w:color w:val="000000"/>
          <w:sz w:val="24"/>
          <w:szCs w:val="24"/>
        </w:rPr>
        <w:t>个；75</w:t>
      </w:r>
      <w:r w:rsidRPr="004D7643">
        <w:rPr>
          <w:rFonts w:ascii="宋体" w:hAnsi="宋体" w:cs="Arial"/>
          <w:color w:val="000000"/>
          <w:sz w:val="24"/>
          <w:szCs w:val="24"/>
        </w:rPr>
        <w:t>ML</w:t>
      </w:r>
      <w:r w:rsidRPr="004D7643">
        <w:rPr>
          <w:rFonts w:ascii="宋体" w:hAnsi="宋体" w:cs="Arial" w:hint="eastAsia"/>
          <w:color w:val="000000"/>
          <w:sz w:val="24"/>
          <w:szCs w:val="24"/>
        </w:rPr>
        <w:t>试剂槽20个</w:t>
      </w:r>
      <w:r w:rsidRPr="004D7643">
        <w:rPr>
          <w:rFonts w:ascii="宋体" w:hAnsi="宋体" w:cs="Arial"/>
          <w:color w:val="000000"/>
          <w:sz w:val="24"/>
          <w:szCs w:val="24"/>
        </w:rPr>
        <w:t>。</w:t>
      </w:r>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5.</w:t>
      </w:r>
      <w:r w:rsidRPr="004D7643">
        <w:rPr>
          <w:rFonts w:ascii="宋体" w:hAnsi="宋体"/>
          <w:b/>
          <w:sz w:val="24"/>
          <w:szCs w:val="24"/>
        </w:rPr>
        <w:t>备件及消耗品</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5.1备用</w:t>
      </w:r>
      <w:r w:rsidRPr="004D7643">
        <w:rPr>
          <w:rFonts w:ascii="宋体" w:hAnsi="宋体"/>
          <w:sz w:val="24"/>
          <w:szCs w:val="24"/>
        </w:rPr>
        <w:t>机械手</w:t>
      </w:r>
      <w:r w:rsidRPr="004D7643">
        <w:rPr>
          <w:rFonts w:ascii="宋体" w:hAnsi="宋体" w:hint="eastAsia"/>
          <w:sz w:val="24"/>
          <w:szCs w:val="24"/>
        </w:rPr>
        <w:t>1套</w:t>
      </w:r>
      <w:r w:rsidRPr="004D7643">
        <w:rPr>
          <w:rFonts w:ascii="宋体" w:hAnsi="宋体"/>
          <w:sz w:val="24"/>
          <w:szCs w:val="24"/>
        </w:rPr>
        <w:t>，用于转移微孔板</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5.2</w:t>
      </w:r>
      <w:r w:rsidRPr="004D7643">
        <w:rPr>
          <w:rFonts w:ascii="宋体" w:hAnsi="宋体"/>
          <w:sz w:val="24"/>
          <w:szCs w:val="24"/>
        </w:rPr>
        <w:t>消耗品：适用于该设备的通用枪头</w:t>
      </w:r>
      <w:r w:rsidRPr="004D7643">
        <w:rPr>
          <w:rFonts w:ascii="宋体" w:hAnsi="宋体" w:hint="eastAsia"/>
          <w:sz w:val="24"/>
          <w:szCs w:val="24"/>
        </w:rPr>
        <w:t>：2</w:t>
      </w:r>
      <w:r w:rsidRPr="004D7643">
        <w:rPr>
          <w:rFonts w:ascii="宋体" w:hAnsi="宋体"/>
          <w:sz w:val="24"/>
          <w:szCs w:val="24"/>
        </w:rPr>
        <w:t>00ul</w:t>
      </w:r>
      <w:r w:rsidRPr="004D7643">
        <w:rPr>
          <w:rFonts w:ascii="宋体" w:hAnsi="宋体" w:hint="eastAsia"/>
          <w:sz w:val="24"/>
          <w:szCs w:val="24"/>
        </w:rPr>
        <w:t>吸头100盒， 50UL长颈</w:t>
      </w:r>
      <w:r w:rsidRPr="004D7643">
        <w:rPr>
          <w:rFonts w:ascii="宋体" w:hAnsi="宋体"/>
          <w:sz w:val="24"/>
          <w:szCs w:val="24"/>
        </w:rPr>
        <w:t>吸头</w:t>
      </w:r>
      <w:r w:rsidRPr="004D7643">
        <w:rPr>
          <w:rFonts w:ascii="宋体" w:hAnsi="宋体" w:hint="eastAsia"/>
          <w:sz w:val="24"/>
          <w:szCs w:val="24"/>
        </w:rPr>
        <w:t>100盒；</w:t>
      </w:r>
      <w:r w:rsidRPr="004D7643">
        <w:rPr>
          <w:rFonts w:ascii="宋体" w:hAnsi="宋体"/>
          <w:sz w:val="24"/>
          <w:szCs w:val="24"/>
        </w:rPr>
        <w:t>深孔板</w:t>
      </w:r>
      <w:r w:rsidRPr="004D7643">
        <w:rPr>
          <w:rFonts w:ascii="宋体" w:hAnsi="宋体" w:hint="eastAsia"/>
          <w:sz w:val="24"/>
          <w:szCs w:val="24"/>
        </w:rPr>
        <w:t>100个</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5.3金属</w:t>
      </w:r>
      <w:r w:rsidRPr="004D7643">
        <w:rPr>
          <w:rFonts w:ascii="宋体" w:hAnsi="宋体"/>
          <w:sz w:val="24"/>
          <w:szCs w:val="24"/>
        </w:rPr>
        <w:t>胶垫</w:t>
      </w:r>
      <w:r w:rsidRPr="004D7643">
        <w:rPr>
          <w:rFonts w:ascii="宋体" w:hAnsi="宋体" w:hint="eastAsia"/>
          <w:sz w:val="24"/>
          <w:szCs w:val="24"/>
        </w:rPr>
        <w:t>2个</w:t>
      </w:r>
    </w:p>
    <w:p w:rsidR="001A13B2"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5.4空气</w:t>
      </w:r>
      <w:r w:rsidRPr="004D7643">
        <w:rPr>
          <w:rFonts w:ascii="宋体" w:hAnsi="宋体"/>
          <w:sz w:val="24"/>
          <w:szCs w:val="24"/>
        </w:rPr>
        <w:t>压缩机</w:t>
      </w:r>
      <w:r w:rsidRPr="004D7643">
        <w:rPr>
          <w:rFonts w:ascii="宋体" w:hAnsi="宋体" w:hint="eastAsia"/>
          <w:sz w:val="24"/>
          <w:szCs w:val="24"/>
        </w:rPr>
        <w:t>1台</w:t>
      </w:r>
      <w:bookmarkStart w:id="0" w:name="_GoBack"/>
      <w:bookmarkEnd w:id="0"/>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6.</w:t>
      </w:r>
      <w:r w:rsidRPr="004D7643">
        <w:rPr>
          <w:rFonts w:ascii="宋体" w:hAnsi="宋体"/>
          <w:b/>
          <w:sz w:val="24"/>
          <w:szCs w:val="24"/>
        </w:rPr>
        <w:t>技术文件</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6.1</w:t>
      </w:r>
      <w:r w:rsidRPr="004D7643">
        <w:rPr>
          <w:rFonts w:ascii="宋体" w:hAnsi="宋体"/>
          <w:sz w:val="24"/>
          <w:szCs w:val="24"/>
        </w:rPr>
        <w:t>一套中文说明书在合同签定后45天内提供给用户。另一套完整的中文和英文说明书、维修说明书、线路图随仪器包装提供给用户。</w:t>
      </w:r>
    </w:p>
    <w:p w:rsidR="001A13B2"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6.2</w:t>
      </w:r>
      <w:r w:rsidRPr="004D7643">
        <w:rPr>
          <w:rFonts w:ascii="宋体" w:hAnsi="宋体"/>
          <w:sz w:val="24"/>
          <w:szCs w:val="24"/>
        </w:rPr>
        <w:t>投标人提供的产品样本，必须是“原件”而非复印件，图表、简图、电路图以及印刷电路板图等都应清晰易读。买方有权不付任何附加费用复制这些资料以供参考。</w:t>
      </w:r>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7.</w:t>
      </w:r>
      <w:r w:rsidRPr="004D7643">
        <w:rPr>
          <w:rFonts w:ascii="宋体" w:hAnsi="宋体"/>
          <w:b/>
          <w:sz w:val="24"/>
          <w:szCs w:val="24"/>
        </w:rPr>
        <w:t>技术服务</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7.1</w:t>
      </w:r>
      <w:r w:rsidRPr="004D7643">
        <w:rPr>
          <w:rFonts w:ascii="宋体" w:hAnsi="宋体"/>
          <w:sz w:val="24"/>
          <w:szCs w:val="24"/>
        </w:rPr>
        <w:t>设备安装调试：</w:t>
      </w:r>
    </w:p>
    <w:p w:rsidR="001A13B2" w:rsidRPr="004D7643" w:rsidRDefault="001A13B2" w:rsidP="001A13B2">
      <w:pPr>
        <w:adjustRightInd w:val="0"/>
        <w:snapToGrid w:val="0"/>
        <w:spacing w:line="360" w:lineRule="auto"/>
        <w:ind w:firstLineChars="182" w:firstLine="437"/>
        <w:rPr>
          <w:rFonts w:ascii="宋体" w:hAnsi="宋体"/>
          <w:sz w:val="24"/>
        </w:rPr>
      </w:pPr>
      <w:r w:rsidRPr="004D7643">
        <w:rPr>
          <w:rFonts w:ascii="宋体" w:hAnsi="宋体"/>
          <w:sz w:val="24"/>
        </w:rPr>
        <w:t>仪器到达北京后，在接到用户通知后1周内执行安装调试直至达到验收指标。仪器的安装调试-验收期不应长于10个工作日。</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7.2</w:t>
      </w:r>
      <w:r w:rsidRPr="004D7643">
        <w:rPr>
          <w:rFonts w:ascii="宋体" w:hAnsi="宋体"/>
          <w:sz w:val="24"/>
          <w:szCs w:val="24"/>
        </w:rPr>
        <w:t>技术培训：</w:t>
      </w:r>
    </w:p>
    <w:p w:rsidR="001A13B2" w:rsidRPr="004D7643" w:rsidRDefault="001A13B2" w:rsidP="001A13B2">
      <w:pPr>
        <w:adjustRightInd w:val="0"/>
        <w:snapToGrid w:val="0"/>
        <w:spacing w:line="360" w:lineRule="auto"/>
        <w:ind w:firstLineChars="182" w:firstLine="437"/>
        <w:rPr>
          <w:rFonts w:ascii="宋体" w:hAnsi="宋体"/>
          <w:sz w:val="24"/>
        </w:rPr>
      </w:pPr>
      <w:r w:rsidRPr="004D7643">
        <w:rPr>
          <w:rFonts w:ascii="宋体" w:hAnsi="宋体"/>
          <w:sz w:val="24"/>
        </w:rPr>
        <w:t>在用户所在地对用户进行</w:t>
      </w:r>
      <w:r w:rsidRPr="004D7643">
        <w:rPr>
          <w:rFonts w:ascii="宋体" w:hAnsi="宋体" w:hint="eastAsia"/>
          <w:sz w:val="24"/>
        </w:rPr>
        <w:t>2</w:t>
      </w:r>
      <w:r w:rsidRPr="004D7643">
        <w:rPr>
          <w:rFonts w:ascii="宋体" w:hAnsi="宋体"/>
          <w:sz w:val="24"/>
        </w:rPr>
        <w:t>人、为期1周的免费培训。培训内容包括仪器的技术原理、操作、数据处理、基本维护等。</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lastRenderedPageBreak/>
        <w:t>7.3</w:t>
      </w:r>
      <w:r w:rsidRPr="004D7643">
        <w:rPr>
          <w:rFonts w:ascii="宋体" w:hAnsi="宋体"/>
          <w:sz w:val="24"/>
          <w:szCs w:val="24"/>
        </w:rPr>
        <w:t>保修期：</w:t>
      </w:r>
    </w:p>
    <w:p w:rsidR="001A13B2" w:rsidRPr="004D7643" w:rsidRDefault="001A13B2" w:rsidP="001A13B2">
      <w:pPr>
        <w:adjustRightInd w:val="0"/>
        <w:snapToGrid w:val="0"/>
        <w:spacing w:line="360" w:lineRule="auto"/>
        <w:ind w:firstLineChars="182" w:firstLine="437"/>
        <w:rPr>
          <w:rFonts w:ascii="宋体" w:hAnsi="宋体"/>
          <w:sz w:val="24"/>
        </w:rPr>
      </w:pPr>
      <w:r w:rsidRPr="004D7643">
        <w:rPr>
          <w:rFonts w:ascii="宋体" w:hAnsi="宋体"/>
          <w:sz w:val="24"/>
        </w:rPr>
        <w:t>提供1年的免费整机保修，保修期自验收签字之日起计算。保修期满前1个月内卖方应负责一次免费全面检查，并写出正式报告，如发现潜在问题，应负责排除。</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7.4</w:t>
      </w:r>
      <w:r w:rsidRPr="004D7643">
        <w:rPr>
          <w:rFonts w:ascii="宋体" w:hAnsi="宋体"/>
          <w:sz w:val="24"/>
          <w:szCs w:val="24"/>
        </w:rPr>
        <w:t>维修响应时间：</w:t>
      </w:r>
    </w:p>
    <w:p w:rsidR="001A13B2" w:rsidRPr="004D7643" w:rsidRDefault="001A13B2" w:rsidP="001A13B2">
      <w:pPr>
        <w:adjustRightInd w:val="0"/>
        <w:snapToGrid w:val="0"/>
        <w:spacing w:line="360" w:lineRule="auto"/>
        <w:ind w:firstLineChars="182" w:firstLine="437"/>
        <w:rPr>
          <w:rFonts w:ascii="宋体" w:hAnsi="宋体"/>
          <w:sz w:val="24"/>
        </w:rPr>
      </w:pPr>
      <w:r w:rsidRPr="004D7643">
        <w:rPr>
          <w:rFonts w:ascii="宋体" w:hAnsi="宋体"/>
          <w:sz w:val="24"/>
        </w:rPr>
        <w:t>卖方应在24小时内对用户的服务要求作出响应，一般问题应在48小时内解决，重大问题或其它无法迅速解决的问题应在一周内解决或提出明确解决方案，否则卖方应赔偿相应损失。</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7.5</w:t>
      </w:r>
      <w:r w:rsidRPr="004D7643">
        <w:rPr>
          <w:rFonts w:ascii="宋体" w:hAnsi="宋体"/>
          <w:sz w:val="24"/>
          <w:szCs w:val="24"/>
        </w:rPr>
        <w:t>软、硬件升级：</w:t>
      </w:r>
    </w:p>
    <w:p w:rsidR="001A13B2" w:rsidRDefault="001A13B2" w:rsidP="001A13B2">
      <w:pPr>
        <w:adjustRightInd w:val="0"/>
        <w:snapToGrid w:val="0"/>
        <w:spacing w:line="360" w:lineRule="auto"/>
        <w:ind w:firstLineChars="182" w:firstLine="437"/>
        <w:rPr>
          <w:rFonts w:ascii="宋体" w:hAnsi="宋体" w:hint="eastAsia"/>
          <w:sz w:val="24"/>
        </w:rPr>
      </w:pPr>
      <w:r w:rsidRPr="004D7643">
        <w:rPr>
          <w:rFonts w:ascii="宋体" w:hAnsi="宋体"/>
          <w:sz w:val="24"/>
        </w:rPr>
        <w:t>卖方应免费向用户提供自验收之后未来3年的仪器软件升级和优惠提供与之相关的硬件升级。</w:t>
      </w:r>
    </w:p>
    <w:p w:rsidR="001A13B2" w:rsidRPr="004D7643" w:rsidRDefault="001A13B2" w:rsidP="001A13B2">
      <w:pPr>
        <w:adjustRightInd w:val="0"/>
        <w:snapToGrid w:val="0"/>
        <w:spacing w:line="360" w:lineRule="auto"/>
        <w:ind w:firstLine="200"/>
        <w:rPr>
          <w:rFonts w:ascii="宋体" w:hAnsi="宋体"/>
          <w:sz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8.</w:t>
      </w:r>
      <w:r w:rsidRPr="004D7643">
        <w:rPr>
          <w:rFonts w:ascii="宋体" w:hAnsi="宋体"/>
          <w:b/>
          <w:sz w:val="24"/>
          <w:szCs w:val="24"/>
        </w:rPr>
        <w:t>订货数量</w:t>
      </w:r>
    </w:p>
    <w:p w:rsidR="001A13B2"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sz w:val="24"/>
          <w:szCs w:val="24"/>
        </w:rPr>
        <w:t>一台</w:t>
      </w:r>
      <w:r>
        <w:rPr>
          <w:rFonts w:ascii="宋体" w:hAnsi="宋体" w:hint="eastAsia"/>
          <w:sz w:val="24"/>
          <w:szCs w:val="24"/>
        </w:rPr>
        <w:t>。</w:t>
      </w:r>
    </w:p>
    <w:p w:rsidR="001A13B2" w:rsidRPr="004D7643" w:rsidRDefault="001A13B2" w:rsidP="001A13B2">
      <w:pPr>
        <w:pStyle w:val="a7"/>
        <w:adjustRightInd w:val="0"/>
        <w:snapToGrid w:val="0"/>
        <w:spacing w:line="360" w:lineRule="auto"/>
        <w:ind w:firstLine="480"/>
        <w:rPr>
          <w:rFonts w:ascii="宋体" w:hAnsi="宋体"/>
          <w:sz w:val="24"/>
          <w:szCs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9.</w:t>
      </w:r>
      <w:r w:rsidRPr="004D7643">
        <w:rPr>
          <w:rFonts w:ascii="宋体" w:hAnsi="宋体"/>
          <w:b/>
          <w:sz w:val="24"/>
          <w:szCs w:val="24"/>
        </w:rPr>
        <w:t>目的港</w:t>
      </w:r>
    </w:p>
    <w:p w:rsidR="001A13B2" w:rsidRDefault="001A13B2" w:rsidP="001A13B2">
      <w:pPr>
        <w:adjustRightInd w:val="0"/>
        <w:snapToGrid w:val="0"/>
        <w:spacing w:line="360" w:lineRule="auto"/>
        <w:ind w:firstLineChars="182" w:firstLine="437"/>
        <w:rPr>
          <w:rFonts w:ascii="宋体" w:hAnsi="宋体" w:hint="eastAsia"/>
          <w:sz w:val="24"/>
        </w:rPr>
      </w:pPr>
      <w:r w:rsidRPr="004D7643">
        <w:rPr>
          <w:rFonts w:ascii="宋体" w:hAnsi="宋体"/>
          <w:sz w:val="24"/>
        </w:rPr>
        <w:t>北京空港</w:t>
      </w:r>
      <w:r w:rsidRPr="004D7643">
        <w:rPr>
          <w:rFonts w:ascii="宋体" w:hAnsi="宋体" w:hint="eastAsia"/>
          <w:sz w:val="24"/>
        </w:rPr>
        <w:t>，</w:t>
      </w:r>
      <w:r w:rsidRPr="004D7643">
        <w:rPr>
          <w:rFonts w:ascii="宋体" w:hAnsi="宋体"/>
          <w:sz w:val="24"/>
        </w:rPr>
        <w:t>一台</w:t>
      </w:r>
      <w:r>
        <w:rPr>
          <w:rFonts w:ascii="宋体" w:hAnsi="宋体" w:hint="eastAsia"/>
          <w:sz w:val="24"/>
        </w:rPr>
        <w:t>。</w:t>
      </w:r>
    </w:p>
    <w:p w:rsidR="001A13B2" w:rsidRPr="004D7643" w:rsidRDefault="001A13B2" w:rsidP="001A13B2">
      <w:pPr>
        <w:adjustRightInd w:val="0"/>
        <w:snapToGrid w:val="0"/>
        <w:spacing w:line="360" w:lineRule="auto"/>
        <w:ind w:firstLine="200"/>
        <w:rPr>
          <w:rFonts w:ascii="宋体" w:hAnsi="宋体"/>
          <w:sz w:val="24"/>
        </w:rPr>
      </w:pPr>
    </w:p>
    <w:p w:rsidR="001A13B2" w:rsidRPr="004D7643" w:rsidRDefault="001A13B2" w:rsidP="001A13B2">
      <w:pPr>
        <w:pStyle w:val="a7"/>
        <w:adjustRightInd w:val="0"/>
        <w:snapToGrid w:val="0"/>
        <w:spacing w:line="360" w:lineRule="auto"/>
        <w:ind w:firstLine="482"/>
        <w:rPr>
          <w:rFonts w:ascii="宋体" w:hAnsi="宋体"/>
          <w:b/>
          <w:sz w:val="24"/>
          <w:szCs w:val="24"/>
        </w:rPr>
      </w:pPr>
      <w:r w:rsidRPr="004D7643">
        <w:rPr>
          <w:rFonts w:ascii="宋体" w:hAnsi="宋体" w:hint="eastAsia"/>
          <w:b/>
          <w:sz w:val="24"/>
          <w:szCs w:val="24"/>
        </w:rPr>
        <w:t>10.</w:t>
      </w:r>
      <w:r w:rsidRPr="004D7643">
        <w:rPr>
          <w:rFonts w:ascii="宋体" w:hAnsi="宋体"/>
          <w:b/>
          <w:sz w:val="24"/>
          <w:szCs w:val="24"/>
        </w:rPr>
        <w:t>交货日期</w:t>
      </w:r>
    </w:p>
    <w:p w:rsidR="001A13B2" w:rsidRPr="00590C4F" w:rsidRDefault="001A13B2" w:rsidP="001A13B2">
      <w:pPr>
        <w:adjustRightInd w:val="0"/>
        <w:snapToGrid w:val="0"/>
        <w:spacing w:line="360" w:lineRule="auto"/>
        <w:ind w:firstLineChars="182" w:firstLine="437"/>
        <w:rPr>
          <w:rFonts w:ascii="宋体" w:hAnsi="宋体" w:cs="Arial" w:hint="eastAsia"/>
          <w:szCs w:val="21"/>
        </w:rPr>
      </w:pPr>
      <w:r w:rsidRPr="004D7643">
        <w:rPr>
          <w:rFonts w:ascii="宋体" w:hAnsi="宋体"/>
          <w:color w:val="000000"/>
          <w:sz w:val="24"/>
        </w:rPr>
        <w:t>合同生效后6个月内</w:t>
      </w:r>
      <w:r>
        <w:rPr>
          <w:rFonts w:ascii="宋体" w:hAnsi="宋体" w:hint="eastAsia"/>
          <w:color w:val="000000"/>
          <w:sz w:val="24"/>
        </w:rPr>
        <w:t>。</w:t>
      </w:r>
    </w:p>
    <w:p w:rsidR="001A13B2" w:rsidRPr="00590C4F" w:rsidRDefault="001A13B2" w:rsidP="001A13B2">
      <w:pPr>
        <w:tabs>
          <w:tab w:val="left" w:pos="220"/>
        </w:tabs>
        <w:spacing w:line="360" w:lineRule="auto"/>
        <w:ind w:firstLineChars="200" w:firstLine="420"/>
        <w:jc w:val="left"/>
        <w:rPr>
          <w:rFonts w:ascii="宋体" w:hAnsi="宋体" w:cs="Arial" w:hint="eastAsia"/>
          <w:szCs w:val="21"/>
        </w:rPr>
      </w:pPr>
    </w:p>
    <w:p w:rsidR="001A13B2" w:rsidRPr="00590C4F" w:rsidRDefault="001A13B2" w:rsidP="001A13B2">
      <w:pPr>
        <w:tabs>
          <w:tab w:val="left" w:pos="220"/>
        </w:tabs>
        <w:spacing w:line="360" w:lineRule="auto"/>
        <w:ind w:firstLineChars="200" w:firstLine="420"/>
        <w:jc w:val="left"/>
        <w:rPr>
          <w:rFonts w:ascii="宋体" w:hAnsi="宋体" w:cs="Arial" w:hint="eastAsia"/>
          <w:szCs w:val="21"/>
        </w:rPr>
      </w:pPr>
    </w:p>
    <w:p w:rsidR="001A13B2" w:rsidRPr="00590C4F" w:rsidRDefault="001A13B2" w:rsidP="001A13B2">
      <w:pPr>
        <w:tabs>
          <w:tab w:val="left" w:pos="220"/>
        </w:tabs>
        <w:spacing w:line="360" w:lineRule="auto"/>
        <w:jc w:val="left"/>
        <w:rPr>
          <w:rFonts w:ascii="宋体" w:hAnsi="宋体" w:cs="Arial"/>
          <w:szCs w:val="21"/>
        </w:rPr>
      </w:pPr>
    </w:p>
    <w:p w:rsidR="001A13B2" w:rsidRDefault="001A13B2" w:rsidP="001A13B2">
      <w:pPr>
        <w:tabs>
          <w:tab w:val="left" w:pos="0"/>
        </w:tabs>
        <w:spacing w:line="360" w:lineRule="auto"/>
        <w:ind w:firstLineChars="200" w:firstLine="562"/>
        <w:jc w:val="center"/>
        <w:rPr>
          <w:rFonts w:ascii="宋体" w:hAnsi="宋体" w:cs="Arial" w:hint="eastAsia"/>
          <w:b/>
          <w:sz w:val="28"/>
          <w:szCs w:val="28"/>
        </w:rPr>
      </w:pPr>
    </w:p>
    <w:p w:rsidR="001A13B2" w:rsidRDefault="001A13B2" w:rsidP="001A13B2">
      <w:pPr>
        <w:tabs>
          <w:tab w:val="left" w:pos="0"/>
        </w:tabs>
        <w:spacing w:line="360" w:lineRule="auto"/>
        <w:ind w:firstLineChars="200" w:firstLine="562"/>
        <w:jc w:val="center"/>
        <w:rPr>
          <w:rFonts w:ascii="宋体" w:hAnsi="宋体" w:cs="Arial" w:hint="eastAsia"/>
          <w:b/>
          <w:sz w:val="28"/>
          <w:szCs w:val="28"/>
        </w:rPr>
      </w:pPr>
    </w:p>
    <w:p w:rsidR="001A13B2" w:rsidRDefault="001A13B2" w:rsidP="001A13B2">
      <w:pPr>
        <w:tabs>
          <w:tab w:val="left" w:pos="0"/>
        </w:tabs>
        <w:spacing w:line="360" w:lineRule="auto"/>
        <w:ind w:firstLineChars="200" w:firstLine="562"/>
        <w:jc w:val="center"/>
        <w:rPr>
          <w:rFonts w:ascii="宋体" w:hAnsi="宋体" w:cs="Arial" w:hint="eastAsia"/>
          <w:b/>
          <w:sz w:val="28"/>
          <w:szCs w:val="28"/>
        </w:rPr>
      </w:pPr>
    </w:p>
    <w:p w:rsidR="001A13B2" w:rsidRDefault="001A13B2" w:rsidP="001A13B2">
      <w:pPr>
        <w:tabs>
          <w:tab w:val="left" w:pos="0"/>
        </w:tabs>
        <w:spacing w:line="360" w:lineRule="auto"/>
        <w:ind w:firstLineChars="200" w:firstLine="562"/>
        <w:jc w:val="center"/>
        <w:rPr>
          <w:rFonts w:ascii="宋体" w:hAnsi="宋体" w:cs="Arial" w:hint="eastAsia"/>
          <w:b/>
          <w:sz w:val="28"/>
          <w:szCs w:val="28"/>
        </w:rPr>
      </w:pPr>
    </w:p>
    <w:p w:rsidR="001A13B2" w:rsidRPr="00576486" w:rsidRDefault="001A13B2" w:rsidP="001A13B2">
      <w:pPr>
        <w:tabs>
          <w:tab w:val="left" w:pos="0"/>
        </w:tabs>
        <w:spacing w:line="360" w:lineRule="auto"/>
        <w:ind w:firstLineChars="200" w:firstLine="562"/>
        <w:jc w:val="center"/>
        <w:rPr>
          <w:rFonts w:ascii="宋体" w:hAnsi="宋体" w:cs="Arial"/>
          <w:b/>
          <w:sz w:val="28"/>
          <w:szCs w:val="28"/>
        </w:rPr>
      </w:pPr>
      <w:r>
        <w:rPr>
          <w:rFonts w:ascii="宋体" w:hAnsi="宋体" w:cs="Arial" w:hint="eastAsia"/>
          <w:b/>
          <w:sz w:val="28"/>
          <w:szCs w:val="28"/>
        </w:rPr>
        <w:t xml:space="preserve">第3包  </w:t>
      </w:r>
      <w:r w:rsidRPr="0052048D">
        <w:rPr>
          <w:rFonts w:ascii="宋体" w:hAnsi="宋体" w:cs="Arial" w:hint="eastAsia"/>
          <w:b/>
          <w:sz w:val="28"/>
          <w:szCs w:val="28"/>
        </w:rPr>
        <w:t>小动物活体成像系统</w:t>
      </w:r>
    </w:p>
    <w:p w:rsidR="001A13B2" w:rsidRPr="004D7643" w:rsidRDefault="001A13B2" w:rsidP="001A13B2">
      <w:pPr>
        <w:adjustRightInd w:val="0"/>
        <w:snapToGrid w:val="0"/>
        <w:spacing w:line="360" w:lineRule="auto"/>
        <w:ind w:firstLineChars="200" w:firstLine="482"/>
        <w:rPr>
          <w:rFonts w:ascii="宋体" w:hAnsi="宋体"/>
          <w:b/>
          <w:color w:val="000000"/>
          <w:kern w:val="0"/>
          <w:sz w:val="24"/>
          <w:lang w:val="zh-CN"/>
        </w:rPr>
      </w:pPr>
      <w:r w:rsidRPr="004D7643">
        <w:rPr>
          <w:rFonts w:ascii="宋体" w:hAnsi="宋体"/>
          <w:b/>
          <w:color w:val="000000"/>
          <w:kern w:val="0"/>
          <w:sz w:val="24"/>
        </w:rPr>
        <w:t>1</w:t>
      </w:r>
      <w:r w:rsidRPr="004D7643">
        <w:rPr>
          <w:rFonts w:ascii="宋体" w:hAnsi="宋体"/>
          <w:b/>
          <w:color w:val="000000"/>
          <w:kern w:val="0"/>
          <w:sz w:val="24"/>
          <w:lang w:val="zh-CN"/>
        </w:rPr>
        <w:t>工作条件</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sz w:val="24"/>
          <w:szCs w:val="24"/>
        </w:rPr>
        <w:lastRenderedPageBreak/>
        <w:t>1.1电源：220±5%V，50～60Hz。</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1.2</w:t>
      </w:r>
      <w:r w:rsidRPr="004D7643">
        <w:rPr>
          <w:rFonts w:ascii="宋体" w:hAnsi="宋体"/>
          <w:sz w:val="24"/>
          <w:szCs w:val="24"/>
        </w:rPr>
        <w:t>环境温度：10-25</w:t>
      </w:r>
      <w:r w:rsidRPr="004D7643">
        <w:rPr>
          <w:sz w:val="24"/>
          <w:szCs w:val="24"/>
        </w:rPr>
        <w:t>˚</w:t>
      </w:r>
      <w:r w:rsidRPr="004D7643">
        <w:rPr>
          <w:rFonts w:ascii="宋体" w:hAnsi="宋体"/>
          <w:sz w:val="24"/>
          <w:szCs w:val="24"/>
        </w:rPr>
        <w:t>C。</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1.3</w:t>
      </w:r>
      <w:r w:rsidRPr="004D7643">
        <w:rPr>
          <w:rFonts w:ascii="宋体" w:hAnsi="宋体"/>
          <w:sz w:val="24"/>
          <w:szCs w:val="24"/>
        </w:rPr>
        <w:t>环境湿度：不大于80%相对湿度。</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sz w:val="24"/>
          <w:szCs w:val="24"/>
        </w:rPr>
        <w:t>1.4可与配套小动物气体麻醉系统兼容使用</w:t>
      </w:r>
    </w:p>
    <w:p w:rsidR="001A13B2" w:rsidRPr="004D7643" w:rsidRDefault="001A13B2" w:rsidP="001A13B2">
      <w:pPr>
        <w:pStyle w:val="1"/>
        <w:adjustRightInd w:val="0"/>
        <w:snapToGrid w:val="0"/>
        <w:spacing w:line="360" w:lineRule="auto"/>
        <w:ind w:firstLine="480"/>
        <w:rPr>
          <w:rFonts w:ascii="宋体" w:hAnsi="宋体"/>
          <w:sz w:val="24"/>
        </w:rPr>
      </w:pPr>
    </w:p>
    <w:p w:rsidR="001A13B2" w:rsidRPr="004D7643" w:rsidRDefault="001A13B2" w:rsidP="001A13B2">
      <w:pPr>
        <w:adjustRightInd w:val="0"/>
        <w:snapToGrid w:val="0"/>
        <w:spacing w:line="360" w:lineRule="auto"/>
        <w:ind w:firstLineChars="200" w:firstLine="482"/>
        <w:rPr>
          <w:rFonts w:ascii="宋体" w:hAnsi="宋体"/>
          <w:b/>
          <w:color w:val="000000"/>
          <w:kern w:val="0"/>
          <w:sz w:val="24"/>
          <w:lang w:val="zh-CN"/>
        </w:rPr>
      </w:pPr>
      <w:r w:rsidRPr="004D7643">
        <w:rPr>
          <w:rFonts w:ascii="宋体" w:hAnsi="宋体"/>
          <w:b/>
          <w:color w:val="000000"/>
          <w:kern w:val="0"/>
          <w:sz w:val="24"/>
        </w:rPr>
        <w:t>2</w:t>
      </w:r>
      <w:r w:rsidRPr="004D7643">
        <w:rPr>
          <w:rFonts w:ascii="宋体" w:hAnsi="宋体"/>
          <w:b/>
          <w:color w:val="000000"/>
          <w:kern w:val="0"/>
          <w:sz w:val="24"/>
          <w:lang w:val="zh-CN"/>
        </w:rPr>
        <w:t>设备用途</w:t>
      </w:r>
    </w:p>
    <w:p w:rsidR="001A13B2" w:rsidRDefault="001A13B2" w:rsidP="001A13B2">
      <w:pPr>
        <w:pStyle w:val="1"/>
        <w:adjustRightInd w:val="0"/>
        <w:snapToGrid w:val="0"/>
        <w:spacing w:line="360" w:lineRule="auto"/>
        <w:ind w:firstLine="480"/>
        <w:rPr>
          <w:rFonts w:ascii="宋体" w:hAnsi="宋体" w:hint="eastAsia"/>
          <w:sz w:val="24"/>
        </w:rPr>
      </w:pPr>
      <w:r w:rsidRPr="004D7643">
        <w:rPr>
          <w:rFonts w:ascii="宋体" w:hAnsi="宋体" w:hint="eastAsia"/>
          <w:sz w:val="24"/>
        </w:rPr>
        <w:t>集合荧光成像、生物发光成像、同位素成像、可见光活体成像模式于一套的小动物活体成像系统；广泛应用于癌症、干细胞、感染、炎症、免疫疾病、神经疾病、心血管疾病、代谢疾病、基因治疗等多种疾病分子机理及相关药物研发的临床前研究。</w:t>
      </w:r>
    </w:p>
    <w:p w:rsidR="001A13B2" w:rsidRPr="004D7643" w:rsidRDefault="001A13B2" w:rsidP="001A13B2">
      <w:pPr>
        <w:pStyle w:val="1"/>
        <w:adjustRightInd w:val="0"/>
        <w:snapToGrid w:val="0"/>
        <w:spacing w:line="360" w:lineRule="auto"/>
        <w:ind w:firstLine="480"/>
        <w:rPr>
          <w:rFonts w:ascii="宋体" w:hAnsi="宋体"/>
          <w:sz w:val="24"/>
        </w:rPr>
      </w:pPr>
    </w:p>
    <w:p w:rsidR="001A13B2" w:rsidRPr="004D7643" w:rsidRDefault="001A13B2" w:rsidP="001A13B2">
      <w:pPr>
        <w:adjustRightInd w:val="0"/>
        <w:snapToGrid w:val="0"/>
        <w:spacing w:line="360" w:lineRule="auto"/>
        <w:ind w:firstLineChars="200" w:firstLine="482"/>
        <w:rPr>
          <w:rFonts w:ascii="宋体" w:hAnsi="宋体" w:hint="eastAsia"/>
          <w:b/>
          <w:color w:val="000000"/>
          <w:kern w:val="0"/>
          <w:sz w:val="24"/>
          <w:lang w:val="zh-CN"/>
        </w:rPr>
      </w:pPr>
      <w:r w:rsidRPr="004D7643">
        <w:rPr>
          <w:rFonts w:ascii="宋体" w:hAnsi="宋体"/>
          <w:b/>
          <w:color w:val="000000"/>
          <w:kern w:val="0"/>
          <w:sz w:val="24"/>
        </w:rPr>
        <w:t>3</w:t>
      </w:r>
      <w:r w:rsidRPr="004D7643">
        <w:rPr>
          <w:rFonts w:ascii="宋体" w:hAnsi="宋体" w:hint="eastAsia"/>
          <w:b/>
          <w:color w:val="000000"/>
          <w:kern w:val="0"/>
          <w:sz w:val="24"/>
        </w:rPr>
        <w:t>技术规格</w:t>
      </w:r>
    </w:p>
    <w:p w:rsidR="001A13B2" w:rsidRPr="004D7643"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w:t>
      </w:r>
      <w:r w:rsidRPr="004D7643">
        <w:rPr>
          <w:rFonts w:ascii="宋体" w:hAnsi="宋体" w:cs="宋体" w:hint="eastAsia"/>
          <w:color w:val="000000"/>
          <w:sz w:val="24"/>
          <w:szCs w:val="24"/>
        </w:rPr>
        <w:t>3.1</w:t>
      </w:r>
      <w:r w:rsidRPr="004D7643">
        <w:rPr>
          <w:rFonts w:ascii="宋体" w:hAnsi="宋体" w:hint="eastAsia"/>
          <w:sz w:val="24"/>
          <w:szCs w:val="24"/>
        </w:rPr>
        <w:t>具备生物发光及荧光三维成像功能；具备高灵敏度的生物发光及荧光二维成像功能；</w:t>
      </w:r>
    </w:p>
    <w:p w:rsidR="001A13B2" w:rsidRPr="004D7643"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3.2 具备基于切伦科夫辐射原理的放射性同位素成像功能；</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#3.3</w:t>
      </w:r>
      <w:r w:rsidRPr="004D7643">
        <w:rPr>
          <w:rFonts w:ascii="宋体" w:hAnsi="宋体" w:cs="宋体" w:hint="eastAsia"/>
          <w:color w:val="000000"/>
          <w:sz w:val="24"/>
          <w:szCs w:val="24"/>
        </w:rPr>
        <w:t xml:space="preserve"> </w:t>
      </w:r>
      <w:r w:rsidRPr="004D7643">
        <w:rPr>
          <w:rFonts w:ascii="宋体" w:hAnsi="宋体" w:hint="eastAsia"/>
          <w:sz w:val="24"/>
          <w:szCs w:val="24"/>
        </w:rPr>
        <w:t>具备高品质滤光片及光谱分离多种算法，可实现自发荧光扣除及多探针成像；</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hint="eastAsia"/>
          <w:sz w:val="24"/>
        </w:rPr>
        <w:t>#3.4具备多模式成像功能，可与CT、MRI、PET/SPECT等其他分子影像系统联用；</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hint="eastAsia"/>
          <w:sz w:val="24"/>
        </w:rPr>
        <w:t>#3.5</w:t>
      </w:r>
      <w:r w:rsidRPr="004D7643">
        <w:rPr>
          <w:rFonts w:ascii="宋体" w:hAnsi="宋体" w:cs="宋体" w:hint="eastAsia"/>
          <w:color w:val="000000"/>
          <w:sz w:val="24"/>
        </w:rPr>
        <w:t xml:space="preserve"> </w:t>
      </w:r>
      <w:r w:rsidRPr="004D7643">
        <w:rPr>
          <w:rFonts w:ascii="宋体" w:hAnsi="宋体" w:hint="eastAsia"/>
          <w:sz w:val="24"/>
        </w:rPr>
        <w:t>具备国际公认的光学信号定量方法；</w:t>
      </w:r>
      <w:r w:rsidRPr="004D7643">
        <w:rPr>
          <w:rFonts w:ascii="宋体" w:hAnsi="宋体"/>
          <w:sz w:val="24"/>
        </w:rPr>
        <w:t>以动物体表单位时间</w:t>
      </w:r>
      <w:r w:rsidRPr="004D7643">
        <w:rPr>
          <w:rFonts w:ascii="宋体" w:hAnsi="宋体" w:hint="eastAsia"/>
          <w:sz w:val="24"/>
        </w:rPr>
        <w:t>、</w:t>
      </w:r>
      <w:r w:rsidRPr="004D7643">
        <w:rPr>
          <w:rFonts w:ascii="宋体" w:hAnsi="宋体"/>
          <w:sz w:val="24"/>
        </w:rPr>
        <w:t>单位面积</w:t>
      </w:r>
      <w:r w:rsidRPr="004D7643">
        <w:rPr>
          <w:rFonts w:ascii="宋体" w:hAnsi="宋体" w:hint="eastAsia"/>
          <w:sz w:val="24"/>
        </w:rPr>
        <w:t>、</w:t>
      </w:r>
      <w:r w:rsidRPr="004D7643">
        <w:rPr>
          <w:rFonts w:ascii="宋体" w:hAnsi="宋体"/>
          <w:sz w:val="24"/>
        </w:rPr>
        <w:t>单位</w:t>
      </w:r>
      <w:r w:rsidRPr="004D7643">
        <w:rPr>
          <w:rFonts w:ascii="宋体" w:hAnsi="宋体" w:hint="eastAsia"/>
          <w:sz w:val="24"/>
        </w:rPr>
        <w:t>弧度</w:t>
      </w:r>
      <w:r w:rsidRPr="004D7643">
        <w:rPr>
          <w:rFonts w:ascii="宋体" w:hAnsi="宋体"/>
          <w:sz w:val="24"/>
        </w:rPr>
        <w:t>发出的光子数</w:t>
      </w:r>
      <w:r w:rsidRPr="004D7643">
        <w:rPr>
          <w:rFonts w:ascii="宋体" w:hAnsi="宋体" w:hint="eastAsia"/>
          <w:sz w:val="24"/>
        </w:rPr>
        <w:t>作为定量单位</w:t>
      </w:r>
      <w:r w:rsidRPr="004D7643">
        <w:rPr>
          <w:rFonts w:ascii="宋体" w:hAnsi="宋体"/>
          <w:sz w:val="24"/>
        </w:rPr>
        <w:t>，保证在不同</w:t>
      </w:r>
      <w:r w:rsidRPr="004D7643">
        <w:rPr>
          <w:rFonts w:ascii="宋体" w:hAnsi="宋体" w:hint="eastAsia"/>
          <w:sz w:val="24"/>
        </w:rPr>
        <w:t>成像参数获得的结果</w:t>
      </w:r>
      <w:r w:rsidRPr="004D7643">
        <w:rPr>
          <w:rFonts w:ascii="宋体" w:hAnsi="宋体"/>
          <w:sz w:val="24"/>
        </w:rPr>
        <w:t>一致</w:t>
      </w:r>
      <w:r w:rsidRPr="004D7643">
        <w:rPr>
          <w:rFonts w:ascii="宋体" w:hAnsi="宋体" w:hint="eastAsia"/>
          <w:sz w:val="24"/>
        </w:rPr>
        <w:t>；</w:t>
      </w:r>
    </w:p>
    <w:p w:rsidR="001A13B2" w:rsidRPr="004D7643" w:rsidRDefault="001A13B2" w:rsidP="001A13B2">
      <w:pPr>
        <w:pStyle w:val="a7"/>
        <w:adjustRightInd w:val="0"/>
        <w:snapToGrid w:val="0"/>
        <w:spacing w:line="360" w:lineRule="auto"/>
        <w:ind w:firstLine="480"/>
        <w:rPr>
          <w:rFonts w:ascii="宋体" w:hAnsi="宋体"/>
          <w:sz w:val="24"/>
          <w:szCs w:val="24"/>
        </w:rPr>
      </w:pPr>
      <w:r>
        <w:rPr>
          <w:rFonts w:ascii="宋体" w:hAnsi="宋体" w:hint="eastAsia"/>
          <w:sz w:val="24"/>
          <w:szCs w:val="24"/>
        </w:rPr>
        <w:t>3.6</w:t>
      </w:r>
      <w:r w:rsidRPr="004D7643">
        <w:rPr>
          <w:rFonts w:ascii="宋体" w:hAnsi="宋体" w:hint="eastAsia"/>
          <w:sz w:val="24"/>
          <w:szCs w:val="24"/>
        </w:rPr>
        <w:t>具备高通量成像能力，可同时成像至少5只小鼠；</w:t>
      </w:r>
    </w:p>
    <w:p w:rsidR="001A13B2" w:rsidRPr="004D7643"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w:t>
      </w:r>
      <w:r w:rsidRPr="004D7643">
        <w:rPr>
          <w:rFonts w:ascii="宋体" w:hAnsi="宋体" w:cs="宋体" w:hint="eastAsia"/>
          <w:color w:val="000000"/>
          <w:sz w:val="24"/>
          <w:szCs w:val="24"/>
        </w:rPr>
        <w:t>3.7</w:t>
      </w:r>
      <w:r w:rsidRPr="004D7643">
        <w:rPr>
          <w:rFonts w:ascii="宋体" w:hAnsi="宋体"/>
          <w:sz w:val="24"/>
          <w:szCs w:val="24"/>
        </w:rPr>
        <w:t>采用背照</w:t>
      </w:r>
      <w:r w:rsidRPr="004D7643">
        <w:rPr>
          <w:rFonts w:ascii="宋体" w:hAnsi="宋体" w:hint="eastAsia"/>
          <w:sz w:val="24"/>
          <w:szCs w:val="24"/>
        </w:rPr>
        <w:t>式</w:t>
      </w:r>
      <w:r w:rsidRPr="004D7643">
        <w:rPr>
          <w:rFonts w:ascii="宋体" w:hAnsi="宋体"/>
          <w:sz w:val="24"/>
          <w:szCs w:val="24"/>
        </w:rPr>
        <w:t>、背部薄化科学一级CCD，工作温度达到绝对-90</w:t>
      </w:r>
      <w:r w:rsidRPr="004D7643">
        <w:rPr>
          <w:rFonts w:ascii="宋体" w:hAnsi="宋体" w:cs="Cambria Math"/>
          <w:sz w:val="24"/>
          <w:szCs w:val="24"/>
        </w:rPr>
        <w:t>℃</w:t>
      </w:r>
      <w:r w:rsidRPr="004D7643">
        <w:rPr>
          <w:rFonts w:ascii="宋体" w:hAnsi="宋体"/>
          <w:sz w:val="24"/>
          <w:szCs w:val="24"/>
        </w:rPr>
        <w:t xml:space="preserve">，温度可视化； </w:t>
      </w:r>
    </w:p>
    <w:p w:rsidR="001A13B2" w:rsidRPr="004D7643"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*3.8</w:t>
      </w:r>
      <w:r>
        <w:rPr>
          <w:rFonts w:ascii="宋体" w:hAnsi="宋体" w:hint="eastAsia"/>
          <w:sz w:val="24"/>
          <w:szCs w:val="24"/>
        </w:rPr>
        <w:t xml:space="preserve"> </w:t>
      </w:r>
      <w:r w:rsidRPr="004D7643">
        <w:rPr>
          <w:rFonts w:ascii="宋体" w:hAnsi="宋体"/>
          <w:sz w:val="24"/>
          <w:szCs w:val="24"/>
        </w:rPr>
        <w:t>CCD芯片尺寸不小于2.</w:t>
      </w:r>
      <w:r w:rsidRPr="004D7643">
        <w:rPr>
          <w:rFonts w:ascii="宋体" w:hAnsi="宋体" w:hint="eastAsia"/>
          <w:sz w:val="24"/>
          <w:szCs w:val="24"/>
        </w:rPr>
        <w:t>7</w:t>
      </w:r>
      <w:r w:rsidRPr="004D7643">
        <w:rPr>
          <w:rFonts w:ascii="宋体" w:hAnsi="宋体"/>
          <w:sz w:val="24"/>
          <w:szCs w:val="24"/>
        </w:rPr>
        <w:t xml:space="preserve"> cm x 2.</w:t>
      </w:r>
      <w:r w:rsidRPr="004D7643">
        <w:rPr>
          <w:rFonts w:ascii="宋体" w:hAnsi="宋体" w:hint="eastAsia"/>
          <w:sz w:val="24"/>
          <w:szCs w:val="24"/>
        </w:rPr>
        <w:t>7</w:t>
      </w:r>
      <w:r w:rsidRPr="004D7643">
        <w:rPr>
          <w:rFonts w:ascii="宋体" w:hAnsi="宋体"/>
          <w:sz w:val="24"/>
          <w:szCs w:val="24"/>
        </w:rPr>
        <w:t xml:space="preserve"> cm，有效像素数量不少于400</w:t>
      </w:r>
      <w:r w:rsidRPr="004D7643">
        <w:rPr>
          <w:rFonts w:ascii="宋体" w:hAnsi="宋体" w:hint="eastAsia"/>
          <w:sz w:val="24"/>
          <w:szCs w:val="24"/>
        </w:rPr>
        <w:t>万</w:t>
      </w:r>
      <w:r w:rsidRPr="004D7643">
        <w:rPr>
          <w:rFonts w:ascii="宋体" w:hAnsi="宋体"/>
          <w:sz w:val="24"/>
          <w:szCs w:val="24"/>
        </w:rPr>
        <w:t xml:space="preserve">； </w:t>
      </w:r>
    </w:p>
    <w:p w:rsidR="001A13B2" w:rsidRPr="004D7643" w:rsidRDefault="001A13B2" w:rsidP="001A13B2">
      <w:pPr>
        <w:pStyle w:val="a7"/>
        <w:adjustRightInd w:val="0"/>
        <w:snapToGrid w:val="0"/>
        <w:spacing w:line="360" w:lineRule="auto"/>
        <w:ind w:firstLine="480"/>
        <w:rPr>
          <w:rFonts w:ascii="宋体" w:hAnsi="宋体" w:hint="eastAsia"/>
          <w:sz w:val="24"/>
          <w:szCs w:val="24"/>
        </w:rPr>
      </w:pPr>
      <w:r w:rsidRPr="004D7643">
        <w:rPr>
          <w:rFonts w:ascii="宋体" w:hAnsi="宋体" w:hint="eastAsia"/>
          <w:sz w:val="24"/>
          <w:szCs w:val="24"/>
        </w:rPr>
        <w:t>3.9</w:t>
      </w:r>
      <w:r>
        <w:rPr>
          <w:rFonts w:ascii="宋体" w:hAnsi="宋体" w:hint="eastAsia"/>
          <w:sz w:val="24"/>
          <w:szCs w:val="24"/>
        </w:rPr>
        <w:t xml:space="preserve"> </w:t>
      </w:r>
      <w:r w:rsidRPr="004D7643">
        <w:rPr>
          <w:rFonts w:ascii="宋体" w:hAnsi="宋体"/>
          <w:sz w:val="24"/>
          <w:szCs w:val="24"/>
        </w:rPr>
        <w:t>CCD 量子效率不低于8</w:t>
      </w:r>
      <w:r w:rsidRPr="004D7643">
        <w:rPr>
          <w:rFonts w:ascii="宋体" w:hAnsi="宋体" w:hint="eastAsia"/>
          <w:sz w:val="24"/>
          <w:szCs w:val="24"/>
        </w:rPr>
        <w:t>5</w:t>
      </w:r>
      <w:r w:rsidRPr="004D7643">
        <w:rPr>
          <w:rFonts w:ascii="宋体" w:hAnsi="宋体"/>
          <w:sz w:val="24"/>
          <w:szCs w:val="24"/>
        </w:rPr>
        <w:t>%（500-700nm）；</w:t>
      </w:r>
      <w:r w:rsidRPr="004D7643">
        <w:rPr>
          <w:rFonts w:ascii="宋体" w:hAnsi="宋体" w:hint="eastAsia"/>
          <w:sz w:val="24"/>
          <w:szCs w:val="24"/>
        </w:rPr>
        <w:t xml:space="preserve"> </w:t>
      </w:r>
    </w:p>
    <w:p w:rsidR="001A13B2" w:rsidRPr="004D7643" w:rsidRDefault="001A13B2" w:rsidP="001A13B2">
      <w:pPr>
        <w:pStyle w:val="a7"/>
        <w:adjustRightInd w:val="0"/>
        <w:snapToGrid w:val="0"/>
        <w:spacing w:line="360" w:lineRule="auto"/>
        <w:ind w:firstLine="480"/>
        <w:rPr>
          <w:rFonts w:ascii="宋体" w:hAnsi="宋体"/>
          <w:sz w:val="24"/>
          <w:szCs w:val="24"/>
        </w:rPr>
      </w:pPr>
      <w:r w:rsidRPr="004D7643">
        <w:rPr>
          <w:rFonts w:ascii="宋体" w:hAnsi="宋体" w:hint="eastAsia"/>
          <w:sz w:val="24"/>
          <w:szCs w:val="24"/>
        </w:rPr>
        <w:t>#3.10</w:t>
      </w:r>
      <w:r w:rsidRPr="004D7643">
        <w:rPr>
          <w:rFonts w:ascii="宋体" w:hAnsi="宋体"/>
          <w:sz w:val="24"/>
          <w:szCs w:val="24"/>
        </w:rPr>
        <w:t>采用定焦镜头，最大光圈可达f/1；</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#3.11</w:t>
      </w:r>
      <w:r w:rsidRPr="004D7643">
        <w:rPr>
          <w:rFonts w:ascii="宋体" w:hAnsi="宋体"/>
          <w:sz w:val="24"/>
        </w:rPr>
        <w:t>系统最小检测光子数</w:t>
      </w:r>
      <w:r w:rsidRPr="004D7643">
        <w:rPr>
          <w:rFonts w:ascii="宋体" w:hAnsi="宋体" w:hint="eastAsia"/>
          <w:sz w:val="24"/>
        </w:rPr>
        <w:t>不高于</w:t>
      </w:r>
      <w:r w:rsidRPr="004D7643">
        <w:rPr>
          <w:rFonts w:ascii="宋体" w:hAnsi="宋体"/>
          <w:sz w:val="24"/>
        </w:rPr>
        <w:t>80光子/秒/弧度/平方厘米，检测灵敏度达到可检测小鼠皮下少于50个生物发光细胞</w:t>
      </w:r>
      <w:r>
        <w:rPr>
          <w:rFonts w:ascii="宋体" w:hAnsi="宋体" w:hint="eastAsia"/>
          <w:color w:val="000000"/>
          <w:sz w:val="24"/>
        </w:rPr>
        <w:t>。</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 3.12</w:t>
      </w:r>
      <w:r w:rsidRPr="004D7643">
        <w:rPr>
          <w:rFonts w:ascii="宋体" w:hAnsi="宋体"/>
          <w:sz w:val="24"/>
        </w:rPr>
        <w:t>荧光光源采用近红外增强型金属卤素灯，功率不低于1</w:t>
      </w:r>
      <w:r w:rsidRPr="004D7643">
        <w:rPr>
          <w:rFonts w:ascii="宋体" w:hAnsi="宋体" w:hint="eastAsia"/>
          <w:sz w:val="24"/>
        </w:rPr>
        <w:t>5</w:t>
      </w:r>
      <w:r w:rsidRPr="004D7643">
        <w:rPr>
          <w:rFonts w:ascii="宋体" w:hAnsi="宋体"/>
          <w:sz w:val="24"/>
        </w:rPr>
        <w:t xml:space="preserve">0瓦； </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*3.13</w:t>
      </w:r>
      <w:r w:rsidRPr="004D7643">
        <w:rPr>
          <w:rFonts w:ascii="宋体" w:hAnsi="宋体"/>
          <w:sz w:val="24"/>
        </w:rPr>
        <w:t>同时具备荧光反射及</w:t>
      </w:r>
      <w:r w:rsidRPr="004D7643">
        <w:rPr>
          <w:rFonts w:ascii="宋体" w:hAnsi="宋体" w:hint="eastAsia"/>
          <w:sz w:val="24"/>
        </w:rPr>
        <w:t>底部点</w:t>
      </w:r>
      <w:r w:rsidRPr="004D7643">
        <w:rPr>
          <w:rFonts w:ascii="宋体" w:hAnsi="宋体"/>
          <w:sz w:val="24"/>
        </w:rPr>
        <w:t>透射</w:t>
      </w:r>
      <w:r w:rsidRPr="004D7643">
        <w:rPr>
          <w:rFonts w:ascii="宋体" w:hAnsi="宋体" w:hint="eastAsia"/>
          <w:sz w:val="24"/>
        </w:rPr>
        <w:t>光路，</w:t>
      </w:r>
      <w:r w:rsidRPr="004D7643">
        <w:rPr>
          <w:rFonts w:ascii="宋体" w:hAnsi="宋体"/>
          <w:sz w:val="24"/>
        </w:rPr>
        <w:t>具备激光扫描器，用于三维</w:t>
      </w:r>
      <w:r w:rsidRPr="004D7643">
        <w:rPr>
          <w:rFonts w:ascii="宋体" w:hAnsi="宋体" w:hint="eastAsia"/>
          <w:sz w:val="24"/>
        </w:rPr>
        <w:t>成像时</w:t>
      </w:r>
      <w:r w:rsidRPr="004D7643">
        <w:rPr>
          <w:rFonts w:ascii="宋体" w:hAnsi="宋体"/>
          <w:sz w:val="24"/>
        </w:rPr>
        <w:t>动物体表拓扑结构的绘制；</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#3.14</w:t>
      </w:r>
      <w:r w:rsidRPr="004D7643">
        <w:rPr>
          <w:rFonts w:ascii="宋体" w:hAnsi="宋体"/>
          <w:sz w:val="24"/>
        </w:rPr>
        <w:t>激发光滤片转轮可同时装载至少10个滤片，标配滤片数量不少于10个；</w:t>
      </w:r>
      <w:r w:rsidRPr="004D7643">
        <w:rPr>
          <w:rFonts w:ascii="宋体" w:hAnsi="宋体" w:hint="eastAsia"/>
          <w:sz w:val="24"/>
        </w:rPr>
        <w:t xml:space="preserve">       </w:t>
      </w:r>
      <w:r w:rsidRPr="004D7643">
        <w:rPr>
          <w:rFonts w:ascii="宋体" w:hAnsi="宋体"/>
          <w:sz w:val="24"/>
        </w:rPr>
        <w:t>发射光滤片转轮可同时装载至少18个滤片，标配滤片数量不少于1</w:t>
      </w:r>
      <w:r w:rsidRPr="004D7643">
        <w:rPr>
          <w:rFonts w:ascii="宋体" w:hAnsi="宋体" w:hint="eastAsia"/>
          <w:sz w:val="24"/>
        </w:rPr>
        <w:t>8</w:t>
      </w:r>
      <w:r w:rsidRPr="004D7643">
        <w:rPr>
          <w:rFonts w:ascii="宋体" w:hAnsi="宋体"/>
          <w:sz w:val="24"/>
        </w:rPr>
        <w:t>个；</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lastRenderedPageBreak/>
        <w:t>3.15</w:t>
      </w:r>
      <w:r w:rsidRPr="004D7643">
        <w:rPr>
          <w:rFonts w:ascii="宋体" w:hAnsi="宋体"/>
          <w:sz w:val="24"/>
        </w:rPr>
        <w:t>具备荧光光谱分离功能</w:t>
      </w:r>
      <w:r>
        <w:rPr>
          <w:rFonts w:ascii="宋体" w:hAnsi="宋体" w:hint="eastAsia"/>
          <w:sz w:val="24"/>
        </w:rPr>
        <w:t>；</w:t>
      </w:r>
      <w:r w:rsidRPr="007952FF">
        <w:rPr>
          <w:rFonts w:ascii="宋体" w:hAnsi="宋体"/>
          <w:color w:val="000000"/>
          <w:sz w:val="24"/>
        </w:rPr>
        <w:t>需提供</w:t>
      </w:r>
      <w:r w:rsidRPr="007952FF">
        <w:rPr>
          <w:rFonts w:ascii="宋体" w:hAnsi="宋体" w:hint="eastAsia"/>
          <w:color w:val="000000"/>
          <w:sz w:val="24"/>
        </w:rPr>
        <w:t>厂家证明材料</w:t>
      </w:r>
      <w:r>
        <w:rPr>
          <w:rFonts w:ascii="宋体" w:hAnsi="宋体" w:hint="eastAsia"/>
          <w:color w:val="000000"/>
          <w:sz w:val="24"/>
        </w:rPr>
        <w:t>。</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3.16</w:t>
      </w:r>
      <w:r w:rsidRPr="004D7643">
        <w:rPr>
          <w:rFonts w:ascii="宋体" w:hAnsi="宋体"/>
          <w:sz w:val="24"/>
        </w:rPr>
        <w:t>成像视野范围可调，最大视野范围不低于</w:t>
      </w:r>
      <w:r w:rsidRPr="004D7643">
        <w:rPr>
          <w:rFonts w:ascii="宋体" w:hAnsi="宋体" w:hint="eastAsia"/>
          <w:sz w:val="24"/>
        </w:rPr>
        <w:t>2</w:t>
      </w:r>
      <w:r w:rsidRPr="004D7643">
        <w:rPr>
          <w:rFonts w:ascii="宋体" w:hAnsi="宋体"/>
          <w:sz w:val="24"/>
        </w:rPr>
        <w:t>0</w:t>
      </w:r>
      <w:r w:rsidRPr="004D7643">
        <w:rPr>
          <w:rFonts w:ascii="宋体" w:hAnsi="宋体" w:hint="eastAsia"/>
          <w:sz w:val="24"/>
        </w:rPr>
        <w:t xml:space="preserve"> </w:t>
      </w:r>
      <w:r w:rsidRPr="004D7643">
        <w:rPr>
          <w:rFonts w:ascii="宋体" w:hAnsi="宋体"/>
          <w:sz w:val="24"/>
        </w:rPr>
        <w:t xml:space="preserve">cm x </w:t>
      </w:r>
      <w:r w:rsidRPr="004D7643">
        <w:rPr>
          <w:rFonts w:ascii="宋体" w:hAnsi="宋体" w:hint="eastAsia"/>
          <w:sz w:val="24"/>
        </w:rPr>
        <w:t>2</w:t>
      </w:r>
      <w:r w:rsidRPr="004D7643">
        <w:rPr>
          <w:rFonts w:ascii="宋体" w:hAnsi="宋体"/>
          <w:sz w:val="24"/>
        </w:rPr>
        <w:t>0</w:t>
      </w:r>
      <w:r w:rsidRPr="004D7643">
        <w:rPr>
          <w:rFonts w:ascii="宋体" w:hAnsi="宋体" w:hint="eastAsia"/>
          <w:sz w:val="24"/>
        </w:rPr>
        <w:t xml:space="preserve"> </w:t>
      </w:r>
      <w:r w:rsidRPr="004D7643">
        <w:rPr>
          <w:rFonts w:ascii="宋体" w:hAnsi="宋体"/>
          <w:sz w:val="24"/>
        </w:rPr>
        <w:t xml:space="preserve">cm； </w:t>
      </w:r>
    </w:p>
    <w:p w:rsidR="001A13B2" w:rsidRPr="004D7643" w:rsidRDefault="001A13B2" w:rsidP="001A13B2">
      <w:pPr>
        <w:adjustRightInd w:val="0"/>
        <w:snapToGrid w:val="0"/>
        <w:spacing w:line="360" w:lineRule="auto"/>
        <w:ind w:firstLineChars="200" w:firstLine="480"/>
        <w:rPr>
          <w:rFonts w:ascii="宋体" w:hAnsi="宋体" w:hint="eastAsia"/>
          <w:sz w:val="24"/>
        </w:rPr>
      </w:pPr>
      <w:r>
        <w:rPr>
          <w:rFonts w:ascii="宋体" w:hAnsi="宋体" w:hint="eastAsia"/>
          <w:sz w:val="24"/>
        </w:rPr>
        <w:t>3.17</w:t>
      </w:r>
      <w:r w:rsidRPr="004D7643">
        <w:rPr>
          <w:rFonts w:ascii="宋体" w:hAnsi="宋体"/>
          <w:sz w:val="24"/>
        </w:rPr>
        <w:t>动物载物台温度可控（20-40</w:t>
      </w:r>
      <w:r w:rsidRPr="004D7643">
        <w:rPr>
          <w:rFonts w:ascii="宋体" w:hAnsi="宋体" w:cs="Cambria Math"/>
          <w:sz w:val="24"/>
        </w:rPr>
        <w:t>℃</w:t>
      </w:r>
      <w:r w:rsidRPr="004D7643">
        <w:rPr>
          <w:rFonts w:ascii="宋体" w:hAnsi="宋体"/>
          <w:sz w:val="24"/>
        </w:rPr>
        <w:t xml:space="preserve">），且即时温度可通过软件显示； </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3.18</w:t>
      </w:r>
      <w:r w:rsidRPr="004D7643">
        <w:rPr>
          <w:rFonts w:ascii="宋体" w:hAnsi="宋体"/>
          <w:sz w:val="24"/>
        </w:rPr>
        <w:t>标配软件包含图像获取及数据分析模块，具备</w:t>
      </w:r>
      <w:r w:rsidRPr="004D7643">
        <w:rPr>
          <w:rFonts w:ascii="宋体" w:hAnsi="宋体" w:cs="Arial"/>
          <w:sz w:val="24"/>
        </w:rPr>
        <w:t>生物发光及荧光三维结果定量方法，能给出光学信号在体内的深度、发光体积、定位、三维发光强度等三维定量信息，并结合细胞或荧光探针的体外微孔板成像结果，给出体内发光细胞的数量或荧光探针的浓度信息；</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3.19软件</w:t>
      </w:r>
      <w:r w:rsidRPr="004D7643">
        <w:rPr>
          <w:rFonts w:ascii="宋体" w:hAnsi="宋体"/>
          <w:sz w:val="24"/>
        </w:rPr>
        <w:t>可输出或载入DICOM影像格式，具备完成多模式影像融合的功能，能实现三维光学影像与CT、PET、SPECT及MRI等影像结果的融合叠加；</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3.20</w:t>
      </w:r>
      <w:r w:rsidRPr="004D7643">
        <w:rPr>
          <w:rFonts w:ascii="宋体" w:hAnsi="宋体"/>
          <w:sz w:val="24"/>
        </w:rPr>
        <w:t>具备气体麻醉系统，要求蒸发罐、真空泵、流量控制、尾气吸收等装置均一体化集成，且具备预麻醉盒，用于小鼠成像前的预麻醉处理，可同时麻醉</w:t>
      </w:r>
      <w:r w:rsidRPr="004D7643">
        <w:rPr>
          <w:rFonts w:ascii="宋体" w:hAnsi="宋体" w:hint="eastAsia"/>
          <w:sz w:val="24"/>
        </w:rPr>
        <w:t>五</w:t>
      </w:r>
      <w:r w:rsidRPr="004D7643">
        <w:rPr>
          <w:rFonts w:ascii="宋体" w:hAnsi="宋体"/>
          <w:sz w:val="24"/>
        </w:rPr>
        <w:t>只以上小鼠。</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hint="eastAsia"/>
          <w:sz w:val="24"/>
        </w:rPr>
        <w:t>#3.21 厂家可</w:t>
      </w:r>
      <w:r w:rsidRPr="004D7643">
        <w:rPr>
          <w:rFonts w:ascii="宋体" w:hAnsi="宋体"/>
          <w:sz w:val="24"/>
        </w:rPr>
        <w:t>提供</w:t>
      </w:r>
      <w:r w:rsidRPr="004D7643">
        <w:rPr>
          <w:rFonts w:ascii="宋体" w:hAnsi="宋体" w:hint="eastAsia"/>
          <w:sz w:val="24"/>
        </w:rPr>
        <w:t>多种</w:t>
      </w:r>
      <w:r w:rsidRPr="004D7643">
        <w:rPr>
          <w:rFonts w:ascii="宋体" w:hAnsi="宋体"/>
          <w:sz w:val="24"/>
        </w:rPr>
        <w:t>生物发光标记细胞</w:t>
      </w:r>
      <w:r w:rsidRPr="004D7643">
        <w:rPr>
          <w:rFonts w:ascii="宋体" w:hAnsi="宋体" w:hint="eastAsia"/>
          <w:sz w:val="24"/>
        </w:rPr>
        <w:t>株及细菌、多种功能性荧光试剂等实验耗材。</w:t>
      </w:r>
    </w:p>
    <w:p w:rsidR="001A13B2" w:rsidRPr="004D7643" w:rsidRDefault="001A13B2" w:rsidP="001A13B2">
      <w:pPr>
        <w:pStyle w:val="1"/>
        <w:adjustRightInd w:val="0"/>
        <w:snapToGrid w:val="0"/>
        <w:spacing w:line="360" w:lineRule="auto"/>
        <w:ind w:firstLine="480"/>
        <w:rPr>
          <w:rFonts w:ascii="宋体" w:hAnsi="宋体"/>
          <w:sz w:val="24"/>
        </w:rPr>
      </w:pPr>
    </w:p>
    <w:p w:rsidR="001A13B2" w:rsidRPr="004D7643" w:rsidRDefault="001A13B2" w:rsidP="001A13B2">
      <w:pPr>
        <w:adjustRightInd w:val="0"/>
        <w:snapToGrid w:val="0"/>
        <w:spacing w:line="360" w:lineRule="auto"/>
        <w:ind w:firstLineChars="200" w:firstLine="482"/>
        <w:rPr>
          <w:rFonts w:ascii="宋体" w:hAnsi="宋体"/>
          <w:b/>
          <w:sz w:val="24"/>
        </w:rPr>
      </w:pPr>
      <w:r w:rsidRPr="004D7643">
        <w:rPr>
          <w:rFonts w:ascii="宋体" w:hAnsi="宋体" w:hint="eastAsia"/>
          <w:b/>
          <w:sz w:val="24"/>
        </w:rPr>
        <w:t>4</w:t>
      </w:r>
      <w:r>
        <w:rPr>
          <w:rFonts w:ascii="宋体" w:hAnsi="宋体" w:hint="eastAsia"/>
          <w:b/>
          <w:sz w:val="24"/>
        </w:rPr>
        <w:t>.</w:t>
      </w:r>
      <w:r w:rsidRPr="004D7643">
        <w:rPr>
          <w:rFonts w:ascii="宋体" w:hAnsi="宋体" w:hint="eastAsia"/>
          <w:b/>
          <w:sz w:val="24"/>
        </w:rPr>
        <w:t>配置要求</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sz w:val="24"/>
        </w:rPr>
        <w:t>整套设备应包括：</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hint="eastAsia"/>
          <w:sz w:val="24"/>
        </w:rPr>
        <w:t>4.1小动物活体光学成像系统主机一台（带工作站和分析软件），</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4.2气体麻醉系统一套</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4.3免疫缺陷小鼠成像专用模块</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4.4弱光成像专用模块</w:t>
      </w:r>
    </w:p>
    <w:p w:rsidR="001A13B2" w:rsidRPr="004D7643" w:rsidRDefault="001A13B2" w:rsidP="001A13B2">
      <w:pPr>
        <w:adjustRightInd w:val="0"/>
        <w:snapToGrid w:val="0"/>
        <w:spacing w:line="360" w:lineRule="auto"/>
        <w:ind w:firstLineChars="200" w:firstLine="480"/>
        <w:rPr>
          <w:rFonts w:ascii="宋体" w:hAnsi="宋体" w:hint="eastAsia"/>
          <w:sz w:val="24"/>
        </w:rPr>
      </w:pPr>
    </w:p>
    <w:p w:rsidR="001A13B2" w:rsidRPr="004D7643" w:rsidRDefault="001A13B2" w:rsidP="001A13B2">
      <w:pPr>
        <w:adjustRightInd w:val="0"/>
        <w:snapToGrid w:val="0"/>
        <w:spacing w:line="360" w:lineRule="auto"/>
        <w:ind w:firstLineChars="200" w:firstLine="482"/>
        <w:rPr>
          <w:rFonts w:ascii="宋体" w:hAnsi="宋体"/>
          <w:b/>
          <w:sz w:val="24"/>
        </w:rPr>
      </w:pPr>
      <w:r>
        <w:rPr>
          <w:rFonts w:ascii="宋体" w:hAnsi="宋体" w:hint="eastAsia"/>
          <w:b/>
          <w:sz w:val="24"/>
        </w:rPr>
        <w:t>5.</w:t>
      </w:r>
      <w:r w:rsidRPr="004D7643">
        <w:rPr>
          <w:rFonts w:ascii="宋体" w:hAnsi="宋体"/>
          <w:b/>
          <w:sz w:val="24"/>
        </w:rPr>
        <w:t>备件及消耗品</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hint="eastAsia"/>
          <w:sz w:val="24"/>
        </w:rPr>
        <w:t>5.1</w:t>
      </w:r>
      <w:r>
        <w:rPr>
          <w:rFonts w:ascii="宋体" w:hAnsi="宋体" w:hint="eastAsia"/>
          <w:sz w:val="24"/>
        </w:rPr>
        <w:t xml:space="preserve"> </w:t>
      </w:r>
      <w:r w:rsidRPr="004D7643">
        <w:rPr>
          <w:rFonts w:ascii="宋体" w:hAnsi="宋体"/>
          <w:sz w:val="24"/>
        </w:rPr>
        <w:t>质量证书</w:t>
      </w:r>
    </w:p>
    <w:p w:rsidR="001A13B2" w:rsidRPr="004D7643" w:rsidRDefault="001A13B2" w:rsidP="001A13B2">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5.2 </w:t>
      </w:r>
      <w:r w:rsidRPr="004D7643">
        <w:rPr>
          <w:rFonts w:ascii="宋体" w:hAnsi="宋体"/>
          <w:sz w:val="24"/>
        </w:rPr>
        <w:t>用户手册</w:t>
      </w:r>
    </w:p>
    <w:p w:rsidR="001A13B2" w:rsidRPr="004D7643" w:rsidRDefault="001A13B2" w:rsidP="001A13B2">
      <w:pPr>
        <w:adjustRightInd w:val="0"/>
        <w:snapToGrid w:val="0"/>
        <w:spacing w:line="360" w:lineRule="auto"/>
        <w:ind w:firstLineChars="200" w:firstLine="480"/>
        <w:rPr>
          <w:rFonts w:ascii="宋体" w:hAnsi="宋体"/>
          <w:sz w:val="24"/>
        </w:rPr>
      </w:pPr>
      <w:r>
        <w:rPr>
          <w:rFonts w:ascii="宋体" w:hAnsi="宋体" w:hint="eastAsia"/>
          <w:sz w:val="24"/>
        </w:rPr>
        <w:t xml:space="preserve">5.3 </w:t>
      </w:r>
      <w:r w:rsidRPr="004D7643">
        <w:rPr>
          <w:rFonts w:ascii="宋体" w:hAnsi="宋体" w:hint="eastAsia"/>
          <w:sz w:val="24"/>
        </w:rPr>
        <w:t>UPS 稳压电源（续航大于30分钟）</w:t>
      </w:r>
    </w:p>
    <w:p w:rsidR="001A13B2" w:rsidRDefault="001A13B2" w:rsidP="001A13B2">
      <w:pPr>
        <w:adjustRightInd w:val="0"/>
        <w:snapToGrid w:val="0"/>
        <w:spacing w:line="360" w:lineRule="auto"/>
        <w:ind w:firstLineChars="200" w:firstLine="482"/>
        <w:rPr>
          <w:rFonts w:ascii="宋体" w:hAnsi="宋体" w:hint="eastAsia"/>
          <w:b/>
          <w:sz w:val="24"/>
        </w:rPr>
      </w:pPr>
    </w:p>
    <w:p w:rsidR="001A13B2" w:rsidRPr="004D7643" w:rsidRDefault="001A13B2" w:rsidP="001A13B2">
      <w:pPr>
        <w:adjustRightInd w:val="0"/>
        <w:snapToGrid w:val="0"/>
        <w:spacing w:line="360" w:lineRule="auto"/>
        <w:ind w:firstLineChars="200" w:firstLine="482"/>
        <w:rPr>
          <w:rFonts w:ascii="宋体" w:hAnsi="宋体"/>
          <w:b/>
          <w:sz w:val="24"/>
        </w:rPr>
      </w:pPr>
      <w:r w:rsidRPr="004D7643">
        <w:rPr>
          <w:rFonts w:ascii="宋体" w:hAnsi="宋体" w:hint="eastAsia"/>
          <w:b/>
          <w:sz w:val="24"/>
        </w:rPr>
        <w:t>6</w:t>
      </w:r>
      <w:r w:rsidRPr="004D7643">
        <w:rPr>
          <w:rFonts w:ascii="宋体" w:hAnsi="宋体"/>
          <w:b/>
          <w:sz w:val="24"/>
        </w:rPr>
        <w:t>技术文件</w:t>
      </w:r>
    </w:p>
    <w:p w:rsidR="001A13B2" w:rsidRDefault="001A13B2" w:rsidP="001A13B2">
      <w:pPr>
        <w:pStyle w:val="1"/>
        <w:adjustRightInd w:val="0"/>
        <w:snapToGrid w:val="0"/>
        <w:spacing w:line="360" w:lineRule="auto"/>
        <w:ind w:firstLine="480"/>
        <w:rPr>
          <w:rFonts w:ascii="宋体" w:hAnsi="宋体" w:hint="eastAsia"/>
          <w:sz w:val="24"/>
        </w:rPr>
      </w:pPr>
      <w:r w:rsidRPr="004D7643">
        <w:rPr>
          <w:rFonts w:ascii="宋体" w:hAnsi="宋体" w:hint="eastAsia"/>
          <w:sz w:val="24"/>
        </w:rPr>
        <w:t>6.</w:t>
      </w:r>
      <w:r w:rsidRPr="004D7643">
        <w:rPr>
          <w:rFonts w:ascii="宋体" w:hAnsi="宋体"/>
          <w:sz w:val="24"/>
        </w:rPr>
        <w:t>1 仪器设备详细</w:t>
      </w:r>
      <w:r w:rsidRPr="004D7643">
        <w:rPr>
          <w:rFonts w:ascii="宋体" w:hAnsi="宋体" w:hint="eastAsia"/>
          <w:sz w:val="24"/>
        </w:rPr>
        <w:t>配置</w:t>
      </w:r>
      <w:r w:rsidRPr="004D7643">
        <w:rPr>
          <w:rFonts w:ascii="宋体" w:hAnsi="宋体"/>
          <w:sz w:val="24"/>
        </w:rPr>
        <w:t>清单、各项技术参数</w:t>
      </w:r>
      <w:r w:rsidRPr="004D7643">
        <w:rPr>
          <w:rFonts w:ascii="宋体" w:hAnsi="宋体" w:hint="eastAsia"/>
          <w:sz w:val="24"/>
        </w:rPr>
        <w:t>及</w:t>
      </w:r>
      <w:r w:rsidRPr="004D7643">
        <w:rPr>
          <w:rFonts w:ascii="宋体" w:hAnsi="宋体"/>
          <w:sz w:val="24"/>
        </w:rPr>
        <w:t>技术证明文件</w:t>
      </w:r>
      <w:r w:rsidRPr="004D7643">
        <w:rPr>
          <w:rFonts w:ascii="宋体" w:hAnsi="宋体" w:hint="eastAsia"/>
          <w:sz w:val="24"/>
        </w:rPr>
        <w:t>。</w:t>
      </w:r>
      <w:r w:rsidRPr="004D7643">
        <w:rPr>
          <w:rFonts w:ascii="宋体" w:hAnsi="宋体"/>
          <w:sz w:val="24"/>
        </w:rPr>
        <w:t>技术服务条款、技术培训条款及售后服务承诺。</w:t>
      </w:r>
    </w:p>
    <w:p w:rsidR="001A13B2" w:rsidRPr="004D7643" w:rsidRDefault="001A13B2" w:rsidP="001A13B2">
      <w:pPr>
        <w:pStyle w:val="1"/>
        <w:adjustRightInd w:val="0"/>
        <w:snapToGrid w:val="0"/>
        <w:spacing w:line="360" w:lineRule="auto"/>
        <w:ind w:firstLine="480"/>
        <w:rPr>
          <w:rFonts w:ascii="宋体" w:hAnsi="宋体"/>
          <w:sz w:val="24"/>
        </w:rPr>
      </w:pPr>
    </w:p>
    <w:p w:rsidR="001A13B2" w:rsidRPr="004D7643" w:rsidRDefault="001A13B2" w:rsidP="001A13B2">
      <w:pPr>
        <w:adjustRightInd w:val="0"/>
        <w:snapToGrid w:val="0"/>
        <w:spacing w:line="360" w:lineRule="auto"/>
        <w:ind w:firstLineChars="200" w:firstLine="482"/>
        <w:rPr>
          <w:rFonts w:ascii="宋体" w:hAnsi="宋体"/>
          <w:b/>
          <w:sz w:val="24"/>
        </w:rPr>
      </w:pPr>
      <w:r w:rsidRPr="004D7643">
        <w:rPr>
          <w:rFonts w:ascii="宋体" w:hAnsi="宋体" w:hint="eastAsia"/>
          <w:b/>
          <w:sz w:val="24"/>
        </w:rPr>
        <w:lastRenderedPageBreak/>
        <w:t>7.</w:t>
      </w:r>
      <w:r w:rsidRPr="004D7643">
        <w:rPr>
          <w:rFonts w:ascii="宋体" w:hAnsi="宋体"/>
          <w:b/>
          <w:sz w:val="24"/>
        </w:rPr>
        <w:t>技术服务</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.1设备安装、调试和验收</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.1.1供方应在合同生效后30天内向用户提供详细的安装准备条件及安装计划。设备安装、调试的费用由供方承担。</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.1.2仪器到达用户所在地后，在接到用户通知后15天内安排技术人员执行仪器安装和调试，对仪器分析指标验收完成。</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1.3供方安装人员对现场安装安全负有责任。与需方共同开箱检验，检查仪器设备及随机附件是否全新、完整无损；技术资料与图纸是否与需方的要求相符。如发生破损、缺件等问题，供方应及时地提出解决方案，并尽快地给以解决。</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.1.4验收标准以供需双方签订的技术协议为准（参考招标文件指标）。任何虚假指标响应一经发现即作废标，投标者必须承担由此给用户带来的一切经济损失和其它相关责任。</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.2技术培训</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sz w:val="24"/>
        </w:rPr>
        <w:t>仪器安装验收后，供方应及时派遣有丰富经验的技术人员就仪器软硬件操作、仪器维护、故障排除、注意事项等进行免费培训，在用户现场,工程师将对用户进行仪器的使用操作,日常的维护保养及简单的故障维修方面的培训，并使用户能够独立使用和获取正确的数据。</w:t>
      </w:r>
      <w:r w:rsidRPr="004D7643">
        <w:rPr>
          <w:rFonts w:ascii="宋体" w:hAnsi="宋体" w:hint="eastAsia"/>
          <w:sz w:val="24"/>
        </w:rPr>
        <w:t>供方还应该</w:t>
      </w:r>
      <w:r w:rsidRPr="004D7643">
        <w:rPr>
          <w:rFonts w:ascii="宋体" w:hAnsi="宋体"/>
          <w:sz w:val="24"/>
        </w:rPr>
        <w:t>定期举办专门的培训班和用户会议,以加强用户间的技术交流,提高用户的仪器使用水平。</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.3保修期</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sz w:val="24"/>
        </w:rPr>
        <w:t>保修期：保修期一年, 从仪器验收合格, 双方签字之日起保修期开始生效。在保修期内，任何由制造商选材和制造不当引起的质量问题，厂家负责免费维修。出现故障后，在收到用户正式通知后24小时之内响应，如果需要到现场,将安排就近的工程师到现场。保修期后，厂家提供终身维修，并保证零配件的供应。</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hint="eastAsia"/>
          <w:sz w:val="24"/>
        </w:rPr>
        <w:t>7</w:t>
      </w:r>
      <w:r w:rsidRPr="004D7643">
        <w:rPr>
          <w:rFonts w:ascii="宋体" w:hAnsi="宋体"/>
          <w:sz w:val="24"/>
        </w:rPr>
        <w:t>.4维修响应时间</w:t>
      </w:r>
    </w:p>
    <w:p w:rsidR="001A13B2" w:rsidRPr="004D7643" w:rsidRDefault="001A13B2" w:rsidP="001A13B2">
      <w:pPr>
        <w:pStyle w:val="1"/>
        <w:adjustRightInd w:val="0"/>
        <w:snapToGrid w:val="0"/>
        <w:spacing w:line="360" w:lineRule="auto"/>
        <w:ind w:firstLine="480"/>
        <w:rPr>
          <w:rFonts w:ascii="宋体" w:hAnsi="宋体"/>
          <w:sz w:val="24"/>
        </w:rPr>
      </w:pPr>
      <w:r w:rsidRPr="004D7643">
        <w:rPr>
          <w:rFonts w:ascii="宋体" w:hAnsi="宋体"/>
          <w:sz w:val="24"/>
        </w:rPr>
        <w:t>供方应在24小时内对用户的报修申请做出响应。一般性问题应在48小时内解决；对于在48小时内无法解决的其它较大的问题，应在3天内给以解决；对于在3天内不能解决的问题，应提出明确的解决方案，得到用户的认可后，在预定的期限内解决问题。</w:t>
      </w:r>
    </w:p>
    <w:p w:rsidR="001A13B2" w:rsidRDefault="001A13B2" w:rsidP="001A13B2">
      <w:pPr>
        <w:adjustRightInd w:val="0"/>
        <w:snapToGrid w:val="0"/>
        <w:spacing w:line="360" w:lineRule="auto"/>
        <w:ind w:firstLineChars="200" w:firstLine="482"/>
        <w:rPr>
          <w:rFonts w:ascii="宋体" w:hAnsi="宋体" w:hint="eastAsia"/>
          <w:b/>
          <w:sz w:val="24"/>
        </w:rPr>
      </w:pPr>
    </w:p>
    <w:p w:rsidR="001A13B2" w:rsidRPr="004D7643" w:rsidRDefault="001A13B2" w:rsidP="001A13B2">
      <w:pPr>
        <w:adjustRightInd w:val="0"/>
        <w:snapToGrid w:val="0"/>
        <w:spacing w:line="360" w:lineRule="auto"/>
        <w:ind w:firstLineChars="200" w:firstLine="482"/>
        <w:rPr>
          <w:rFonts w:ascii="宋体" w:hAnsi="宋体" w:hint="eastAsia"/>
          <w:b/>
          <w:sz w:val="24"/>
        </w:rPr>
      </w:pPr>
      <w:r w:rsidRPr="004D7643">
        <w:rPr>
          <w:rFonts w:ascii="宋体" w:hAnsi="宋体" w:hint="eastAsia"/>
          <w:b/>
          <w:sz w:val="24"/>
        </w:rPr>
        <w:t xml:space="preserve">8.订货数量  </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hint="eastAsia"/>
          <w:sz w:val="24"/>
        </w:rPr>
        <w:t>1套</w:t>
      </w:r>
      <w:r>
        <w:rPr>
          <w:rFonts w:ascii="宋体" w:hAnsi="宋体" w:hint="eastAsia"/>
          <w:sz w:val="24"/>
        </w:rPr>
        <w:t>。</w:t>
      </w:r>
    </w:p>
    <w:p w:rsidR="001A13B2" w:rsidRDefault="001A13B2" w:rsidP="001A13B2">
      <w:pPr>
        <w:adjustRightInd w:val="0"/>
        <w:snapToGrid w:val="0"/>
        <w:spacing w:line="360" w:lineRule="auto"/>
        <w:ind w:firstLineChars="200" w:firstLine="482"/>
        <w:rPr>
          <w:rFonts w:ascii="宋体" w:hAnsi="宋体" w:hint="eastAsia"/>
          <w:b/>
          <w:sz w:val="24"/>
        </w:rPr>
      </w:pPr>
    </w:p>
    <w:p w:rsidR="001A13B2" w:rsidRPr="004D7643" w:rsidRDefault="001A13B2" w:rsidP="001A13B2">
      <w:pPr>
        <w:adjustRightInd w:val="0"/>
        <w:snapToGrid w:val="0"/>
        <w:spacing w:line="360" w:lineRule="auto"/>
        <w:ind w:firstLineChars="200" w:firstLine="482"/>
        <w:rPr>
          <w:rFonts w:ascii="宋体" w:hAnsi="宋体"/>
          <w:b/>
          <w:sz w:val="24"/>
        </w:rPr>
      </w:pPr>
      <w:r w:rsidRPr="004D7643">
        <w:rPr>
          <w:rFonts w:ascii="宋体" w:hAnsi="宋体" w:hint="eastAsia"/>
          <w:b/>
          <w:sz w:val="24"/>
        </w:rPr>
        <w:t>9.</w:t>
      </w:r>
      <w:r w:rsidRPr="004D7643">
        <w:rPr>
          <w:rFonts w:ascii="宋体" w:hAnsi="宋体"/>
          <w:b/>
          <w:sz w:val="24"/>
        </w:rPr>
        <w:t>目的港</w:t>
      </w:r>
    </w:p>
    <w:p w:rsidR="001A13B2" w:rsidRPr="004D7643" w:rsidRDefault="001A13B2" w:rsidP="001A13B2">
      <w:pPr>
        <w:adjustRightInd w:val="0"/>
        <w:snapToGrid w:val="0"/>
        <w:spacing w:line="360" w:lineRule="auto"/>
        <w:ind w:firstLineChars="200" w:firstLine="480"/>
        <w:rPr>
          <w:rFonts w:ascii="宋体" w:hAnsi="宋体"/>
          <w:sz w:val="24"/>
        </w:rPr>
      </w:pPr>
      <w:r w:rsidRPr="004D7643">
        <w:rPr>
          <w:rFonts w:ascii="宋体" w:hAnsi="宋体" w:hint="eastAsia"/>
          <w:sz w:val="24"/>
        </w:rPr>
        <w:t>CIP北京机场</w:t>
      </w:r>
      <w:r>
        <w:rPr>
          <w:rFonts w:ascii="宋体" w:hAnsi="宋体" w:hint="eastAsia"/>
          <w:sz w:val="24"/>
        </w:rPr>
        <w:t>。</w:t>
      </w:r>
    </w:p>
    <w:p w:rsidR="001A13B2" w:rsidRDefault="001A13B2" w:rsidP="001A13B2">
      <w:pPr>
        <w:adjustRightInd w:val="0"/>
        <w:snapToGrid w:val="0"/>
        <w:spacing w:line="360" w:lineRule="auto"/>
        <w:ind w:firstLineChars="200" w:firstLine="482"/>
        <w:rPr>
          <w:rFonts w:ascii="宋体" w:hAnsi="宋体" w:hint="eastAsia"/>
          <w:b/>
          <w:sz w:val="24"/>
        </w:rPr>
      </w:pPr>
    </w:p>
    <w:p w:rsidR="001A13B2" w:rsidRPr="004D7643" w:rsidRDefault="001A13B2" w:rsidP="001A13B2">
      <w:pPr>
        <w:adjustRightInd w:val="0"/>
        <w:snapToGrid w:val="0"/>
        <w:spacing w:line="360" w:lineRule="auto"/>
        <w:ind w:firstLineChars="200" w:firstLine="482"/>
        <w:rPr>
          <w:rFonts w:ascii="宋体" w:hAnsi="宋体"/>
          <w:b/>
          <w:sz w:val="24"/>
        </w:rPr>
      </w:pPr>
      <w:r w:rsidRPr="004D7643">
        <w:rPr>
          <w:rFonts w:ascii="宋体" w:hAnsi="宋体" w:hint="eastAsia"/>
          <w:b/>
          <w:sz w:val="24"/>
        </w:rPr>
        <w:t>10.</w:t>
      </w:r>
      <w:r w:rsidRPr="004D7643">
        <w:rPr>
          <w:rFonts w:ascii="宋体" w:hAnsi="宋体"/>
          <w:b/>
          <w:sz w:val="24"/>
        </w:rPr>
        <w:t>交货期</w:t>
      </w:r>
    </w:p>
    <w:p w:rsidR="001A13B2" w:rsidRPr="004D7643" w:rsidRDefault="001A13B2" w:rsidP="001A13B2">
      <w:pPr>
        <w:adjustRightInd w:val="0"/>
        <w:snapToGrid w:val="0"/>
        <w:spacing w:line="360" w:lineRule="auto"/>
        <w:ind w:firstLineChars="200" w:firstLine="480"/>
        <w:rPr>
          <w:rFonts w:ascii="宋体" w:hAnsi="宋体" w:hint="eastAsia"/>
          <w:sz w:val="24"/>
        </w:rPr>
      </w:pPr>
      <w:r w:rsidRPr="004D7643">
        <w:rPr>
          <w:rFonts w:ascii="宋体" w:hAnsi="宋体"/>
          <w:sz w:val="24"/>
        </w:rPr>
        <w:t>外贸合同签订后</w:t>
      </w:r>
      <w:r w:rsidRPr="004D7643">
        <w:rPr>
          <w:rFonts w:ascii="宋体" w:hAnsi="宋体" w:hint="eastAsia"/>
          <w:sz w:val="24"/>
        </w:rPr>
        <w:t>三</w:t>
      </w:r>
      <w:r w:rsidRPr="004D7643">
        <w:rPr>
          <w:rFonts w:ascii="宋体" w:hAnsi="宋体"/>
          <w:sz w:val="24"/>
        </w:rPr>
        <w:t>个月内。</w:t>
      </w:r>
    </w:p>
    <w:p w:rsidR="001A13B2" w:rsidRPr="004D7643" w:rsidRDefault="001A13B2" w:rsidP="001A13B2">
      <w:pPr>
        <w:pStyle w:val="1"/>
        <w:spacing w:line="300" w:lineRule="auto"/>
        <w:ind w:firstLineChars="0" w:firstLine="0"/>
        <w:rPr>
          <w:rFonts w:ascii="宋体" w:hAnsi="宋体"/>
          <w:sz w:val="24"/>
        </w:rPr>
      </w:pPr>
    </w:p>
    <w:p w:rsidR="001A13B2" w:rsidRPr="004D7643" w:rsidRDefault="001A13B2" w:rsidP="001A13B2">
      <w:pPr>
        <w:autoSpaceDE w:val="0"/>
        <w:autoSpaceDN w:val="0"/>
        <w:adjustRightInd w:val="0"/>
        <w:spacing w:line="360" w:lineRule="auto"/>
        <w:ind w:firstLineChars="200" w:firstLine="482"/>
        <w:rPr>
          <w:rFonts w:ascii="宋体" w:hAnsi="宋体" w:hint="eastAsia"/>
          <w:b/>
          <w:sz w:val="24"/>
        </w:rPr>
      </w:pPr>
    </w:p>
    <w:p w:rsidR="00A96003" w:rsidRPr="001A13B2" w:rsidRDefault="00A96003"/>
    <w:sectPr w:rsidR="00A96003" w:rsidRPr="001A13B2"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003" w:rsidRDefault="00A96003" w:rsidP="001A13B2">
      <w:r>
        <w:separator/>
      </w:r>
    </w:p>
  </w:endnote>
  <w:endnote w:type="continuationSeparator" w:id="1">
    <w:p w:rsidR="00A96003" w:rsidRDefault="00A96003" w:rsidP="001A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A1" w:rsidRDefault="00A96003" w:rsidP="00E30AC2">
    <w:pPr>
      <w:pStyle w:val="a4"/>
      <w:jc w:val="center"/>
    </w:pPr>
    <w:r>
      <w:fldChar w:fldCharType="begin"/>
    </w:r>
    <w:r>
      <w:instrText>PAGE   \* MERGEFORMAT</w:instrText>
    </w:r>
    <w:r>
      <w:fldChar w:fldCharType="separate"/>
    </w:r>
    <w:r w:rsidR="001A13B2" w:rsidRPr="001A13B2">
      <w:rPr>
        <w:noProof/>
        <w:lang w:val="zh-CN"/>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A1" w:rsidRDefault="00A9600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003" w:rsidRDefault="00A96003" w:rsidP="001A13B2">
      <w:r>
        <w:separator/>
      </w:r>
    </w:p>
  </w:footnote>
  <w:footnote w:type="continuationSeparator" w:id="1">
    <w:p w:rsidR="00A96003" w:rsidRDefault="00A96003" w:rsidP="001A1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A1" w:rsidRDefault="00A96003">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3B2"/>
    <w:rsid w:val="001A13B2"/>
    <w:rsid w:val="00A96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A1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3B2"/>
    <w:rPr>
      <w:sz w:val="18"/>
      <w:szCs w:val="18"/>
    </w:rPr>
  </w:style>
  <w:style w:type="paragraph" w:styleId="a4">
    <w:name w:val="footer"/>
    <w:basedOn w:val="a"/>
    <w:link w:val="Char0"/>
    <w:unhideWhenUsed/>
    <w:rsid w:val="001A13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13B2"/>
    <w:rPr>
      <w:sz w:val="18"/>
      <w:szCs w:val="18"/>
    </w:rPr>
  </w:style>
  <w:style w:type="paragraph" w:styleId="a5">
    <w:name w:val="Plain Text"/>
    <w:basedOn w:val="a"/>
    <w:link w:val="Char1"/>
    <w:rsid w:val="001A13B2"/>
    <w:rPr>
      <w:rFonts w:ascii="宋体" w:hAnsi="Courier New"/>
      <w:szCs w:val="20"/>
      <w:lang/>
    </w:rPr>
  </w:style>
  <w:style w:type="character" w:customStyle="1" w:styleId="Char1">
    <w:name w:val="纯文本 Char"/>
    <w:basedOn w:val="a0"/>
    <w:link w:val="a5"/>
    <w:rsid w:val="001A13B2"/>
    <w:rPr>
      <w:rFonts w:ascii="宋体" w:eastAsia="宋体" w:hAnsi="Courier New" w:cs="Times New Roman"/>
      <w:szCs w:val="20"/>
      <w:lang/>
    </w:rPr>
  </w:style>
  <w:style w:type="paragraph" w:styleId="a6">
    <w:name w:val="Date"/>
    <w:basedOn w:val="a"/>
    <w:next w:val="a"/>
    <w:link w:val="Char2"/>
    <w:rsid w:val="001A13B2"/>
    <w:rPr>
      <w:szCs w:val="20"/>
    </w:rPr>
  </w:style>
  <w:style w:type="character" w:customStyle="1" w:styleId="Char2">
    <w:name w:val="日期 Char"/>
    <w:basedOn w:val="a0"/>
    <w:link w:val="a6"/>
    <w:rsid w:val="001A13B2"/>
    <w:rPr>
      <w:rFonts w:ascii="Times New Roman" w:eastAsia="宋体" w:hAnsi="Times New Roman" w:cs="Times New Roman"/>
      <w:szCs w:val="20"/>
    </w:rPr>
  </w:style>
  <w:style w:type="paragraph" w:styleId="a7">
    <w:name w:val="List Paragraph"/>
    <w:basedOn w:val="a"/>
    <w:uiPriority w:val="34"/>
    <w:qFormat/>
    <w:rsid w:val="001A13B2"/>
    <w:pPr>
      <w:ind w:firstLineChars="200" w:firstLine="420"/>
    </w:pPr>
    <w:rPr>
      <w:rFonts w:ascii="Calibri" w:hAnsi="Calibri"/>
      <w:szCs w:val="22"/>
    </w:rPr>
  </w:style>
  <w:style w:type="paragraph" w:customStyle="1" w:styleId="1">
    <w:name w:val="列出段落1"/>
    <w:basedOn w:val="a"/>
    <w:uiPriority w:val="34"/>
    <w:qFormat/>
    <w:rsid w:val="001A13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OITC4</dc:creator>
  <cp:keywords/>
  <dc:description/>
  <cp:lastModifiedBy>OITC4</cp:lastModifiedBy>
  <cp:revision>2</cp:revision>
  <dcterms:created xsi:type="dcterms:W3CDTF">2018-05-21T08:48:00Z</dcterms:created>
  <dcterms:modified xsi:type="dcterms:W3CDTF">2018-05-21T08:52:00Z</dcterms:modified>
</cp:coreProperties>
</file>