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38" w:rsidRDefault="007B0F38" w:rsidP="007B0F38">
      <w:pPr>
        <w:tabs>
          <w:tab w:val="left" w:pos="720"/>
        </w:tabs>
        <w:adjustRightInd w:val="0"/>
        <w:snapToGrid w:val="0"/>
        <w:spacing w:line="360" w:lineRule="auto"/>
        <w:jc w:val="center"/>
        <w:rPr>
          <w:rFonts w:ascii="宋体" w:hAnsi="宋体" w:cs="宋体" w:hint="eastAsia"/>
          <w:b/>
          <w:sz w:val="28"/>
          <w:szCs w:val="28"/>
        </w:rPr>
      </w:pPr>
      <w:r>
        <w:rPr>
          <w:rFonts w:ascii="宋体" w:hAnsi="宋体" w:cs="宋体" w:hint="eastAsia"/>
          <w:b/>
          <w:sz w:val="28"/>
          <w:szCs w:val="28"/>
        </w:rPr>
        <w:t>低温量子钻石原子力显微镜高场磁体系统</w:t>
      </w:r>
    </w:p>
    <w:p w:rsidR="007B0F38" w:rsidRPr="002312C9" w:rsidRDefault="007B0F38" w:rsidP="007B0F38">
      <w:pPr>
        <w:numPr>
          <w:ilvl w:val="0"/>
          <w:numId w:val="1"/>
        </w:numPr>
        <w:spacing w:line="360" w:lineRule="auto"/>
        <w:rPr>
          <w:rFonts w:ascii="宋体" w:hAnsi="宋体"/>
          <w:b/>
          <w:sz w:val="24"/>
        </w:rPr>
      </w:pPr>
      <w:r w:rsidRPr="002312C9">
        <w:rPr>
          <w:rFonts w:ascii="宋体" w:hAnsi="宋体" w:hint="eastAsia"/>
          <w:b/>
          <w:sz w:val="24"/>
        </w:rPr>
        <w:t>工作条件：</w:t>
      </w:r>
    </w:p>
    <w:p w:rsidR="007B0F38" w:rsidRPr="002312C9" w:rsidRDefault="007B0F38" w:rsidP="007B0F38">
      <w:pPr>
        <w:numPr>
          <w:ilvl w:val="1"/>
          <w:numId w:val="2"/>
        </w:numPr>
        <w:spacing w:line="360" w:lineRule="auto"/>
        <w:contextualSpacing/>
        <w:rPr>
          <w:rFonts w:ascii="宋体" w:hAnsi="宋体"/>
          <w:color w:val="000000"/>
          <w:sz w:val="24"/>
        </w:rPr>
      </w:pPr>
      <w:r w:rsidRPr="002312C9">
        <w:rPr>
          <w:rFonts w:ascii="宋体" w:hAnsi="宋体" w:hint="eastAsia"/>
          <w:color w:val="000000"/>
          <w:sz w:val="24"/>
        </w:rPr>
        <w:t>磁体制冷压缩机兼容水冷</w:t>
      </w:r>
    </w:p>
    <w:p w:rsidR="007B0F38" w:rsidRPr="002312C9" w:rsidRDefault="007B0F38" w:rsidP="007B0F38">
      <w:pPr>
        <w:spacing w:line="360" w:lineRule="auto"/>
        <w:ind w:left="420"/>
        <w:contextualSpacing/>
        <w:rPr>
          <w:rFonts w:ascii="宋体" w:hAnsi="宋体"/>
          <w:color w:val="000000"/>
          <w:sz w:val="24"/>
        </w:rPr>
      </w:pPr>
      <w:r w:rsidRPr="002312C9">
        <w:rPr>
          <w:rFonts w:ascii="宋体" w:hAnsi="宋体" w:hint="eastAsia"/>
          <w:color w:val="000000"/>
          <w:sz w:val="24"/>
        </w:rPr>
        <w:t>工作电压可使用AC 380/50Hz, 三相（3W+PE）;</w:t>
      </w:r>
    </w:p>
    <w:p w:rsidR="007B0F38" w:rsidRPr="002312C9" w:rsidRDefault="007B0F38" w:rsidP="007B0F38">
      <w:pPr>
        <w:spacing w:line="360" w:lineRule="auto"/>
        <w:ind w:left="420"/>
        <w:contextualSpacing/>
        <w:rPr>
          <w:rFonts w:ascii="宋体" w:hAnsi="宋体"/>
          <w:color w:val="000000"/>
          <w:sz w:val="24"/>
        </w:rPr>
      </w:pPr>
      <w:r w:rsidRPr="002312C9">
        <w:rPr>
          <w:rFonts w:ascii="宋体" w:hAnsi="宋体" w:hint="eastAsia"/>
          <w:color w:val="000000"/>
          <w:sz w:val="24"/>
        </w:rPr>
        <w:t>压缩机运行所需电功率</w:t>
      </w:r>
      <w:r w:rsidRPr="002312C9">
        <w:rPr>
          <w:rFonts w:ascii="宋体" w:hAnsi="宋体" w:hint="eastAsia"/>
          <w:sz w:val="24"/>
        </w:rPr>
        <w:t xml:space="preserve">适于 </w:t>
      </w:r>
      <w:r w:rsidRPr="002312C9">
        <w:rPr>
          <w:rFonts w:ascii="宋体" w:hAnsi="宋体"/>
          <w:sz w:val="24"/>
        </w:rPr>
        <w:t xml:space="preserve">18 </w:t>
      </w:r>
      <w:r w:rsidRPr="002312C9">
        <w:rPr>
          <w:rFonts w:ascii="宋体" w:hAnsi="宋体" w:hint="eastAsia"/>
          <w:sz w:val="24"/>
        </w:rPr>
        <w:t xml:space="preserve">到 </w:t>
      </w:r>
      <w:r w:rsidRPr="002312C9">
        <w:rPr>
          <w:rFonts w:ascii="宋体" w:hAnsi="宋体"/>
          <w:sz w:val="24"/>
        </w:rPr>
        <w:t xml:space="preserve">30 </w:t>
      </w:r>
      <w:r w:rsidRPr="002312C9">
        <w:rPr>
          <w:rFonts w:ascii="宋体" w:hAnsi="宋体" w:hint="eastAsia"/>
          <w:color w:val="000000"/>
          <w:sz w:val="24"/>
        </w:rPr>
        <w:t>kVA</w:t>
      </w:r>
      <w:r w:rsidRPr="002312C9">
        <w:rPr>
          <w:rFonts w:ascii="宋体" w:hAnsi="宋体"/>
          <w:color w:val="000000"/>
          <w:sz w:val="24"/>
        </w:rPr>
        <w:t xml:space="preserve"> </w:t>
      </w:r>
      <w:r w:rsidRPr="002312C9">
        <w:rPr>
          <w:rFonts w:ascii="宋体" w:hAnsi="宋体" w:hint="eastAsia"/>
          <w:color w:val="000000"/>
          <w:sz w:val="24"/>
        </w:rPr>
        <w:t>范围；</w:t>
      </w:r>
    </w:p>
    <w:p w:rsidR="007B0F38" w:rsidRPr="002312C9" w:rsidRDefault="007B0F38" w:rsidP="007B0F38">
      <w:pPr>
        <w:spacing w:line="360" w:lineRule="auto"/>
        <w:ind w:left="420"/>
        <w:contextualSpacing/>
        <w:rPr>
          <w:rFonts w:ascii="宋体" w:hAnsi="宋体"/>
          <w:color w:val="000000"/>
          <w:sz w:val="24"/>
        </w:rPr>
      </w:pPr>
      <w:r w:rsidRPr="002312C9">
        <w:rPr>
          <w:rFonts w:ascii="宋体" w:hAnsi="宋体" w:hint="eastAsia"/>
          <w:color w:val="000000"/>
          <w:sz w:val="24"/>
        </w:rPr>
        <w:t xml:space="preserve">所需冷却水流量在 </w:t>
      </w:r>
      <w:r w:rsidRPr="002312C9">
        <w:rPr>
          <w:rFonts w:ascii="宋体" w:hAnsi="宋体"/>
          <w:color w:val="000000"/>
          <w:sz w:val="24"/>
        </w:rPr>
        <w:t>6</w:t>
      </w:r>
      <w:r w:rsidRPr="002312C9">
        <w:rPr>
          <w:rFonts w:ascii="宋体" w:hAnsi="宋体" w:hint="eastAsia"/>
          <w:color w:val="000000"/>
          <w:sz w:val="24"/>
        </w:rPr>
        <w:t>-1</w:t>
      </w:r>
      <w:r w:rsidRPr="002312C9">
        <w:rPr>
          <w:rFonts w:ascii="宋体" w:hAnsi="宋体"/>
          <w:color w:val="000000"/>
          <w:sz w:val="24"/>
        </w:rPr>
        <w:t>0</w:t>
      </w:r>
      <w:r w:rsidRPr="002312C9">
        <w:rPr>
          <w:rFonts w:ascii="宋体" w:hAnsi="宋体" w:hint="eastAsia"/>
          <w:color w:val="000000"/>
          <w:sz w:val="24"/>
        </w:rPr>
        <w:t>L/min 范围， 适用冷却水温度在4-28℃ 范围</w:t>
      </w:r>
      <w:r w:rsidRPr="002312C9">
        <w:rPr>
          <w:rFonts w:ascii="宋体" w:hAnsi="宋体" w:hint="eastAsia"/>
          <w:sz w:val="24"/>
        </w:rPr>
        <w:t>。</w:t>
      </w:r>
    </w:p>
    <w:p w:rsidR="007B0F38" w:rsidRPr="002312C9" w:rsidRDefault="007B0F38" w:rsidP="007B0F38">
      <w:pPr>
        <w:spacing w:line="360" w:lineRule="auto"/>
        <w:ind w:left="420"/>
        <w:contextualSpacing/>
        <w:rPr>
          <w:rFonts w:ascii="宋体" w:hAnsi="宋体"/>
          <w:sz w:val="24"/>
        </w:rPr>
      </w:pPr>
    </w:p>
    <w:p w:rsidR="007B0F38" w:rsidRPr="002312C9" w:rsidRDefault="007B0F38" w:rsidP="007B0F38">
      <w:pPr>
        <w:numPr>
          <w:ilvl w:val="0"/>
          <w:numId w:val="1"/>
        </w:numPr>
        <w:spacing w:line="360" w:lineRule="auto"/>
        <w:contextualSpacing/>
        <w:rPr>
          <w:rFonts w:ascii="宋体" w:hAnsi="宋体"/>
          <w:b/>
          <w:sz w:val="24"/>
        </w:rPr>
      </w:pPr>
      <w:r w:rsidRPr="002312C9">
        <w:rPr>
          <w:rFonts w:ascii="宋体" w:hAnsi="宋体" w:hint="eastAsia"/>
          <w:b/>
          <w:sz w:val="24"/>
        </w:rPr>
        <w:t>设备用途：</w:t>
      </w:r>
    </w:p>
    <w:p w:rsidR="007B0F38" w:rsidRPr="002312C9" w:rsidRDefault="007B0F38" w:rsidP="007B0F38">
      <w:pPr>
        <w:spacing w:line="360" w:lineRule="auto"/>
        <w:ind w:left="360"/>
        <w:contextualSpacing/>
        <w:rPr>
          <w:rFonts w:ascii="宋体" w:hAnsi="宋体"/>
          <w:b/>
          <w:sz w:val="24"/>
        </w:rPr>
      </w:pPr>
      <w:r w:rsidRPr="002312C9">
        <w:rPr>
          <w:rFonts w:ascii="宋体" w:hAnsi="宋体" w:hint="eastAsia"/>
          <w:color w:val="000000"/>
          <w:sz w:val="24"/>
        </w:rPr>
        <w:t xml:space="preserve">为量子钻石原子力显微镜提供兼容的液氦低温和三维矢量磁场。 </w:t>
      </w:r>
      <w:r w:rsidRPr="002312C9">
        <w:rPr>
          <w:rFonts w:ascii="宋体" w:hAnsi="宋体" w:hint="eastAsia"/>
          <w:sz w:val="24"/>
        </w:rPr>
        <w:t>通过控制X，Y，Z三个方向超导线圈励磁电流的方向和大小实现磁场方向的</w:t>
      </w:r>
      <w:r w:rsidRPr="002312C9">
        <w:rPr>
          <w:rFonts w:ascii="宋体" w:hAnsi="宋体" w:hint="eastAsia"/>
          <w:color w:val="000000"/>
          <w:sz w:val="24"/>
        </w:rPr>
        <w:t>三维</w:t>
      </w:r>
      <w:r w:rsidRPr="002312C9">
        <w:rPr>
          <w:rFonts w:ascii="宋体" w:hAnsi="宋体" w:hint="eastAsia"/>
          <w:sz w:val="24"/>
        </w:rPr>
        <w:t>旋转。通过V</w:t>
      </w:r>
      <w:r w:rsidRPr="002312C9">
        <w:rPr>
          <w:rFonts w:ascii="宋体" w:hAnsi="宋体"/>
          <w:sz w:val="24"/>
        </w:rPr>
        <w:t>TI</w:t>
      </w:r>
      <w:r w:rsidRPr="002312C9">
        <w:rPr>
          <w:rFonts w:ascii="宋体" w:hAnsi="宋体" w:hint="eastAsia"/>
          <w:sz w:val="24"/>
        </w:rPr>
        <w:t>变温插件实现</w:t>
      </w:r>
      <w:r w:rsidRPr="002312C9">
        <w:rPr>
          <w:rFonts w:ascii="宋体" w:hAnsi="宋体" w:hint="eastAsia"/>
          <w:color w:val="000000"/>
          <w:sz w:val="24"/>
        </w:rPr>
        <w:t>液氦低温到室温的温度控制。</w:t>
      </w:r>
      <w:r w:rsidRPr="002312C9">
        <w:rPr>
          <w:rFonts w:ascii="宋体" w:hAnsi="宋体" w:hint="eastAsia"/>
          <w:sz w:val="24"/>
        </w:rPr>
        <w:t>通过低振动</w:t>
      </w:r>
      <w:proofErr w:type="gramStart"/>
      <w:r w:rsidRPr="002312C9">
        <w:rPr>
          <w:rFonts w:ascii="宋体" w:hAnsi="宋体" w:hint="eastAsia"/>
          <w:sz w:val="24"/>
        </w:rPr>
        <w:t>脉管机</w:t>
      </w:r>
      <w:proofErr w:type="gramEnd"/>
      <w:r w:rsidRPr="002312C9">
        <w:rPr>
          <w:rFonts w:ascii="宋体" w:hAnsi="宋体" w:hint="eastAsia"/>
          <w:sz w:val="24"/>
        </w:rPr>
        <w:t>提供满足</w:t>
      </w:r>
      <w:r w:rsidRPr="002312C9">
        <w:rPr>
          <w:rFonts w:ascii="宋体" w:hAnsi="宋体" w:hint="eastAsia"/>
          <w:color w:val="000000"/>
          <w:sz w:val="24"/>
        </w:rPr>
        <w:t>量子钻石原子力显微镜所需震动稳定性的</w:t>
      </w:r>
      <w:r w:rsidRPr="002312C9">
        <w:rPr>
          <w:rFonts w:ascii="宋体" w:hAnsi="宋体"/>
          <w:color w:val="000000"/>
          <w:sz w:val="24"/>
        </w:rPr>
        <w:t>干式液氦</w:t>
      </w:r>
      <w:r w:rsidRPr="002312C9">
        <w:rPr>
          <w:rFonts w:ascii="宋体" w:hAnsi="宋体" w:hint="eastAsia"/>
          <w:color w:val="000000"/>
          <w:sz w:val="24"/>
        </w:rPr>
        <w:t>制冷方式。与量子钻石原子力显微镜正常工作需要的</w:t>
      </w:r>
      <w:r w:rsidRPr="002312C9">
        <w:rPr>
          <w:rFonts w:ascii="宋体" w:hAnsi="宋体" w:hint="eastAsia"/>
          <w:sz w:val="24"/>
        </w:rPr>
        <w:t>低温共聚焦显微镜光学系统，微波接口，低温扫描探针激励和信号采集系统相兼容。</w:t>
      </w:r>
    </w:p>
    <w:p w:rsidR="007B0F38" w:rsidRPr="002312C9" w:rsidRDefault="007B0F38" w:rsidP="007B0F38">
      <w:pPr>
        <w:spacing w:line="360" w:lineRule="auto"/>
        <w:rPr>
          <w:rFonts w:ascii="宋体" w:hAnsi="宋体"/>
          <w:sz w:val="24"/>
        </w:rPr>
      </w:pPr>
    </w:p>
    <w:p w:rsidR="007B0F38" w:rsidRPr="002312C9" w:rsidRDefault="007B0F38" w:rsidP="007B0F38">
      <w:pPr>
        <w:numPr>
          <w:ilvl w:val="0"/>
          <w:numId w:val="1"/>
        </w:numPr>
        <w:spacing w:line="360" w:lineRule="auto"/>
        <w:contextualSpacing/>
        <w:rPr>
          <w:rFonts w:ascii="宋体" w:hAnsi="宋体"/>
          <w:b/>
          <w:sz w:val="24"/>
        </w:rPr>
      </w:pPr>
      <w:r w:rsidRPr="002312C9">
        <w:rPr>
          <w:rFonts w:ascii="宋体" w:hAnsi="宋体" w:hint="eastAsia"/>
          <w:b/>
          <w:sz w:val="24"/>
        </w:rPr>
        <w:t>技术规格：</w:t>
      </w:r>
    </w:p>
    <w:p w:rsidR="007B0F38" w:rsidRPr="002312C9" w:rsidRDefault="007B0F38" w:rsidP="007B0F38">
      <w:pPr>
        <w:spacing w:line="360" w:lineRule="auto"/>
        <w:rPr>
          <w:rFonts w:ascii="宋体" w:hAnsi="宋体"/>
          <w:color w:val="000000"/>
          <w:sz w:val="24"/>
        </w:rPr>
      </w:pPr>
      <w:r w:rsidRPr="002312C9">
        <w:rPr>
          <w:rFonts w:ascii="宋体" w:hAnsi="宋体" w:hint="eastAsia"/>
          <w:color w:val="000000"/>
          <w:sz w:val="24"/>
        </w:rPr>
        <w:t xml:space="preserve">3.1 </w:t>
      </w:r>
      <w:r w:rsidRPr="002312C9">
        <w:rPr>
          <w:rFonts w:ascii="宋体" w:hAnsi="宋体"/>
          <w:color w:val="000000"/>
          <w:sz w:val="24"/>
        </w:rPr>
        <w:t xml:space="preserve"> </w:t>
      </w:r>
      <w:r w:rsidRPr="002312C9">
        <w:rPr>
          <w:rFonts w:ascii="宋体" w:hAnsi="宋体" w:hint="eastAsia"/>
          <w:color w:val="000000"/>
          <w:sz w:val="24"/>
        </w:rPr>
        <w:t>3T/3T/3T三维矢量磁体</w:t>
      </w:r>
    </w:p>
    <w:p w:rsidR="007B0F38" w:rsidRPr="002312C9" w:rsidRDefault="007B0F38" w:rsidP="007B0F38">
      <w:pPr>
        <w:tabs>
          <w:tab w:val="left" w:pos="420"/>
        </w:tabs>
        <w:spacing w:line="360" w:lineRule="auto"/>
        <w:ind w:leftChars="100" w:left="930" w:hangingChars="300" w:hanging="720"/>
        <w:rPr>
          <w:rFonts w:ascii="宋体" w:hAnsi="宋体"/>
          <w:color w:val="000000"/>
          <w:sz w:val="24"/>
        </w:rPr>
      </w:pPr>
      <w:r>
        <w:rPr>
          <w:rFonts w:ascii="宋体" w:hAnsi="宋体"/>
          <w:color w:val="000000"/>
          <w:sz w:val="24"/>
        </w:rPr>
        <w:t>#</w:t>
      </w:r>
      <w:r w:rsidRPr="002312C9">
        <w:rPr>
          <w:rFonts w:ascii="宋体" w:hAnsi="宋体" w:hint="eastAsia"/>
          <w:color w:val="000000"/>
          <w:sz w:val="24"/>
        </w:rPr>
        <w:t>3.1</w:t>
      </w:r>
      <w:r w:rsidRPr="002312C9">
        <w:rPr>
          <w:rFonts w:ascii="宋体" w:hAnsi="宋体"/>
          <w:color w:val="000000"/>
          <w:sz w:val="24"/>
        </w:rPr>
        <w:t xml:space="preserve">.1 </w:t>
      </w:r>
      <w:r w:rsidRPr="002312C9">
        <w:rPr>
          <w:rFonts w:ascii="宋体" w:hAnsi="宋体" w:hint="eastAsia"/>
          <w:color w:val="000000"/>
          <w:sz w:val="24"/>
        </w:rPr>
        <w:t>三维矢量磁场，磁场强度：X,</w:t>
      </w:r>
      <w:r w:rsidRPr="002312C9">
        <w:rPr>
          <w:rFonts w:ascii="宋体" w:hAnsi="宋体"/>
          <w:color w:val="000000"/>
          <w:sz w:val="24"/>
        </w:rPr>
        <w:t xml:space="preserve"> </w:t>
      </w:r>
      <w:r w:rsidRPr="002312C9">
        <w:rPr>
          <w:rFonts w:ascii="宋体" w:hAnsi="宋体" w:hint="eastAsia"/>
          <w:color w:val="000000"/>
          <w:sz w:val="24"/>
        </w:rPr>
        <w:t>Y,</w:t>
      </w:r>
      <w:r w:rsidRPr="002312C9">
        <w:rPr>
          <w:rFonts w:ascii="宋体" w:hAnsi="宋体"/>
          <w:color w:val="000000"/>
          <w:sz w:val="24"/>
        </w:rPr>
        <w:t xml:space="preserve"> </w:t>
      </w:r>
      <w:r w:rsidRPr="002312C9">
        <w:rPr>
          <w:rFonts w:ascii="宋体" w:hAnsi="宋体" w:hint="eastAsia"/>
          <w:color w:val="000000"/>
          <w:sz w:val="24"/>
        </w:rPr>
        <w:t>Z=3T/3T/3T；尺寸：直径&lt;600mm，高度&lt;1500mm;</w:t>
      </w:r>
      <w:r w:rsidRPr="002312C9">
        <w:rPr>
          <w:rFonts w:ascii="宋体" w:hAnsi="宋体" w:hint="eastAsia"/>
          <w:sz w:val="24"/>
        </w:rPr>
        <w:t xml:space="preserve"> </w:t>
      </w:r>
      <w:r w:rsidRPr="002312C9">
        <w:rPr>
          <w:rFonts w:ascii="宋体" w:hAnsi="宋体" w:hint="eastAsia"/>
          <w:color w:val="000000"/>
          <w:sz w:val="24"/>
        </w:rPr>
        <w:t>重量：&lt;400kg;</w:t>
      </w:r>
      <w:r w:rsidRPr="002312C9">
        <w:rPr>
          <w:rFonts w:ascii="宋体" w:hAnsi="宋体"/>
          <w:color w:val="000000"/>
          <w:sz w:val="24"/>
        </w:rPr>
        <w:t xml:space="preserve"> </w:t>
      </w:r>
      <w:r w:rsidRPr="002312C9">
        <w:rPr>
          <w:rFonts w:ascii="宋体" w:hAnsi="宋体" w:hint="eastAsia"/>
          <w:color w:val="000000"/>
          <w:sz w:val="24"/>
        </w:rPr>
        <w:t>漏磁场：</w:t>
      </w:r>
      <w:r w:rsidRPr="002312C9">
        <w:rPr>
          <w:rFonts w:ascii="宋体" w:hAnsi="宋体"/>
          <w:color w:val="000000"/>
          <w:sz w:val="24"/>
        </w:rPr>
        <w:t>50Gs</w:t>
      </w:r>
      <w:r w:rsidRPr="002312C9">
        <w:rPr>
          <w:rFonts w:ascii="宋体" w:hAnsi="宋体" w:hint="eastAsia"/>
          <w:color w:val="000000"/>
          <w:sz w:val="24"/>
        </w:rPr>
        <w:t>线范围轴向</w:t>
      </w:r>
      <w:r w:rsidRPr="002312C9">
        <w:rPr>
          <w:rFonts w:ascii="宋体" w:hAnsi="宋体"/>
          <w:color w:val="000000"/>
          <w:sz w:val="24"/>
        </w:rPr>
        <w:t xml:space="preserve">3.0m X, </w:t>
      </w:r>
      <w:r w:rsidRPr="002312C9">
        <w:rPr>
          <w:rFonts w:ascii="宋体" w:hAnsi="宋体" w:hint="eastAsia"/>
          <w:color w:val="000000"/>
          <w:sz w:val="24"/>
        </w:rPr>
        <w:t>径向</w:t>
      </w:r>
      <w:r w:rsidRPr="002312C9">
        <w:rPr>
          <w:rFonts w:ascii="宋体" w:hAnsi="宋体"/>
          <w:color w:val="000000"/>
          <w:sz w:val="24"/>
        </w:rPr>
        <w:t>2.5m</w:t>
      </w:r>
      <w:r w:rsidRPr="002312C9">
        <w:rPr>
          <w:rFonts w:ascii="宋体" w:hAnsi="宋体" w:hint="eastAsia"/>
          <w:color w:val="000000"/>
          <w:sz w:val="24"/>
        </w:rPr>
        <w:t>;</w:t>
      </w:r>
    </w:p>
    <w:p w:rsidR="007B0F38" w:rsidRPr="002312C9" w:rsidRDefault="007B0F38" w:rsidP="007B0F38">
      <w:pPr>
        <w:tabs>
          <w:tab w:val="left" w:pos="420"/>
        </w:tabs>
        <w:spacing w:line="360" w:lineRule="auto"/>
        <w:ind w:firstLineChars="100" w:firstLine="240"/>
        <w:rPr>
          <w:rFonts w:ascii="宋体" w:hAnsi="宋体"/>
          <w:sz w:val="24"/>
        </w:rPr>
      </w:pPr>
      <w:r w:rsidRPr="002312C9">
        <w:rPr>
          <w:rFonts w:ascii="宋体" w:hAnsi="宋体" w:hint="eastAsia"/>
          <w:sz w:val="24"/>
        </w:rPr>
        <w:t>3.1</w:t>
      </w:r>
      <w:r w:rsidRPr="002312C9">
        <w:rPr>
          <w:rFonts w:ascii="宋体" w:hAnsi="宋体"/>
          <w:sz w:val="24"/>
        </w:rPr>
        <w:t xml:space="preserve">.2 </w:t>
      </w:r>
      <w:r w:rsidRPr="002312C9">
        <w:rPr>
          <w:rFonts w:ascii="宋体" w:hAnsi="宋体" w:hint="eastAsia"/>
          <w:sz w:val="24"/>
        </w:rPr>
        <w:t>孔径：&gt;</w:t>
      </w:r>
      <w:r w:rsidRPr="002312C9">
        <w:rPr>
          <w:rFonts w:ascii="宋体" w:hAnsi="宋体"/>
          <w:sz w:val="24"/>
        </w:rPr>
        <w:t xml:space="preserve">65mm; </w:t>
      </w:r>
    </w:p>
    <w:p w:rsidR="007B0F38" w:rsidRPr="002312C9" w:rsidRDefault="007B0F38" w:rsidP="007B0F38">
      <w:pPr>
        <w:tabs>
          <w:tab w:val="left" w:pos="420"/>
        </w:tabs>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1.3 </w:t>
      </w:r>
      <w:r w:rsidRPr="002312C9">
        <w:rPr>
          <w:rFonts w:ascii="宋体" w:hAnsi="宋体" w:hint="eastAsia"/>
          <w:sz w:val="24"/>
        </w:rPr>
        <w:t>磁场均匀性：</w:t>
      </w:r>
      <w:r w:rsidRPr="002312C9">
        <w:rPr>
          <w:rFonts w:ascii="宋体" w:hAnsi="宋体"/>
          <w:sz w:val="24"/>
        </w:rPr>
        <w:t>X, Y</w:t>
      </w:r>
      <w:r w:rsidRPr="002312C9">
        <w:rPr>
          <w:rFonts w:ascii="宋体" w:hAnsi="宋体" w:hint="eastAsia"/>
          <w:sz w:val="24"/>
        </w:rPr>
        <w:t xml:space="preserve">方向 </w:t>
      </w:r>
      <w:r w:rsidRPr="002312C9">
        <w:rPr>
          <w:rFonts w:ascii="宋体" w:hAnsi="宋体"/>
          <w:sz w:val="24"/>
        </w:rPr>
        <w:sym w:font="Symbol" w:char="F0B1"/>
      </w:r>
      <w:r w:rsidRPr="002312C9">
        <w:rPr>
          <w:rFonts w:ascii="宋体" w:hAnsi="宋体"/>
          <w:sz w:val="24"/>
        </w:rPr>
        <w:t>0.5%@φ10mm，Z方向</w:t>
      </w:r>
      <w:r w:rsidRPr="002312C9">
        <w:rPr>
          <w:rFonts w:ascii="宋体" w:hAnsi="宋体" w:hint="eastAsia"/>
          <w:sz w:val="24"/>
        </w:rPr>
        <w:t xml:space="preserve"> </w:t>
      </w:r>
      <w:r w:rsidRPr="002312C9">
        <w:rPr>
          <w:rFonts w:ascii="宋体" w:hAnsi="宋体"/>
          <w:sz w:val="24"/>
        </w:rPr>
        <w:sym w:font="Symbol" w:char="F0B1"/>
      </w:r>
      <w:r w:rsidRPr="002312C9">
        <w:rPr>
          <w:rFonts w:ascii="宋体" w:hAnsi="宋体"/>
          <w:sz w:val="24"/>
        </w:rPr>
        <w:t>0.05%@φ10mm</w:t>
      </w:r>
      <w:r w:rsidRPr="002312C9">
        <w:rPr>
          <w:rFonts w:ascii="宋体" w:hAnsi="宋体" w:hint="eastAsia"/>
          <w:sz w:val="24"/>
        </w:rPr>
        <w:t>;</w:t>
      </w:r>
    </w:p>
    <w:p w:rsidR="007B0F38" w:rsidRPr="002312C9" w:rsidRDefault="007B0F38" w:rsidP="007B0F38">
      <w:pPr>
        <w:tabs>
          <w:tab w:val="left" w:pos="420"/>
        </w:tabs>
        <w:spacing w:line="360" w:lineRule="auto"/>
        <w:ind w:firstLineChars="100" w:firstLine="240"/>
        <w:rPr>
          <w:rFonts w:ascii="宋体" w:hAnsi="宋体"/>
          <w:sz w:val="24"/>
        </w:rPr>
      </w:pPr>
      <w:r>
        <w:rPr>
          <w:rFonts w:ascii="宋体" w:hAnsi="宋体"/>
          <w:sz w:val="24"/>
        </w:rPr>
        <w:t>#</w:t>
      </w:r>
      <w:r w:rsidRPr="002312C9">
        <w:rPr>
          <w:rFonts w:ascii="宋体" w:hAnsi="宋体"/>
          <w:sz w:val="24"/>
        </w:rPr>
        <w:t xml:space="preserve">3.1.4 </w:t>
      </w:r>
      <w:r w:rsidRPr="002312C9">
        <w:rPr>
          <w:rFonts w:ascii="宋体" w:hAnsi="宋体" w:hint="eastAsia"/>
          <w:sz w:val="24"/>
        </w:rPr>
        <w:t>X,</w:t>
      </w:r>
      <w:r w:rsidRPr="002312C9">
        <w:rPr>
          <w:rFonts w:ascii="宋体" w:hAnsi="宋体"/>
          <w:sz w:val="24"/>
        </w:rPr>
        <w:t xml:space="preserve"> </w:t>
      </w:r>
      <w:r w:rsidRPr="002312C9">
        <w:rPr>
          <w:rFonts w:ascii="宋体" w:hAnsi="宋体" w:hint="eastAsia"/>
          <w:sz w:val="24"/>
        </w:rPr>
        <w:t>Y,</w:t>
      </w:r>
      <w:r w:rsidRPr="002312C9">
        <w:rPr>
          <w:rFonts w:ascii="宋体" w:hAnsi="宋体"/>
          <w:sz w:val="24"/>
        </w:rPr>
        <w:t xml:space="preserve"> </w:t>
      </w:r>
      <w:r w:rsidRPr="002312C9">
        <w:rPr>
          <w:rFonts w:ascii="宋体" w:hAnsi="宋体" w:hint="eastAsia"/>
          <w:sz w:val="24"/>
        </w:rPr>
        <w:t>Z三个方向磁场均可闭环运行；闭环后磁场漂移&lt;0.1ppm/h;</w:t>
      </w:r>
    </w:p>
    <w:p w:rsidR="007B0F38" w:rsidRPr="002312C9" w:rsidRDefault="007B0F38" w:rsidP="007B0F38">
      <w:pPr>
        <w:tabs>
          <w:tab w:val="left" w:pos="420"/>
        </w:tabs>
        <w:spacing w:line="360" w:lineRule="auto"/>
        <w:ind w:firstLineChars="100" w:firstLine="240"/>
        <w:rPr>
          <w:rFonts w:ascii="宋体" w:hAnsi="宋体"/>
          <w:sz w:val="24"/>
        </w:rPr>
      </w:pPr>
      <w:r w:rsidRPr="002312C9">
        <w:rPr>
          <w:rFonts w:ascii="宋体" w:hAnsi="宋体" w:hint="eastAsia"/>
          <w:sz w:val="24"/>
        </w:rPr>
        <w:t>*</w:t>
      </w:r>
      <w:r w:rsidRPr="002312C9">
        <w:rPr>
          <w:rFonts w:ascii="宋体" w:hAnsi="宋体"/>
          <w:sz w:val="24"/>
        </w:rPr>
        <w:t>3.1.5</w:t>
      </w:r>
      <w:r w:rsidRPr="002312C9">
        <w:rPr>
          <w:rFonts w:ascii="宋体" w:hAnsi="宋体" w:hint="eastAsia"/>
          <w:sz w:val="24"/>
        </w:rPr>
        <w:t xml:space="preserve"> 兼容低温共聚焦显微镜光学系统;</w:t>
      </w:r>
    </w:p>
    <w:p w:rsidR="007B0F38" w:rsidRPr="002312C9" w:rsidRDefault="007B0F38" w:rsidP="007B0F38">
      <w:pPr>
        <w:tabs>
          <w:tab w:val="left" w:pos="420"/>
        </w:tabs>
        <w:spacing w:line="360" w:lineRule="auto"/>
        <w:ind w:firstLineChars="100" w:firstLine="240"/>
        <w:rPr>
          <w:rFonts w:ascii="宋体" w:hAnsi="宋体"/>
          <w:sz w:val="24"/>
        </w:rPr>
      </w:pPr>
      <w:r w:rsidRPr="002312C9">
        <w:rPr>
          <w:rFonts w:ascii="宋体" w:hAnsi="宋体" w:hint="eastAsia"/>
          <w:sz w:val="24"/>
        </w:rPr>
        <w:t>*</w:t>
      </w:r>
      <w:r w:rsidRPr="002312C9">
        <w:rPr>
          <w:rFonts w:ascii="宋体" w:hAnsi="宋体"/>
          <w:sz w:val="24"/>
        </w:rPr>
        <w:t xml:space="preserve">3.1.6 </w:t>
      </w:r>
      <w:r w:rsidRPr="002312C9">
        <w:rPr>
          <w:rFonts w:ascii="宋体" w:hAnsi="宋体" w:hint="eastAsia"/>
          <w:sz w:val="24"/>
        </w:rPr>
        <w:t>支持光探测磁共振所需微波接口;</w:t>
      </w:r>
    </w:p>
    <w:p w:rsidR="007B0F38" w:rsidRPr="002312C9" w:rsidRDefault="007B0F38" w:rsidP="007B0F38">
      <w:pPr>
        <w:tabs>
          <w:tab w:val="left" w:pos="420"/>
        </w:tabs>
        <w:spacing w:line="360" w:lineRule="auto"/>
        <w:ind w:firstLineChars="100" w:firstLine="240"/>
        <w:rPr>
          <w:rFonts w:ascii="宋体" w:hAnsi="宋体"/>
          <w:sz w:val="24"/>
        </w:rPr>
      </w:pPr>
      <w:r w:rsidRPr="002312C9">
        <w:rPr>
          <w:rFonts w:ascii="宋体" w:hAnsi="宋体" w:hint="eastAsia"/>
          <w:sz w:val="24"/>
        </w:rPr>
        <w:t>*</w:t>
      </w:r>
      <w:r w:rsidRPr="002312C9">
        <w:rPr>
          <w:rFonts w:ascii="宋体" w:hAnsi="宋体"/>
          <w:sz w:val="24"/>
        </w:rPr>
        <w:t xml:space="preserve">3.1.7 </w:t>
      </w:r>
      <w:r w:rsidRPr="002312C9">
        <w:rPr>
          <w:rFonts w:ascii="宋体" w:hAnsi="宋体" w:hint="eastAsia"/>
          <w:sz w:val="24"/>
        </w:rPr>
        <w:t>兼容低温扫描探针激励和信号采集系统；</w:t>
      </w:r>
    </w:p>
    <w:p w:rsidR="007B0F38" w:rsidRPr="002312C9" w:rsidRDefault="007B0F38" w:rsidP="007B0F38">
      <w:pPr>
        <w:tabs>
          <w:tab w:val="left" w:pos="420"/>
        </w:tabs>
        <w:spacing w:line="360" w:lineRule="auto"/>
        <w:ind w:firstLineChars="100" w:firstLine="240"/>
        <w:rPr>
          <w:rFonts w:ascii="宋体" w:hAnsi="宋体"/>
          <w:sz w:val="24"/>
        </w:rPr>
      </w:pPr>
      <w:r>
        <w:rPr>
          <w:rFonts w:ascii="宋体" w:hAnsi="宋体"/>
          <w:sz w:val="24"/>
        </w:rPr>
        <w:t>#</w:t>
      </w:r>
      <w:r w:rsidRPr="002312C9">
        <w:rPr>
          <w:rFonts w:ascii="宋体" w:hAnsi="宋体"/>
          <w:sz w:val="24"/>
        </w:rPr>
        <w:t>3.1.8</w:t>
      </w:r>
      <w:r w:rsidRPr="002312C9">
        <w:rPr>
          <w:rFonts w:ascii="宋体" w:hAnsi="宋体" w:hint="eastAsia"/>
          <w:sz w:val="24"/>
        </w:rPr>
        <w:t xml:space="preserve"> 支持NV色心轴向磁场自动调节；</w:t>
      </w:r>
    </w:p>
    <w:p w:rsidR="007B0F38" w:rsidRPr="002312C9" w:rsidRDefault="007B0F38" w:rsidP="007B0F38">
      <w:pPr>
        <w:tabs>
          <w:tab w:val="left" w:pos="420"/>
        </w:tabs>
        <w:spacing w:line="360" w:lineRule="auto"/>
        <w:ind w:firstLineChars="100" w:firstLine="240"/>
        <w:rPr>
          <w:rFonts w:ascii="宋体" w:hAnsi="宋体"/>
          <w:sz w:val="24"/>
        </w:rPr>
      </w:pPr>
      <w:r>
        <w:rPr>
          <w:rFonts w:ascii="宋体" w:hAnsi="宋体"/>
          <w:sz w:val="24"/>
        </w:rPr>
        <w:t>#</w:t>
      </w:r>
      <w:r w:rsidRPr="002312C9">
        <w:rPr>
          <w:rFonts w:ascii="宋体" w:hAnsi="宋体"/>
          <w:sz w:val="24"/>
        </w:rPr>
        <w:t>3.1.9</w:t>
      </w:r>
      <w:r w:rsidRPr="002312C9">
        <w:rPr>
          <w:rFonts w:ascii="宋体" w:hAnsi="宋体" w:hint="eastAsia"/>
          <w:sz w:val="24"/>
        </w:rPr>
        <w:t xml:space="preserve"> 磁体制冷方式采用无液氦传导冷却；</w:t>
      </w:r>
    </w:p>
    <w:p w:rsidR="007B0F38" w:rsidRPr="002312C9" w:rsidRDefault="007B0F38" w:rsidP="007B0F38">
      <w:pPr>
        <w:tabs>
          <w:tab w:val="left" w:pos="420"/>
        </w:tabs>
        <w:spacing w:line="360" w:lineRule="auto"/>
        <w:ind w:firstLineChars="100" w:firstLine="240"/>
        <w:rPr>
          <w:rFonts w:ascii="宋体" w:hAnsi="宋体"/>
          <w:sz w:val="24"/>
        </w:rPr>
      </w:pPr>
      <w:r w:rsidRPr="002312C9">
        <w:rPr>
          <w:rFonts w:ascii="宋体" w:hAnsi="宋体"/>
          <w:sz w:val="24"/>
        </w:rPr>
        <w:t xml:space="preserve">3.1.10 </w:t>
      </w:r>
      <w:r w:rsidRPr="002312C9">
        <w:rPr>
          <w:rFonts w:ascii="宋体" w:hAnsi="宋体" w:hint="eastAsia"/>
          <w:sz w:val="24"/>
        </w:rPr>
        <w:t>超导磁体具备完善</w:t>
      </w:r>
      <w:proofErr w:type="gramStart"/>
      <w:r w:rsidRPr="002312C9">
        <w:rPr>
          <w:rFonts w:ascii="宋体" w:hAnsi="宋体" w:hint="eastAsia"/>
          <w:sz w:val="24"/>
        </w:rPr>
        <w:t>的失超保护</w:t>
      </w:r>
      <w:proofErr w:type="gramEnd"/>
      <w:r w:rsidRPr="002312C9">
        <w:rPr>
          <w:rFonts w:ascii="宋体" w:hAnsi="宋体" w:hint="eastAsia"/>
          <w:sz w:val="24"/>
        </w:rPr>
        <w:t>功能；</w:t>
      </w:r>
    </w:p>
    <w:p w:rsidR="007B0F38" w:rsidRPr="002312C9" w:rsidRDefault="007B0F38" w:rsidP="007B0F38">
      <w:pPr>
        <w:tabs>
          <w:tab w:val="left" w:pos="420"/>
        </w:tabs>
        <w:spacing w:line="360" w:lineRule="auto"/>
        <w:ind w:firstLineChars="100" w:firstLine="240"/>
        <w:rPr>
          <w:rFonts w:ascii="宋体" w:hAnsi="宋体"/>
          <w:sz w:val="24"/>
        </w:rPr>
      </w:pPr>
      <w:r w:rsidRPr="002312C9">
        <w:rPr>
          <w:rFonts w:ascii="宋体" w:hAnsi="宋体" w:hint="eastAsia"/>
          <w:sz w:val="24"/>
        </w:rPr>
        <w:lastRenderedPageBreak/>
        <w:t>*</w:t>
      </w:r>
      <w:r w:rsidRPr="002312C9">
        <w:rPr>
          <w:rFonts w:ascii="宋体" w:hAnsi="宋体"/>
          <w:sz w:val="24"/>
        </w:rPr>
        <w:t>3.1.11</w:t>
      </w:r>
      <w:r w:rsidRPr="002312C9">
        <w:rPr>
          <w:rFonts w:ascii="宋体" w:hAnsi="宋体" w:hint="eastAsia"/>
          <w:sz w:val="24"/>
        </w:rPr>
        <w:t xml:space="preserve"> 采用旋转阀分离型低振动脉管机，制冷机制冷量：1.5W@4.2K；</w:t>
      </w:r>
    </w:p>
    <w:p w:rsidR="007B0F38" w:rsidRPr="002312C9" w:rsidRDefault="007B0F38" w:rsidP="007B0F38">
      <w:pPr>
        <w:tabs>
          <w:tab w:val="left" w:pos="420"/>
        </w:tabs>
        <w:spacing w:line="360" w:lineRule="auto"/>
        <w:ind w:firstLineChars="100" w:firstLine="240"/>
        <w:rPr>
          <w:rFonts w:ascii="宋体" w:hAnsi="宋体"/>
          <w:sz w:val="24"/>
        </w:rPr>
      </w:pPr>
      <w:r w:rsidRPr="002312C9">
        <w:rPr>
          <w:rFonts w:ascii="宋体" w:hAnsi="宋体"/>
          <w:sz w:val="24"/>
        </w:rPr>
        <w:t>3.1.12</w:t>
      </w:r>
      <w:r w:rsidRPr="002312C9">
        <w:rPr>
          <w:rFonts w:ascii="宋体" w:hAnsi="宋体" w:hint="eastAsia"/>
          <w:sz w:val="24"/>
        </w:rPr>
        <w:t xml:space="preserve"> 矢量磁场励磁时间&lt;1小时；</w:t>
      </w:r>
    </w:p>
    <w:p w:rsidR="007B0F38" w:rsidRPr="002312C9" w:rsidRDefault="007B0F38" w:rsidP="007B0F38">
      <w:pPr>
        <w:tabs>
          <w:tab w:val="left" w:pos="420"/>
        </w:tabs>
        <w:spacing w:line="360" w:lineRule="auto"/>
        <w:ind w:firstLineChars="100" w:firstLine="240"/>
        <w:rPr>
          <w:rFonts w:ascii="宋体" w:hAnsi="宋体"/>
          <w:sz w:val="24"/>
        </w:rPr>
      </w:pPr>
      <w:r w:rsidRPr="002312C9">
        <w:rPr>
          <w:rFonts w:ascii="宋体" w:hAnsi="宋体"/>
          <w:sz w:val="24"/>
        </w:rPr>
        <w:t>3.1.13</w:t>
      </w:r>
      <w:r w:rsidRPr="002312C9">
        <w:rPr>
          <w:rFonts w:ascii="宋体" w:hAnsi="宋体" w:hint="eastAsia"/>
          <w:sz w:val="24"/>
        </w:rPr>
        <w:t xml:space="preserve"> 磁体带</w:t>
      </w:r>
      <w:proofErr w:type="gramStart"/>
      <w:r w:rsidRPr="002312C9">
        <w:rPr>
          <w:rFonts w:ascii="宋体" w:hAnsi="宋体" w:hint="eastAsia"/>
          <w:sz w:val="24"/>
        </w:rPr>
        <w:t>紧急失超开关</w:t>
      </w:r>
      <w:proofErr w:type="gramEnd"/>
      <w:r w:rsidRPr="002312C9">
        <w:rPr>
          <w:rFonts w:ascii="宋体" w:hAnsi="宋体" w:hint="eastAsia"/>
          <w:sz w:val="24"/>
        </w:rPr>
        <w:t>，用以快速消除磁场；</w:t>
      </w:r>
    </w:p>
    <w:p w:rsidR="007B0F38" w:rsidRPr="002312C9" w:rsidRDefault="007B0F38" w:rsidP="007B0F38">
      <w:pPr>
        <w:tabs>
          <w:tab w:val="left" w:pos="420"/>
        </w:tabs>
        <w:spacing w:line="360" w:lineRule="auto"/>
        <w:ind w:firstLineChars="100" w:firstLine="240"/>
        <w:rPr>
          <w:rFonts w:ascii="宋体" w:hAnsi="宋体"/>
          <w:sz w:val="24"/>
        </w:rPr>
      </w:pPr>
    </w:p>
    <w:p w:rsidR="007B0F38" w:rsidRPr="002312C9" w:rsidRDefault="007B0F38" w:rsidP="007B0F38">
      <w:pPr>
        <w:spacing w:line="360" w:lineRule="auto"/>
        <w:rPr>
          <w:rFonts w:ascii="宋体" w:hAnsi="宋体"/>
          <w:sz w:val="24"/>
        </w:rPr>
      </w:pPr>
      <w:r w:rsidRPr="002312C9">
        <w:rPr>
          <w:rFonts w:ascii="宋体" w:hAnsi="宋体" w:hint="eastAsia"/>
          <w:sz w:val="24"/>
        </w:rPr>
        <w:t xml:space="preserve">3.2 </w:t>
      </w:r>
      <w:r w:rsidRPr="002312C9">
        <w:rPr>
          <w:rFonts w:ascii="宋体" w:hAnsi="宋体"/>
          <w:sz w:val="24"/>
        </w:rPr>
        <w:t xml:space="preserve"> </w:t>
      </w:r>
      <w:r w:rsidRPr="002312C9">
        <w:rPr>
          <w:rFonts w:ascii="宋体" w:hAnsi="宋体" w:hint="eastAsia"/>
          <w:sz w:val="24"/>
        </w:rPr>
        <w:t>V</w:t>
      </w:r>
      <w:r w:rsidRPr="002312C9">
        <w:rPr>
          <w:rFonts w:ascii="宋体" w:hAnsi="宋体"/>
          <w:sz w:val="24"/>
        </w:rPr>
        <w:t>TI</w:t>
      </w:r>
      <w:r w:rsidRPr="002312C9">
        <w:rPr>
          <w:rFonts w:ascii="宋体" w:hAnsi="宋体" w:hint="eastAsia"/>
          <w:sz w:val="24"/>
        </w:rPr>
        <w:t>变温插件</w:t>
      </w:r>
    </w:p>
    <w:p w:rsidR="007B0F38" w:rsidRPr="002312C9" w:rsidRDefault="007B0F38" w:rsidP="007B0F38">
      <w:pPr>
        <w:spacing w:line="360" w:lineRule="auto"/>
        <w:ind w:firstLineChars="100" w:firstLine="240"/>
        <w:rPr>
          <w:rFonts w:ascii="宋体" w:hAnsi="宋体"/>
          <w:sz w:val="24"/>
        </w:rPr>
      </w:pPr>
      <w:r>
        <w:rPr>
          <w:rFonts w:ascii="宋体" w:hAnsi="宋体"/>
          <w:sz w:val="24"/>
        </w:rPr>
        <w:t>#</w:t>
      </w:r>
      <w:r w:rsidRPr="002312C9">
        <w:rPr>
          <w:rFonts w:ascii="宋体" w:hAnsi="宋体" w:hint="eastAsia"/>
          <w:sz w:val="24"/>
        </w:rPr>
        <w:t>3.</w:t>
      </w:r>
      <w:r w:rsidRPr="002312C9">
        <w:rPr>
          <w:rFonts w:ascii="宋体" w:hAnsi="宋体"/>
          <w:sz w:val="24"/>
        </w:rPr>
        <w:t xml:space="preserve">2.1 </w:t>
      </w:r>
      <w:r w:rsidRPr="002312C9">
        <w:rPr>
          <w:rFonts w:ascii="宋体" w:hAnsi="宋体" w:hint="eastAsia"/>
          <w:sz w:val="24"/>
        </w:rPr>
        <w:t>变温范围：4</w:t>
      </w:r>
      <w:r w:rsidRPr="002312C9">
        <w:rPr>
          <w:rFonts w:ascii="宋体" w:hAnsi="宋体"/>
          <w:sz w:val="24"/>
        </w:rPr>
        <w:t>.2K-300K</w:t>
      </w:r>
      <w:r w:rsidRPr="002312C9">
        <w:rPr>
          <w:rFonts w:ascii="宋体" w:hAnsi="宋体" w:hint="eastAsia"/>
          <w:sz w:val="24"/>
        </w:rPr>
        <w:t>；</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2.2 </w:t>
      </w:r>
      <w:r w:rsidRPr="002312C9">
        <w:rPr>
          <w:rFonts w:ascii="宋体" w:hAnsi="宋体" w:hint="eastAsia"/>
          <w:sz w:val="24"/>
        </w:rPr>
        <w:t>温度稳定性：优于±50mK；</w:t>
      </w:r>
    </w:p>
    <w:p w:rsidR="007B0F38" w:rsidRPr="002312C9" w:rsidRDefault="007B0F38" w:rsidP="007B0F38">
      <w:pPr>
        <w:spacing w:line="360" w:lineRule="auto"/>
        <w:ind w:left="240"/>
        <w:rPr>
          <w:rFonts w:ascii="宋体" w:hAnsi="宋体"/>
          <w:sz w:val="24"/>
          <w:vertAlign w:val="superscript"/>
        </w:rPr>
      </w:pPr>
      <w:r>
        <w:rPr>
          <w:rFonts w:ascii="宋体" w:hAnsi="宋体"/>
          <w:sz w:val="24"/>
        </w:rPr>
        <w:t>#</w:t>
      </w:r>
      <w:r w:rsidRPr="002312C9">
        <w:rPr>
          <w:rFonts w:ascii="宋体" w:hAnsi="宋体" w:hint="eastAsia"/>
          <w:sz w:val="24"/>
        </w:rPr>
        <w:t>3.</w:t>
      </w:r>
      <w:r w:rsidRPr="002312C9">
        <w:rPr>
          <w:rFonts w:ascii="宋体" w:hAnsi="宋体"/>
          <w:sz w:val="24"/>
        </w:rPr>
        <w:t xml:space="preserve">2.3 </w:t>
      </w:r>
      <w:r w:rsidRPr="002312C9">
        <w:rPr>
          <w:rFonts w:ascii="宋体" w:hAnsi="宋体" w:hint="eastAsia"/>
          <w:sz w:val="24"/>
        </w:rPr>
        <w:t>安装不少于7</w:t>
      </w:r>
      <w:r w:rsidRPr="002312C9">
        <w:rPr>
          <w:rFonts w:ascii="宋体" w:hAnsi="宋体"/>
          <w:sz w:val="24"/>
        </w:rPr>
        <w:t>6</w:t>
      </w:r>
      <w:r w:rsidRPr="002312C9">
        <w:rPr>
          <w:rFonts w:ascii="宋体" w:hAnsi="宋体" w:hint="eastAsia"/>
          <w:sz w:val="24"/>
        </w:rPr>
        <w:t>根低频线缆，8根4</w:t>
      </w:r>
      <w:r w:rsidRPr="002312C9">
        <w:rPr>
          <w:rFonts w:ascii="宋体" w:hAnsi="宋体"/>
          <w:sz w:val="24"/>
        </w:rPr>
        <w:t>0GH</w:t>
      </w:r>
      <w:r w:rsidRPr="002312C9">
        <w:rPr>
          <w:rFonts w:ascii="宋体" w:hAnsi="宋体" w:hint="eastAsia"/>
          <w:sz w:val="24"/>
        </w:rPr>
        <w:t>z同轴线缆，8根</w:t>
      </w:r>
      <w:r w:rsidRPr="002312C9">
        <w:rPr>
          <w:rFonts w:ascii="宋体" w:hAnsi="宋体"/>
          <w:sz w:val="24"/>
        </w:rPr>
        <w:t>0.1GH</w:t>
      </w:r>
      <w:r w:rsidRPr="002312C9">
        <w:rPr>
          <w:rFonts w:ascii="宋体" w:hAnsi="宋体" w:hint="eastAsia"/>
          <w:sz w:val="24"/>
        </w:rPr>
        <w:t>z线缆；</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2.4 </w:t>
      </w:r>
      <w:r w:rsidRPr="002312C9">
        <w:rPr>
          <w:rFonts w:ascii="宋体" w:hAnsi="宋体" w:hint="eastAsia"/>
          <w:sz w:val="24"/>
        </w:rPr>
        <w:t>安装校准</w:t>
      </w:r>
      <w:proofErr w:type="spellStart"/>
      <w:r w:rsidRPr="002312C9">
        <w:rPr>
          <w:rFonts w:ascii="宋体" w:hAnsi="宋体"/>
          <w:sz w:val="24"/>
        </w:rPr>
        <w:t>C</w:t>
      </w:r>
      <w:r w:rsidRPr="002312C9">
        <w:rPr>
          <w:rFonts w:ascii="宋体" w:hAnsi="宋体" w:hint="eastAsia"/>
          <w:sz w:val="24"/>
        </w:rPr>
        <w:t>ernox</w:t>
      </w:r>
      <w:proofErr w:type="spellEnd"/>
      <w:r w:rsidRPr="002312C9">
        <w:rPr>
          <w:rFonts w:ascii="宋体" w:hAnsi="宋体" w:hint="eastAsia"/>
          <w:sz w:val="24"/>
        </w:rPr>
        <w:t>温度计与加热器；</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.2.5 </w:t>
      </w:r>
      <w:r w:rsidRPr="002312C9">
        <w:rPr>
          <w:rFonts w:ascii="宋体" w:hAnsi="宋体" w:hint="eastAsia"/>
          <w:sz w:val="24"/>
        </w:rPr>
        <w:t>变温</w:t>
      </w:r>
      <w:proofErr w:type="gramStart"/>
      <w:r w:rsidRPr="002312C9">
        <w:rPr>
          <w:rFonts w:ascii="宋体" w:hAnsi="宋体" w:hint="eastAsia"/>
          <w:sz w:val="24"/>
        </w:rPr>
        <w:t>插件带</w:t>
      </w:r>
      <w:proofErr w:type="gramEnd"/>
      <w:r w:rsidRPr="002312C9">
        <w:rPr>
          <w:rFonts w:ascii="宋体" w:hAnsi="宋体" w:hint="eastAsia"/>
          <w:sz w:val="24"/>
        </w:rPr>
        <w:t>控制针阀。</w:t>
      </w:r>
    </w:p>
    <w:p w:rsidR="007B0F38" w:rsidRPr="002312C9" w:rsidRDefault="007B0F38" w:rsidP="007B0F38">
      <w:pPr>
        <w:spacing w:line="360" w:lineRule="auto"/>
        <w:ind w:firstLineChars="100" w:firstLine="240"/>
        <w:rPr>
          <w:rFonts w:ascii="宋体" w:hAnsi="宋体"/>
          <w:sz w:val="24"/>
          <w:vertAlign w:val="superscript"/>
        </w:rPr>
      </w:pPr>
    </w:p>
    <w:p w:rsidR="007B0F38" w:rsidRPr="002312C9" w:rsidRDefault="007B0F38" w:rsidP="007B0F38">
      <w:pPr>
        <w:spacing w:line="360" w:lineRule="auto"/>
        <w:rPr>
          <w:rFonts w:ascii="宋体" w:hAnsi="宋体"/>
          <w:sz w:val="24"/>
        </w:rPr>
      </w:pPr>
      <w:r w:rsidRPr="002312C9">
        <w:rPr>
          <w:rFonts w:ascii="宋体" w:hAnsi="宋体" w:hint="eastAsia"/>
          <w:sz w:val="24"/>
        </w:rPr>
        <w:t>3.</w:t>
      </w:r>
      <w:r w:rsidRPr="002312C9">
        <w:rPr>
          <w:rFonts w:ascii="宋体" w:hAnsi="宋体"/>
          <w:sz w:val="24"/>
        </w:rPr>
        <w:t xml:space="preserve">3  </w:t>
      </w:r>
      <w:r w:rsidRPr="002312C9">
        <w:rPr>
          <w:rFonts w:ascii="宋体" w:hAnsi="宋体" w:hint="eastAsia"/>
          <w:sz w:val="24"/>
        </w:rPr>
        <w:t>温度显示表</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3.1 </w:t>
      </w:r>
      <w:r w:rsidRPr="002312C9">
        <w:rPr>
          <w:rFonts w:ascii="宋体" w:hAnsi="宋体" w:hint="eastAsia"/>
          <w:sz w:val="24"/>
        </w:rPr>
        <w:t>八通道温度显示表，支持</w:t>
      </w:r>
      <w:proofErr w:type="gramStart"/>
      <w:r w:rsidRPr="002312C9">
        <w:rPr>
          <w:rFonts w:ascii="宋体" w:hAnsi="宋体" w:hint="eastAsia"/>
          <w:sz w:val="24"/>
        </w:rPr>
        <w:t>铂</w:t>
      </w:r>
      <w:proofErr w:type="gramEnd"/>
      <w:r w:rsidRPr="002312C9">
        <w:rPr>
          <w:rFonts w:ascii="宋体" w:hAnsi="宋体" w:hint="eastAsia"/>
          <w:sz w:val="24"/>
        </w:rPr>
        <w:t>电阻、</w:t>
      </w:r>
      <w:proofErr w:type="spellStart"/>
      <w:r w:rsidRPr="002312C9">
        <w:rPr>
          <w:rFonts w:ascii="宋体" w:hAnsi="宋体" w:hint="eastAsia"/>
          <w:sz w:val="24"/>
        </w:rPr>
        <w:t>Cernox</w:t>
      </w:r>
      <w:proofErr w:type="spellEnd"/>
      <w:r w:rsidRPr="002312C9">
        <w:rPr>
          <w:rFonts w:ascii="宋体" w:hAnsi="宋体" w:hint="eastAsia"/>
          <w:sz w:val="24"/>
        </w:rPr>
        <w:t>、二极管温度传感器等；</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3.2 </w:t>
      </w:r>
      <w:r w:rsidRPr="002312C9">
        <w:rPr>
          <w:rFonts w:ascii="宋体" w:hAnsi="宋体" w:hint="eastAsia"/>
          <w:sz w:val="24"/>
        </w:rPr>
        <w:t>显示范围：1.6K到300K；</w:t>
      </w:r>
    </w:p>
    <w:p w:rsidR="007B0F38" w:rsidRPr="002312C9" w:rsidRDefault="007B0F38" w:rsidP="007B0F38">
      <w:pPr>
        <w:spacing w:line="360" w:lineRule="auto"/>
        <w:ind w:firstLineChars="100" w:firstLine="240"/>
        <w:rPr>
          <w:rFonts w:ascii="宋体" w:hAnsi="宋体"/>
          <w:sz w:val="24"/>
        </w:rPr>
      </w:pPr>
    </w:p>
    <w:p w:rsidR="007B0F38" w:rsidRPr="002312C9" w:rsidRDefault="007B0F38" w:rsidP="007B0F38">
      <w:pPr>
        <w:spacing w:line="360" w:lineRule="auto"/>
        <w:rPr>
          <w:rFonts w:ascii="宋体" w:hAnsi="宋体"/>
          <w:sz w:val="24"/>
        </w:rPr>
      </w:pPr>
      <w:r w:rsidRPr="002312C9">
        <w:rPr>
          <w:rFonts w:ascii="宋体" w:hAnsi="宋体" w:hint="eastAsia"/>
          <w:sz w:val="24"/>
        </w:rPr>
        <w:t>3.</w:t>
      </w:r>
      <w:r w:rsidRPr="002312C9">
        <w:rPr>
          <w:rFonts w:ascii="宋体" w:hAnsi="宋体"/>
          <w:sz w:val="24"/>
        </w:rPr>
        <w:t xml:space="preserve">4  </w:t>
      </w:r>
      <w:r w:rsidRPr="002312C9">
        <w:rPr>
          <w:rFonts w:ascii="宋体" w:hAnsi="宋体" w:hint="eastAsia"/>
          <w:sz w:val="24"/>
        </w:rPr>
        <w:t>超导磁体电源</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4.1 </w:t>
      </w:r>
      <w:r w:rsidRPr="002312C9">
        <w:rPr>
          <w:rFonts w:ascii="宋体" w:hAnsi="宋体" w:hint="eastAsia"/>
          <w:sz w:val="24"/>
        </w:rPr>
        <w:t>双输出模块超导磁体电源；</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4.2 </w:t>
      </w:r>
      <w:r w:rsidRPr="002312C9">
        <w:rPr>
          <w:rFonts w:ascii="宋体" w:hAnsi="宋体" w:hint="eastAsia"/>
          <w:sz w:val="24"/>
        </w:rPr>
        <w:t>输出电压：±10V；电流±100 A；</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4.3 </w:t>
      </w:r>
      <w:r w:rsidRPr="002312C9">
        <w:rPr>
          <w:rFonts w:ascii="宋体" w:hAnsi="宋体" w:hint="eastAsia"/>
          <w:sz w:val="24"/>
        </w:rPr>
        <w:t>四</w:t>
      </w:r>
      <w:proofErr w:type="gramStart"/>
      <w:r w:rsidRPr="002312C9">
        <w:rPr>
          <w:rFonts w:ascii="宋体" w:hAnsi="宋体" w:hint="eastAsia"/>
          <w:sz w:val="24"/>
        </w:rPr>
        <w:t>象限双</w:t>
      </w:r>
      <w:proofErr w:type="gramEnd"/>
      <w:r w:rsidRPr="002312C9">
        <w:rPr>
          <w:rFonts w:ascii="宋体" w:hAnsi="宋体" w:hint="eastAsia"/>
          <w:sz w:val="24"/>
        </w:rPr>
        <w:t>极性系统，可</w:t>
      </w:r>
      <w:proofErr w:type="gramStart"/>
      <w:r w:rsidRPr="002312C9">
        <w:rPr>
          <w:rFonts w:ascii="宋体" w:hAnsi="宋体" w:hint="eastAsia"/>
          <w:sz w:val="24"/>
        </w:rPr>
        <w:t>平滑过零</w:t>
      </w:r>
      <w:proofErr w:type="gramEnd"/>
      <w:r w:rsidRPr="002312C9">
        <w:rPr>
          <w:rFonts w:ascii="宋体" w:hAnsi="宋体" w:hint="eastAsia"/>
          <w:sz w:val="24"/>
        </w:rPr>
        <w:t>；</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.4.4 </w:t>
      </w:r>
      <w:r w:rsidRPr="002312C9">
        <w:rPr>
          <w:rFonts w:ascii="宋体" w:hAnsi="宋体" w:hint="eastAsia"/>
          <w:sz w:val="24"/>
        </w:rPr>
        <w:t>电流显示分辨率0.1mA；</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3</w:t>
      </w:r>
      <w:r w:rsidRPr="002312C9">
        <w:rPr>
          <w:rFonts w:ascii="宋体" w:hAnsi="宋体"/>
          <w:sz w:val="24"/>
        </w:rPr>
        <w:t xml:space="preserve">.4.5 </w:t>
      </w:r>
      <w:r w:rsidRPr="002312C9">
        <w:rPr>
          <w:rFonts w:ascii="宋体" w:hAnsi="宋体" w:hint="eastAsia"/>
          <w:sz w:val="24"/>
        </w:rPr>
        <w:t>电流稳定性：1mA/℃。</w:t>
      </w:r>
    </w:p>
    <w:p w:rsidR="007B0F38" w:rsidRPr="002312C9" w:rsidRDefault="007B0F38" w:rsidP="007B0F38">
      <w:pPr>
        <w:spacing w:line="360" w:lineRule="auto"/>
        <w:ind w:firstLineChars="100" w:firstLine="240"/>
        <w:rPr>
          <w:rFonts w:ascii="宋体" w:hAnsi="宋体"/>
          <w:sz w:val="24"/>
        </w:rPr>
      </w:pPr>
    </w:p>
    <w:p w:rsidR="007B0F38" w:rsidRPr="002312C9" w:rsidRDefault="007B0F38" w:rsidP="007B0F38">
      <w:pPr>
        <w:spacing w:line="360" w:lineRule="auto"/>
        <w:rPr>
          <w:rFonts w:ascii="宋体" w:hAnsi="宋体"/>
          <w:sz w:val="24"/>
        </w:rPr>
      </w:pPr>
      <w:r w:rsidRPr="002312C9">
        <w:rPr>
          <w:rFonts w:ascii="宋体" w:hAnsi="宋体" w:hint="eastAsia"/>
          <w:sz w:val="24"/>
        </w:rPr>
        <w:t xml:space="preserve">3.5 </w:t>
      </w:r>
      <w:r w:rsidRPr="002312C9">
        <w:rPr>
          <w:rFonts w:ascii="宋体" w:hAnsi="宋体"/>
          <w:sz w:val="24"/>
        </w:rPr>
        <w:t xml:space="preserve"> </w:t>
      </w:r>
      <w:r w:rsidRPr="002312C9">
        <w:rPr>
          <w:rFonts w:ascii="宋体" w:hAnsi="宋体" w:hint="eastAsia"/>
          <w:sz w:val="24"/>
        </w:rPr>
        <w:t>低振动主动隔振台</w:t>
      </w:r>
    </w:p>
    <w:p w:rsidR="007B0F38" w:rsidRPr="002312C9" w:rsidRDefault="007B0F38" w:rsidP="007B0F38">
      <w:pPr>
        <w:spacing w:line="360" w:lineRule="auto"/>
        <w:ind w:firstLineChars="100" w:firstLine="240"/>
        <w:rPr>
          <w:rFonts w:ascii="宋体" w:hAnsi="宋体"/>
          <w:sz w:val="24"/>
        </w:rPr>
      </w:pPr>
      <w:r>
        <w:rPr>
          <w:rFonts w:ascii="宋体" w:hAnsi="宋体"/>
          <w:sz w:val="24"/>
        </w:rPr>
        <w:t>#</w:t>
      </w:r>
      <w:r w:rsidRPr="002312C9">
        <w:rPr>
          <w:rFonts w:ascii="宋体" w:hAnsi="宋体" w:hint="eastAsia"/>
          <w:sz w:val="24"/>
        </w:rPr>
        <w:t>3.</w:t>
      </w:r>
      <w:r w:rsidRPr="002312C9">
        <w:rPr>
          <w:rFonts w:ascii="宋体" w:hAnsi="宋体"/>
          <w:sz w:val="24"/>
        </w:rPr>
        <w:t xml:space="preserve">5.1  </w:t>
      </w:r>
      <w:r w:rsidRPr="002312C9">
        <w:rPr>
          <w:rFonts w:ascii="宋体" w:hAnsi="宋体" w:hint="eastAsia"/>
          <w:sz w:val="24"/>
        </w:rPr>
        <w:t>隔振方式：主动隔振；</w:t>
      </w:r>
    </w:p>
    <w:p w:rsidR="007B0F38" w:rsidRPr="002312C9" w:rsidRDefault="007B0F38" w:rsidP="007B0F38">
      <w:pPr>
        <w:spacing w:line="360" w:lineRule="auto"/>
        <w:ind w:leftChars="100" w:left="930" w:hangingChars="300" w:hanging="720"/>
        <w:rPr>
          <w:rFonts w:ascii="宋体" w:hAnsi="宋体"/>
          <w:sz w:val="24"/>
        </w:rPr>
      </w:pPr>
      <w:r>
        <w:rPr>
          <w:rFonts w:ascii="宋体" w:hAnsi="宋体"/>
          <w:sz w:val="24"/>
        </w:rPr>
        <w:t>#</w:t>
      </w:r>
      <w:r w:rsidRPr="002312C9">
        <w:rPr>
          <w:rFonts w:ascii="宋体" w:hAnsi="宋体" w:hint="eastAsia"/>
          <w:sz w:val="24"/>
        </w:rPr>
        <w:t>3.</w:t>
      </w:r>
      <w:r w:rsidRPr="002312C9">
        <w:rPr>
          <w:rFonts w:ascii="宋体" w:hAnsi="宋体"/>
          <w:sz w:val="24"/>
        </w:rPr>
        <w:t xml:space="preserve">5.2  </w:t>
      </w:r>
      <w:r w:rsidRPr="002312C9">
        <w:rPr>
          <w:rFonts w:ascii="宋体" w:hAnsi="宋体" w:hint="eastAsia"/>
          <w:sz w:val="24"/>
        </w:rPr>
        <w:t>共模振动水平：</w:t>
      </w:r>
      <w:r w:rsidRPr="002312C9">
        <w:rPr>
          <w:rFonts w:ascii="宋体" w:hAnsi="宋体"/>
          <w:sz w:val="24"/>
        </w:rPr>
        <w:t>1H</w:t>
      </w:r>
      <w:r w:rsidRPr="002312C9">
        <w:rPr>
          <w:rFonts w:ascii="宋体" w:hAnsi="宋体" w:hint="eastAsia"/>
          <w:sz w:val="24"/>
        </w:rPr>
        <w:t>z</w:t>
      </w:r>
      <w:r w:rsidRPr="002312C9">
        <w:rPr>
          <w:rFonts w:ascii="宋体" w:hAnsi="宋体"/>
          <w:sz w:val="24"/>
        </w:rPr>
        <w:t>-5H</w:t>
      </w:r>
      <w:r w:rsidRPr="002312C9">
        <w:rPr>
          <w:rFonts w:ascii="宋体" w:hAnsi="宋体" w:hint="eastAsia"/>
          <w:sz w:val="24"/>
        </w:rPr>
        <w:t>z</w:t>
      </w:r>
      <w:r w:rsidRPr="002312C9">
        <w:rPr>
          <w:rFonts w:ascii="宋体" w:hAnsi="宋体"/>
          <w:sz w:val="24"/>
        </w:rPr>
        <w:t xml:space="preserve"> </w:t>
      </w:r>
      <w:r w:rsidRPr="002312C9">
        <w:rPr>
          <w:rFonts w:ascii="宋体" w:hAnsi="宋体" w:hint="eastAsia"/>
          <w:sz w:val="24"/>
        </w:rPr>
        <w:t>，≤</w:t>
      </w:r>
      <w:r w:rsidRPr="002312C9">
        <w:rPr>
          <w:rFonts w:ascii="宋体" w:hAnsi="宋体"/>
          <w:sz w:val="24"/>
        </w:rPr>
        <w:t>100</w:t>
      </w:r>
      <w:r w:rsidRPr="002312C9">
        <w:rPr>
          <w:rFonts w:ascii="宋体" w:hAnsi="宋体" w:hint="eastAsia"/>
          <w:sz w:val="24"/>
        </w:rPr>
        <w:t>nm；5</w:t>
      </w:r>
      <w:r w:rsidRPr="002312C9">
        <w:rPr>
          <w:rFonts w:ascii="宋体" w:hAnsi="宋体"/>
          <w:sz w:val="24"/>
        </w:rPr>
        <w:t>H</w:t>
      </w:r>
      <w:r w:rsidRPr="002312C9">
        <w:rPr>
          <w:rFonts w:ascii="宋体" w:hAnsi="宋体" w:hint="eastAsia"/>
          <w:sz w:val="24"/>
        </w:rPr>
        <w:t>z</w:t>
      </w:r>
      <w:r w:rsidRPr="002312C9">
        <w:rPr>
          <w:rFonts w:ascii="宋体" w:hAnsi="宋体"/>
          <w:sz w:val="24"/>
        </w:rPr>
        <w:t>-20H</w:t>
      </w:r>
      <w:r w:rsidRPr="002312C9">
        <w:rPr>
          <w:rFonts w:ascii="宋体" w:hAnsi="宋体" w:hint="eastAsia"/>
          <w:sz w:val="24"/>
        </w:rPr>
        <w:t>z，1</w:t>
      </w:r>
      <w:r w:rsidRPr="002312C9">
        <w:rPr>
          <w:rFonts w:ascii="宋体" w:hAnsi="宋体"/>
          <w:sz w:val="24"/>
        </w:rPr>
        <w:t>00</w:t>
      </w:r>
      <w:r w:rsidRPr="002312C9">
        <w:rPr>
          <w:rFonts w:ascii="宋体" w:hAnsi="宋体" w:hint="eastAsia"/>
          <w:sz w:val="24"/>
        </w:rPr>
        <w:t>nm到</w:t>
      </w:r>
      <w:r w:rsidRPr="002312C9">
        <w:rPr>
          <w:rFonts w:ascii="宋体" w:hAnsi="宋体"/>
          <w:sz w:val="24"/>
        </w:rPr>
        <w:t>1</w:t>
      </w:r>
      <w:r w:rsidRPr="002312C9">
        <w:rPr>
          <w:rFonts w:ascii="宋体" w:hAnsi="宋体" w:hint="eastAsia"/>
          <w:sz w:val="24"/>
        </w:rPr>
        <w:t>nm；2</w:t>
      </w:r>
      <w:r w:rsidRPr="002312C9">
        <w:rPr>
          <w:rFonts w:ascii="宋体" w:hAnsi="宋体"/>
          <w:sz w:val="24"/>
        </w:rPr>
        <w:t>0-200H</w:t>
      </w:r>
      <w:r w:rsidRPr="002312C9">
        <w:rPr>
          <w:rFonts w:ascii="宋体" w:hAnsi="宋体" w:hint="eastAsia"/>
          <w:sz w:val="24"/>
        </w:rPr>
        <w:t>z，≤</w:t>
      </w:r>
      <w:r w:rsidRPr="002312C9">
        <w:rPr>
          <w:rFonts w:ascii="宋体" w:hAnsi="宋体"/>
          <w:sz w:val="24"/>
        </w:rPr>
        <w:t>1</w:t>
      </w:r>
      <w:r w:rsidRPr="002312C9">
        <w:rPr>
          <w:rFonts w:ascii="宋体" w:hAnsi="宋体" w:hint="eastAsia"/>
          <w:sz w:val="24"/>
        </w:rPr>
        <w:t>nm。</w:t>
      </w:r>
    </w:p>
    <w:p w:rsidR="007B0F38" w:rsidRPr="002312C9" w:rsidRDefault="007B0F38" w:rsidP="007B0F38">
      <w:pPr>
        <w:spacing w:line="360" w:lineRule="auto"/>
        <w:ind w:leftChars="100" w:left="930" w:hangingChars="300" w:hanging="720"/>
        <w:rPr>
          <w:rFonts w:ascii="宋体" w:hAnsi="宋体"/>
          <w:sz w:val="24"/>
        </w:rPr>
      </w:pPr>
      <w:r>
        <w:rPr>
          <w:rFonts w:ascii="宋体" w:hAnsi="宋体"/>
          <w:sz w:val="24"/>
        </w:rPr>
        <w:t>#</w:t>
      </w:r>
      <w:r w:rsidRPr="002312C9">
        <w:rPr>
          <w:rFonts w:ascii="宋体" w:hAnsi="宋体" w:hint="eastAsia"/>
          <w:sz w:val="24"/>
        </w:rPr>
        <w:t>3.</w:t>
      </w:r>
      <w:r w:rsidRPr="002312C9">
        <w:rPr>
          <w:rFonts w:ascii="宋体" w:hAnsi="宋体"/>
          <w:sz w:val="24"/>
        </w:rPr>
        <w:t xml:space="preserve">5.3  </w:t>
      </w:r>
      <w:proofErr w:type="gramStart"/>
      <w:r w:rsidRPr="002312C9">
        <w:rPr>
          <w:rFonts w:ascii="宋体" w:hAnsi="宋体" w:hint="eastAsia"/>
          <w:sz w:val="24"/>
        </w:rPr>
        <w:t>差模振动</w:t>
      </w:r>
      <w:proofErr w:type="gramEnd"/>
      <w:r w:rsidRPr="002312C9">
        <w:rPr>
          <w:rFonts w:ascii="宋体" w:hAnsi="宋体" w:hint="eastAsia"/>
          <w:sz w:val="24"/>
        </w:rPr>
        <w:t>水平不大于对应频段共模振动水平的1</w:t>
      </w:r>
      <w:r w:rsidRPr="002312C9">
        <w:rPr>
          <w:rFonts w:ascii="宋体" w:hAnsi="宋体"/>
          <w:sz w:val="24"/>
        </w:rPr>
        <w:t>0%</w:t>
      </w:r>
      <w:r w:rsidRPr="002312C9">
        <w:rPr>
          <w:rFonts w:ascii="宋体" w:hAnsi="宋体" w:hint="eastAsia"/>
          <w:sz w:val="24"/>
        </w:rPr>
        <w:t>，且</w:t>
      </w:r>
      <w:proofErr w:type="gramStart"/>
      <w:r w:rsidRPr="002312C9">
        <w:rPr>
          <w:rFonts w:ascii="宋体" w:hAnsi="宋体" w:hint="eastAsia"/>
          <w:sz w:val="24"/>
        </w:rPr>
        <w:t>最大差模</w:t>
      </w:r>
      <w:proofErr w:type="gramEnd"/>
      <w:r w:rsidRPr="002312C9">
        <w:rPr>
          <w:rFonts w:ascii="宋体" w:hAnsi="宋体" w:hint="eastAsia"/>
          <w:sz w:val="24"/>
        </w:rPr>
        <w:t>振动≤</w:t>
      </w:r>
      <w:r w:rsidRPr="002312C9">
        <w:rPr>
          <w:rFonts w:ascii="宋体" w:hAnsi="宋体"/>
          <w:sz w:val="24"/>
        </w:rPr>
        <w:t>1</w:t>
      </w:r>
      <w:r w:rsidRPr="002312C9">
        <w:rPr>
          <w:rFonts w:ascii="宋体" w:hAnsi="宋体" w:hint="eastAsia"/>
          <w:sz w:val="24"/>
        </w:rPr>
        <w:t>nm</w:t>
      </w:r>
    </w:p>
    <w:p w:rsidR="007B0F38" w:rsidRPr="002312C9" w:rsidRDefault="007B0F38" w:rsidP="007B0F38">
      <w:pPr>
        <w:spacing w:line="360" w:lineRule="auto"/>
        <w:ind w:leftChars="100" w:left="930" w:hangingChars="300" w:hanging="720"/>
        <w:rPr>
          <w:rFonts w:ascii="宋体" w:hAnsi="宋体"/>
          <w:sz w:val="24"/>
        </w:rPr>
      </w:pPr>
    </w:p>
    <w:p w:rsidR="007B0F38" w:rsidRPr="002312C9" w:rsidRDefault="007B0F38" w:rsidP="007B0F38">
      <w:pPr>
        <w:spacing w:line="360" w:lineRule="auto"/>
        <w:rPr>
          <w:rFonts w:ascii="宋体" w:hAnsi="宋体"/>
          <w:b/>
          <w:sz w:val="24"/>
        </w:rPr>
      </w:pPr>
      <w:r w:rsidRPr="002312C9">
        <w:rPr>
          <w:rFonts w:ascii="宋体" w:hAnsi="宋体" w:hint="eastAsia"/>
          <w:b/>
          <w:sz w:val="24"/>
        </w:rPr>
        <w:lastRenderedPageBreak/>
        <w:t>4.  产品配置要求：</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4.1 矢量超导磁体 1台</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4.2</w:t>
      </w:r>
      <w:r w:rsidRPr="00E67AD1">
        <w:rPr>
          <w:rFonts w:ascii="宋体" w:hAnsi="宋体" w:hint="eastAsia"/>
          <w:sz w:val="24"/>
        </w:rPr>
        <w:t xml:space="preserve"> 制冷机压</w:t>
      </w:r>
      <w:r w:rsidRPr="002312C9">
        <w:rPr>
          <w:rFonts w:ascii="宋体" w:hAnsi="宋体" w:hint="eastAsia"/>
          <w:sz w:val="24"/>
        </w:rPr>
        <w:t>缩机 1台</w:t>
      </w:r>
    </w:p>
    <w:p w:rsidR="007B0F38" w:rsidRPr="002312C9" w:rsidRDefault="007B0F38" w:rsidP="007B0F38">
      <w:pPr>
        <w:spacing w:line="360" w:lineRule="auto"/>
        <w:ind w:firstLineChars="100" w:firstLine="240"/>
        <w:rPr>
          <w:rFonts w:ascii="宋体" w:hAnsi="宋体"/>
          <w:sz w:val="24"/>
        </w:rPr>
      </w:pPr>
    </w:p>
    <w:p w:rsidR="007B0F38" w:rsidRPr="002312C9" w:rsidRDefault="007B0F38" w:rsidP="007B0F38">
      <w:pPr>
        <w:spacing w:line="360" w:lineRule="auto"/>
        <w:rPr>
          <w:rFonts w:ascii="宋体" w:hAnsi="宋体" w:hint="eastAsia"/>
          <w:b/>
          <w:sz w:val="24"/>
        </w:rPr>
      </w:pPr>
      <w:r w:rsidRPr="002312C9">
        <w:rPr>
          <w:rFonts w:ascii="宋体" w:hAnsi="宋体" w:hint="eastAsia"/>
          <w:b/>
          <w:sz w:val="24"/>
        </w:rPr>
        <w:t>5</w:t>
      </w:r>
      <w:r w:rsidRPr="002312C9">
        <w:rPr>
          <w:rFonts w:ascii="宋体" w:hAnsi="宋体"/>
          <w:b/>
          <w:sz w:val="24"/>
        </w:rPr>
        <w:t xml:space="preserve">. </w:t>
      </w:r>
      <w:r w:rsidRPr="002312C9">
        <w:rPr>
          <w:rFonts w:ascii="宋体" w:hAnsi="宋体" w:hint="eastAsia"/>
          <w:b/>
          <w:sz w:val="24"/>
        </w:rPr>
        <w:t>选购附件、备件及消耗品：</w:t>
      </w:r>
    </w:p>
    <w:p w:rsidR="007B0F38" w:rsidRPr="002312C9" w:rsidRDefault="007B0F38" w:rsidP="007B0F38">
      <w:pPr>
        <w:spacing w:line="360" w:lineRule="auto"/>
        <w:rPr>
          <w:rFonts w:ascii="宋体" w:hAnsi="宋体"/>
          <w:sz w:val="24"/>
        </w:rPr>
      </w:pPr>
      <w:r w:rsidRPr="002312C9">
        <w:rPr>
          <w:rFonts w:ascii="宋体" w:hAnsi="宋体" w:hint="eastAsia"/>
          <w:sz w:val="24"/>
        </w:rPr>
        <w:t>无</w:t>
      </w:r>
    </w:p>
    <w:p w:rsidR="007B0F38" w:rsidRPr="002312C9" w:rsidRDefault="007B0F38" w:rsidP="007B0F38">
      <w:pPr>
        <w:spacing w:line="360" w:lineRule="auto"/>
        <w:rPr>
          <w:rFonts w:ascii="宋体" w:hAnsi="宋体"/>
          <w:sz w:val="24"/>
        </w:rPr>
      </w:pPr>
    </w:p>
    <w:p w:rsidR="007B0F38" w:rsidRPr="002312C9" w:rsidRDefault="007B0F38" w:rsidP="007B0F38">
      <w:pPr>
        <w:tabs>
          <w:tab w:val="left" w:pos="540"/>
        </w:tabs>
        <w:spacing w:line="360" w:lineRule="auto"/>
        <w:rPr>
          <w:rFonts w:ascii="宋体" w:hAnsi="宋体"/>
          <w:b/>
          <w:sz w:val="24"/>
        </w:rPr>
      </w:pPr>
      <w:r w:rsidRPr="002312C9">
        <w:rPr>
          <w:rFonts w:ascii="宋体" w:hAnsi="宋体" w:hint="eastAsia"/>
          <w:b/>
          <w:sz w:val="24"/>
        </w:rPr>
        <w:t>6.  技术文件：</w:t>
      </w:r>
    </w:p>
    <w:p w:rsidR="007B0F38" w:rsidRPr="002312C9" w:rsidRDefault="007B0F38" w:rsidP="007B0F38">
      <w:pPr>
        <w:spacing w:line="360" w:lineRule="auto"/>
        <w:ind w:left="420" w:hangingChars="175" w:hanging="420"/>
        <w:rPr>
          <w:rFonts w:ascii="宋体" w:hAnsi="宋体"/>
          <w:sz w:val="24"/>
        </w:rPr>
      </w:pPr>
      <w:r w:rsidRPr="002312C9">
        <w:rPr>
          <w:rFonts w:ascii="宋体" w:hAnsi="宋体" w:hint="eastAsia"/>
          <w:sz w:val="24"/>
        </w:rPr>
        <w:t>6.1</w:t>
      </w:r>
      <w:proofErr w:type="gramStart"/>
      <w:r w:rsidRPr="002312C9">
        <w:rPr>
          <w:rFonts w:ascii="宋体" w:hAnsi="宋体" w:hint="eastAsia"/>
          <w:color w:val="000000"/>
          <w:sz w:val="24"/>
        </w:rPr>
        <w:t>一</w:t>
      </w:r>
      <w:proofErr w:type="gramEnd"/>
      <w:r w:rsidRPr="002312C9">
        <w:rPr>
          <w:rFonts w:ascii="宋体" w:hAnsi="宋体" w:hint="eastAsia"/>
          <w:color w:val="000000"/>
          <w:sz w:val="24"/>
        </w:rPr>
        <w:t>套中文或英文说明书在合同</w:t>
      </w:r>
      <w:proofErr w:type="gramStart"/>
      <w:r w:rsidRPr="002312C9">
        <w:rPr>
          <w:rFonts w:ascii="宋体" w:hAnsi="宋体" w:hint="eastAsia"/>
          <w:color w:val="000000"/>
          <w:sz w:val="24"/>
        </w:rPr>
        <w:t>签定</w:t>
      </w:r>
      <w:proofErr w:type="gramEnd"/>
      <w:r w:rsidRPr="002312C9">
        <w:rPr>
          <w:rFonts w:ascii="宋体" w:hAnsi="宋体" w:hint="eastAsia"/>
          <w:color w:val="000000"/>
          <w:sz w:val="24"/>
        </w:rPr>
        <w:t>后</w:t>
      </w:r>
      <w:r w:rsidRPr="002312C9">
        <w:rPr>
          <w:rFonts w:ascii="宋体" w:hAnsi="宋体"/>
          <w:color w:val="000000"/>
          <w:sz w:val="24"/>
        </w:rPr>
        <w:t>45</w:t>
      </w:r>
      <w:r w:rsidRPr="002312C9">
        <w:rPr>
          <w:rFonts w:ascii="宋体" w:hAnsi="宋体" w:hint="eastAsia"/>
          <w:color w:val="000000"/>
          <w:sz w:val="24"/>
        </w:rPr>
        <w:t>天内提供给用户。</w:t>
      </w:r>
    </w:p>
    <w:p w:rsidR="007B0F38" w:rsidRPr="002312C9" w:rsidRDefault="007B0F38" w:rsidP="007B0F38">
      <w:pPr>
        <w:spacing w:line="360" w:lineRule="auto"/>
        <w:rPr>
          <w:rFonts w:ascii="宋体" w:hAnsi="宋体"/>
          <w:sz w:val="24"/>
        </w:rPr>
      </w:pPr>
    </w:p>
    <w:p w:rsidR="007B0F38" w:rsidRPr="002312C9" w:rsidRDefault="007B0F38" w:rsidP="007B0F38">
      <w:pPr>
        <w:spacing w:line="360" w:lineRule="auto"/>
        <w:rPr>
          <w:rFonts w:ascii="宋体" w:hAnsi="宋体"/>
          <w:b/>
          <w:sz w:val="24"/>
        </w:rPr>
      </w:pPr>
      <w:r w:rsidRPr="002312C9">
        <w:rPr>
          <w:rFonts w:ascii="宋体" w:hAnsi="宋体" w:hint="eastAsia"/>
          <w:b/>
          <w:sz w:val="24"/>
        </w:rPr>
        <w:t>7.  技术服务：</w:t>
      </w:r>
    </w:p>
    <w:p w:rsidR="007B0F38" w:rsidRPr="002312C9" w:rsidRDefault="007B0F38" w:rsidP="007B0F38">
      <w:pPr>
        <w:spacing w:line="360" w:lineRule="auto"/>
        <w:rPr>
          <w:rFonts w:ascii="宋体" w:hAnsi="宋体"/>
          <w:sz w:val="24"/>
        </w:rPr>
      </w:pPr>
      <w:r w:rsidRPr="002312C9">
        <w:rPr>
          <w:rFonts w:ascii="宋体" w:hAnsi="宋体" w:hint="eastAsia"/>
          <w:sz w:val="24"/>
        </w:rPr>
        <w:t>7.1 设备安装调试</w:t>
      </w:r>
    </w:p>
    <w:p w:rsidR="007B0F38" w:rsidRPr="002312C9" w:rsidRDefault="007B0F38" w:rsidP="007B0F38">
      <w:pPr>
        <w:spacing w:line="360" w:lineRule="auto"/>
        <w:ind w:leftChars="115" w:left="841" w:hangingChars="250" w:hanging="600"/>
        <w:rPr>
          <w:rFonts w:ascii="宋体" w:hAnsi="宋体"/>
          <w:sz w:val="24"/>
        </w:rPr>
      </w:pPr>
      <w:r w:rsidRPr="002312C9">
        <w:rPr>
          <w:rFonts w:ascii="宋体" w:hAnsi="宋体" w:hint="eastAsia"/>
          <w:sz w:val="24"/>
        </w:rPr>
        <w:t xml:space="preserve">7.1.1 </w:t>
      </w:r>
      <w:r w:rsidRPr="002312C9">
        <w:rPr>
          <w:rFonts w:ascii="宋体" w:hAnsi="宋体" w:hint="eastAsia"/>
          <w:color w:val="000000"/>
          <w:sz w:val="24"/>
        </w:rPr>
        <w:t>仪器到达用户所在地后</w:t>
      </w:r>
      <w:r w:rsidRPr="002312C9">
        <w:rPr>
          <w:rFonts w:ascii="宋体" w:hAnsi="宋体"/>
          <w:color w:val="000000"/>
          <w:sz w:val="24"/>
        </w:rPr>
        <w:t xml:space="preserve">, </w:t>
      </w:r>
      <w:r w:rsidRPr="002312C9">
        <w:rPr>
          <w:rFonts w:ascii="宋体" w:hAnsi="宋体" w:hint="eastAsia"/>
          <w:color w:val="000000"/>
          <w:sz w:val="24"/>
        </w:rPr>
        <w:t>在接到用户通知后</w:t>
      </w:r>
      <w:r w:rsidRPr="002312C9">
        <w:rPr>
          <w:rFonts w:ascii="宋体" w:hAnsi="宋体"/>
          <w:color w:val="000000"/>
          <w:sz w:val="24"/>
        </w:rPr>
        <w:t>1</w:t>
      </w:r>
      <w:r w:rsidRPr="002312C9">
        <w:rPr>
          <w:rFonts w:ascii="宋体" w:hAnsi="宋体" w:hint="eastAsia"/>
          <w:color w:val="000000"/>
          <w:sz w:val="24"/>
        </w:rPr>
        <w:t>周内执行安装调试直至达到验收指标。</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7.1.2</w:t>
      </w:r>
      <w:r w:rsidRPr="002312C9">
        <w:rPr>
          <w:rFonts w:ascii="宋体" w:hAnsi="宋体" w:hint="eastAsia"/>
          <w:color w:val="000000"/>
          <w:sz w:val="24"/>
        </w:rPr>
        <w:t>每台仪器的安装调试</w:t>
      </w:r>
      <w:r w:rsidRPr="002312C9">
        <w:rPr>
          <w:rFonts w:ascii="宋体" w:hAnsi="宋体"/>
          <w:color w:val="000000"/>
          <w:sz w:val="24"/>
        </w:rPr>
        <w:t>-</w:t>
      </w:r>
      <w:r w:rsidRPr="002312C9">
        <w:rPr>
          <w:rFonts w:ascii="宋体" w:hAnsi="宋体" w:hint="eastAsia"/>
          <w:color w:val="000000"/>
          <w:sz w:val="24"/>
        </w:rPr>
        <w:t>验收期不应长于15个工作日。</w:t>
      </w:r>
    </w:p>
    <w:p w:rsidR="007B0F38" w:rsidRPr="002312C9" w:rsidRDefault="007B0F38" w:rsidP="007B0F38">
      <w:pPr>
        <w:spacing w:line="360" w:lineRule="auto"/>
        <w:rPr>
          <w:rFonts w:ascii="宋体" w:hAnsi="宋体"/>
          <w:sz w:val="24"/>
        </w:rPr>
      </w:pPr>
      <w:r w:rsidRPr="002312C9">
        <w:rPr>
          <w:rFonts w:ascii="宋体" w:hAnsi="宋体" w:hint="eastAsia"/>
          <w:sz w:val="24"/>
        </w:rPr>
        <w:t>7.2  技术培训</w:t>
      </w:r>
    </w:p>
    <w:p w:rsidR="007B0F38" w:rsidRPr="002312C9" w:rsidRDefault="007B0F38" w:rsidP="007B0F38">
      <w:pPr>
        <w:spacing w:line="360" w:lineRule="auto"/>
        <w:ind w:leftChars="115" w:left="841" w:hangingChars="250" w:hanging="600"/>
        <w:rPr>
          <w:rFonts w:ascii="宋体" w:hAnsi="宋体"/>
          <w:sz w:val="24"/>
        </w:rPr>
      </w:pPr>
      <w:r w:rsidRPr="002312C9">
        <w:rPr>
          <w:rFonts w:ascii="宋体" w:hAnsi="宋体" w:hint="eastAsia"/>
          <w:sz w:val="24"/>
        </w:rPr>
        <w:t xml:space="preserve">7.2.1 </w:t>
      </w:r>
      <w:r w:rsidRPr="002312C9">
        <w:rPr>
          <w:rFonts w:ascii="宋体" w:hAnsi="宋体" w:hint="eastAsia"/>
          <w:color w:val="000000"/>
          <w:sz w:val="24"/>
        </w:rPr>
        <w:t>在用户所在地对用户进行</w:t>
      </w:r>
      <w:r w:rsidRPr="002312C9">
        <w:rPr>
          <w:rFonts w:ascii="宋体" w:hAnsi="宋体"/>
          <w:color w:val="000000"/>
          <w:sz w:val="24"/>
        </w:rPr>
        <w:t>1</w:t>
      </w:r>
      <w:r w:rsidRPr="002312C9">
        <w:rPr>
          <w:rFonts w:ascii="宋体" w:hAnsi="宋体" w:hint="eastAsia"/>
          <w:color w:val="000000"/>
          <w:sz w:val="24"/>
        </w:rPr>
        <w:t>人、为期1周的免费培训。培训内容包括仪器的技术原理、操作、数据处理、基本维护等。</w:t>
      </w:r>
    </w:p>
    <w:p w:rsidR="007B0F38" w:rsidRPr="002312C9" w:rsidRDefault="007B0F38" w:rsidP="007B0F38">
      <w:pPr>
        <w:spacing w:line="360" w:lineRule="auto"/>
        <w:ind w:left="420" w:hangingChars="175" w:hanging="420"/>
        <w:rPr>
          <w:rFonts w:ascii="宋体" w:hAnsi="宋体"/>
          <w:color w:val="000000"/>
          <w:sz w:val="24"/>
        </w:rPr>
      </w:pPr>
      <w:r w:rsidRPr="002312C9">
        <w:rPr>
          <w:rFonts w:ascii="宋体" w:hAnsi="宋体" w:hint="eastAsia"/>
          <w:sz w:val="24"/>
        </w:rPr>
        <w:t>7.3 保修期：</w:t>
      </w:r>
      <w:r w:rsidRPr="002312C9">
        <w:rPr>
          <w:rFonts w:ascii="宋体" w:hAnsi="宋体" w:hint="eastAsia"/>
          <w:color w:val="000000"/>
          <w:sz w:val="24"/>
        </w:rPr>
        <w:t>提供</w:t>
      </w:r>
      <w:r w:rsidRPr="002312C9">
        <w:rPr>
          <w:rFonts w:ascii="宋体" w:hAnsi="宋体"/>
          <w:color w:val="000000"/>
          <w:sz w:val="24"/>
        </w:rPr>
        <w:t>2</w:t>
      </w:r>
      <w:r w:rsidRPr="002312C9">
        <w:rPr>
          <w:rFonts w:ascii="宋体" w:hAnsi="宋体" w:hint="eastAsia"/>
          <w:color w:val="000000"/>
          <w:sz w:val="24"/>
        </w:rPr>
        <w:t>年的免费保修，保修期自验收签字之日起计算。</w:t>
      </w:r>
    </w:p>
    <w:p w:rsidR="007B0F38" w:rsidRPr="002312C9" w:rsidRDefault="007B0F38" w:rsidP="007B0F38">
      <w:pPr>
        <w:spacing w:line="360" w:lineRule="auto"/>
        <w:ind w:left="420" w:hangingChars="175" w:hanging="420"/>
        <w:rPr>
          <w:rFonts w:ascii="宋体" w:hAnsi="宋体"/>
          <w:sz w:val="24"/>
        </w:rPr>
      </w:pPr>
      <w:r w:rsidRPr="002312C9">
        <w:rPr>
          <w:rFonts w:ascii="宋体" w:hAnsi="宋体" w:hint="eastAsia"/>
          <w:sz w:val="24"/>
        </w:rPr>
        <w:t>7.4 维修响应时间：</w:t>
      </w:r>
      <w:r w:rsidRPr="002312C9">
        <w:rPr>
          <w:rFonts w:ascii="宋体" w:hAnsi="宋体" w:hint="eastAsia"/>
          <w:color w:val="000000"/>
          <w:sz w:val="24"/>
        </w:rPr>
        <w:t>卖方应在</w:t>
      </w:r>
      <w:r w:rsidRPr="002312C9">
        <w:rPr>
          <w:rFonts w:ascii="宋体" w:hAnsi="宋体"/>
          <w:color w:val="000000"/>
          <w:sz w:val="24"/>
        </w:rPr>
        <w:t>24</w:t>
      </w:r>
      <w:r w:rsidRPr="002312C9">
        <w:rPr>
          <w:rFonts w:ascii="宋体" w:hAnsi="宋体" w:hint="eastAsia"/>
          <w:color w:val="000000"/>
          <w:sz w:val="24"/>
        </w:rPr>
        <w:t>小时内对用户的服务要求</w:t>
      </w:r>
      <w:proofErr w:type="gramStart"/>
      <w:r w:rsidRPr="002312C9">
        <w:rPr>
          <w:rFonts w:ascii="宋体" w:hAnsi="宋体" w:hint="eastAsia"/>
          <w:color w:val="000000"/>
          <w:sz w:val="24"/>
        </w:rPr>
        <w:t>作出</w:t>
      </w:r>
      <w:proofErr w:type="gramEnd"/>
      <w:r w:rsidRPr="002312C9">
        <w:rPr>
          <w:rFonts w:ascii="宋体" w:hAnsi="宋体" w:hint="eastAsia"/>
          <w:color w:val="000000"/>
          <w:sz w:val="24"/>
        </w:rPr>
        <w:t>响应，一般问题应在</w:t>
      </w:r>
      <w:r w:rsidRPr="002312C9">
        <w:rPr>
          <w:rFonts w:ascii="宋体" w:hAnsi="宋体"/>
          <w:color w:val="000000"/>
          <w:sz w:val="24"/>
        </w:rPr>
        <w:t>48</w:t>
      </w:r>
      <w:r w:rsidRPr="002312C9">
        <w:rPr>
          <w:rFonts w:ascii="宋体" w:hAnsi="宋体" w:hint="eastAsia"/>
          <w:color w:val="000000"/>
          <w:sz w:val="24"/>
        </w:rPr>
        <w:t>小时内解决，重大问题或其它无法迅速解决的问题应在一周内解决或提出明确解决方案，否则卖方应赔偿相应损失。</w:t>
      </w:r>
    </w:p>
    <w:p w:rsidR="007B0F38" w:rsidRPr="002312C9" w:rsidRDefault="007B0F38" w:rsidP="007B0F38">
      <w:pPr>
        <w:spacing w:line="360" w:lineRule="auto"/>
        <w:ind w:left="420" w:hangingChars="175" w:hanging="420"/>
        <w:rPr>
          <w:rFonts w:ascii="宋体" w:hAnsi="宋体"/>
          <w:sz w:val="24"/>
        </w:rPr>
      </w:pPr>
      <w:r w:rsidRPr="002312C9">
        <w:rPr>
          <w:rFonts w:ascii="宋体" w:hAnsi="宋体" w:hint="eastAsia"/>
          <w:sz w:val="24"/>
        </w:rPr>
        <w:t xml:space="preserve">7.5 </w:t>
      </w:r>
      <w:r w:rsidRPr="002312C9">
        <w:rPr>
          <w:rFonts w:ascii="宋体" w:hAnsi="宋体" w:hint="eastAsia"/>
          <w:color w:val="000000"/>
          <w:sz w:val="24"/>
        </w:rPr>
        <w:t>软、硬件升级：卖方应免费向用户提供自验收之后未来</w:t>
      </w:r>
      <w:r w:rsidRPr="002312C9">
        <w:rPr>
          <w:rFonts w:ascii="宋体" w:hAnsi="宋体"/>
          <w:color w:val="000000"/>
          <w:sz w:val="24"/>
        </w:rPr>
        <w:t>3</w:t>
      </w:r>
      <w:r w:rsidRPr="002312C9">
        <w:rPr>
          <w:rFonts w:ascii="宋体" w:hAnsi="宋体" w:hint="eastAsia"/>
          <w:color w:val="000000"/>
          <w:sz w:val="24"/>
        </w:rPr>
        <w:t>年的仪器软件升级和优惠提供与之相关的硬件升级。</w:t>
      </w:r>
    </w:p>
    <w:p w:rsidR="007B0F38" w:rsidRPr="002312C9" w:rsidRDefault="007B0F38" w:rsidP="007B0F38">
      <w:pPr>
        <w:spacing w:line="360" w:lineRule="auto"/>
        <w:rPr>
          <w:rFonts w:ascii="宋体" w:hAnsi="宋体"/>
          <w:sz w:val="24"/>
        </w:rPr>
      </w:pPr>
    </w:p>
    <w:p w:rsidR="007B0F38" w:rsidRPr="002312C9" w:rsidRDefault="007B0F38" w:rsidP="007B0F38">
      <w:pPr>
        <w:spacing w:line="360" w:lineRule="auto"/>
        <w:rPr>
          <w:rFonts w:ascii="宋体" w:hAnsi="宋体"/>
          <w:b/>
          <w:sz w:val="24"/>
        </w:rPr>
      </w:pPr>
      <w:r w:rsidRPr="002312C9">
        <w:rPr>
          <w:rFonts w:ascii="宋体" w:hAnsi="宋体" w:hint="eastAsia"/>
          <w:b/>
          <w:sz w:val="24"/>
        </w:rPr>
        <w:t>8. 订货数量：</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t xml:space="preserve"> 一台</w:t>
      </w:r>
    </w:p>
    <w:p w:rsidR="007B0F38" w:rsidRPr="002312C9" w:rsidRDefault="007B0F38" w:rsidP="007B0F38">
      <w:pPr>
        <w:spacing w:line="360" w:lineRule="auto"/>
        <w:rPr>
          <w:rFonts w:ascii="宋体" w:hAnsi="宋体"/>
          <w:sz w:val="24"/>
        </w:rPr>
      </w:pPr>
    </w:p>
    <w:p w:rsidR="007B0F38" w:rsidRPr="002312C9" w:rsidRDefault="007B0F38" w:rsidP="007B0F38">
      <w:pPr>
        <w:spacing w:line="360" w:lineRule="auto"/>
        <w:rPr>
          <w:rFonts w:ascii="宋体" w:hAnsi="宋体"/>
          <w:b/>
          <w:sz w:val="24"/>
        </w:rPr>
      </w:pPr>
      <w:r w:rsidRPr="002312C9">
        <w:rPr>
          <w:rFonts w:ascii="宋体" w:hAnsi="宋体" w:hint="eastAsia"/>
          <w:b/>
          <w:sz w:val="24"/>
        </w:rPr>
        <w:t>9. 目的港：</w:t>
      </w:r>
    </w:p>
    <w:p w:rsidR="007B0F38" w:rsidRPr="002312C9" w:rsidRDefault="007B0F38" w:rsidP="007B0F38">
      <w:pPr>
        <w:spacing w:line="360" w:lineRule="auto"/>
        <w:ind w:firstLineChars="100" w:firstLine="240"/>
        <w:rPr>
          <w:rFonts w:ascii="宋体" w:hAnsi="宋体"/>
          <w:sz w:val="24"/>
        </w:rPr>
      </w:pPr>
      <w:r w:rsidRPr="002312C9">
        <w:rPr>
          <w:rFonts w:ascii="宋体" w:hAnsi="宋体" w:hint="eastAsia"/>
          <w:sz w:val="24"/>
        </w:rPr>
        <w:lastRenderedPageBreak/>
        <w:t>北京市</w:t>
      </w:r>
      <w:r>
        <w:rPr>
          <w:rFonts w:ascii="宋体" w:hAnsi="宋体" w:hint="eastAsia"/>
          <w:sz w:val="24"/>
        </w:rPr>
        <w:t xml:space="preserve"> </w:t>
      </w:r>
      <w:r w:rsidRPr="00E67AD1">
        <w:rPr>
          <w:rFonts w:ascii="宋体" w:hAnsi="宋体" w:hint="eastAsia"/>
          <w:sz w:val="24"/>
        </w:rPr>
        <w:t>用户</w:t>
      </w:r>
      <w:r w:rsidRPr="002312C9">
        <w:rPr>
          <w:rFonts w:ascii="宋体" w:hAnsi="宋体" w:hint="eastAsia"/>
          <w:sz w:val="24"/>
        </w:rPr>
        <w:t>指定地点</w:t>
      </w:r>
    </w:p>
    <w:p w:rsidR="007B0F38" w:rsidRPr="002312C9" w:rsidRDefault="007B0F38" w:rsidP="007B0F38">
      <w:pPr>
        <w:spacing w:line="360" w:lineRule="auto"/>
        <w:ind w:firstLineChars="100" w:firstLine="240"/>
        <w:rPr>
          <w:rFonts w:ascii="宋体" w:hAnsi="宋体"/>
          <w:sz w:val="24"/>
        </w:rPr>
      </w:pPr>
    </w:p>
    <w:p w:rsidR="007B0F38" w:rsidRPr="002312C9" w:rsidRDefault="007B0F38" w:rsidP="007B0F38">
      <w:pPr>
        <w:spacing w:line="360" w:lineRule="auto"/>
        <w:rPr>
          <w:rFonts w:ascii="宋体" w:hAnsi="宋体"/>
          <w:b/>
          <w:sz w:val="24"/>
        </w:rPr>
      </w:pPr>
      <w:r w:rsidRPr="002312C9">
        <w:rPr>
          <w:rFonts w:ascii="宋体" w:hAnsi="宋体" w:hint="eastAsia"/>
          <w:b/>
          <w:sz w:val="24"/>
        </w:rPr>
        <w:t>10. 交货日期：</w:t>
      </w:r>
    </w:p>
    <w:p w:rsidR="007B0F38" w:rsidRPr="002312C9" w:rsidRDefault="007B0F38" w:rsidP="007B0F38">
      <w:pPr>
        <w:spacing w:line="360" w:lineRule="auto"/>
        <w:rPr>
          <w:rFonts w:ascii="宋体" w:hAnsi="宋体"/>
          <w:color w:val="000000"/>
          <w:sz w:val="24"/>
        </w:rPr>
      </w:pPr>
      <w:r w:rsidRPr="002312C9">
        <w:rPr>
          <w:rFonts w:ascii="宋体" w:hAnsi="宋体" w:hint="eastAsia"/>
          <w:sz w:val="24"/>
        </w:rPr>
        <w:t xml:space="preserve">   </w:t>
      </w:r>
      <w:r w:rsidRPr="002312C9">
        <w:rPr>
          <w:rFonts w:ascii="宋体" w:hAnsi="宋体" w:hint="eastAsia"/>
          <w:color w:val="000000"/>
          <w:sz w:val="24"/>
        </w:rPr>
        <w:t>合同生效后8个月内</w:t>
      </w:r>
    </w:p>
    <w:p w:rsidR="007B0F38" w:rsidRPr="002312C9" w:rsidRDefault="007B0F38" w:rsidP="007B0F38">
      <w:pPr>
        <w:spacing w:line="360" w:lineRule="auto"/>
        <w:rPr>
          <w:rFonts w:ascii="宋体" w:hAnsi="宋体"/>
          <w:color w:val="000000"/>
          <w:sz w:val="24"/>
        </w:rPr>
      </w:pPr>
    </w:p>
    <w:p w:rsidR="007B0F38" w:rsidRPr="002312C9" w:rsidRDefault="007B0F38" w:rsidP="007B0F38">
      <w:pPr>
        <w:spacing w:line="360" w:lineRule="auto"/>
        <w:rPr>
          <w:rFonts w:ascii="宋体" w:hAnsi="宋体"/>
          <w:b/>
          <w:sz w:val="24"/>
        </w:rPr>
      </w:pPr>
      <w:r w:rsidRPr="002312C9">
        <w:rPr>
          <w:rFonts w:ascii="宋体" w:hAnsi="宋体" w:hint="eastAsia"/>
          <w:b/>
          <w:sz w:val="24"/>
        </w:rPr>
        <w:t>11．执行的相关标准</w:t>
      </w:r>
    </w:p>
    <w:p w:rsidR="007B0F38" w:rsidRPr="002312C9" w:rsidRDefault="007B0F38" w:rsidP="007B0F38">
      <w:pPr>
        <w:spacing w:line="360" w:lineRule="auto"/>
        <w:rPr>
          <w:rFonts w:ascii="宋体" w:hAnsi="宋体" w:cs="宋体"/>
          <w:kern w:val="0"/>
          <w:sz w:val="24"/>
        </w:rPr>
      </w:pPr>
      <w:r w:rsidRPr="002312C9">
        <w:rPr>
          <w:rFonts w:ascii="宋体" w:hAnsi="宋体" w:cs="宋体" w:hint="eastAsia"/>
          <w:kern w:val="0"/>
          <w:sz w:val="24"/>
        </w:rPr>
        <w:t xml:space="preserve">   无</w:t>
      </w:r>
    </w:p>
    <w:p w:rsidR="007B0F38" w:rsidRDefault="007B0F38" w:rsidP="007B0F38">
      <w:pPr>
        <w:tabs>
          <w:tab w:val="left" w:pos="720"/>
        </w:tabs>
        <w:adjustRightInd w:val="0"/>
        <w:snapToGrid w:val="0"/>
        <w:spacing w:line="360" w:lineRule="auto"/>
        <w:jc w:val="left"/>
        <w:rPr>
          <w:rFonts w:ascii="宋体" w:hAnsi="宋体" w:cs="宋体" w:hint="eastAsia"/>
          <w:b/>
          <w:sz w:val="28"/>
          <w:szCs w:val="28"/>
        </w:rPr>
      </w:pPr>
    </w:p>
    <w:p w:rsidR="007B0F38" w:rsidRDefault="007B0F38" w:rsidP="007B0F38">
      <w:pPr>
        <w:tabs>
          <w:tab w:val="left" w:pos="720"/>
        </w:tabs>
        <w:adjustRightInd w:val="0"/>
        <w:snapToGrid w:val="0"/>
        <w:spacing w:line="360" w:lineRule="auto"/>
        <w:jc w:val="left"/>
        <w:rPr>
          <w:rFonts w:ascii="宋体" w:hAnsi="宋体" w:cs="宋体" w:hint="eastAsia"/>
          <w:b/>
          <w:sz w:val="28"/>
          <w:szCs w:val="28"/>
        </w:rPr>
      </w:pPr>
    </w:p>
    <w:p w:rsidR="006547BE" w:rsidRDefault="006547BE">
      <w:bookmarkStart w:id="0" w:name="_GoBack"/>
      <w:bookmarkEnd w:id="0"/>
    </w:p>
    <w:sectPr w:rsidR="006547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A6" w:rsidRDefault="00D414A6" w:rsidP="007B0F38">
      <w:r>
        <w:separator/>
      </w:r>
    </w:p>
  </w:endnote>
  <w:endnote w:type="continuationSeparator" w:id="0">
    <w:p w:rsidR="00D414A6" w:rsidRDefault="00D414A6" w:rsidP="007B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A6" w:rsidRDefault="00D414A6" w:rsidP="007B0F38">
      <w:r>
        <w:separator/>
      </w:r>
    </w:p>
  </w:footnote>
  <w:footnote w:type="continuationSeparator" w:id="0">
    <w:p w:rsidR="00D414A6" w:rsidRDefault="00D414A6" w:rsidP="007B0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1A641C7D"/>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C756258"/>
    <w:multiLevelType w:val="multilevel"/>
    <w:tmpl w:val="1C756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3A"/>
    <w:rsid w:val="004D6E3A"/>
    <w:rsid w:val="006547BE"/>
    <w:rsid w:val="007B0F38"/>
    <w:rsid w:val="00D4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0F38"/>
    <w:rPr>
      <w:sz w:val="18"/>
      <w:szCs w:val="18"/>
    </w:rPr>
  </w:style>
  <w:style w:type="paragraph" w:styleId="a4">
    <w:name w:val="footer"/>
    <w:basedOn w:val="a"/>
    <w:link w:val="Char0"/>
    <w:uiPriority w:val="99"/>
    <w:unhideWhenUsed/>
    <w:rsid w:val="007B0F38"/>
    <w:pPr>
      <w:tabs>
        <w:tab w:val="center" w:pos="4153"/>
        <w:tab w:val="right" w:pos="8306"/>
      </w:tabs>
      <w:snapToGrid w:val="0"/>
      <w:jc w:val="left"/>
    </w:pPr>
    <w:rPr>
      <w:sz w:val="18"/>
      <w:szCs w:val="18"/>
    </w:rPr>
  </w:style>
  <w:style w:type="character" w:customStyle="1" w:styleId="Char0">
    <w:name w:val="页脚 Char"/>
    <w:basedOn w:val="a0"/>
    <w:link w:val="a4"/>
    <w:uiPriority w:val="99"/>
    <w:rsid w:val="007B0F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0F38"/>
    <w:rPr>
      <w:sz w:val="18"/>
      <w:szCs w:val="18"/>
    </w:rPr>
  </w:style>
  <w:style w:type="paragraph" w:styleId="a4">
    <w:name w:val="footer"/>
    <w:basedOn w:val="a"/>
    <w:link w:val="Char0"/>
    <w:uiPriority w:val="99"/>
    <w:unhideWhenUsed/>
    <w:rsid w:val="007B0F38"/>
    <w:pPr>
      <w:tabs>
        <w:tab w:val="center" w:pos="4153"/>
        <w:tab w:val="right" w:pos="8306"/>
      </w:tabs>
      <w:snapToGrid w:val="0"/>
      <w:jc w:val="left"/>
    </w:pPr>
    <w:rPr>
      <w:sz w:val="18"/>
      <w:szCs w:val="18"/>
    </w:rPr>
  </w:style>
  <w:style w:type="character" w:customStyle="1" w:styleId="Char0">
    <w:name w:val="页脚 Char"/>
    <w:basedOn w:val="a0"/>
    <w:link w:val="a4"/>
    <w:uiPriority w:val="99"/>
    <w:rsid w:val="007B0F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2021-12-02T08:18:00Z</dcterms:created>
  <dcterms:modified xsi:type="dcterms:W3CDTF">2021-12-02T08:19:00Z</dcterms:modified>
</cp:coreProperties>
</file>