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2B" w:rsidRDefault="008C212B" w:rsidP="008C212B">
      <w:pPr>
        <w:jc w:val="center"/>
        <w:rPr>
          <w:rFonts w:ascii="宋体" w:hAnsi="宋体"/>
          <w:b/>
          <w:sz w:val="28"/>
          <w:szCs w:val="28"/>
        </w:rPr>
      </w:pPr>
      <w:r w:rsidRPr="001806E7">
        <w:rPr>
          <w:rFonts w:ascii="宋体" w:hAnsi="宋体" w:hint="eastAsia"/>
          <w:b/>
          <w:sz w:val="28"/>
          <w:szCs w:val="28"/>
        </w:rPr>
        <w:t>变温X射线衍射仪</w:t>
      </w:r>
    </w:p>
    <w:p w:rsidR="008C212B" w:rsidRPr="001418EA" w:rsidRDefault="008C212B" w:rsidP="008C212B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主要用途</w:t>
      </w:r>
    </w:p>
    <w:p w:rsidR="008C212B" w:rsidRDefault="008C212B" w:rsidP="008C212B">
      <w:pPr>
        <w:spacing w:before="120" w:line="360" w:lineRule="auto"/>
        <w:ind w:left="420" w:firstLine="482"/>
        <w:rPr>
          <w:rFonts w:ascii="宋体" w:hAnsi="宋体"/>
          <w:sz w:val="24"/>
        </w:rPr>
      </w:pPr>
      <w:r>
        <w:rPr>
          <w:rFonts w:hint="eastAsia"/>
          <w:kern w:val="0"/>
          <w:sz w:val="24"/>
        </w:rPr>
        <w:t>能够精确地对金属和非金属粉末及块状样品进行多种条件下的</w:t>
      </w:r>
      <w:r>
        <w:rPr>
          <w:rFonts w:hint="eastAsia"/>
          <w:kern w:val="0"/>
          <w:sz w:val="24"/>
        </w:rPr>
        <w:t>X</w:t>
      </w:r>
      <w:r>
        <w:rPr>
          <w:rFonts w:hint="eastAsia"/>
          <w:kern w:val="0"/>
          <w:sz w:val="24"/>
        </w:rPr>
        <w:t>射线衍射分析，</w:t>
      </w:r>
      <w:r>
        <w:rPr>
          <w:rFonts w:ascii="宋体" w:hAnsi="宋体" w:hint="eastAsia"/>
          <w:sz w:val="24"/>
        </w:rPr>
        <w:t>可对单晶/薄膜样品进行摇摆曲线测量。</w:t>
      </w:r>
    </w:p>
    <w:p w:rsidR="008C212B" w:rsidRPr="005201D0" w:rsidRDefault="008C212B" w:rsidP="008C212B">
      <w:pPr>
        <w:spacing w:line="360" w:lineRule="auto"/>
        <w:ind w:leftChars="200" w:left="420" w:firstLineChars="200" w:firstLine="480"/>
        <w:rPr>
          <w:rFonts w:ascii="宋体" w:hAnsi="宋体" w:hint="eastAsia"/>
          <w:sz w:val="24"/>
        </w:rPr>
      </w:pPr>
      <w:r>
        <w:rPr>
          <w:rFonts w:hint="eastAsia"/>
          <w:kern w:val="0"/>
          <w:sz w:val="24"/>
        </w:rPr>
        <w:t>仪器采用当前最先进的技术，测角仪测角准确度与精确度达到当前世界先进水平，光源与探测器能长时间稳定工作，保证衍射峰位、峰形和强度测量准确、精确。可以进行粉末物相分析、晶粒大小判断、结晶度分析、物相含量分析、变温衍射分析等。仪器包括</w:t>
      </w:r>
      <w:r>
        <w:rPr>
          <w:kern w:val="0"/>
          <w:sz w:val="24"/>
        </w:rPr>
        <w:t>X</w:t>
      </w:r>
      <w:r>
        <w:rPr>
          <w:rFonts w:hint="eastAsia"/>
          <w:kern w:val="0"/>
          <w:sz w:val="24"/>
        </w:rPr>
        <w:t>射线发生器、高精密测角仪、高速一维半导体阵列探测器、</w:t>
      </w:r>
      <w:r>
        <w:rPr>
          <w:rFonts w:hint="eastAsia"/>
          <w:kern w:val="0"/>
          <w:sz w:val="24"/>
        </w:rPr>
        <w:t>CBO</w:t>
      </w:r>
      <w:r>
        <w:rPr>
          <w:rFonts w:hint="eastAsia"/>
          <w:kern w:val="0"/>
          <w:sz w:val="24"/>
        </w:rPr>
        <w:t>交叉光束系统、高精度薄膜样品台、中低温</w:t>
      </w:r>
      <w:r>
        <w:rPr>
          <w:rFonts w:hint="eastAsia"/>
          <w:kern w:val="0"/>
          <w:sz w:val="24"/>
        </w:rPr>
        <w:t>X</w:t>
      </w:r>
      <w:r>
        <w:rPr>
          <w:rFonts w:hint="eastAsia"/>
          <w:kern w:val="0"/>
          <w:sz w:val="24"/>
        </w:rPr>
        <w:t>射线衍射附件、毛细管旋转附件、自动样品转换器、计算机控制系统、数据处理软件、相关应用软件等。</w:t>
      </w:r>
    </w:p>
    <w:p w:rsidR="008C212B" w:rsidRPr="001418EA" w:rsidRDefault="008C212B" w:rsidP="008C212B">
      <w:pPr>
        <w:numPr>
          <w:ilvl w:val="0"/>
          <w:numId w:val="1"/>
        </w:numPr>
        <w:spacing w:before="120" w:line="360" w:lineRule="auto"/>
        <w:rPr>
          <w:rFonts w:ascii="宋体" w:hAnsi="宋体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工作环境与条件</w:t>
      </w:r>
    </w:p>
    <w:p w:rsidR="008C212B" w:rsidRPr="001418EA" w:rsidRDefault="008C212B" w:rsidP="008C212B">
      <w:pPr>
        <w:spacing w:before="120" w:line="360" w:lineRule="auto"/>
        <w:ind w:firstLine="420"/>
        <w:rPr>
          <w:rFonts w:ascii="宋体" w:hAnsi="宋体"/>
          <w:sz w:val="24"/>
        </w:rPr>
      </w:pPr>
      <w:r w:rsidRPr="001418EA">
        <w:rPr>
          <w:rFonts w:ascii="宋体" w:hAnsi="宋体" w:hint="eastAsia"/>
          <w:sz w:val="24"/>
        </w:rPr>
        <w:t>2.1 仪器电源：</w:t>
      </w:r>
      <w:r w:rsidRPr="001418EA">
        <w:rPr>
          <w:rFonts w:ascii="宋体" w:hAnsi="宋体"/>
          <w:sz w:val="24"/>
        </w:rPr>
        <w:t xml:space="preserve"> 380V</w:t>
      </w:r>
      <w:r w:rsidRPr="001418EA">
        <w:rPr>
          <w:rFonts w:ascii="宋体" w:hAnsi="宋体" w:hint="eastAsia"/>
          <w:sz w:val="24"/>
        </w:rPr>
        <w:t xml:space="preserve"> </w:t>
      </w:r>
      <w:r w:rsidRPr="001418EA">
        <w:rPr>
          <w:rFonts w:ascii="宋体" w:hAnsi="宋体"/>
          <w:sz w:val="24"/>
        </w:rPr>
        <w:t>220 V AC (±10%), 50 Hz</w:t>
      </w:r>
      <w:r w:rsidRPr="001418EA">
        <w:rPr>
          <w:rFonts w:ascii="宋体" w:hAnsi="宋体" w:hint="eastAsia"/>
          <w:sz w:val="24"/>
        </w:rPr>
        <w:t>。</w:t>
      </w:r>
    </w:p>
    <w:p w:rsidR="008C212B" w:rsidRPr="001418EA" w:rsidRDefault="008C212B" w:rsidP="008C212B">
      <w:pPr>
        <w:spacing w:line="360" w:lineRule="auto"/>
        <w:ind w:firstLine="420"/>
        <w:rPr>
          <w:rFonts w:ascii="宋体" w:hAnsi="宋体"/>
          <w:sz w:val="24"/>
        </w:rPr>
      </w:pPr>
      <w:r w:rsidRPr="001418EA">
        <w:rPr>
          <w:rFonts w:ascii="宋体" w:hAnsi="宋体" w:hint="eastAsia"/>
          <w:sz w:val="24"/>
        </w:rPr>
        <w:t>2.2 工作环境要求：温度为</w:t>
      </w:r>
      <w:r w:rsidRPr="001418EA">
        <w:rPr>
          <w:rFonts w:ascii="宋体" w:hAnsi="宋体" w:hint="eastAsia"/>
          <w:sz w:val="24"/>
        </w:rPr>
        <w:sym w:font="Symbol" w:char="F02D"/>
      </w:r>
      <w:r w:rsidRPr="001418EA">
        <w:rPr>
          <w:rFonts w:ascii="宋体" w:hAnsi="宋体" w:hint="eastAsia"/>
          <w:sz w:val="24"/>
        </w:rPr>
        <w:t xml:space="preserve">10 </w:t>
      </w:r>
      <w:r w:rsidRPr="001418EA">
        <w:rPr>
          <w:rFonts w:ascii="宋体" w:hAnsi="宋体" w:hint="eastAsia"/>
          <w:sz w:val="24"/>
        </w:rPr>
        <w:sym w:font="Symbol" w:char="F0B0"/>
      </w:r>
      <w:r w:rsidRPr="001418EA">
        <w:rPr>
          <w:rFonts w:ascii="宋体" w:hAnsi="宋体" w:hint="eastAsia"/>
          <w:sz w:val="24"/>
        </w:rPr>
        <w:t>C～4</w:t>
      </w:r>
      <w:r w:rsidRPr="001418EA">
        <w:rPr>
          <w:rFonts w:ascii="宋体" w:hAnsi="宋体"/>
          <w:sz w:val="24"/>
        </w:rPr>
        <w:t>0</w:t>
      </w:r>
      <w:r w:rsidRPr="001418EA">
        <w:rPr>
          <w:rFonts w:ascii="宋体" w:hAnsi="宋体" w:hint="eastAsia"/>
          <w:sz w:val="24"/>
        </w:rPr>
        <w:sym w:font="Symbol" w:char="F0B0"/>
      </w:r>
      <w:r w:rsidRPr="001418EA">
        <w:rPr>
          <w:rFonts w:ascii="宋体" w:hAnsi="宋体" w:hint="eastAsia"/>
          <w:sz w:val="24"/>
        </w:rPr>
        <w:t>C；相对湿度为</w:t>
      </w:r>
      <w:r w:rsidRPr="001418EA">
        <w:rPr>
          <w:rFonts w:ascii="宋体" w:hAnsi="宋体"/>
          <w:sz w:val="24"/>
        </w:rPr>
        <w:t>90</w:t>
      </w:r>
      <w:r w:rsidRPr="001418EA">
        <w:rPr>
          <w:rFonts w:ascii="宋体" w:hAnsi="宋体" w:hint="eastAsia"/>
          <w:sz w:val="24"/>
        </w:rPr>
        <w:t>％。</w:t>
      </w:r>
    </w:p>
    <w:p w:rsidR="008C212B" w:rsidRPr="001418EA" w:rsidRDefault="008C212B" w:rsidP="008C212B">
      <w:pPr>
        <w:tabs>
          <w:tab w:val="num" w:pos="1080"/>
        </w:tabs>
        <w:spacing w:line="360" w:lineRule="auto"/>
        <w:ind w:firstLine="420"/>
        <w:rPr>
          <w:rFonts w:ascii="宋体" w:hAnsi="宋体"/>
          <w:sz w:val="24"/>
        </w:rPr>
      </w:pPr>
      <w:r w:rsidRPr="001418EA">
        <w:rPr>
          <w:rFonts w:ascii="宋体" w:hAnsi="宋体" w:hint="eastAsia"/>
          <w:sz w:val="24"/>
        </w:rPr>
        <w:t>2.3 仪器应满足国家关于电磁兼容认证的系列标准。</w:t>
      </w:r>
    </w:p>
    <w:p w:rsidR="008C212B" w:rsidRPr="001418EA" w:rsidRDefault="008C212B" w:rsidP="008C212B">
      <w:pPr>
        <w:tabs>
          <w:tab w:val="num" w:pos="1080"/>
        </w:tabs>
        <w:spacing w:line="360" w:lineRule="auto"/>
        <w:ind w:firstLine="420"/>
        <w:rPr>
          <w:rFonts w:ascii="宋体" w:hAnsi="宋体"/>
          <w:sz w:val="24"/>
        </w:rPr>
      </w:pPr>
      <w:r w:rsidRPr="001418EA">
        <w:rPr>
          <w:rFonts w:ascii="宋体" w:hAnsi="宋体" w:hint="eastAsia"/>
          <w:sz w:val="24"/>
        </w:rPr>
        <w:t>2.4 仪器应具有防止外界震动干扰的功能。</w:t>
      </w:r>
    </w:p>
    <w:p w:rsidR="008C212B" w:rsidRDefault="008C212B" w:rsidP="008C212B">
      <w:pPr>
        <w:numPr>
          <w:ilvl w:val="0"/>
          <w:numId w:val="2"/>
        </w:numPr>
        <w:spacing w:before="120" w:line="360" w:lineRule="auto"/>
        <w:rPr>
          <w:rFonts w:ascii="宋体" w:hAnsi="宋体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技术规格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b/>
          <w:kern w:val="0"/>
          <w:sz w:val="24"/>
        </w:rPr>
        <w:t>3.1 X</w:t>
      </w:r>
      <w:r>
        <w:rPr>
          <w:rFonts w:hint="eastAsia"/>
          <w:b/>
          <w:kern w:val="0"/>
          <w:sz w:val="24"/>
        </w:rPr>
        <w:t>射线光源部分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3.1.1  X</w:t>
      </w:r>
      <w:r>
        <w:rPr>
          <w:rFonts w:hint="eastAsia"/>
          <w:kern w:val="0"/>
          <w:sz w:val="24"/>
        </w:rPr>
        <w:t>射线发生器部分和机柜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.1.1.1  </w:t>
      </w:r>
      <w:r>
        <w:rPr>
          <w:rFonts w:hint="eastAsia"/>
          <w:kern w:val="0"/>
          <w:sz w:val="24"/>
        </w:rPr>
        <w:t>最大输出功率：≥</w:t>
      </w: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kW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3.1.1.2  </w:t>
      </w:r>
      <w:r>
        <w:rPr>
          <w:rFonts w:hint="eastAsia"/>
          <w:kern w:val="0"/>
          <w:sz w:val="24"/>
        </w:rPr>
        <w:t>管电压：≥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～</w:t>
      </w:r>
      <w:r>
        <w:rPr>
          <w:rFonts w:hint="eastAsia"/>
          <w:kern w:val="0"/>
          <w:sz w:val="24"/>
        </w:rPr>
        <w:t>60KV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3.1.1.3  </w:t>
      </w:r>
      <w:r>
        <w:rPr>
          <w:rFonts w:hint="eastAsia"/>
          <w:kern w:val="0"/>
          <w:sz w:val="24"/>
        </w:rPr>
        <w:t>管电流：≥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～</w:t>
      </w:r>
      <w:r>
        <w:rPr>
          <w:rFonts w:hint="eastAsia"/>
          <w:kern w:val="0"/>
          <w:sz w:val="24"/>
        </w:rPr>
        <w:t>60mA</w:t>
      </w:r>
    </w:p>
    <w:p w:rsidR="008C212B" w:rsidRDefault="008C212B" w:rsidP="008C212B">
      <w:pPr>
        <w:spacing w:line="360" w:lineRule="auto"/>
        <w:ind w:firstLineChars="350" w:firstLine="840"/>
        <w:rPr>
          <w:sz w:val="24"/>
        </w:rPr>
      </w:pPr>
      <w:r>
        <w:rPr>
          <w:kern w:val="0"/>
          <w:sz w:val="24"/>
        </w:rPr>
        <w:t>*</w:t>
      </w:r>
      <w:r>
        <w:rPr>
          <w:rFonts w:hint="eastAsia"/>
          <w:kern w:val="0"/>
          <w:sz w:val="24"/>
        </w:rPr>
        <w:t xml:space="preserve">3.1.1.4  </w:t>
      </w:r>
      <w:r>
        <w:rPr>
          <w:sz w:val="24"/>
        </w:rPr>
        <w:t>焦斑大小：</w:t>
      </w:r>
      <w:r>
        <w:rPr>
          <w:rFonts w:hint="eastAsia"/>
          <w:kern w:val="0"/>
          <w:sz w:val="24"/>
        </w:rPr>
        <w:t>≤</w:t>
      </w:r>
      <w:r>
        <w:rPr>
          <w:rFonts w:hint="eastAsia"/>
          <w:sz w:val="24"/>
        </w:rPr>
        <w:t>0.4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8</w:t>
      </w:r>
      <w:r>
        <w:rPr>
          <w:sz w:val="24"/>
        </w:rPr>
        <w:t xml:space="preserve"> mm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*</w:t>
      </w:r>
      <w:r>
        <w:rPr>
          <w:rFonts w:hint="eastAsia"/>
          <w:kern w:val="0"/>
          <w:sz w:val="24"/>
        </w:rPr>
        <w:t>3.1.1.5  X</w:t>
      </w:r>
      <w:r>
        <w:rPr>
          <w:rFonts w:hint="eastAsia"/>
          <w:kern w:val="0"/>
          <w:sz w:val="24"/>
        </w:rPr>
        <w:t>射线光管为标准尺寸，可以与其他厂家的光管互换使用。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3.1.1.6  X</w:t>
      </w:r>
      <w:r>
        <w:rPr>
          <w:rFonts w:hint="eastAsia"/>
          <w:kern w:val="0"/>
          <w:sz w:val="24"/>
        </w:rPr>
        <w:t>射线防护标准</w:t>
      </w:r>
      <w:r>
        <w:rPr>
          <w:rFonts w:hint="eastAsia"/>
          <w:kern w:val="0"/>
          <w:sz w:val="24"/>
        </w:rPr>
        <w:t xml:space="preserve">: </w:t>
      </w:r>
      <w:r>
        <w:rPr>
          <w:rFonts w:hint="eastAsia"/>
          <w:kern w:val="0"/>
          <w:sz w:val="24"/>
        </w:rPr>
        <w:t>安全连锁机构、剂量符合国标≤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.0</w:t>
      </w:r>
      <w:r>
        <w:rPr>
          <w:rFonts w:hint="eastAsia"/>
          <w:kern w:val="0"/>
          <w:sz w:val="24"/>
        </w:rPr>
        <w:t>μ</w:t>
      </w:r>
      <w:proofErr w:type="spellStart"/>
      <w:r>
        <w:rPr>
          <w:kern w:val="0"/>
          <w:sz w:val="24"/>
        </w:rPr>
        <w:t>sv</w:t>
      </w:r>
      <w:proofErr w:type="spellEnd"/>
      <w:r>
        <w:rPr>
          <w:kern w:val="0"/>
          <w:sz w:val="24"/>
        </w:rPr>
        <w:t>/h</w:t>
      </w:r>
      <w:r>
        <w:rPr>
          <w:rFonts w:hint="eastAsia"/>
          <w:kern w:val="0"/>
          <w:sz w:val="24"/>
        </w:rPr>
        <w:t>。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b/>
          <w:kern w:val="0"/>
          <w:sz w:val="24"/>
        </w:rPr>
        <w:t xml:space="preserve">3.2  </w:t>
      </w:r>
      <w:r>
        <w:rPr>
          <w:rFonts w:hint="eastAsia"/>
          <w:b/>
          <w:kern w:val="0"/>
          <w:sz w:val="24"/>
        </w:rPr>
        <w:t>测角仪部分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 xml:space="preserve">3.2.1  </w:t>
      </w:r>
      <w:r>
        <w:rPr>
          <w:rFonts w:hint="eastAsia"/>
          <w:kern w:val="0"/>
          <w:sz w:val="24"/>
        </w:rPr>
        <w:t>测角仪：立式测角仪，采用光学编码器技术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*3.2.</w:t>
      </w:r>
      <w:r>
        <w:rPr>
          <w:rFonts w:hint="eastAsia"/>
          <w:kern w:val="0"/>
          <w:sz w:val="24"/>
        </w:rPr>
        <w:t xml:space="preserve">2  </w:t>
      </w:r>
      <w:r>
        <w:rPr>
          <w:rFonts w:hint="eastAsia"/>
          <w:kern w:val="0"/>
          <w:sz w:val="24"/>
        </w:rPr>
        <w:t>测角仪半径：≥</w:t>
      </w:r>
      <w:r>
        <w:rPr>
          <w:rFonts w:hint="eastAsia"/>
          <w:kern w:val="0"/>
          <w:sz w:val="24"/>
        </w:rPr>
        <w:t>300mm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3.2.3  2</w:t>
      </w:r>
      <w:r>
        <w:rPr>
          <w:rFonts w:hint="eastAsia"/>
          <w:kern w:val="0"/>
          <w:sz w:val="24"/>
        </w:rPr>
        <w:t>θ扫描范围：≥</w:t>
      </w:r>
      <w:r>
        <w:rPr>
          <w:rFonts w:hint="eastAsia"/>
          <w:kern w:val="0"/>
          <w:sz w:val="24"/>
        </w:rPr>
        <w:t>-10</w:t>
      </w:r>
      <w:r>
        <w:rPr>
          <w:rFonts w:hint="eastAsia"/>
          <w:kern w:val="0"/>
          <w:sz w:val="24"/>
        </w:rPr>
        <w:t>°</w:t>
      </w:r>
      <w:r>
        <w:rPr>
          <w:kern w:val="0"/>
          <w:sz w:val="24"/>
        </w:rPr>
        <w:t>～</w:t>
      </w:r>
      <w:r>
        <w:rPr>
          <w:rFonts w:hint="eastAsia"/>
          <w:kern w:val="0"/>
          <w:sz w:val="24"/>
        </w:rPr>
        <w:t>160</w:t>
      </w:r>
      <w:r>
        <w:rPr>
          <w:rFonts w:hint="eastAsia"/>
          <w:kern w:val="0"/>
          <w:sz w:val="24"/>
        </w:rPr>
        <w:t>°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3.2.</w:t>
      </w: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角度重现性：≤</w:t>
      </w:r>
      <w:r>
        <w:rPr>
          <w:kern w:val="0"/>
          <w:sz w:val="24"/>
        </w:rPr>
        <w:t>0.0001</w:t>
      </w:r>
      <w:r>
        <w:rPr>
          <w:rFonts w:hint="eastAsia"/>
          <w:kern w:val="0"/>
          <w:sz w:val="24"/>
        </w:rPr>
        <w:sym w:font="Symbol" w:char="F0B0"/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3.2.</w:t>
      </w:r>
      <w:r>
        <w:rPr>
          <w:rFonts w:hint="eastAsia"/>
          <w:kern w:val="0"/>
          <w:sz w:val="24"/>
        </w:rPr>
        <w:t xml:space="preserve">5  </w:t>
      </w:r>
      <w:r>
        <w:rPr>
          <w:rFonts w:hint="eastAsia"/>
          <w:kern w:val="0"/>
          <w:sz w:val="24"/>
        </w:rPr>
        <w:t>扫描方式：</w:t>
      </w:r>
      <w:r>
        <w:rPr>
          <w:rFonts w:hint="eastAsia"/>
          <w:kern w:val="0"/>
          <w:sz w:val="24"/>
        </w:rPr>
        <w:sym w:font="Symbol" w:char="F071"/>
      </w:r>
      <w:r>
        <w:rPr>
          <w:kern w:val="0"/>
          <w:sz w:val="24"/>
        </w:rPr>
        <w:t>/</w:t>
      </w:r>
      <w:r>
        <w:rPr>
          <w:rFonts w:hint="eastAsia"/>
          <w:kern w:val="0"/>
          <w:sz w:val="24"/>
        </w:rPr>
        <w:sym w:font="Symbol" w:char="F071"/>
      </w:r>
      <w:r>
        <w:rPr>
          <w:rFonts w:hint="eastAsia"/>
          <w:kern w:val="0"/>
          <w:sz w:val="24"/>
        </w:rPr>
        <w:t>测角仪，样品水平不动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3.2.6  </w:t>
      </w:r>
      <w:r>
        <w:rPr>
          <w:rFonts w:hint="eastAsia"/>
          <w:kern w:val="0"/>
          <w:sz w:val="24"/>
        </w:rPr>
        <w:t>可读最小步长：≤</w:t>
      </w:r>
      <w:r>
        <w:rPr>
          <w:kern w:val="0"/>
          <w:sz w:val="24"/>
        </w:rPr>
        <w:t>0.0001</w:t>
      </w:r>
      <w:r>
        <w:rPr>
          <w:rFonts w:hint="eastAsia"/>
          <w:kern w:val="0"/>
          <w:sz w:val="24"/>
        </w:rPr>
        <w:sym w:font="Symbol" w:char="F0B0"/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#3.2.</w:t>
      </w: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程序自动可变三狭缝系统：</w:t>
      </w:r>
      <w:r>
        <w:rPr>
          <w:rFonts w:hint="eastAsia"/>
          <w:kern w:val="0"/>
          <w:sz w:val="24"/>
        </w:rPr>
        <w:t xml:space="preserve"> DS</w:t>
      </w:r>
      <w:r>
        <w:rPr>
          <w:rFonts w:hint="eastAsia"/>
          <w:kern w:val="0"/>
          <w:sz w:val="24"/>
        </w:rPr>
        <w:t>狭缝</w:t>
      </w:r>
      <w:r>
        <w:rPr>
          <w:rFonts w:hint="eastAsia"/>
          <w:kern w:val="0"/>
          <w:sz w:val="24"/>
        </w:rPr>
        <w:t>0.01</w:t>
      </w:r>
      <w:r>
        <w:rPr>
          <w:rFonts w:cs="Arial"/>
          <w:kern w:val="0"/>
          <w:sz w:val="24"/>
        </w:rPr>
        <w:t>~</w:t>
      </w:r>
      <w:r>
        <w:rPr>
          <w:rFonts w:hint="eastAsia"/>
          <w:kern w:val="0"/>
          <w:sz w:val="24"/>
        </w:rPr>
        <w:t>7mm</w:t>
      </w:r>
    </w:p>
    <w:p w:rsidR="008C212B" w:rsidRDefault="008C212B" w:rsidP="008C212B">
      <w:pPr>
        <w:spacing w:line="360" w:lineRule="auto"/>
        <w:ind w:leftChars="400" w:left="840" w:firstLineChars="1550" w:firstLine="3720"/>
        <w:rPr>
          <w:kern w:val="0"/>
          <w:sz w:val="24"/>
        </w:rPr>
      </w:pPr>
      <w:r>
        <w:rPr>
          <w:rFonts w:hint="eastAsia"/>
          <w:kern w:val="0"/>
          <w:sz w:val="24"/>
        </w:rPr>
        <w:t>SS</w:t>
      </w:r>
      <w:r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RS</w:t>
      </w:r>
      <w:r>
        <w:rPr>
          <w:rFonts w:hint="eastAsia"/>
          <w:kern w:val="0"/>
          <w:sz w:val="24"/>
        </w:rPr>
        <w:t>狭缝</w:t>
      </w:r>
      <w:r>
        <w:rPr>
          <w:rFonts w:hint="eastAsia"/>
          <w:kern w:val="0"/>
          <w:sz w:val="24"/>
        </w:rPr>
        <w:t>0.01</w:t>
      </w:r>
      <w:r>
        <w:rPr>
          <w:rFonts w:cs="Arial"/>
          <w:kern w:val="0"/>
          <w:sz w:val="24"/>
        </w:rPr>
        <w:t>~</w:t>
      </w:r>
      <w:r>
        <w:rPr>
          <w:rFonts w:hint="eastAsia"/>
          <w:kern w:val="0"/>
          <w:sz w:val="24"/>
        </w:rPr>
        <w:t>20mm</w:t>
      </w:r>
    </w:p>
    <w:p w:rsidR="008C212B" w:rsidRDefault="008C212B" w:rsidP="008C212B">
      <w:pPr>
        <w:spacing w:line="360" w:lineRule="auto"/>
        <w:ind w:leftChars="400" w:left="840"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（使用聚焦法光学系统时可以设定</w:t>
      </w:r>
    </w:p>
    <w:p w:rsidR="008C212B" w:rsidRDefault="008C212B" w:rsidP="008C212B">
      <w:pPr>
        <w:spacing w:line="360" w:lineRule="auto"/>
        <w:ind w:leftChars="400" w:left="840" w:firstLineChars="1550" w:firstLine="3720"/>
        <w:rPr>
          <w:kern w:val="0"/>
          <w:sz w:val="24"/>
        </w:rPr>
      </w:pPr>
      <w:r>
        <w:rPr>
          <w:rFonts w:hint="eastAsia"/>
          <w:kern w:val="0"/>
          <w:sz w:val="24"/>
        </w:rPr>
        <w:t>照射面积。）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*3.2.</w:t>
      </w:r>
      <w:r>
        <w:rPr>
          <w:rFonts w:hint="eastAsia"/>
          <w:kern w:val="0"/>
          <w:sz w:val="24"/>
        </w:rPr>
        <w:t xml:space="preserve">8 </w:t>
      </w:r>
      <w:r>
        <w:rPr>
          <w:rFonts w:hint="eastAsia"/>
          <w:kern w:val="0"/>
          <w:sz w:val="24"/>
        </w:rPr>
        <w:t>仪器调整：仪器具有全自动调整程序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进行全自动光路调整功能。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#3.2.</w:t>
      </w: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光路各器件，均带有智能识别标记，可被衍射仪自动识别。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.2.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sz w:val="24"/>
        </w:rPr>
        <w:t>有全自动测量程序和操作指导程序，在方便用户操作的同时，帮助用户得到专家级的测试结果。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b/>
          <w:kern w:val="0"/>
          <w:sz w:val="24"/>
        </w:rPr>
        <w:t>3.3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探测器部分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3.3.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一维半导体阵列探测器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*</w:t>
      </w:r>
      <w:r>
        <w:rPr>
          <w:rFonts w:hint="eastAsia"/>
          <w:kern w:val="0"/>
          <w:sz w:val="24"/>
        </w:rPr>
        <w:t xml:space="preserve">3.3.1.1 </w:t>
      </w:r>
      <w:r>
        <w:rPr>
          <w:rFonts w:hint="eastAsia"/>
          <w:kern w:val="0"/>
          <w:sz w:val="24"/>
        </w:rPr>
        <w:t>通道数：≥</w:t>
      </w:r>
      <w:r>
        <w:rPr>
          <w:rFonts w:hint="eastAsia"/>
          <w:kern w:val="0"/>
          <w:sz w:val="24"/>
        </w:rPr>
        <w:t>256</w:t>
      </w:r>
      <w:r>
        <w:rPr>
          <w:rFonts w:hint="eastAsia"/>
          <w:kern w:val="0"/>
          <w:sz w:val="24"/>
        </w:rPr>
        <w:t>道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3.3.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检测模式：</w:t>
      </w:r>
      <w:proofErr w:type="gramStart"/>
      <w:r>
        <w:rPr>
          <w:rFonts w:hint="eastAsia"/>
          <w:kern w:val="0"/>
          <w:sz w:val="24"/>
        </w:rPr>
        <w:t>零维和</w:t>
      </w:r>
      <w:proofErr w:type="gramEnd"/>
      <w:r>
        <w:rPr>
          <w:rFonts w:hint="eastAsia"/>
          <w:kern w:val="0"/>
          <w:sz w:val="24"/>
        </w:rPr>
        <w:t>一维模式可以互换使用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3.3.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动态范围：≥</w:t>
      </w:r>
      <w:r>
        <w:rPr>
          <w:kern w:val="0"/>
          <w:sz w:val="24"/>
        </w:rPr>
        <w:t>1 x 10</w:t>
      </w:r>
      <w:r>
        <w:rPr>
          <w:kern w:val="0"/>
          <w:sz w:val="24"/>
          <w:vertAlign w:val="superscript"/>
        </w:rPr>
        <w:t>9</w:t>
      </w:r>
      <w:r>
        <w:rPr>
          <w:kern w:val="0"/>
          <w:sz w:val="24"/>
        </w:rPr>
        <w:t xml:space="preserve"> cps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3.3.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 xml:space="preserve">4 </w:t>
      </w:r>
      <w:r>
        <w:rPr>
          <w:rFonts w:hint="eastAsia"/>
          <w:kern w:val="0"/>
          <w:sz w:val="24"/>
        </w:rPr>
        <w:t>最大计数：≥</w:t>
      </w:r>
      <w:r>
        <w:rPr>
          <w:rFonts w:hint="eastAsia"/>
          <w:kern w:val="0"/>
          <w:sz w:val="24"/>
        </w:rPr>
        <w:t xml:space="preserve">9 </w:t>
      </w:r>
      <w:r>
        <w:rPr>
          <w:kern w:val="0"/>
          <w:sz w:val="24"/>
        </w:rPr>
        <w:t>x 10</w:t>
      </w:r>
      <w:r>
        <w:rPr>
          <w:rFonts w:hint="eastAsia"/>
          <w:kern w:val="0"/>
          <w:sz w:val="24"/>
          <w:vertAlign w:val="superscript"/>
        </w:rPr>
        <w:t>7</w:t>
      </w:r>
      <w:r>
        <w:rPr>
          <w:kern w:val="0"/>
          <w:sz w:val="24"/>
        </w:rPr>
        <w:t xml:space="preserve"> cps 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3.3.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 xml:space="preserve">5 </w:t>
      </w:r>
      <w:r>
        <w:rPr>
          <w:rFonts w:hint="eastAsia"/>
          <w:kern w:val="0"/>
          <w:sz w:val="24"/>
        </w:rPr>
        <w:t>背景：≤</w:t>
      </w:r>
      <w:r>
        <w:rPr>
          <w:kern w:val="0"/>
          <w:sz w:val="24"/>
        </w:rPr>
        <w:t xml:space="preserve"> 0.1 cps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#3.3.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</w:t>
      </w: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能量分辨功能：具有高计数模式及去除荧光背景模式功能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3.3.</w:t>
      </w:r>
      <w:r>
        <w:rPr>
          <w:rFonts w:hint="eastAsia"/>
          <w:kern w:val="0"/>
          <w:sz w:val="24"/>
        </w:rPr>
        <w:t xml:space="preserve">1.7 </w:t>
      </w:r>
      <w:r>
        <w:rPr>
          <w:rFonts w:hint="eastAsia"/>
          <w:kern w:val="0"/>
          <w:sz w:val="24"/>
        </w:rPr>
        <w:t>完全免维护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</w:t>
      </w:r>
      <w:proofErr w:type="gramStart"/>
      <w:r>
        <w:rPr>
          <w:rFonts w:hint="eastAsia"/>
          <w:b/>
          <w:kern w:val="0"/>
          <w:sz w:val="24"/>
        </w:rPr>
        <w:t>4</w:t>
      </w:r>
      <w:r>
        <w:rPr>
          <w:rFonts w:hint="eastAsia"/>
          <w:b/>
          <w:kern w:val="0"/>
          <w:sz w:val="24"/>
        </w:rPr>
        <w:t>多层</w:t>
      </w:r>
      <w:proofErr w:type="gramEnd"/>
      <w:r>
        <w:rPr>
          <w:rFonts w:hint="eastAsia"/>
          <w:b/>
          <w:kern w:val="0"/>
          <w:sz w:val="24"/>
        </w:rPr>
        <w:t>膜反射镜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3.4.1  </w:t>
      </w:r>
      <w:r>
        <w:rPr>
          <w:rFonts w:hint="eastAsia"/>
          <w:kern w:val="0"/>
          <w:sz w:val="24"/>
        </w:rPr>
        <w:t>使用波长：</w:t>
      </w:r>
      <w:proofErr w:type="spellStart"/>
      <w:r>
        <w:rPr>
          <w:rFonts w:hint="eastAsia"/>
          <w:kern w:val="0"/>
          <w:sz w:val="24"/>
        </w:rPr>
        <w:t>CuK</w:t>
      </w:r>
      <w:proofErr w:type="spellEnd"/>
      <w:r>
        <w:rPr>
          <w:kern w:val="0"/>
          <w:sz w:val="24"/>
        </w:rPr>
        <w:t>α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3.4.2  </w:t>
      </w:r>
      <w:r>
        <w:rPr>
          <w:rFonts w:hint="eastAsia"/>
          <w:kern w:val="0"/>
          <w:sz w:val="24"/>
        </w:rPr>
        <w:t>发散角度：≤</w:t>
      </w:r>
      <w:r>
        <w:rPr>
          <w:rFonts w:hint="eastAsia"/>
          <w:kern w:val="0"/>
          <w:sz w:val="24"/>
        </w:rPr>
        <w:t>0.04</w:t>
      </w:r>
      <w:r>
        <w:rPr>
          <w:rFonts w:hint="eastAsia"/>
          <w:kern w:val="0"/>
          <w:sz w:val="24"/>
        </w:rPr>
        <w:t>°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3.4.3  K</w:t>
      </w:r>
      <w:r>
        <w:rPr>
          <w:kern w:val="0"/>
          <w:sz w:val="24"/>
        </w:rPr>
        <w:t>α</w:t>
      </w:r>
      <w:r>
        <w:rPr>
          <w:rFonts w:hint="eastAsia"/>
          <w:kern w:val="0"/>
          <w:sz w:val="24"/>
        </w:rPr>
        <w:t>/K</w:t>
      </w:r>
      <w:r>
        <w:rPr>
          <w:kern w:val="0"/>
          <w:sz w:val="24"/>
        </w:rPr>
        <w:t>β</w:t>
      </w:r>
      <w:r>
        <w:rPr>
          <w:rFonts w:hint="eastAsia"/>
          <w:kern w:val="0"/>
          <w:sz w:val="24"/>
        </w:rPr>
        <w:t>纯度：≥</w:t>
      </w:r>
      <w:r>
        <w:rPr>
          <w:rFonts w:hint="eastAsia"/>
          <w:kern w:val="0"/>
          <w:sz w:val="24"/>
        </w:rPr>
        <w:t>99.5%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*3.4.4  </w:t>
      </w:r>
      <w:r>
        <w:rPr>
          <w:rFonts w:hint="eastAsia"/>
          <w:kern w:val="0"/>
          <w:sz w:val="24"/>
        </w:rPr>
        <w:t>切换方式：聚焦光路及平行光路在计算机上通过软件自动切换，切换后无需调整光路</w:t>
      </w:r>
    </w:p>
    <w:p w:rsidR="008C212B" w:rsidRDefault="008C212B" w:rsidP="008C212B">
      <w:pPr>
        <w:spacing w:line="360" w:lineRule="auto"/>
        <w:ind w:leftChars="400" w:left="840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 xml:space="preserve">3.4.5  </w:t>
      </w:r>
      <w:r>
        <w:rPr>
          <w:rFonts w:hint="eastAsia"/>
          <w:kern w:val="0"/>
          <w:sz w:val="24"/>
        </w:rPr>
        <w:t>调整方法：可进行自动调整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3.5</w:t>
      </w:r>
      <w:r>
        <w:rPr>
          <w:rFonts w:hint="eastAsia"/>
          <w:b/>
          <w:kern w:val="0"/>
          <w:sz w:val="24"/>
        </w:rPr>
        <w:t>高精度薄膜样品台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3.5.1  Rx</w:t>
      </w:r>
      <w:r>
        <w:rPr>
          <w:rFonts w:hint="eastAsia"/>
          <w:kern w:val="0"/>
          <w:sz w:val="24"/>
        </w:rPr>
        <w:t>軸：≥±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°</w:t>
      </w:r>
      <w:r>
        <w:rPr>
          <w:rFonts w:hint="eastAsia"/>
          <w:kern w:val="0"/>
          <w:sz w:val="24"/>
        </w:rPr>
        <w:t>(0.002</w:t>
      </w:r>
      <w:r>
        <w:rPr>
          <w:rFonts w:hint="eastAsia"/>
          <w:kern w:val="0"/>
          <w:sz w:val="24"/>
        </w:rPr>
        <w:t>°</w:t>
      </w:r>
      <w:r>
        <w:rPr>
          <w:rFonts w:hint="eastAsia"/>
          <w:kern w:val="0"/>
          <w:sz w:val="24"/>
        </w:rPr>
        <w:t>)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3.5.2  Ry</w:t>
      </w:r>
      <w:r>
        <w:rPr>
          <w:rFonts w:hint="eastAsia"/>
          <w:kern w:val="0"/>
          <w:sz w:val="24"/>
        </w:rPr>
        <w:t>軸：≥±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°</w:t>
      </w:r>
      <w:r>
        <w:rPr>
          <w:rFonts w:hint="eastAsia"/>
          <w:kern w:val="0"/>
          <w:sz w:val="24"/>
        </w:rPr>
        <w:t>(0.002</w:t>
      </w:r>
      <w:r>
        <w:rPr>
          <w:rFonts w:hint="eastAsia"/>
          <w:kern w:val="0"/>
          <w:sz w:val="24"/>
        </w:rPr>
        <w:t>°</w:t>
      </w:r>
      <w:r>
        <w:rPr>
          <w:rFonts w:hint="eastAsia"/>
          <w:kern w:val="0"/>
          <w:sz w:val="24"/>
        </w:rPr>
        <w:t>)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 xml:space="preserve">3.5.3  </w:t>
      </w:r>
      <w:r>
        <w:rPr>
          <w:rFonts w:hint="eastAsia"/>
          <w:kern w:val="0"/>
          <w:sz w:val="24"/>
        </w:rPr>
        <w:t>样品台可实现</w:t>
      </w:r>
      <w:r>
        <w:rPr>
          <w:rFonts w:hint="eastAsia"/>
          <w:kern w:val="0"/>
          <w:sz w:val="24"/>
        </w:rPr>
        <w:t>6-8</w:t>
      </w:r>
      <w:r>
        <w:rPr>
          <w:rFonts w:hint="eastAsia"/>
          <w:kern w:val="0"/>
          <w:sz w:val="24"/>
        </w:rPr>
        <w:t>英寸晶片测量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3.6</w:t>
      </w:r>
      <w:r>
        <w:rPr>
          <w:rFonts w:hint="eastAsia"/>
          <w:b/>
          <w:kern w:val="0"/>
          <w:sz w:val="24"/>
        </w:rPr>
        <w:t>中低温控温平台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*</w:t>
      </w:r>
      <w:r>
        <w:rPr>
          <w:rFonts w:hint="eastAsia"/>
          <w:kern w:val="0"/>
          <w:sz w:val="24"/>
        </w:rPr>
        <w:t>3.6.1</w:t>
      </w:r>
      <w:r>
        <w:rPr>
          <w:rFonts w:hint="eastAsia"/>
          <w:kern w:val="0"/>
          <w:sz w:val="24"/>
        </w:rPr>
        <w:t>配置</w:t>
      </w:r>
      <w:r>
        <w:rPr>
          <w:rFonts w:hint="eastAsia"/>
          <w:kern w:val="0"/>
          <w:sz w:val="24"/>
        </w:rPr>
        <w:t xml:space="preserve">Anton </w:t>
      </w:r>
      <w:proofErr w:type="spellStart"/>
      <w:r>
        <w:rPr>
          <w:rFonts w:hint="eastAsia"/>
          <w:kern w:val="0"/>
          <w:sz w:val="24"/>
        </w:rPr>
        <w:t>Paar</w:t>
      </w:r>
      <w:proofErr w:type="spellEnd"/>
      <w:r>
        <w:rPr>
          <w:rFonts w:hint="eastAsia"/>
          <w:kern w:val="0"/>
          <w:sz w:val="24"/>
        </w:rPr>
        <w:t>中低温附件，温度控制方式：由衍射操作控制软件自动控制。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3.6.2</w:t>
      </w:r>
      <w:r>
        <w:rPr>
          <w:rFonts w:hint="eastAsia"/>
          <w:kern w:val="0"/>
          <w:sz w:val="24"/>
        </w:rPr>
        <w:t>加热</w:t>
      </w:r>
      <w:r>
        <w:rPr>
          <w:kern w:val="0"/>
          <w:sz w:val="24"/>
        </w:rPr>
        <w:t>方式：</w:t>
      </w:r>
      <w:r>
        <w:rPr>
          <w:rFonts w:hint="eastAsia"/>
          <w:kern w:val="0"/>
          <w:sz w:val="24"/>
        </w:rPr>
        <w:t>环境加热。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3.6.3</w:t>
      </w:r>
      <w:r>
        <w:rPr>
          <w:rFonts w:hint="eastAsia"/>
          <w:kern w:val="0"/>
          <w:sz w:val="24"/>
        </w:rPr>
        <w:t>低温实现方式：液氮降温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#3.6.4</w:t>
      </w:r>
      <w:r>
        <w:rPr>
          <w:rFonts w:hint="eastAsia"/>
          <w:kern w:val="0"/>
          <w:sz w:val="24"/>
        </w:rPr>
        <w:t>控温范围：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≥</w:t>
      </w:r>
      <w:r>
        <w:rPr>
          <w:rFonts w:hint="eastAsia"/>
          <w:kern w:val="0"/>
          <w:sz w:val="24"/>
        </w:rPr>
        <w:t>-190</w:t>
      </w:r>
      <w:r>
        <w:rPr>
          <w:rFonts w:hint="eastAsia"/>
          <w:kern w:val="0"/>
          <w:sz w:val="24"/>
        </w:rPr>
        <w:t>℃</w:t>
      </w:r>
      <w:r>
        <w:rPr>
          <w:rFonts w:hint="eastAsia"/>
          <w:kern w:val="0"/>
          <w:sz w:val="24"/>
        </w:rPr>
        <w:t>~600</w:t>
      </w:r>
      <w:r>
        <w:rPr>
          <w:rFonts w:hint="eastAsia"/>
          <w:kern w:val="0"/>
          <w:sz w:val="24"/>
        </w:rPr>
        <w:t>℃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真空</w:t>
      </w:r>
      <w:r>
        <w:rPr>
          <w:rFonts w:hint="eastAsia"/>
          <w:kern w:val="0"/>
          <w:sz w:val="24"/>
        </w:rPr>
        <w:t xml:space="preserve">) ;  </w:t>
      </w:r>
      <w:r>
        <w:rPr>
          <w:rFonts w:hint="eastAsia"/>
          <w:kern w:val="0"/>
          <w:sz w:val="24"/>
        </w:rPr>
        <w:t>≥</w:t>
      </w:r>
      <w:r>
        <w:rPr>
          <w:rFonts w:hint="eastAsia"/>
          <w:kern w:val="0"/>
          <w:sz w:val="24"/>
        </w:rPr>
        <w:t>-150</w:t>
      </w:r>
      <w:r>
        <w:rPr>
          <w:rFonts w:hint="eastAsia"/>
          <w:kern w:val="0"/>
          <w:sz w:val="24"/>
        </w:rPr>
        <w:t>℃</w:t>
      </w:r>
      <w:r>
        <w:rPr>
          <w:rFonts w:hint="eastAsia"/>
          <w:kern w:val="0"/>
          <w:sz w:val="24"/>
        </w:rPr>
        <w:t>~450</w:t>
      </w:r>
      <w:r>
        <w:rPr>
          <w:rFonts w:hint="eastAsia"/>
          <w:kern w:val="0"/>
          <w:sz w:val="24"/>
        </w:rPr>
        <w:t>℃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空气，惰性气体</w:t>
      </w:r>
      <w:r>
        <w:rPr>
          <w:rFonts w:hint="eastAsia"/>
          <w:kern w:val="0"/>
          <w:sz w:val="24"/>
        </w:rPr>
        <w:t>)</w:t>
      </w:r>
    </w:p>
    <w:p w:rsidR="008C212B" w:rsidRDefault="008C212B" w:rsidP="008C212B">
      <w:pPr>
        <w:spacing w:line="360" w:lineRule="auto"/>
        <w:ind w:leftChars="400" w:left="840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>3.6.5</w:t>
      </w:r>
      <w:r>
        <w:rPr>
          <w:rFonts w:hint="eastAsia"/>
          <w:kern w:val="0"/>
          <w:sz w:val="24"/>
        </w:rPr>
        <w:t>样品环境：真空、</w:t>
      </w:r>
      <w:proofErr w:type="gramStart"/>
      <w:r>
        <w:rPr>
          <w:rFonts w:hint="eastAsia"/>
          <w:kern w:val="0"/>
          <w:sz w:val="24"/>
        </w:rPr>
        <w:t>惰</w:t>
      </w:r>
      <w:proofErr w:type="gramEnd"/>
      <w:r>
        <w:rPr>
          <w:rFonts w:hint="eastAsia"/>
          <w:kern w:val="0"/>
          <w:sz w:val="24"/>
        </w:rPr>
        <w:t>气、大气。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3.7</w:t>
      </w:r>
      <w:r>
        <w:rPr>
          <w:rFonts w:hint="eastAsia"/>
          <w:b/>
          <w:kern w:val="0"/>
          <w:sz w:val="24"/>
        </w:rPr>
        <w:t>毛细管旋转附件</w:t>
      </w:r>
    </w:p>
    <w:p w:rsidR="008C212B" w:rsidRDefault="008C212B" w:rsidP="008C212B">
      <w:pPr>
        <w:spacing w:line="360" w:lineRule="auto"/>
        <w:ind w:leftChars="400" w:left="840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>3.7.1</w:t>
      </w:r>
      <w:r>
        <w:rPr>
          <w:rFonts w:hint="eastAsia"/>
          <w:kern w:val="0"/>
          <w:sz w:val="24"/>
        </w:rPr>
        <w:t>样品转速：≥</w:t>
      </w:r>
      <w:r>
        <w:rPr>
          <w:rFonts w:hint="eastAsia"/>
          <w:kern w:val="0"/>
          <w:sz w:val="24"/>
        </w:rPr>
        <w:t>1~120rpm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3.8  </w:t>
      </w:r>
      <w:r>
        <w:rPr>
          <w:rFonts w:hint="eastAsia"/>
          <w:b/>
          <w:kern w:val="0"/>
          <w:sz w:val="24"/>
        </w:rPr>
        <w:t>自动样品交换器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3.8.1 </w:t>
      </w:r>
      <w:r>
        <w:rPr>
          <w:rFonts w:hint="eastAsia"/>
          <w:kern w:val="0"/>
          <w:sz w:val="24"/>
        </w:rPr>
        <w:t>样品位数：≥</w:t>
      </w: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位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3.8.2 </w:t>
      </w:r>
      <w:r>
        <w:rPr>
          <w:rFonts w:hint="eastAsia"/>
          <w:kern w:val="0"/>
          <w:sz w:val="24"/>
        </w:rPr>
        <w:t>测量方式：反射，自转</w:t>
      </w:r>
    </w:p>
    <w:p w:rsidR="008C212B" w:rsidRDefault="008C212B" w:rsidP="008C212B">
      <w:pPr>
        <w:spacing w:line="360" w:lineRule="auto"/>
        <w:ind w:leftChars="400" w:left="840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 xml:space="preserve">3.8.3 </w:t>
      </w:r>
      <w:r>
        <w:rPr>
          <w:rFonts w:hint="eastAsia"/>
          <w:kern w:val="0"/>
          <w:sz w:val="24"/>
        </w:rPr>
        <w:t>软件控制：可对每个样品单独设定测量程序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3.9</w:t>
      </w:r>
      <w:r>
        <w:rPr>
          <w:rFonts w:hint="eastAsia"/>
          <w:b/>
          <w:kern w:val="0"/>
          <w:sz w:val="24"/>
        </w:rPr>
        <w:t>薄膜分析软件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3.9.1 </w:t>
      </w:r>
      <w:r>
        <w:rPr>
          <w:rFonts w:hint="eastAsia"/>
          <w:kern w:val="0"/>
          <w:sz w:val="24"/>
        </w:rPr>
        <w:t>反射率分析软件</w:t>
      </w:r>
      <w:r>
        <w:rPr>
          <w:rFonts w:hint="eastAsia"/>
          <w:kern w:val="0"/>
          <w:sz w:val="24"/>
        </w:rPr>
        <w:t>.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3.9.2 </w:t>
      </w:r>
      <w:r>
        <w:rPr>
          <w:rFonts w:hint="eastAsia"/>
          <w:kern w:val="0"/>
          <w:sz w:val="24"/>
        </w:rPr>
        <w:t>摇摆曲线分析软件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3.10</w:t>
      </w:r>
      <w:r>
        <w:rPr>
          <w:rFonts w:hint="eastAsia"/>
          <w:b/>
          <w:kern w:val="0"/>
          <w:sz w:val="24"/>
        </w:rPr>
        <w:t>数据处理软件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3.10.1 </w:t>
      </w:r>
      <w:r>
        <w:rPr>
          <w:rFonts w:hint="eastAsia"/>
          <w:kern w:val="0"/>
          <w:sz w:val="24"/>
        </w:rPr>
        <w:t>物相定性分析</w:t>
      </w:r>
      <w:r>
        <w:rPr>
          <w:rFonts w:hint="eastAsia"/>
          <w:kern w:val="0"/>
          <w:sz w:val="24"/>
        </w:rPr>
        <w:t>.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3.10.2 </w:t>
      </w:r>
      <w:r>
        <w:rPr>
          <w:rFonts w:hint="eastAsia"/>
          <w:kern w:val="0"/>
          <w:sz w:val="24"/>
        </w:rPr>
        <w:t>物相</w:t>
      </w:r>
      <w:r>
        <w:rPr>
          <w:rFonts w:hint="eastAsia"/>
          <w:kern w:val="0"/>
          <w:sz w:val="24"/>
        </w:rPr>
        <w:t>RIR</w:t>
      </w:r>
      <w:r>
        <w:rPr>
          <w:rFonts w:hint="eastAsia"/>
          <w:kern w:val="0"/>
          <w:sz w:val="24"/>
        </w:rPr>
        <w:t>定量分析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3.10.3 </w:t>
      </w:r>
      <w:r>
        <w:rPr>
          <w:rFonts w:hint="eastAsia"/>
          <w:kern w:val="0"/>
          <w:sz w:val="24"/>
        </w:rPr>
        <w:t>图谱处理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包括</w:t>
      </w:r>
      <w:r>
        <w:rPr>
          <w:rFonts w:hint="eastAsia"/>
          <w:kern w:val="0"/>
          <w:sz w:val="24"/>
        </w:rPr>
        <w:t>:</w:t>
      </w:r>
      <w:r>
        <w:rPr>
          <w:rFonts w:hint="eastAsia"/>
          <w:kern w:val="0"/>
          <w:sz w:val="24"/>
        </w:rPr>
        <w:t>平滑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背景扣除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寻峰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点阵参数精密化</w:t>
      </w:r>
      <w:r>
        <w:rPr>
          <w:rFonts w:hint="eastAsia"/>
          <w:kern w:val="0"/>
          <w:sz w:val="24"/>
        </w:rPr>
        <w:t>,</w:t>
      </w:r>
      <w:r>
        <w:rPr>
          <w:rFonts w:hint="eastAsia"/>
          <w:kern w:val="0"/>
          <w:sz w:val="24"/>
        </w:rPr>
        <w:t>晶粒大小与晶胞畸变</w:t>
      </w:r>
      <w:r>
        <w:rPr>
          <w:rFonts w:hint="eastAsia"/>
          <w:kern w:val="0"/>
          <w:sz w:val="24"/>
        </w:rPr>
        <w:t>&amp;</w:t>
      </w:r>
      <w:r>
        <w:rPr>
          <w:rFonts w:hint="eastAsia"/>
          <w:kern w:val="0"/>
          <w:sz w:val="24"/>
        </w:rPr>
        <w:t>结晶度分析等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b/>
          <w:kern w:val="0"/>
          <w:sz w:val="24"/>
        </w:rPr>
        <w:t>3.</w:t>
      </w:r>
      <w:r>
        <w:rPr>
          <w:rFonts w:hint="eastAsia"/>
          <w:b/>
          <w:kern w:val="0"/>
          <w:sz w:val="24"/>
        </w:rPr>
        <w:t>11</w:t>
      </w:r>
      <w:r>
        <w:rPr>
          <w:rFonts w:hint="eastAsia"/>
          <w:b/>
          <w:kern w:val="0"/>
          <w:sz w:val="24"/>
        </w:rPr>
        <w:t>仪器控制和数据采集系统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3.</w:t>
      </w:r>
      <w:r>
        <w:rPr>
          <w:rFonts w:hint="eastAsia"/>
          <w:kern w:val="0"/>
          <w:sz w:val="24"/>
        </w:rPr>
        <w:t>11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计算机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t>电脑：</w:t>
      </w:r>
      <w:r>
        <w:rPr>
          <w:rFonts w:hint="eastAsia"/>
          <w:kern w:val="0"/>
          <w:sz w:val="24"/>
        </w:rPr>
        <w:t xml:space="preserve"> DELL OptiPlex7040MT  OS : WIN8.1</w:t>
      </w:r>
      <w:r>
        <w:rPr>
          <w:rFonts w:hint="eastAsia"/>
          <w:kern w:val="0"/>
          <w:sz w:val="24"/>
        </w:rPr>
        <w:t>英文</w:t>
      </w:r>
      <w:r>
        <w:rPr>
          <w:rFonts w:hint="eastAsia"/>
          <w:kern w:val="0"/>
          <w:sz w:val="24"/>
        </w:rPr>
        <w:t xml:space="preserve">  CPU: I7-6700  </w:t>
      </w:r>
      <w:r>
        <w:rPr>
          <w:rFonts w:hint="eastAsia"/>
          <w:kern w:val="0"/>
          <w:sz w:val="24"/>
        </w:rPr>
        <w:t>内存：</w:t>
      </w:r>
      <w:r>
        <w:rPr>
          <w:rFonts w:hint="eastAsia"/>
          <w:kern w:val="0"/>
          <w:sz w:val="24"/>
        </w:rPr>
        <w:t>8G</w:t>
      </w:r>
      <w:r>
        <w:rPr>
          <w:rFonts w:hint="eastAsia"/>
          <w:kern w:val="0"/>
          <w:sz w:val="24"/>
        </w:rPr>
        <w:t>硬盘：</w:t>
      </w:r>
      <w:r>
        <w:rPr>
          <w:rFonts w:hint="eastAsia"/>
          <w:kern w:val="0"/>
          <w:sz w:val="24"/>
        </w:rPr>
        <w:t xml:space="preserve">1T  </w:t>
      </w:r>
      <w:r>
        <w:rPr>
          <w:rFonts w:hint="eastAsia"/>
          <w:kern w:val="0"/>
          <w:sz w:val="24"/>
        </w:rPr>
        <w:t>显示器：</w:t>
      </w:r>
      <w:r>
        <w:rPr>
          <w:rFonts w:hint="eastAsia"/>
          <w:kern w:val="0"/>
          <w:sz w:val="24"/>
        </w:rPr>
        <w:t>22</w:t>
      </w:r>
      <w:r>
        <w:rPr>
          <w:rFonts w:hint="eastAsia"/>
          <w:kern w:val="0"/>
          <w:sz w:val="24"/>
        </w:rPr>
        <w:t>”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打印机：</w:t>
      </w:r>
      <w:r>
        <w:rPr>
          <w:rFonts w:hint="eastAsia"/>
          <w:kern w:val="0"/>
          <w:sz w:val="24"/>
        </w:rPr>
        <w:t xml:space="preserve"> HP1108</w:t>
      </w:r>
    </w:p>
    <w:p w:rsidR="008C212B" w:rsidRDefault="008C212B" w:rsidP="008C212B">
      <w:pPr>
        <w:numPr>
          <w:ilvl w:val="0"/>
          <w:numId w:val="2"/>
        </w:numPr>
        <w:spacing w:before="120" w:after="120" w:line="360" w:lineRule="auto"/>
        <w:rPr>
          <w:rFonts w:ascii="宋体" w:hAnsi="宋体"/>
          <w:b/>
          <w:sz w:val="24"/>
        </w:rPr>
      </w:pPr>
      <w:r w:rsidRPr="001418EA">
        <w:rPr>
          <w:rFonts w:ascii="宋体" w:hAnsi="宋体" w:hint="eastAsia"/>
          <w:b/>
          <w:sz w:val="24"/>
        </w:rPr>
        <w:t>辅助设备</w:t>
      </w:r>
    </w:p>
    <w:p w:rsidR="008C212B" w:rsidRDefault="008C212B" w:rsidP="008C212B">
      <w:pPr>
        <w:spacing w:line="360" w:lineRule="auto"/>
        <w:ind w:leftChars="200" w:left="420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4.1</w:t>
      </w:r>
      <w:r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循环水冷系统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 xml:space="preserve">4.1.1 </w:t>
      </w:r>
      <w:r>
        <w:rPr>
          <w:rFonts w:hint="eastAsia"/>
          <w:kern w:val="0"/>
          <w:sz w:val="24"/>
        </w:rPr>
        <w:t>工作要求：连续工作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>4.1</w:t>
      </w:r>
      <w:r>
        <w:rPr>
          <w:rFonts w:hint="eastAsia"/>
          <w:kern w:val="0"/>
          <w:sz w:val="24"/>
        </w:rPr>
        <w:t>.</w:t>
      </w:r>
      <w:r>
        <w:rPr>
          <w:kern w:val="0"/>
          <w:sz w:val="24"/>
        </w:rPr>
        <w:t xml:space="preserve">2 </w:t>
      </w:r>
      <w:r>
        <w:rPr>
          <w:rFonts w:hint="eastAsia"/>
          <w:kern w:val="0"/>
          <w:sz w:val="24"/>
        </w:rPr>
        <w:t>控温精度：≤</w:t>
      </w:r>
      <w:r>
        <w:rPr>
          <w:rFonts w:hint="eastAsia"/>
          <w:kern w:val="0"/>
          <w:sz w:val="24"/>
        </w:rPr>
        <w:sym w:font="Symbol" w:char="F0B1"/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℃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 xml:space="preserve">4.1.3 </w:t>
      </w:r>
      <w:r>
        <w:rPr>
          <w:rFonts w:hint="eastAsia"/>
          <w:kern w:val="0"/>
          <w:sz w:val="24"/>
        </w:rPr>
        <w:t>供水流量：满足发生器要求</w:t>
      </w:r>
    </w:p>
    <w:p w:rsidR="008C212B" w:rsidRDefault="008C212B" w:rsidP="008C212B">
      <w:pPr>
        <w:spacing w:line="360" w:lineRule="auto"/>
        <w:ind w:leftChars="400" w:left="840"/>
        <w:rPr>
          <w:kern w:val="0"/>
          <w:sz w:val="24"/>
        </w:rPr>
      </w:pPr>
      <w:r>
        <w:rPr>
          <w:kern w:val="0"/>
          <w:sz w:val="24"/>
        </w:rPr>
        <w:t xml:space="preserve">4.1.4 </w:t>
      </w:r>
      <w:r>
        <w:rPr>
          <w:rFonts w:hint="eastAsia"/>
          <w:kern w:val="0"/>
          <w:sz w:val="24"/>
        </w:rPr>
        <w:t>进水温度：可调，保证主机正常运转</w:t>
      </w:r>
    </w:p>
    <w:p w:rsidR="008C212B" w:rsidRPr="001418EA" w:rsidRDefault="008C212B" w:rsidP="008C212B">
      <w:pPr>
        <w:numPr>
          <w:ilvl w:val="0"/>
          <w:numId w:val="2"/>
        </w:numPr>
        <w:adjustRightInd w:val="0"/>
        <w:spacing w:before="120" w:after="120" w:line="360" w:lineRule="auto"/>
        <w:jc w:val="left"/>
        <w:textAlignment w:val="baseline"/>
        <w:rPr>
          <w:rFonts w:ascii="宋体" w:hAnsi="宋体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技术资料</w:t>
      </w:r>
    </w:p>
    <w:p w:rsidR="008C212B" w:rsidRDefault="008C212B" w:rsidP="008C212B">
      <w:pPr>
        <w:spacing w:line="360" w:lineRule="auto"/>
        <w:ind w:leftChars="375" w:left="1208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1418EA">
        <w:rPr>
          <w:rFonts w:ascii="宋体" w:hAnsi="宋体" w:hint="eastAsia"/>
          <w:sz w:val="24"/>
        </w:rPr>
        <w:t>.1 提供与系统相关的所有的操作说明书。</w:t>
      </w:r>
    </w:p>
    <w:p w:rsidR="008C212B" w:rsidRDefault="008C212B" w:rsidP="008C212B">
      <w:pPr>
        <w:spacing w:line="360" w:lineRule="auto"/>
        <w:ind w:leftChars="375" w:left="1208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1418EA">
        <w:rPr>
          <w:rFonts w:ascii="宋体" w:hAnsi="宋体" w:hint="eastAsia"/>
          <w:sz w:val="24"/>
        </w:rPr>
        <w:t>.2 提供系统维护说明书。</w:t>
      </w:r>
    </w:p>
    <w:p w:rsidR="008C212B" w:rsidRDefault="008C212B" w:rsidP="008C212B">
      <w:pPr>
        <w:spacing w:line="360" w:lineRule="auto"/>
        <w:ind w:leftChars="375" w:left="1208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1418EA">
        <w:rPr>
          <w:rFonts w:ascii="宋体" w:hAnsi="宋体" w:hint="eastAsia"/>
          <w:sz w:val="24"/>
        </w:rPr>
        <w:t>.3 需要提供与采购合同具有同等法律效力的技术协议，详细说明设备验收的具体方法、依据和技术指标等内容。</w:t>
      </w:r>
    </w:p>
    <w:p w:rsidR="008C212B" w:rsidRDefault="008C212B" w:rsidP="008C212B">
      <w:pPr>
        <w:spacing w:line="360" w:lineRule="auto"/>
        <w:ind w:leftChars="375" w:left="1208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1418EA">
        <w:rPr>
          <w:rFonts w:ascii="宋体" w:hAnsi="宋体" w:hint="eastAsia"/>
          <w:sz w:val="24"/>
        </w:rPr>
        <w:t>.4 不定期邮寄有关应用专辑，就用户的要求提供相关的应用资料及技术支持。除了常规的仪器服务外，</w:t>
      </w:r>
      <w:proofErr w:type="gramStart"/>
      <w:r w:rsidRPr="001418EA">
        <w:rPr>
          <w:rFonts w:ascii="宋体" w:hAnsi="宋体" w:hint="eastAsia"/>
          <w:sz w:val="24"/>
        </w:rPr>
        <w:t>中标商</w:t>
      </w:r>
      <w:proofErr w:type="gramEnd"/>
      <w:r w:rsidRPr="001418EA">
        <w:rPr>
          <w:rFonts w:ascii="宋体" w:hAnsi="宋体" w:hint="eastAsia"/>
          <w:sz w:val="24"/>
        </w:rPr>
        <w:t>的技术支持中心有应用专家负责各项支持，可协助用户进行开发及应用。</w:t>
      </w:r>
    </w:p>
    <w:p w:rsidR="008C212B" w:rsidRPr="001418EA" w:rsidRDefault="008C212B" w:rsidP="008C212B">
      <w:pPr>
        <w:spacing w:line="360" w:lineRule="auto"/>
        <w:ind w:leftChars="375" w:left="1208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1418EA">
        <w:rPr>
          <w:rFonts w:ascii="宋体" w:hAnsi="宋体" w:hint="eastAsia"/>
          <w:sz w:val="24"/>
        </w:rPr>
        <w:t>.5 提供与质量认证相关的各种证书、规程、规范等资料，如电磁兼容认证、单色性以及发散度的标定方法以及标准样品的溯源等。</w:t>
      </w:r>
    </w:p>
    <w:p w:rsidR="008C212B" w:rsidRPr="001418EA" w:rsidRDefault="008C212B" w:rsidP="008C212B">
      <w:pPr>
        <w:numPr>
          <w:ilvl w:val="0"/>
          <w:numId w:val="2"/>
        </w:numPr>
        <w:adjustRightInd w:val="0"/>
        <w:spacing w:before="120" w:after="120" w:line="360" w:lineRule="auto"/>
        <w:jc w:val="left"/>
        <w:textAlignment w:val="baseline"/>
        <w:rPr>
          <w:rFonts w:ascii="宋体" w:hAnsi="宋体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售后服务及培训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.1 在签订合同的同时，同意签订技术支持与售后服务协议。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.2 双方协定安装日期。按照用户要求工程师会在收到用户的书面通知后</w:t>
      </w:r>
      <w:r w:rsidRPr="001418EA">
        <w:rPr>
          <w:rFonts w:ascii="宋体" w:hAnsi="宋体"/>
          <w:sz w:val="24"/>
        </w:rPr>
        <w:t>5</w:t>
      </w:r>
      <w:r w:rsidRPr="001418EA">
        <w:rPr>
          <w:rFonts w:ascii="宋体" w:hAnsi="宋体" w:hint="eastAsia"/>
          <w:sz w:val="24"/>
        </w:rPr>
        <w:t>个工作日之内到用户指定地点安装。安装完成后，安装技术人员应保证所购仪器应按照安装调试的检验标准正常运转。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.3 仪器整机的保修期按验收报告签字日期算起12个月；如果由于用户的原因而未能及时安装的某些部件，其保修期与已验收部分的保修期相同，即为验收报告签字之日起</w:t>
      </w:r>
      <w:r w:rsidRPr="001418EA">
        <w:rPr>
          <w:rFonts w:ascii="宋体" w:hAnsi="宋体"/>
          <w:sz w:val="24"/>
        </w:rPr>
        <w:t>1</w:t>
      </w:r>
      <w:r w:rsidRPr="001418EA">
        <w:rPr>
          <w:rFonts w:ascii="宋体" w:hAnsi="宋体" w:hint="eastAsia"/>
          <w:sz w:val="24"/>
        </w:rPr>
        <w:t>2个月。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.4 质保期</w:t>
      </w:r>
      <w:proofErr w:type="gramStart"/>
      <w:r w:rsidRPr="001418EA">
        <w:rPr>
          <w:rFonts w:ascii="宋体" w:hAnsi="宋体" w:hint="eastAsia"/>
          <w:sz w:val="24"/>
        </w:rPr>
        <w:t>外提供</w:t>
      </w:r>
      <w:proofErr w:type="gramEnd"/>
      <w:r w:rsidRPr="001418EA">
        <w:rPr>
          <w:rFonts w:ascii="宋体" w:hAnsi="宋体" w:hint="eastAsia"/>
          <w:sz w:val="24"/>
        </w:rPr>
        <w:t>优惠维修服务，酌情收取零配件费。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.5 通过电话、Email可以随时与工程师联系，或电话联系技术支持部，如果事情紧急将在商定的时间内准时到达。卖方2小时内做出响应，</w:t>
      </w:r>
      <w:r w:rsidRPr="001418EA">
        <w:rPr>
          <w:rFonts w:ascii="宋体" w:hAnsi="宋体" w:hint="eastAsia"/>
          <w:sz w:val="24"/>
        </w:rPr>
        <w:lastRenderedPageBreak/>
        <w:t>如需现场解决一般应在2日内抵达现场维修，直到故障解决。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.6 终身维修。</w:t>
      </w:r>
    </w:p>
    <w:p w:rsidR="008C212B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.7 安装技术人员应对用户进行仪器基本操作的现场培训，培训熟练实验人员2-3人。</w:t>
      </w:r>
    </w:p>
    <w:p w:rsidR="008C212B" w:rsidRPr="001418EA" w:rsidRDefault="008C212B" w:rsidP="008C212B">
      <w:pPr>
        <w:spacing w:line="360" w:lineRule="auto"/>
        <w:ind w:leftChars="322" w:left="1096" w:rightChars="-25" w:right="-53" w:hanging="42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6.8</w:t>
      </w:r>
      <w:r>
        <w:rPr>
          <w:rFonts w:hint="eastAsia"/>
          <w:sz w:val="24"/>
        </w:rPr>
        <w:t>软件升级：</w:t>
      </w:r>
      <w:r>
        <w:rPr>
          <w:rFonts w:hint="eastAsia"/>
          <w:kern w:val="0"/>
          <w:sz w:val="24"/>
        </w:rPr>
        <w:t>厂家</w:t>
      </w:r>
      <w:r>
        <w:rPr>
          <w:rFonts w:hint="eastAsia"/>
          <w:sz w:val="24"/>
        </w:rPr>
        <w:t>免费向用户提供在硬件许可条件下的软件升级服务。</w:t>
      </w:r>
    </w:p>
    <w:p w:rsidR="008C212B" w:rsidRPr="001418EA" w:rsidRDefault="008C212B" w:rsidP="008C212B">
      <w:pPr>
        <w:numPr>
          <w:ilvl w:val="0"/>
          <w:numId w:val="2"/>
        </w:numPr>
        <w:tabs>
          <w:tab w:val="left" w:pos="2640"/>
        </w:tabs>
        <w:adjustRightInd w:val="0"/>
        <w:spacing w:before="120" w:after="120" w:line="360" w:lineRule="auto"/>
        <w:jc w:val="left"/>
        <w:textAlignment w:val="baseline"/>
        <w:rPr>
          <w:rFonts w:ascii="宋体" w:hAnsi="宋体"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验收</w:t>
      </w:r>
    </w:p>
    <w:p w:rsidR="008C212B" w:rsidRDefault="008C212B" w:rsidP="008C212B">
      <w:pPr>
        <w:spacing w:line="360" w:lineRule="auto"/>
        <w:ind w:leftChars="400" w:left="1260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1418EA">
        <w:rPr>
          <w:rFonts w:ascii="宋体" w:hAnsi="宋体" w:hint="eastAsia"/>
          <w:sz w:val="24"/>
        </w:rPr>
        <w:t>.1 卖方应保证所提供的设备和技术能达到本文件所提出的各项要求。</w:t>
      </w:r>
    </w:p>
    <w:p w:rsidR="008C212B" w:rsidRDefault="008C212B" w:rsidP="008C212B">
      <w:pPr>
        <w:spacing w:line="360" w:lineRule="auto"/>
        <w:ind w:leftChars="400" w:left="1260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1418EA">
        <w:rPr>
          <w:rFonts w:ascii="宋体" w:hAnsi="宋体" w:hint="eastAsia"/>
          <w:sz w:val="24"/>
        </w:rPr>
        <w:t>.2 依据</w:t>
      </w:r>
      <w:r>
        <w:rPr>
          <w:rFonts w:ascii="宋体" w:hAnsi="宋体" w:hint="eastAsia"/>
          <w:sz w:val="24"/>
        </w:rPr>
        <w:t>6</w:t>
      </w:r>
      <w:r w:rsidRPr="001418EA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1</w:t>
      </w:r>
      <w:r w:rsidRPr="001418EA">
        <w:rPr>
          <w:rFonts w:ascii="宋体" w:hAnsi="宋体" w:hint="eastAsia"/>
          <w:sz w:val="24"/>
        </w:rPr>
        <w:t>所要求提供的双方认可的技术协议进行验收，并在验收中提供相应的检测手段。</w:t>
      </w:r>
    </w:p>
    <w:p w:rsidR="008C212B" w:rsidRPr="001418EA" w:rsidRDefault="008C212B" w:rsidP="008C212B">
      <w:pPr>
        <w:spacing w:line="360" w:lineRule="auto"/>
        <w:ind w:leftChars="400" w:left="1260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1418EA">
        <w:rPr>
          <w:rFonts w:ascii="宋体" w:hAnsi="宋体" w:hint="eastAsia"/>
          <w:sz w:val="24"/>
        </w:rPr>
        <w:t>.3 合同采购的设备到达买方现场后必须符合：设备包装完好无损，设备配件齐全，功能完好。</w:t>
      </w:r>
    </w:p>
    <w:p w:rsidR="008C212B" w:rsidRPr="001418EA" w:rsidRDefault="008C212B" w:rsidP="008C212B">
      <w:pPr>
        <w:spacing w:line="360" w:lineRule="auto"/>
        <w:ind w:leftChars="400" w:left="1260" w:hanging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1418EA">
        <w:rPr>
          <w:rFonts w:ascii="宋体" w:hAnsi="宋体" w:hint="eastAsia"/>
          <w:sz w:val="24"/>
        </w:rPr>
        <w:t>.4仪器成功安装调试完毕完成后，甲乙双方共同签订验收报告以示验收。</w:t>
      </w:r>
    </w:p>
    <w:p w:rsidR="008C212B" w:rsidRPr="001418EA" w:rsidRDefault="008C212B" w:rsidP="008C212B">
      <w:pPr>
        <w:numPr>
          <w:ilvl w:val="0"/>
          <w:numId w:val="2"/>
        </w:numPr>
        <w:adjustRightInd w:val="0"/>
        <w:spacing w:before="120" w:after="120" w:line="360" w:lineRule="auto"/>
        <w:jc w:val="left"/>
        <w:textAlignment w:val="baseline"/>
        <w:rPr>
          <w:rFonts w:ascii="宋体" w:hAnsi="宋体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订货量：一套。</w:t>
      </w:r>
    </w:p>
    <w:p w:rsidR="008C212B" w:rsidRPr="00B403FA" w:rsidRDefault="008C212B" w:rsidP="008C212B">
      <w:pPr>
        <w:numPr>
          <w:ilvl w:val="0"/>
          <w:numId w:val="2"/>
        </w:numPr>
        <w:adjustRightInd w:val="0"/>
        <w:spacing w:line="360" w:lineRule="auto"/>
        <w:jc w:val="left"/>
        <w:textAlignment w:val="baseline"/>
        <w:rPr>
          <w:rFonts w:ascii="宋体" w:hAnsi="宋体" w:hint="eastAsia"/>
          <w:b/>
          <w:bCs/>
          <w:sz w:val="24"/>
        </w:rPr>
      </w:pPr>
      <w:r w:rsidRPr="001418EA">
        <w:rPr>
          <w:rFonts w:ascii="宋体" w:hAnsi="宋体" w:hint="eastAsia"/>
          <w:b/>
          <w:bCs/>
          <w:sz w:val="24"/>
        </w:rPr>
        <w:t>交货期及交货地点：</w:t>
      </w:r>
      <w:r w:rsidRPr="001418EA">
        <w:rPr>
          <w:rFonts w:ascii="宋体" w:hAnsi="宋体" w:cs="Arial"/>
          <w:sz w:val="24"/>
        </w:rPr>
        <w:t>签订合同</w:t>
      </w:r>
      <w:r w:rsidRPr="001418EA">
        <w:rPr>
          <w:rFonts w:ascii="宋体" w:hAnsi="宋体" w:cs="Arial" w:hint="eastAsia"/>
          <w:sz w:val="24"/>
        </w:rPr>
        <w:t>后以开出信用证之日起计算3个月内交货；交货地点：北京首都机场</w:t>
      </w:r>
      <w:r w:rsidRPr="001418EA">
        <w:rPr>
          <w:rFonts w:ascii="宋体" w:hAnsi="宋体" w:hint="eastAsia"/>
          <w:sz w:val="24"/>
        </w:rPr>
        <w:t>。</w:t>
      </w:r>
    </w:p>
    <w:p w:rsidR="008C212B" w:rsidRDefault="008C212B" w:rsidP="008C212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10．执行的相关标准</w:t>
      </w:r>
    </w:p>
    <w:p w:rsidR="008C212B" w:rsidRDefault="008C212B" w:rsidP="008C212B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无</w:t>
      </w:r>
    </w:p>
    <w:p w:rsidR="00BD6FF0" w:rsidRDefault="00BD6FF0">
      <w:bookmarkStart w:id="0" w:name="_GoBack"/>
      <w:bookmarkEnd w:id="0"/>
    </w:p>
    <w:sectPr w:rsidR="00BD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C1" w:rsidRDefault="00191EC1" w:rsidP="008C212B">
      <w:r>
        <w:separator/>
      </w:r>
    </w:p>
  </w:endnote>
  <w:endnote w:type="continuationSeparator" w:id="0">
    <w:p w:rsidR="00191EC1" w:rsidRDefault="00191EC1" w:rsidP="008C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C1" w:rsidRDefault="00191EC1" w:rsidP="008C212B">
      <w:r>
        <w:separator/>
      </w:r>
    </w:p>
  </w:footnote>
  <w:footnote w:type="continuationSeparator" w:id="0">
    <w:p w:rsidR="00191EC1" w:rsidRDefault="00191EC1" w:rsidP="008C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AA0"/>
    <w:multiLevelType w:val="multilevel"/>
    <w:tmpl w:val="12B2A0E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5"/>
      <w:numFmt w:val="decimal"/>
      <w:isLgl/>
      <w:lvlText w:val="%1.%2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50464E8D"/>
    <w:multiLevelType w:val="hybridMultilevel"/>
    <w:tmpl w:val="A226186A"/>
    <w:lvl w:ilvl="0" w:tplc="A2B460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AC6D78E">
      <w:start w:val="1"/>
      <w:numFmt w:val="lowerLetter"/>
      <w:lvlText w:val="%2)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 w:tplc="04090019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</w:lvl>
    <w:lvl w:ilvl="3" w:tplc="C6E609C6"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仿宋_GB2312" w:hAnsi="Wingdings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82"/>
    <w:rsid w:val="00191EC1"/>
    <w:rsid w:val="008C212B"/>
    <w:rsid w:val="00BD6FF0"/>
    <w:rsid w:val="00D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1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1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2431</Characters>
  <Application>Microsoft Office Word</Application>
  <DocSecurity>0</DocSecurity>
  <Lines>20</Lines>
  <Paragraphs>5</Paragraphs>
  <ScaleCrop>false</ScaleCrop>
  <Company>Lenovo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2017-11-07T04:24:00Z</dcterms:created>
  <dcterms:modified xsi:type="dcterms:W3CDTF">2017-11-07T04:25:00Z</dcterms:modified>
</cp:coreProperties>
</file>