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1A" w:rsidRDefault="00A8031A" w:rsidP="00A8031A">
      <w:pPr>
        <w:numPr>
          <w:ilvl w:val="2"/>
          <w:numId w:val="1"/>
        </w:numPr>
        <w:adjustRightInd w:val="0"/>
        <w:snapToGrid w:val="0"/>
        <w:jc w:val="center"/>
        <w:rPr>
          <w:rFonts w:ascii="宋体" w:hAnsi="宋体" w:hint="eastAsia"/>
          <w:b/>
          <w:sz w:val="30"/>
          <w:szCs w:val="30"/>
        </w:rPr>
      </w:pPr>
      <w:r>
        <w:rPr>
          <w:rFonts w:ascii="宋体" w:hAnsi="宋体" w:hint="eastAsia"/>
          <w:b/>
          <w:sz w:val="30"/>
          <w:szCs w:val="30"/>
        </w:rPr>
        <w:t>货物需求一览表</w:t>
      </w:r>
    </w:p>
    <w:p w:rsidR="00A8031A" w:rsidRDefault="00A8031A" w:rsidP="00A8031A">
      <w:pPr>
        <w:adjustRightInd w:val="0"/>
        <w:snapToGrid w:val="0"/>
        <w:jc w:val="center"/>
        <w:rPr>
          <w:rFonts w:ascii="宋体" w:hAnsi="宋体" w:hint="eastAsia"/>
          <w:b/>
          <w:sz w:val="30"/>
          <w:szCs w:val="30"/>
        </w:rPr>
      </w:pPr>
    </w:p>
    <w:tbl>
      <w:tblPr>
        <w:tblW w:w="92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762"/>
        <w:gridCol w:w="2640"/>
        <w:gridCol w:w="635"/>
        <w:gridCol w:w="1320"/>
        <w:gridCol w:w="1382"/>
        <w:gridCol w:w="2520"/>
      </w:tblGrid>
      <w:tr w:rsidR="00A8031A" w:rsidTr="00C2409D">
        <w:trPr>
          <w:trHeight w:val="602"/>
          <w:jc w:val="center"/>
        </w:trPr>
        <w:tc>
          <w:tcPr>
            <w:tcW w:w="762" w:type="dxa"/>
            <w:vAlign w:val="center"/>
          </w:tcPr>
          <w:p w:rsidR="00A8031A" w:rsidRDefault="00A8031A" w:rsidP="00C2409D">
            <w:pPr>
              <w:jc w:val="center"/>
              <w:rPr>
                <w:rFonts w:ascii="宋体" w:hAnsi="Bookman Old Style"/>
                <w:sz w:val="24"/>
              </w:rPr>
            </w:pPr>
            <w:r>
              <w:rPr>
                <w:rFonts w:ascii="宋体" w:hAnsi="Bookman Old Style" w:hint="eastAsia"/>
                <w:sz w:val="24"/>
              </w:rPr>
              <w:t>包号</w:t>
            </w:r>
          </w:p>
        </w:tc>
        <w:tc>
          <w:tcPr>
            <w:tcW w:w="2640" w:type="dxa"/>
            <w:vAlign w:val="center"/>
          </w:tcPr>
          <w:p w:rsidR="00A8031A" w:rsidRDefault="00A8031A" w:rsidP="00C2409D">
            <w:pPr>
              <w:jc w:val="center"/>
              <w:rPr>
                <w:rFonts w:ascii="宋体" w:hAnsi="Bookman Old Style"/>
                <w:sz w:val="24"/>
              </w:rPr>
            </w:pPr>
            <w:r>
              <w:rPr>
                <w:rFonts w:ascii="宋体" w:hAnsi="Bookman Old Style" w:hint="eastAsia"/>
                <w:sz w:val="24"/>
              </w:rPr>
              <w:t>货物名称</w:t>
            </w:r>
          </w:p>
        </w:tc>
        <w:tc>
          <w:tcPr>
            <w:tcW w:w="635" w:type="dxa"/>
            <w:vAlign w:val="center"/>
          </w:tcPr>
          <w:p w:rsidR="00A8031A" w:rsidRDefault="00A8031A" w:rsidP="00C2409D">
            <w:pPr>
              <w:jc w:val="center"/>
              <w:rPr>
                <w:rFonts w:ascii="宋体" w:hAnsi="Bookman Old Style"/>
                <w:sz w:val="24"/>
              </w:rPr>
            </w:pPr>
            <w:r>
              <w:rPr>
                <w:rFonts w:ascii="宋体" w:hAnsi="Bookman Old Style" w:hint="eastAsia"/>
                <w:sz w:val="24"/>
              </w:rPr>
              <w:t>数量</w:t>
            </w:r>
          </w:p>
        </w:tc>
        <w:tc>
          <w:tcPr>
            <w:tcW w:w="1320" w:type="dxa"/>
            <w:vAlign w:val="center"/>
          </w:tcPr>
          <w:p w:rsidR="00A8031A" w:rsidRDefault="00A8031A" w:rsidP="00C2409D">
            <w:pPr>
              <w:jc w:val="center"/>
              <w:rPr>
                <w:rFonts w:ascii="宋体" w:hAnsi="Bookman Old Style"/>
                <w:sz w:val="24"/>
              </w:rPr>
            </w:pPr>
            <w:r>
              <w:rPr>
                <w:rFonts w:ascii="宋体" w:hAnsi="Bookman Old Style" w:hint="eastAsia"/>
                <w:sz w:val="24"/>
              </w:rPr>
              <w:t>交货期</w:t>
            </w:r>
          </w:p>
        </w:tc>
        <w:tc>
          <w:tcPr>
            <w:tcW w:w="1382" w:type="dxa"/>
            <w:vAlign w:val="center"/>
          </w:tcPr>
          <w:p w:rsidR="00A8031A" w:rsidRDefault="00A8031A" w:rsidP="00C2409D">
            <w:pPr>
              <w:jc w:val="center"/>
              <w:rPr>
                <w:rFonts w:ascii="宋体" w:hAnsi="Bookman Old Style" w:hint="eastAsia"/>
                <w:sz w:val="24"/>
              </w:rPr>
            </w:pPr>
            <w:r>
              <w:rPr>
                <w:rFonts w:ascii="宋体" w:hAnsi="Bookman Old Style" w:hint="eastAsia"/>
                <w:sz w:val="24"/>
              </w:rPr>
              <w:t>指定到货港</w:t>
            </w:r>
          </w:p>
        </w:tc>
        <w:tc>
          <w:tcPr>
            <w:tcW w:w="2520" w:type="dxa"/>
            <w:vAlign w:val="center"/>
          </w:tcPr>
          <w:p w:rsidR="00A8031A" w:rsidRDefault="00A8031A" w:rsidP="00C2409D">
            <w:pPr>
              <w:jc w:val="center"/>
              <w:rPr>
                <w:rFonts w:ascii="宋体" w:hAnsi="Bookman Old Style"/>
                <w:sz w:val="24"/>
                <w:shd w:val="pct10" w:color="auto" w:fill="FFFFFF"/>
              </w:rPr>
            </w:pPr>
            <w:r>
              <w:rPr>
                <w:rFonts w:ascii="宋体" w:hAnsi="Bookman Old Style" w:hint="eastAsia"/>
                <w:sz w:val="24"/>
              </w:rPr>
              <w:t>项目现场（交货地点）</w:t>
            </w:r>
          </w:p>
        </w:tc>
      </w:tr>
      <w:tr w:rsidR="00A8031A" w:rsidTr="00C2409D">
        <w:trPr>
          <w:trHeight w:val="963"/>
          <w:jc w:val="center"/>
        </w:trPr>
        <w:tc>
          <w:tcPr>
            <w:tcW w:w="762" w:type="dxa"/>
            <w:vAlign w:val="center"/>
          </w:tcPr>
          <w:p w:rsidR="00A8031A" w:rsidRDefault="00A8031A" w:rsidP="00C2409D">
            <w:pPr>
              <w:jc w:val="center"/>
              <w:rPr>
                <w:rFonts w:ascii="宋体" w:hint="eastAsia"/>
                <w:sz w:val="24"/>
              </w:rPr>
            </w:pPr>
            <w:r>
              <w:rPr>
                <w:rFonts w:ascii="宋体" w:hint="eastAsia"/>
                <w:sz w:val="24"/>
              </w:rPr>
              <w:t>1</w:t>
            </w:r>
          </w:p>
        </w:tc>
        <w:tc>
          <w:tcPr>
            <w:tcW w:w="2640" w:type="dxa"/>
            <w:vAlign w:val="center"/>
          </w:tcPr>
          <w:p w:rsidR="00A8031A" w:rsidRPr="00395315" w:rsidRDefault="00A8031A" w:rsidP="00C2409D">
            <w:pPr>
              <w:jc w:val="center"/>
              <w:rPr>
                <w:rFonts w:ascii="宋体" w:hAnsi="宋体"/>
                <w:bCs/>
                <w:sz w:val="24"/>
              </w:rPr>
            </w:pPr>
            <w:r w:rsidRPr="00395315">
              <w:rPr>
                <w:rFonts w:ascii="宋体" w:hAnsi="宋体" w:hint="eastAsia"/>
                <w:bCs/>
                <w:sz w:val="24"/>
              </w:rPr>
              <w:t>研究级倒置荧光显微镜</w:t>
            </w:r>
          </w:p>
        </w:tc>
        <w:tc>
          <w:tcPr>
            <w:tcW w:w="635" w:type="dxa"/>
            <w:vAlign w:val="center"/>
          </w:tcPr>
          <w:p w:rsidR="00A8031A" w:rsidRDefault="00A8031A" w:rsidP="00C2409D">
            <w:pPr>
              <w:jc w:val="center"/>
              <w:rPr>
                <w:rFonts w:ascii="宋体" w:hAnsi="宋体"/>
                <w:sz w:val="24"/>
              </w:rPr>
            </w:pPr>
            <w:r>
              <w:rPr>
                <w:rFonts w:ascii="宋体" w:hAnsi="宋体" w:hint="eastAsia"/>
                <w:sz w:val="24"/>
              </w:rPr>
              <w:t>1</w:t>
            </w:r>
          </w:p>
        </w:tc>
        <w:tc>
          <w:tcPr>
            <w:tcW w:w="1320" w:type="dxa"/>
            <w:vAlign w:val="center"/>
          </w:tcPr>
          <w:p w:rsidR="00A8031A" w:rsidRDefault="00A8031A" w:rsidP="00C2409D">
            <w:pPr>
              <w:jc w:val="center"/>
              <w:rPr>
                <w:rFonts w:ascii="宋体" w:hAnsi="Bookman Old Style" w:hint="eastAsia"/>
                <w:sz w:val="24"/>
              </w:rPr>
            </w:pPr>
            <w:r>
              <w:rPr>
                <w:rFonts w:hint="eastAsia"/>
                <w:color w:val="000000"/>
                <w:sz w:val="24"/>
              </w:rPr>
              <w:t>合同生效后</w:t>
            </w:r>
            <w:r>
              <w:rPr>
                <w:color w:val="000000"/>
                <w:sz w:val="24"/>
              </w:rPr>
              <w:t>3</w:t>
            </w:r>
            <w:r>
              <w:rPr>
                <w:rFonts w:hint="eastAsia"/>
                <w:color w:val="000000"/>
                <w:sz w:val="24"/>
              </w:rPr>
              <w:t>个月内</w:t>
            </w:r>
          </w:p>
        </w:tc>
        <w:tc>
          <w:tcPr>
            <w:tcW w:w="1382" w:type="dxa"/>
            <w:vAlign w:val="center"/>
          </w:tcPr>
          <w:p w:rsidR="00A8031A" w:rsidRDefault="00A8031A" w:rsidP="00C2409D">
            <w:pPr>
              <w:jc w:val="center"/>
              <w:rPr>
                <w:rFonts w:hint="eastAsia"/>
                <w:sz w:val="24"/>
              </w:rPr>
            </w:pPr>
            <w:r>
              <w:rPr>
                <w:rFonts w:hint="eastAsia"/>
                <w:sz w:val="24"/>
              </w:rPr>
              <w:t>北京</w:t>
            </w:r>
          </w:p>
        </w:tc>
        <w:tc>
          <w:tcPr>
            <w:tcW w:w="2520" w:type="dxa"/>
            <w:vAlign w:val="center"/>
          </w:tcPr>
          <w:p w:rsidR="00A8031A" w:rsidRDefault="00A8031A" w:rsidP="00C2409D">
            <w:pPr>
              <w:jc w:val="center"/>
              <w:rPr>
                <w:rFonts w:ascii="宋体" w:hAnsi="Bookman Old Style" w:hint="eastAsia"/>
                <w:sz w:val="24"/>
              </w:rPr>
            </w:pPr>
            <w:r>
              <w:rPr>
                <w:rFonts w:ascii="宋体" w:hAnsi="Bookman Old Style" w:hint="eastAsia"/>
                <w:sz w:val="24"/>
              </w:rPr>
              <w:t>中国科学院自动化研究所</w:t>
            </w:r>
          </w:p>
        </w:tc>
      </w:tr>
    </w:tbl>
    <w:p w:rsidR="00A8031A" w:rsidRDefault="00A8031A" w:rsidP="00A8031A">
      <w:pPr>
        <w:adjustRightInd w:val="0"/>
        <w:snapToGrid w:val="0"/>
        <w:jc w:val="center"/>
        <w:rPr>
          <w:rFonts w:ascii="宋体" w:hAnsi="宋体" w:hint="eastAsia"/>
          <w:b/>
          <w:sz w:val="30"/>
          <w:szCs w:val="30"/>
        </w:rPr>
      </w:pPr>
    </w:p>
    <w:p w:rsidR="00A8031A" w:rsidRDefault="00A8031A" w:rsidP="00A8031A">
      <w:pPr>
        <w:adjustRightInd w:val="0"/>
        <w:snapToGrid w:val="0"/>
        <w:jc w:val="center"/>
        <w:rPr>
          <w:rFonts w:ascii="宋体" w:hAnsi="宋体" w:hint="eastAsia"/>
          <w:b/>
          <w:sz w:val="30"/>
          <w:szCs w:val="30"/>
        </w:rPr>
      </w:pPr>
    </w:p>
    <w:p w:rsidR="00A8031A" w:rsidRDefault="00A8031A" w:rsidP="00A8031A">
      <w:pPr>
        <w:adjustRightInd w:val="0"/>
        <w:snapToGrid w:val="0"/>
        <w:jc w:val="center"/>
        <w:rPr>
          <w:rFonts w:ascii="宋体" w:hAnsi="宋体" w:hint="eastAsia"/>
          <w:b/>
          <w:sz w:val="30"/>
          <w:szCs w:val="30"/>
        </w:rPr>
      </w:pPr>
    </w:p>
    <w:p w:rsidR="00A8031A" w:rsidRDefault="00A8031A" w:rsidP="00A8031A">
      <w:pPr>
        <w:rPr>
          <w:rFonts w:ascii="Bookman Old Style" w:hAnsi="Bookman Old Style" w:hint="eastAsia"/>
          <w:sz w:val="24"/>
        </w:rPr>
      </w:pPr>
      <w:r>
        <w:rPr>
          <w:rFonts w:hint="eastAsia"/>
          <w:sz w:val="24"/>
        </w:rPr>
        <w:t>注：投标人须对上述投标内容中完整的一包或几包进行投标，</w:t>
      </w:r>
      <w:r>
        <w:rPr>
          <w:rFonts w:ascii="Bookman Old Style" w:hAnsi="Bookman Old Style" w:hint="eastAsia"/>
          <w:sz w:val="24"/>
        </w:rPr>
        <w:t>不完整的投标将视为非响应性投标予以拒绝。</w:t>
      </w:r>
    </w:p>
    <w:p w:rsidR="00A8031A" w:rsidRDefault="00A8031A" w:rsidP="00A8031A">
      <w:pPr>
        <w:adjustRightInd w:val="0"/>
        <w:snapToGrid w:val="0"/>
        <w:rPr>
          <w:rFonts w:ascii="宋体" w:hAnsi="宋体" w:hint="eastAsia"/>
          <w:szCs w:val="21"/>
        </w:rPr>
      </w:pPr>
    </w:p>
    <w:p w:rsidR="00A8031A" w:rsidRDefault="00A8031A" w:rsidP="00A8031A">
      <w:pPr>
        <w:adjustRightInd w:val="0"/>
        <w:snapToGrid w:val="0"/>
        <w:rPr>
          <w:rFonts w:ascii="宋体" w:hAnsi="宋体" w:hint="eastAsia"/>
          <w:szCs w:val="21"/>
        </w:rPr>
      </w:pPr>
    </w:p>
    <w:p w:rsidR="00A8031A" w:rsidRDefault="00A8031A" w:rsidP="00A8031A">
      <w:pPr>
        <w:adjustRightInd w:val="0"/>
        <w:snapToGrid w:val="0"/>
        <w:rPr>
          <w:rFonts w:ascii="宋体" w:hAnsi="宋体" w:hint="eastAsia"/>
          <w:szCs w:val="21"/>
        </w:rPr>
      </w:pPr>
    </w:p>
    <w:p w:rsidR="00A8031A" w:rsidRDefault="00A8031A" w:rsidP="00A8031A">
      <w:pPr>
        <w:adjustRightInd w:val="0"/>
        <w:snapToGrid w:val="0"/>
        <w:rPr>
          <w:rFonts w:ascii="宋体" w:hAnsi="宋体" w:hint="eastAsia"/>
          <w:szCs w:val="21"/>
        </w:rPr>
      </w:pPr>
    </w:p>
    <w:p w:rsidR="00A8031A" w:rsidRDefault="00A8031A" w:rsidP="00A8031A">
      <w:pPr>
        <w:adjustRightInd w:val="0"/>
        <w:snapToGrid w:val="0"/>
        <w:rPr>
          <w:rFonts w:ascii="宋体" w:hAnsi="宋体" w:hint="eastAsia"/>
          <w:szCs w:val="21"/>
        </w:rPr>
      </w:pPr>
    </w:p>
    <w:p w:rsidR="00A8031A" w:rsidRDefault="00A8031A" w:rsidP="00A8031A">
      <w:pPr>
        <w:adjustRightInd w:val="0"/>
        <w:snapToGrid w:val="0"/>
        <w:rPr>
          <w:rFonts w:ascii="宋体" w:hAnsi="宋体" w:hint="eastAsia"/>
          <w:szCs w:val="21"/>
        </w:rPr>
      </w:pPr>
    </w:p>
    <w:p w:rsidR="00A8031A" w:rsidRDefault="00A8031A" w:rsidP="00A8031A">
      <w:pPr>
        <w:adjustRightInd w:val="0"/>
        <w:snapToGrid w:val="0"/>
        <w:rPr>
          <w:rFonts w:ascii="宋体" w:hAnsi="宋体" w:hint="eastAsia"/>
          <w:szCs w:val="21"/>
        </w:rPr>
      </w:pPr>
    </w:p>
    <w:p w:rsidR="00A8031A" w:rsidRDefault="00A8031A" w:rsidP="00A8031A">
      <w:pPr>
        <w:adjustRightInd w:val="0"/>
        <w:snapToGrid w:val="0"/>
        <w:rPr>
          <w:rFonts w:ascii="宋体" w:hAnsi="宋体" w:hint="eastAsia"/>
          <w:szCs w:val="21"/>
        </w:rPr>
      </w:pPr>
    </w:p>
    <w:p w:rsidR="00A8031A" w:rsidRDefault="00A8031A" w:rsidP="00A8031A">
      <w:pPr>
        <w:adjustRightInd w:val="0"/>
        <w:snapToGrid w:val="0"/>
        <w:rPr>
          <w:rFonts w:ascii="宋体" w:hAnsi="宋体" w:hint="eastAsia"/>
          <w:szCs w:val="21"/>
        </w:rPr>
      </w:pPr>
    </w:p>
    <w:p w:rsidR="00A8031A" w:rsidRDefault="00A8031A" w:rsidP="00A8031A">
      <w:pPr>
        <w:adjustRightInd w:val="0"/>
        <w:snapToGrid w:val="0"/>
        <w:rPr>
          <w:rFonts w:ascii="宋体" w:hAnsi="宋体" w:hint="eastAsia"/>
          <w:szCs w:val="21"/>
        </w:rPr>
      </w:pPr>
    </w:p>
    <w:p w:rsidR="00A8031A" w:rsidRDefault="00A8031A" w:rsidP="00A8031A">
      <w:pPr>
        <w:adjustRightInd w:val="0"/>
        <w:snapToGrid w:val="0"/>
        <w:rPr>
          <w:rFonts w:ascii="宋体" w:hAnsi="宋体" w:hint="eastAsia"/>
          <w:szCs w:val="21"/>
        </w:rPr>
      </w:pPr>
    </w:p>
    <w:p w:rsidR="00A8031A" w:rsidRDefault="00A8031A" w:rsidP="00A8031A">
      <w:pPr>
        <w:adjustRightInd w:val="0"/>
        <w:snapToGrid w:val="0"/>
        <w:rPr>
          <w:rFonts w:ascii="宋体" w:hAnsi="宋体" w:hint="eastAsia"/>
          <w:szCs w:val="21"/>
        </w:rPr>
      </w:pPr>
    </w:p>
    <w:p w:rsidR="00A8031A" w:rsidRDefault="00A8031A" w:rsidP="00A8031A">
      <w:pPr>
        <w:adjustRightInd w:val="0"/>
        <w:snapToGrid w:val="0"/>
        <w:rPr>
          <w:rFonts w:ascii="宋体" w:hAnsi="宋体" w:hint="eastAsia"/>
          <w:b/>
          <w:sz w:val="30"/>
          <w:szCs w:val="30"/>
        </w:rPr>
      </w:pPr>
      <w:r>
        <w:rPr>
          <w:rFonts w:ascii="宋体" w:hAnsi="宋体"/>
          <w:b/>
          <w:sz w:val="30"/>
          <w:szCs w:val="30"/>
        </w:rPr>
        <w:br w:type="page"/>
      </w:r>
    </w:p>
    <w:p w:rsidR="00A8031A" w:rsidRDefault="00A8031A" w:rsidP="00A8031A">
      <w:pPr>
        <w:numPr>
          <w:ilvl w:val="2"/>
          <w:numId w:val="1"/>
        </w:numPr>
        <w:tabs>
          <w:tab w:val="clear" w:pos="1560"/>
          <w:tab w:val="left" w:pos="720"/>
        </w:tabs>
        <w:adjustRightInd w:val="0"/>
        <w:snapToGrid w:val="0"/>
        <w:ind w:hanging="1560"/>
        <w:jc w:val="center"/>
        <w:rPr>
          <w:rFonts w:ascii="宋体" w:hAnsi="宋体"/>
          <w:b/>
          <w:sz w:val="30"/>
          <w:szCs w:val="30"/>
        </w:rPr>
      </w:pPr>
      <w:r>
        <w:rPr>
          <w:rFonts w:ascii="宋体" w:hAnsi="宋体" w:hint="eastAsia"/>
          <w:b/>
          <w:sz w:val="30"/>
          <w:szCs w:val="30"/>
        </w:rPr>
        <w:lastRenderedPageBreak/>
        <w:t>技术规格</w:t>
      </w:r>
    </w:p>
    <w:p w:rsidR="00A8031A" w:rsidRDefault="00A8031A" w:rsidP="00A8031A">
      <w:pPr>
        <w:spacing w:line="360" w:lineRule="auto"/>
        <w:ind w:left="600" w:hanging="600"/>
        <w:rPr>
          <w:rFonts w:ascii="宋体" w:hAnsi="宋体" w:hint="eastAsia"/>
          <w:b/>
          <w:sz w:val="30"/>
          <w:szCs w:val="30"/>
        </w:rPr>
      </w:pPr>
      <w:r>
        <w:rPr>
          <w:rFonts w:ascii="宋体" w:hAnsi="宋体" w:hint="eastAsia"/>
          <w:b/>
          <w:sz w:val="30"/>
          <w:szCs w:val="30"/>
        </w:rPr>
        <w:t>一、总</w:t>
      </w:r>
      <w:r>
        <w:rPr>
          <w:rFonts w:ascii="宋体" w:hAnsi="宋体"/>
          <w:b/>
          <w:sz w:val="30"/>
          <w:szCs w:val="30"/>
        </w:rPr>
        <w:t xml:space="preserve">  </w:t>
      </w:r>
      <w:r>
        <w:rPr>
          <w:rFonts w:ascii="宋体" w:hAnsi="宋体" w:hint="eastAsia"/>
          <w:b/>
          <w:sz w:val="30"/>
          <w:szCs w:val="30"/>
        </w:rPr>
        <w:t>则</w:t>
      </w:r>
    </w:p>
    <w:p w:rsidR="00A8031A" w:rsidRDefault="00A8031A" w:rsidP="00A8031A">
      <w:pPr>
        <w:spacing w:beforeLines="50" w:afterLines="50" w:line="360" w:lineRule="auto"/>
        <w:ind w:left="601" w:hanging="601"/>
        <w:rPr>
          <w:rFonts w:ascii="宋体" w:hAnsi="宋体"/>
          <w:b/>
          <w:sz w:val="28"/>
        </w:rPr>
      </w:pPr>
      <w:r>
        <w:rPr>
          <w:rFonts w:ascii="宋体" w:hAnsi="宋体"/>
          <w:b/>
          <w:sz w:val="28"/>
        </w:rPr>
        <w:t>1</w:t>
      </w:r>
      <w:r>
        <w:rPr>
          <w:rFonts w:ascii="宋体" w:hAnsi="宋体" w:hint="eastAsia"/>
          <w:b/>
          <w:sz w:val="28"/>
        </w:rPr>
        <w:t>、投标要求</w:t>
      </w:r>
    </w:p>
    <w:p w:rsidR="00A8031A" w:rsidRDefault="00A8031A" w:rsidP="00A8031A">
      <w:pPr>
        <w:spacing w:line="360" w:lineRule="auto"/>
        <w:ind w:left="554" w:hangingChars="231" w:hanging="554"/>
        <w:rPr>
          <w:rFonts w:ascii="宋体" w:hAnsi="宋体" w:hint="eastAsia"/>
          <w:sz w:val="24"/>
        </w:rPr>
      </w:pPr>
      <w:r>
        <w:rPr>
          <w:rFonts w:ascii="宋体" w:hAnsi="宋体"/>
          <w:sz w:val="24"/>
        </w:rPr>
        <w:t xml:space="preserve">1.1 </w:t>
      </w:r>
      <w:r>
        <w:rPr>
          <w:rFonts w:ascii="宋体" w:hAnsi="宋体" w:hint="eastAsia"/>
          <w:sz w:val="24"/>
        </w:rPr>
        <w:t xml:space="preserve"> 投标人在准备投标书时，务必在所提供的商品的技术规格文件中，标明型号、商标名称、目录号。</w:t>
      </w:r>
    </w:p>
    <w:p w:rsidR="00A8031A" w:rsidRDefault="00A8031A" w:rsidP="00A8031A">
      <w:pPr>
        <w:spacing w:line="360" w:lineRule="auto"/>
        <w:ind w:left="554" w:hangingChars="231" w:hanging="554"/>
        <w:rPr>
          <w:rFonts w:ascii="宋体" w:hAnsi="宋体" w:hint="eastAsia"/>
          <w:sz w:val="24"/>
        </w:rPr>
      </w:pPr>
      <w:r>
        <w:rPr>
          <w:rFonts w:ascii="宋体" w:hAnsi="宋体" w:hint="eastAsia"/>
          <w:sz w:val="24"/>
        </w:rPr>
        <w:t>1.2  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A8031A" w:rsidRDefault="00A8031A" w:rsidP="00A8031A">
      <w:pPr>
        <w:spacing w:line="360" w:lineRule="auto"/>
        <w:ind w:left="554" w:hangingChars="231" w:hanging="554"/>
        <w:rPr>
          <w:rFonts w:ascii="宋体" w:hAnsi="宋体" w:hint="eastAsia"/>
          <w:sz w:val="24"/>
        </w:rPr>
      </w:pPr>
      <w:r>
        <w:rPr>
          <w:rFonts w:ascii="宋体" w:hAnsi="宋体" w:hint="eastAsia"/>
          <w:sz w:val="24"/>
        </w:rPr>
        <w:t xml:space="preserve">1.3  </w:t>
      </w:r>
      <w:r>
        <w:rPr>
          <w:rFonts w:hint="eastAsia"/>
          <w:sz w:val="24"/>
        </w:rPr>
        <w:t>投标人提供的</w:t>
      </w:r>
      <w:r>
        <w:rPr>
          <w:rFonts w:ascii="宋体" w:hint="eastAsia"/>
          <w:sz w:val="24"/>
        </w:rPr>
        <w:t>产品</w:t>
      </w:r>
      <w:r>
        <w:rPr>
          <w:rFonts w:hint="eastAsia"/>
          <w:sz w:val="24"/>
        </w:rPr>
        <w:t>样本，必须是“原件”而非复印件，</w:t>
      </w:r>
      <w:r>
        <w:rPr>
          <w:rFonts w:ascii="宋体" w:hint="eastAsia"/>
          <w:sz w:val="24"/>
        </w:rPr>
        <w:t>图表、简图、电路图以及印刷电路板图等都应</w:t>
      </w:r>
      <w:r>
        <w:rPr>
          <w:rFonts w:hint="eastAsia"/>
          <w:sz w:val="24"/>
        </w:rPr>
        <w:t>清晰易读。买方有权</w:t>
      </w:r>
      <w:r>
        <w:rPr>
          <w:rFonts w:ascii="宋体" w:hint="eastAsia"/>
          <w:sz w:val="24"/>
        </w:rPr>
        <w:t>不付任何附加费用</w:t>
      </w:r>
      <w:r>
        <w:rPr>
          <w:rFonts w:hint="eastAsia"/>
          <w:sz w:val="24"/>
        </w:rPr>
        <w:t>复制这些资料</w:t>
      </w:r>
      <w:r>
        <w:rPr>
          <w:rFonts w:ascii="宋体" w:hint="eastAsia"/>
          <w:sz w:val="24"/>
        </w:rPr>
        <w:t>以供参考。</w:t>
      </w:r>
    </w:p>
    <w:p w:rsidR="00A8031A" w:rsidRDefault="00A8031A" w:rsidP="00A8031A">
      <w:pPr>
        <w:spacing w:beforeLines="50" w:afterLines="50" w:line="360" w:lineRule="auto"/>
        <w:ind w:left="601" w:hanging="601"/>
        <w:rPr>
          <w:rFonts w:ascii="宋体" w:hAnsi="宋体"/>
          <w:b/>
          <w:sz w:val="28"/>
        </w:rPr>
      </w:pPr>
      <w:r>
        <w:rPr>
          <w:rFonts w:ascii="宋体" w:hAnsi="宋体" w:hint="eastAsia"/>
          <w:b/>
          <w:sz w:val="28"/>
        </w:rPr>
        <w:t>2、评标标准</w:t>
      </w:r>
    </w:p>
    <w:p w:rsidR="00A8031A" w:rsidRDefault="00A8031A" w:rsidP="00A8031A">
      <w:pPr>
        <w:spacing w:line="360" w:lineRule="auto"/>
        <w:ind w:left="554" w:hangingChars="231" w:hanging="554"/>
        <w:rPr>
          <w:rFonts w:ascii="宋体" w:hint="eastAsia"/>
          <w:sz w:val="24"/>
        </w:rPr>
      </w:pPr>
      <w:r>
        <w:rPr>
          <w:rFonts w:ascii="宋体" w:hAnsi="宋体"/>
          <w:sz w:val="24"/>
        </w:rPr>
        <w:t>2.</w:t>
      </w:r>
      <w:r>
        <w:rPr>
          <w:rFonts w:ascii="宋体" w:hAnsi="宋体" w:hint="eastAsia"/>
          <w:sz w:val="24"/>
        </w:rPr>
        <w:t xml:space="preserve">1  </w:t>
      </w:r>
      <w:r>
        <w:rPr>
          <w:rFonts w:hint="eastAsia"/>
          <w:sz w:val="24"/>
        </w:rPr>
        <w:t>除招标文件中指定的附件和专用工具外，</w:t>
      </w:r>
      <w:r>
        <w:rPr>
          <w:rFonts w:ascii="宋体" w:hint="eastAsia"/>
          <w:sz w:val="24"/>
        </w:rPr>
        <w:t>投标人应提供仪器设备的正常运行和常规保养所需的全套标准附件、专用工具</w:t>
      </w:r>
      <w:r>
        <w:rPr>
          <w:rFonts w:hint="eastAsia"/>
          <w:sz w:val="24"/>
        </w:rPr>
        <w:t>和消耗品</w:t>
      </w:r>
      <w:r>
        <w:rPr>
          <w:rFonts w:ascii="宋体" w:hint="eastAsia"/>
          <w:sz w:val="24"/>
        </w:rPr>
        <w:t>。投标人在投标书中需列出这些附件和工具的数量和单价的清单，这些附件和工具的报价的总值需计入投标价中。</w:t>
      </w:r>
    </w:p>
    <w:p w:rsidR="00A8031A" w:rsidRDefault="00A8031A" w:rsidP="00A8031A">
      <w:pPr>
        <w:spacing w:line="360" w:lineRule="auto"/>
        <w:ind w:left="554" w:hangingChars="231" w:hanging="554"/>
        <w:rPr>
          <w:rFonts w:hint="eastAsia"/>
          <w:sz w:val="24"/>
        </w:rPr>
      </w:pPr>
      <w:r>
        <w:rPr>
          <w:rFonts w:ascii="宋体" w:hAnsi="宋体" w:hint="eastAsia"/>
          <w:sz w:val="24"/>
        </w:rPr>
        <w:t xml:space="preserve">2.2  </w:t>
      </w:r>
      <w:r>
        <w:rPr>
          <w:rFonts w:hint="eastAsia"/>
          <w:sz w:val="24"/>
        </w:rPr>
        <w:t>对于标书</w:t>
      </w:r>
      <w:r>
        <w:rPr>
          <w:rFonts w:ascii="宋体" w:hint="eastAsia"/>
          <w:sz w:val="24"/>
        </w:rPr>
        <w:t>技术规范中已列</w:t>
      </w:r>
      <w:r>
        <w:rPr>
          <w:rFonts w:hint="eastAsia"/>
          <w:sz w:val="24"/>
        </w:rPr>
        <w:t>出的作为查询选件的附件、零配件、专用工具和消耗品，投标书中</w:t>
      </w:r>
      <w:r>
        <w:rPr>
          <w:rFonts w:ascii="宋体" w:hint="eastAsia"/>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rsidR="00A8031A" w:rsidRDefault="00A8031A" w:rsidP="00A8031A">
      <w:pPr>
        <w:spacing w:line="360" w:lineRule="auto"/>
        <w:ind w:left="554" w:hangingChars="231" w:hanging="554"/>
        <w:rPr>
          <w:rFonts w:ascii="宋体" w:hAnsi="宋体" w:hint="eastAsia"/>
          <w:sz w:val="24"/>
        </w:rPr>
      </w:pPr>
      <w:r>
        <w:rPr>
          <w:rFonts w:ascii="宋体" w:hAnsi="宋体" w:hint="eastAsia"/>
          <w:sz w:val="24"/>
        </w:rPr>
        <w:t>2.3  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A8031A" w:rsidRDefault="00A8031A" w:rsidP="00A8031A">
      <w:pPr>
        <w:spacing w:line="360" w:lineRule="auto"/>
        <w:ind w:left="554" w:hangingChars="231" w:hanging="554"/>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4</w:t>
      </w:r>
      <w:r>
        <w:rPr>
          <w:rFonts w:ascii="宋体" w:hAnsi="宋体"/>
          <w:sz w:val="24"/>
        </w:rPr>
        <w:t xml:space="preserve"> </w:t>
      </w:r>
      <w:r>
        <w:rPr>
          <w:rFonts w:ascii="宋体" w:hAnsi="宋体" w:hint="eastAsia"/>
          <w:sz w:val="24"/>
        </w:rPr>
        <w:t xml:space="preserve"> 关于设备的安装调试，如果有必要的安装准备条件，卖方应在合同生效后一个月内向买方提出详细的要求或计划。安装调试的费用应计入投标价中，</w:t>
      </w:r>
      <w:r>
        <w:rPr>
          <w:rFonts w:ascii="宋体" w:hAnsi="宋体" w:hint="eastAsia"/>
          <w:sz w:val="24"/>
        </w:rPr>
        <w:lastRenderedPageBreak/>
        <w:t>并应单独列出，供评标使用。</w:t>
      </w:r>
    </w:p>
    <w:p w:rsidR="00A8031A" w:rsidRDefault="00A8031A" w:rsidP="00A8031A">
      <w:pPr>
        <w:spacing w:line="360" w:lineRule="auto"/>
        <w:ind w:left="554" w:hangingChars="231" w:hanging="554"/>
        <w:rPr>
          <w:rFonts w:ascii="宋体" w:hAnsi="宋体"/>
          <w:color w:val="FF0000"/>
          <w:sz w:val="24"/>
        </w:rPr>
      </w:pPr>
      <w:r>
        <w:rPr>
          <w:rFonts w:ascii="宋体" w:hAnsi="宋体"/>
          <w:sz w:val="24"/>
        </w:rPr>
        <w:t>2.</w:t>
      </w:r>
      <w:r>
        <w:rPr>
          <w:rFonts w:ascii="宋体" w:hAnsi="宋体" w:hint="eastAsia"/>
          <w:sz w:val="24"/>
        </w:rPr>
        <w:t>5  制造厂家提供的培训指的是涉及货物的基本原理、操作使用和保养维修等有关内容的培训。培训教员的培训费、旅费、食宿费等费用和培训场地费及培训资料费均应由卖方支付。</w:t>
      </w:r>
    </w:p>
    <w:p w:rsidR="00A8031A" w:rsidRDefault="00A8031A" w:rsidP="00A8031A">
      <w:pPr>
        <w:spacing w:line="360" w:lineRule="auto"/>
        <w:ind w:left="554" w:hangingChars="231" w:hanging="554"/>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rsidR="00A8031A" w:rsidRDefault="00A8031A" w:rsidP="00A8031A">
      <w:pPr>
        <w:spacing w:beforeLines="50" w:afterLines="50" w:line="360" w:lineRule="auto"/>
        <w:ind w:left="601" w:hanging="601"/>
        <w:rPr>
          <w:rFonts w:ascii="宋体" w:hAnsi="宋体" w:hint="eastAsia"/>
          <w:b/>
          <w:sz w:val="28"/>
        </w:rPr>
      </w:pPr>
      <w:r>
        <w:rPr>
          <w:rFonts w:ascii="宋体" w:hAnsi="宋体" w:hint="eastAsia"/>
          <w:b/>
          <w:sz w:val="28"/>
        </w:rPr>
        <w:t>3、工作条件</w:t>
      </w:r>
    </w:p>
    <w:p w:rsidR="00A8031A" w:rsidRDefault="00A8031A" w:rsidP="00A8031A">
      <w:pPr>
        <w:spacing w:afterLines="100" w:line="360" w:lineRule="auto"/>
        <w:rPr>
          <w:rFonts w:ascii="宋体" w:hAnsi="宋体" w:hint="eastAsia"/>
          <w:sz w:val="24"/>
        </w:rPr>
      </w:pPr>
      <w:r>
        <w:rPr>
          <w:rFonts w:ascii="宋体" w:hAnsi="宋体" w:hint="eastAsia"/>
          <w:sz w:val="24"/>
        </w:rPr>
        <w:t>除非在技术规格中另有说明，所有仪器、设备和系统都应符合下列要求：</w:t>
      </w:r>
      <w:r>
        <w:rPr>
          <w:rFonts w:ascii="宋体" w:hAnsi="宋体"/>
          <w:sz w:val="24"/>
        </w:rPr>
        <w:t xml:space="preserve"> </w:t>
      </w:r>
    </w:p>
    <w:p w:rsidR="00A8031A" w:rsidRDefault="00A8031A" w:rsidP="00A8031A">
      <w:pPr>
        <w:spacing w:line="360" w:lineRule="auto"/>
        <w:ind w:left="554" w:hangingChars="231" w:hanging="554"/>
        <w:rPr>
          <w:rFonts w:ascii="宋体" w:hAnsi="宋体" w:hint="eastAsia"/>
          <w:sz w:val="24"/>
        </w:rPr>
      </w:pPr>
      <w:r>
        <w:rPr>
          <w:rFonts w:ascii="宋体" w:hAnsi="宋体" w:hint="eastAsia"/>
          <w:sz w:val="24"/>
        </w:rPr>
        <w:t>3.1  适于在气温为摄氏</w:t>
      </w:r>
      <w:r>
        <w:rPr>
          <w:rFonts w:ascii="宋体" w:hAnsi="宋体"/>
          <w:b/>
          <w:sz w:val="24"/>
        </w:rPr>
        <w:t>-40</w:t>
      </w:r>
      <w:r>
        <w:rPr>
          <w:rFonts w:ascii="宋体" w:hAnsi="宋体" w:hint="eastAsia"/>
          <w:b/>
          <w:sz w:val="24"/>
        </w:rPr>
        <w:t>℃～＋</w:t>
      </w:r>
      <w:r>
        <w:rPr>
          <w:rFonts w:ascii="宋体" w:hAnsi="宋体"/>
          <w:b/>
          <w:sz w:val="24"/>
        </w:rPr>
        <w:t>50</w:t>
      </w:r>
      <w:r>
        <w:rPr>
          <w:rFonts w:ascii="宋体" w:hAnsi="宋体" w:hint="eastAsia"/>
          <w:b/>
          <w:sz w:val="24"/>
        </w:rPr>
        <w:t>℃</w:t>
      </w:r>
      <w:r>
        <w:rPr>
          <w:rFonts w:ascii="宋体" w:hAnsi="宋体" w:hint="eastAsia"/>
          <w:sz w:val="24"/>
        </w:rPr>
        <w:t>和相对湿度为</w:t>
      </w:r>
      <w:r>
        <w:rPr>
          <w:rFonts w:ascii="宋体" w:hAnsi="宋体"/>
          <w:b/>
          <w:sz w:val="24"/>
        </w:rPr>
        <w:t>90</w:t>
      </w:r>
      <w:r>
        <w:rPr>
          <w:rFonts w:ascii="宋体" w:hAnsi="宋体" w:hint="eastAsia"/>
          <w:b/>
          <w:sz w:val="24"/>
        </w:rPr>
        <w:t>％</w:t>
      </w:r>
      <w:r>
        <w:rPr>
          <w:rFonts w:ascii="宋体" w:hAnsi="宋体" w:hint="eastAsia"/>
          <w:sz w:val="24"/>
        </w:rPr>
        <w:t>的环境条件下运输和贮存。</w:t>
      </w:r>
    </w:p>
    <w:p w:rsidR="00A8031A" w:rsidRDefault="00A8031A" w:rsidP="00A8031A">
      <w:pPr>
        <w:spacing w:line="360" w:lineRule="auto"/>
        <w:ind w:left="554" w:hangingChars="231" w:hanging="554"/>
        <w:rPr>
          <w:rFonts w:ascii="宋体" w:hAnsi="宋体" w:hint="eastAsia"/>
          <w:sz w:val="24"/>
        </w:rPr>
      </w:pPr>
      <w:r>
        <w:rPr>
          <w:rFonts w:ascii="宋体" w:hAnsi="宋体" w:hint="eastAsia"/>
          <w:sz w:val="24"/>
        </w:rPr>
        <w:t>3.2  适于在电源</w:t>
      </w:r>
      <w:r>
        <w:rPr>
          <w:rFonts w:ascii="宋体" w:hAnsi="宋体"/>
          <w:b/>
          <w:sz w:val="24"/>
        </w:rPr>
        <w:t>220V</w:t>
      </w:r>
      <w:r>
        <w:rPr>
          <w:rFonts w:ascii="宋体" w:hAnsi="宋体" w:hint="eastAsia"/>
          <w:b/>
          <w:sz w:val="24"/>
        </w:rPr>
        <w:t>（</w:t>
      </w:r>
      <w:r>
        <w:rPr>
          <w:rFonts w:ascii="宋体" w:hAnsi="宋体"/>
          <w:b/>
          <w:sz w:val="24"/>
        </w:rPr>
        <w:sym w:font="Symbol" w:char="F0B1"/>
      </w:r>
      <w:r>
        <w:rPr>
          <w:rFonts w:ascii="宋体" w:hAnsi="宋体"/>
          <w:b/>
          <w:sz w:val="24"/>
        </w:rPr>
        <w:t>10</w:t>
      </w:r>
      <w:r>
        <w:rPr>
          <w:rFonts w:ascii="宋体" w:hAnsi="宋体" w:hint="eastAsia"/>
          <w:b/>
          <w:sz w:val="24"/>
        </w:rPr>
        <w:t>％）</w:t>
      </w:r>
      <w:r>
        <w:rPr>
          <w:rFonts w:ascii="宋体" w:hAnsi="宋体"/>
          <w:b/>
          <w:sz w:val="24"/>
        </w:rPr>
        <w:t>/50Hz</w:t>
      </w:r>
      <w:r>
        <w:rPr>
          <w:rFonts w:ascii="宋体" w:hAnsi="宋体" w:hint="eastAsia"/>
          <w:sz w:val="24"/>
        </w:rPr>
        <w:t>、气温摄氏</w:t>
      </w:r>
      <w:r>
        <w:rPr>
          <w:rFonts w:ascii="宋体" w:hAnsi="宋体" w:hint="eastAsia"/>
          <w:b/>
          <w:sz w:val="24"/>
        </w:rPr>
        <w:t>+1</w:t>
      </w:r>
      <w:r>
        <w:rPr>
          <w:rFonts w:ascii="宋体" w:hAnsi="宋体"/>
          <w:b/>
          <w:sz w:val="24"/>
        </w:rPr>
        <w:t>5</w:t>
      </w:r>
      <w:r>
        <w:rPr>
          <w:rFonts w:ascii="宋体" w:hAnsi="宋体" w:hint="eastAsia"/>
          <w:b/>
          <w:sz w:val="24"/>
        </w:rPr>
        <w:t>℃～＋3</w:t>
      </w:r>
      <w:r>
        <w:rPr>
          <w:rFonts w:ascii="宋体" w:hAnsi="宋体"/>
          <w:b/>
          <w:sz w:val="24"/>
        </w:rPr>
        <w:t>0</w:t>
      </w:r>
      <w:r>
        <w:rPr>
          <w:rFonts w:ascii="宋体" w:hAnsi="宋体" w:hint="eastAsia"/>
          <w:b/>
          <w:sz w:val="24"/>
        </w:rPr>
        <w:t>℃</w:t>
      </w:r>
      <w:r>
        <w:rPr>
          <w:rFonts w:ascii="宋体" w:hAnsi="宋体" w:hint="eastAsia"/>
          <w:sz w:val="24"/>
        </w:rPr>
        <w:t>和相对湿度小于</w:t>
      </w:r>
      <w:r>
        <w:rPr>
          <w:rFonts w:ascii="宋体" w:hAnsi="宋体"/>
          <w:b/>
          <w:sz w:val="24"/>
        </w:rPr>
        <w:t>8</w:t>
      </w:r>
      <w:r>
        <w:rPr>
          <w:rFonts w:ascii="宋体" w:hAnsi="宋体" w:hint="eastAsia"/>
          <w:b/>
          <w:sz w:val="24"/>
        </w:rPr>
        <w:t>0％</w:t>
      </w:r>
      <w:r>
        <w:rPr>
          <w:rFonts w:ascii="宋体" w:hAnsi="宋体" w:hint="eastAsia"/>
          <w:sz w:val="24"/>
        </w:rPr>
        <w:t>的环境条件下运行。</w:t>
      </w:r>
      <w:r>
        <w:rPr>
          <w:rFonts w:ascii="宋体" w:hAnsi="宋体" w:hint="eastAsia"/>
          <w:b/>
          <w:sz w:val="24"/>
        </w:rPr>
        <w:t>能够连续正常工作。</w:t>
      </w:r>
    </w:p>
    <w:p w:rsidR="00A8031A" w:rsidRDefault="00A8031A" w:rsidP="00A8031A">
      <w:pPr>
        <w:spacing w:line="360" w:lineRule="auto"/>
        <w:ind w:left="554" w:hangingChars="231" w:hanging="554"/>
        <w:rPr>
          <w:rFonts w:ascii="宋体" w:hAnsi="宋体" w:hint="eastAsia"/>
          <w:sz w:val="24"/>
        </w:rPr>
      </w:pPr>
      <w:r>
        <w:rPr>
          <w:rFonts w:ascii="宋体" w:hAnsi="宋体" w:hint="eastAsia"/>
          <w:sz w:val="24"/>
        </w:rPr>
        <w:t>3.3  配置符合中国有关标准要求的插头，如果没有这样的插头，则需</w:t>
      </w:r>
      <w:r>
        <w:rPr>
          <w:rFonts w:ascii="宋体" w:hint="eastAsia"/>
          <w:sz w:val="24"/>
        </w:rPr>
        <w:t>提供适当的转</w:t>
      </w:r>
      <w:r>
        <w:rPr>
          <w:rFonts w:ascii="宋体" w:hAnsi="宋体" w:hint="eastAsia"/>
          <w:sz w:val="24"/>
        </w:rPr>
        <w:t>换插座。</w:t>
      </w:r>
    </w:p>
    <w:p w:rsidR="00A8031A" w:rsidRDefault="00A8031A" w:rsidP="00A8031A">
      <w:pPr>
        <w:spacing w:line="360" w:lineRule="auto"/>
        <w:ind w:left="554" w:hangingChars="231" w:hanging="554"/>
        <w:rPr>
          <w:rFonts w:ascii="宋体" w:hAnsi="宋体" w:hint="eastAsia"/>
          <w:sz w:val="24"/>
        </w:rPr>
      </w:pPr>
      <w:r>
        <w:rPr>
          <w:rFonts w:ascii="宋体" w:hAnsi="宋体" w:hint="eastAsia"/>
          <w:sz w:val="24"/>
        </w:rPr>
        <w:t>3.4  如产品达不到上述要求，投标人应注明其偏差。如仪器设备需要特殊工作条件（如水、电源、磁场强度、温度、湿度、动强度等）投标人应在投标书中加以说明。</w:t>
      </w:r>
    </w:p>
    <w:p w:rsidR="00A8031A" w:rsidRDefault="00A8031A" w:rsidP="00A8031A">
      <w:pPr>
        <w:rPr>
          <w:rFonts w:eastAsia="黑体" w:hint="eastAsia"/>
          <w:b/>
          <w:bCs/>
          <w:kern w:val="44"/>
          <w:sz w:val="24"/>
        </w:rPr>
      </w:pPr>
    </w:p>
    <w:p w:rsidR="00A8031A" w:rsidRDefault="00A8031A" w:rsidP="00A8031A">
      <w:pPr>
        <w:spacing w:beforeLines="50" w:afterLines="50" w:line="360" w:lineRule="auto"/>
        <w:ind w:left="601" w:hanging="601"/>
        <w:rPr>
          <w:rFonts w:ascii="宋体" w:hAnsi="宋体" w:hint="eastAsia"/>
          <w:b/>
          <w:sz w:val="28"/>
        </w:rPr>
      </w:pPr>
      <w:r>
        <w:rPr>
          <w:rFonts w:ascii="宋体" w:hAnsi="宋体" w:hint="eastAsia"/>
          <w:b/>
          <w:sz w:val="28"/>
        </w:rPr>
        <w:t>4、验收标准</w:t>
      </w:r>
    </w:p>
    <w:p w:rsidR="00A8031A" w:rsidRDefault="00A8031A" w:rsidP="00A8031A">
      <w:pPr>
        <w:spacing w:afterLines="100" w:line="360" w:lineRule="auto"/>
        <w:rPr>
          <w:rFonts w:ascii="宋体" w:hAnsi="宋体" w:hint="eastAsia"/>
          <w:sz w:val="24"/>
        </w:rPr>
      </w:pPr>
      <w:r>
        <w:rPr>
          <w:rFonts w:ascii="宋体" w:hAnsi="宋体" w:hint="eastAsia"/>
          <w:sz w:val="24"/>
        </w:rPr>
        <w:t>除非在技术规格中另有说明，所有仪器、设备和系统按下列要求进行验收：</w:t>
      </w:r>
      <w:r>
        <w:rPr>
          <w:rFonts w:ascii="宋体" w:hAnsi="宋体"/>
          <w:sz w:val="24"/>
        </w:rPr>
        <w:t xml:space="preserve"> </w:t>
      </w:r>
    </w:p>
    <w:p w:rsidR="00A8031A" w:rsidRDefault="00A8031A" w:rsidP="00A8031A">
      <w:pPr>
        <w:spacing w:line="360" w:lineRule="auto"/>
        <w:ind w:left="554" w:hangingChars="231" w:hanging="554"/>
        <w:rPr>
          <w:rFonts w:ascii="宋体" w:hAnsi="宋体" w:hint="eastAsia"/>
          <w:sz w:val="24"/>
        </w:rPr>
      </w:pPr>
      <w:r>
        <w:rPr>
          <w:rFonts w:ascii="宋体" w:hAnsi="宋体" w:hint="eastAsia"/>
          <w:sz w:val="24"/>
        </w:rPr>
        <w:t>4.1  仪器设备运抵安装现场后，买方将与卖方共同开箱验收</w:t>
      </w:r>
      <w:r>
        <w:rPr>
          <w:rFonts w:ascii="宋体" w:hAnsi="宋体"/>
          <w:sz w:val="24"/>
        </w:rPr>
        <w:t xml:space="preserve">, </w:t>
      </w:r>
      <w:r>
        <w:rPr>
          <w:rFonts w:ascii="宋体" w:hAnsi="宋体" w:hint="eastAsia"/>
          <w:sz w:val="24"/>
        </w:rPr>
        <w:t>如卖方届时不派人来</w:t>
      </w:r>
      <w:r>
        <w:rPr>
          <w:rFonts w:ascii="宋体" w:hAnsi="宋体"/>
          <w:sz w:val="24"/>
        </w:rPr>
        <w:t xml:space="preserve">, </w:t>
      </w:r>
      <w:r>
        <w:rPr>
          <w:rFonts w:ascii="宋体" w:hAnsi="宋体" w:hint="eastAsia"/>
          <w:sz w:val="24"/>
        </w:rPr>
        <w:t>则验收结果应以买方的验收报告为最终验收结果。验收时发现短缺、破损</w:t>
      </w:r>
      <w:r>
        <w:rPr>
          <w:rFonts w:ascii="宋体" w:hAnsi="宋体"/>
          <w:sz w:val="24"/>
        </w:rPr>
        <w:t xml:space="preserve">, </w:t>
      </w:r>
      <w:r>
        <w:rPr>
          <w:rFonts w:ascii="宋体" w:hAnsi="宋体" w:hint="eastAsia"/>
          <w:sz w:val="24"/>
        </w:rPr>
        <w:t>买方有权要求卖方负责更换。</w:t>
      </w:r>
    </w:p>
    <w:p w:rsidR="00A8031A" w:rsidRDefault="00A8031A" w:rsidP="00A8031A">
      <w:pPr>
        <w:spacing w:line="360" w:lineRule="auto"/>
        <w:ind w:left="554" w:hangingChars="231" w:hanging="554"/>
        <w:rPr>
          <w:rFonts w:ascii="宋体" w:hAnsi="宋体" w:hint="eastAsia"/>
          <w:sz w:val="24"/>
        </w:rPr>
      </w:pPr>
      <w:r>
        <w:rPr>
          <w:rFonts w:ascii="宋体" w:hAnsi="宋体" w:hint="eastAsia"/>
          <w:sz w:val="24"/>
        </w:rPr>
        <w:t xml:space="preserve">4.2  </w:t>
      </w:r>
      <w:r>
        <w:rPr>
          <w:rFonts w:hint="eastAsia"/>
          <w:sz w:val="24"/>
        </w:rPr>
        <w:t>验收标准以中标人提供的投标文件中所列的指标为准（该指标应不低于招标文件所要求的指标）。任何虚假指标响应一经发现即作废标，卖方必须承</w:t>
      </w:r>
      <w:r>
        <w:rPr>
          <w:rFonts w:hint="eastAsia"/>
          <w:sz w:val="24"/>
        </w:rPr>
        <w:lastRenderedPageBreak/>
        <w:t>担由此给买方带来的一切经济损失和其它相关责任。</w:t>
      </w:r>
    </w:p>
    <w:p w:rsidR="00A8031A" w:rsidRDefault="00A8031A" w:rsidP="00A8031A">
      <w:pPr>
        <w:spacing w:line="360" w:lineRule="auto"/>
        <w:ind w:left="554" w:hangingChars="231" w:hanging="554"/>
        <w:rPr>
          <w:rFonts w:ascii="宋体" w:hAnsi="宋体" w:hint="eastAsia"/>
          <w:sz w:val="24"/>
        </w:rPr>
      </w:pPr>
      <w:r>
        <w:rPr>
          <w:rFonts w:ascii="宋体" w:hAnsi="宋体" w:hint="eastAsia"/>
          <w:sz w:val="24"/>
        </w:rPr>
        <w:t xml:space="preserve">4.3  </w:t>
      </w:r>
      <w:r>
        <w:rPr>
          <w:rFonts w:ascii="宋体" w:hAnsi="宋体"/>
          <w:sz w:val="24"/>
        </w:rPr>
        <w:t>验收由采购人、中标人及相关人员依国家有关标准、合同及有关附件要求进行，验收完毕由采购人及中标人在验收报告上签名。</w:t>
      </w:r>
    </w:p>
    <w:p w:rsidR="00A8031A" w:rsidRDefault="00A8031A" w:rsidP="00A8031A">
      <w:pPr>
        <w:pStyle w:val="a5"/>
        <w:spacing w:line="360" w:lineRule="auto"/>
        <w:ind w:left="410" w:hangingChars="170" w:hanging="410"/>
        <w:rPr>
          <w:rFonts w:hAnsi="宋体" w:hint="eastAsia"/>
          <w:b/>
          <w:sz w:val="24"/>
          <w:szCs w:val="24"/>
        </w:rPr>
      </w:pPr>
    </w:p>
    <w:p w:rsidR="00A8031A" w:rsidRDefault="00A8031A" w:rsidP="00A8031A">
      <w:pPr>
        <w:pStyle w:val="a5"/>
        <w:spacing w:line="360" w:lineRule="auto"/>
        <w:ind w:left="410" w:hangingChars="170" w:hanging="410"/>
        <w:rPr>
          <w:rFonts w:hAnsi="宋体" w:hint="eastAsia"/>
          <w:b/>
          <w:sz w:val="24"/>
          <w:szCs w:val="24"/>
        </w:rPr>
      </w:pPr>
      <w:r>
        <w:rPr>
          <w:rFonts w:hAnsi="宋体" w:hint="eastAsia"/>
          <w:b/>
          <w:sz w:val="24"/>
          <w:szCs w:val="24"/>
        </w:rPr>
        <w:t>5、本技术规格书中标注“*”号的为关键技术参数，对这些关键技术参数的任何负偏离将导致废标。</w:t>
      </w:r>
    </w:p>
    <w:p w:rsidR="00A8031A" w:rsidRDefault="00A8031A" w:rsidP="00A8031A">
      <w:pPr>
        <w:pStyle w:val="a5"/>
        <w:spacing w:line="360" w:lineRule="auto"/>
        <w:rPr>
          <w:rFonts w:hAnsi="宋体" w:hint="eastAsia"/>
          <w:b/>
          <w:sz w:val="24"/>
          <w:szCs w:val="24"/>
        </w:rPr>
      </w:pPr>
    </w:p>
    <w:p w:rsidR="00A8031A" w:rsidRDefault="00A8031A" w:rsidP="00A8031A">
      <w:pPr>
        <w:pStyle w:val="a5"/>
        <w:spacing w:line="360" w:lineRule="auto"/>
        <w:rPr>
          <w:rFonts w:hAnsi="宋体" w:hint="eastAsia"/>
          <w:b/>
          <w:sz w:val="24"/>
          <w:szCs w:val="24"/>
        </w:rPr>
      </w:pPr>
      <w:r>
        <w:rPr>
          <w:rFonts w:hAnsi="宋体" w:hint="eastAsia"/>
          <w:b/>
          <w:sz w:val="24"/>
          <w:szCs w:val="24"/>
        </w:rPr>
        <w:t>6、如在具体技术规格中有本总则不一致之处，以具体技术规格中的要求为准。</w:t>
      </w:r>
    </w:p>
    <w:p w:rsidR="00A8031A" w:rsidRDefault="00A8031A" w:rsidP="00A8031A">
      <w:pPr>
        <w:spacing w:afterLines="50"/>
        <w:ind w:left="601" w:hanging="601"/>
        <w:rPr>
          <w:rFonts w:ascii="宋体" w:hAnsi="宋体" w:hint="eastAsia"/>
          <w:b/>
          <w:sz w:val="28"/>
        </w:rPr>
      </w:pPr>
      <w:r>
        <w:rPr>
          <w:rFonts w:ascii="宋体" w:hAnsi="宋体"/>
          <w:b/>
          <w:sz w:val="28"/>
        </w:rPr>
        <w:br w:type="page"/>
      </w:r>
      <w:r>
        <w:rPr>
          <w:rFonts w:ascii="宋体" w:hAnsi="宋体" w:hint="eastAsia"/>
          <w:b/>
          <w:sz w:val="28"/>
        </w:rPr>
        <w:lastRenderedPageBreak/>
        <w:t>二、具体技术规格</w:t>
      </w:r>
    </w:p>
    <w:p w:rsidR="00A8031A" w:rsidRDefault="00A8031A" w:rsidP="00A8031A">
      <w:pPr>
        <w:widowControl/>
        <w:spacing w:line="360" w:lineRule="atLeast"/>
        <w:jc w:val="center"/>
        <w:rPr>
          <w:rFonts w:ascii="宋体" w:hAnsi="宋体" w:hint="eastAsia"/>
          <w:b/>
          <w:sz w:val="28"/>
          <w:szCs w:val="28"/>
        </w:rPr>
      </w:pPr>
      <w:r w:rsidRPr="00395315">
        <w:rPr>
          <w:rFonts w:ascii="宋体" w:hAnsi="宋体" w:hint="eastAsia"/>
          <w:b/>
          <w:bCs/>
          <w:sz w:val="28"/>
          <w:szCs w:val="28"/>
        </w:rPr>
        <w:t>研究级倒置荧光显微镜</w:t>
      </w:r>
    </w:p>
    <w:p w:rsidR="00A8031A" w:rsidRDefault="00A8031A" w:rsidP="00A8031A">
      <w:pPr>
        <w:widowControl/>
        <w:spacing w:line="360" w:lineRule="atLeast"/>
        <w:jc w:val="center"/>
        <w:rPr>
          <w:rFonts w:ascii="宋体" w:hAnsi="宋体" w:hint="eastAsia"/>
          <w:b/>
          <w:sz w:val="28"/>
          <w:szCs w:val="28"/>
        </w:rPr>
      </w:pPr>
    </w:p>
    <w:p w:rsidR="00A8031A" w:rsidRDefault="00A8031A" w:rsidP="00A8031A">
      <w:pPr>
        <w:adjustRightInd w:val="0"/>
        <w:snapToGrid w:val="0"/>
        <w:spacing w:line="360" w:lineRule="auto"/>
        <w:ind w:firstLineChars="200" w:firstLine="482"/>
        <w:jc w:val="left"/>
        <w:rPr>
          <w:rFonts w:ascii="宋体" w:hAnsi="宋体"/>
          <w:b/>
          <w:sz w:val="24"/>
        </w:rPr>
      </w:pPr>
      <w:r>
        <w:rPr>
          <w:rFonts w:ascii="宋体" w:hAnsi="宋体" w:hint="eastAsia"/>
          <w:b/>
          <w:sz w:val="24"/>
        </w:rPr>
        <w:t>1.工作条件：</w:t>
      </w:r>
    </w:p>
    <w:p w:rsidR="00A8031A" w:rsidRDefault="00A8031A" w:rsidP="00A8031A">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1.1电源：220VAC（交流），±10%，50HZ</w:t>
      </w:r>
    </w:p>
    <w:p w:rsidR="00A8031A" w:rsidRDefault="00A8031A" w:rsidP="00A8031A">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1.2环境温度：10-35℃</w:t>
      </w:r>
    </w:p>
    <w:p w:rsidR="00A8031A" w:rsidRDefault="00A8031A" w:rsidP="00A8031A">
      <w:pPr>
        <w:adjustRightInd w:val="0"/>
        <w:snapToGrid w:val="0"/>
        <w:spacing w:line="360" w:lineRule="auto"/>
        <w:ind w:firstLineChars="200" w:firstLine="480"/>
        <w:jc w:val="left"/>
        <w:rPr>
          <w:rFonts w:ascii="宋体" w:hAnsi="宋体"/>
          <w:sz w:val="24"/>
        </w:rPr>
      </w:pPr>
      <w:r>
        <w:rPr>
          <w:rFonts w:ascii="宋体" w:hAnsi="宋体" w:cs="宋体" w:hint="eastAsia"/>
          <w:sz w:val="24"/>
        </w:rPr>
        <w:t>1.3相对湿度：20%-85%</w:t>
      </w:r>
    </w:p>
    <w:p w:rsidR="00A8031A" w:rsidRDefault="00A8031A" w:rsidP="00A8031A">
      <w:pPr>
        <w:adjustRightInd w:val="0"/>
        <w:snapToGrid w:val="0"/>
        <w:spacing w:line="360" w:lineRule="auto"/>
        <w:ind w:firstLineChars="200" w:firstLine="482"/>
        <w:jc w:val="left"/>
        <w:rPr>
          <w:rFonts w:ascii="宋体" w:hAnsi="宋体" w:hint="eastAsia"/>
          <w:b/>
          <w:sz w:val="24"/>
        </w:rPr>
      </w:pPr>
      <w:r>
        <w:rPr>
          <w:rFonts w:ascii="宋体" w:hAnsi="宋体" w:hint="eastAsia"/>
          <w:b/>
          <w:sz w:val="24"/>
        </w:rPr>
        <w:t>2.设备用途：</w:t>
      </w:r>
    </w:p>
    <w:p w:rsidR="00A8031A" w:rsidRPr="00DD0C91" w:rsidRDefault="00A8031A" w:rsidP="00A8031A">
      <w:pPr>
        <w:adjustRightInd w:val="0"/>
        <w:snapToGrid w:val="0"/>
        <w:spacing w:line="360" w:lineRule="auto"/>
        <w:ind w:firstLineChars="200" w:firstLine="480"/>
        <w:jc w:val="left"/>
        <w:rPr>
          <w:rFonts w:ascii="宋体" w:hAnsi="宋体"/>
          <w:sz w:val="24"/>
        </w:rPr>
      </w:pPr>
      <w:r w:rsidRPr="00DD0C91">
        <w:rPr>
          <w:rFonts w:ascii="宋体" w:hAnsi="宋体" w:hint="eastAsia"/>
          <w:sz w:val="24"/>
        </w:rPr>
        <w:t>用于鼠脑切片的显微操作和观察</w:t>
      </w:r>
    </w:p>
    <w:p w:rsidR="00A8031A" w:rsidRDefault="00A8031A" w:rsidP="00A8031A">
      <w:pPr>
        <w:adjustRightInd w:val="0"/>
        <w:snapToGrid w:val="0"/>
        <w:spacing w:line="360" w:lineRule="auto"/>
        <w:ind w:firstLineChars="200" w:firstLine="480"/>
        <w:jc w:val="left"/>
        <w:rPr>
          <w:rFonts w:ascii="宋体" w:hAnsi="宋体" w:hint="eastAsia"/>
          <w:sz w:val="24"/>
        </w:rPr>
      </w:pPr>
      <w:r>
        <w:rPr>
          <w:rFonts w:ascii="宋体" w:hAnsi="宋体"/>
          <w:sz w:val="24"/>
        </w:rPr>
        <w:tab/>
      </w:r>
    </w:p>
    <w:p w:rsidR="00A8031A" w:rsidRDefault="00A8031A" w:rsidP="00A8031A">
      <w:pPr>
        <w:adjustRightInd w:val="0"/>
        <w:snapToGrid w:val="0"/>
        <w:spacing w:line="360" w:lineRule="auto"/>
        <w:ind w:firstLineChars="200" w:firstLine="480"/>
        <w:jc w:val="left"/>
        <w:rPr>
          <w:rFonts w:ascii="宋体" w:hAnsi="宋体" w:hint="eastAsia"/>
          <w:sz w:val="24"/>
        </w:rPr>
      </w:pPr>
    </w:p>
    <w:p w:rsidR="00A8031A" w:rsidRDefault="00A8031A" w:rsidP="00A8031A">
      <w:pPr>
        <w:adjustRightInd w:val="0"/>
        <w:snapToGrid w:val="0"/>
        <w:spacing w:line="360" w:lineRule="auto"/>
        <w:ind w:firstLineChars="200" w:firstLine="482"/>
        <w:jc w:val="left"/>
        <w:rPr>
          <w:rFonts w:ascii="宋体" w:hAnsi="宋体"/>
          <w:b/>
          <w:sz w:val="24"/>
        </w:rPr>
      </w:pPr>
      <w:r>
        <w:rPr>
          <w:rFonts w:ascii="宋体" w:hAnsi="宋体" w:hint="eastAsia"/>
          <w:b/>
          <w:sz w:val="24"/>
        </w:rPr>
        <w:t>3.技术规格：</w:t>
      </w:r>
    </w:p>
    <w:p w:rsidR="00A8031A" w:rsidRDefault="00A8031A" w:rsidP="00A8031A">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#3.1.</w:t>
      </w:r>
      <w:r w:rsidRPr="006F6F93">
        <w:rPr>
          <w:rFonts w:ascii="宋体" w:hAnsi="宋体" w:cs="宋体" w:hint="eastAsia"/>
          <w:sz w:val="24"/>
        </w:rPr>
        <w:t xml:space="preserve"> </w:t>
      </w:r>
      <w:r>
        <w:rPr>
          <w:rFonts w:ascii="宋体" w:hAnsi="宋体" w:cs="宋体" w:hint="eastAsia"/>
          <w:sz w:val="24"/>
        </w:rPr>
        <w:t>光学系统：CFI60无限远光学系统，60mm物镜齐焦距离，200mm的筒镜长</w:t>
      </w:r>
    </w:p>
    <w:p w:rsidR="00A8031A" w:rsidRDefault="00A8031A" w:rsidP="00A8031A">
      <w:pPr>
        <w:widowControl/>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度。</w:t>
      </w:r>
    </w:p>
    <w:p w:rsidR="00A8031A" w:rsidRPr="006F6F93" w:rsidRDefault="00A8031A" w:rsidP="00A8031A">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3.2．目镜筒：双目镜筒，定心望远镜可调焦，视场直径为22，匹配遮光板</w:t>
      </w:r>
    </w:p>
    <w:p w:rsidR="00A8031A" w:rsidRDefault="00A8031A" w:rsidP="00A8031A">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#3.3.</w:t>
      </w:r>
      <w:r w:rsidRPr="0066129F">
        <w:rPr>
          <w:rFonts w:ascii="宋体" w:hAnsi="宋体" w:cs="宋体" w:hint="eastAsia"/>
          <w:sz w:val="24"/>
        </w:rPr>
        <w:t xml:space="preserve"> </w:t>
      </w:r>
      <w:r>
        <w:rPr>
          <w:rFonts w:ascii="宋体" w:hAnsi="宋体" w:cs="宋体" w:hint="eastAsia"/>
          <w:sz w:val="24"/>
        </w:rPr>
        <w:t>显微镜镜体：通过物镜转盘的上下移动进行调焦；备有聚焦机构同轴粗、</w:t>
      </w:r>
    </w:p>
    <w:p w:rsidR="00A8031A" w:rsidRDefault="00A8031A" w:rsidP="00A8031A">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微调旋钮，备有中间2级放大率转换器1×/1.5×，主机左右两侧各有一</w:t>
      </w:r>
    </w:p>
    <w:p w:rsidR="00A8031A" w:rsidRDefault="00A8031A" w:rsidP="00A8031A">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个相机端口。</w:t>
      </w:r>
    </w:p>
    <w:p w:rsidR="00A8031A" w:rsidRDefault="00A8031A" w:rsidP="00A8031A">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3.4.</w:t>
      </w:r>
      <w:r w:rsidRPr="009836A8">
        <w:rPr>
          <w:rFonts w:ascii="宋体" w:hAnsi="宋体" w:cs="宋体" w:hint="eastAsia"/>
          <w:sz w:val="24"/>
        </w:rPr>
        <w:t xml:space="preserve"> </w:t>
      </w:r>
      <w:r>
        <w:rPr>
          <w:rFonts w:ascii="宋体" w:hAnsi="宋体" w:cs="宋体" w:hint="eastAsia"/>
          <w:sz w:val="24"/>
        </w:rPr>
        <w:t>放大率：40~400X，主机双光路视频端口。</w:t>
      </w:r>
    </w:p>
    <w:p w:rsidR="00A8031A" w:rsidRDefault="00A8031A" w:rsidP="00A8031A">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#3.5．透射光照明装置：采用复眼透镜设计，确保视场均匀照明。高功率LED长寿命恒温照明，聚光器垂直行程66</w:t>
      </w:r>
      <w:r>
        <w:rPr>
          <w:rFonts w:ascii="宋体" w:hAnsi="宋体" w:cs="宋体"/>
          <w:sz w:val="24"/>
        </w:rPr>
        <w:t>mm</w:t>
      </w:r>
      <w:r>
        <w:rPr>
          <w:rFonts w:ascii="宋体" w:hAnsi="宋体" w:cs="宋体" w:hint="eastAsia"/>
          <w:sz w:val="24"/>
        </w:rPr>
        <w:t>，向后倾斜最大角度25°，带视场光阑和重复定焦机构，提供两个滤片槽位。</w:t>
      </w:r>
    </w:p>
    <w:p w:rsidR="00A8031A" w:rsidRPr="00A6592A" w:rsidRDefault="00A8031A" w:rsidP="00A8031A">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#3.6.</w:t>
      </w:r>
      <w:r w:rsidRPr="009836A8">
        <w:rPr>
          <w:rFonts w:ascii="宋体" w:hAnsi="宋体" w:cs="宋体" w:hint="eastAsia"/>
          <w:sz w:val="24"/>
        </w:rPr>
        <w:t xml:space="preserve"> </w:t>
      </w:r>
      <w:r>
        <w:rPr>
          <w:rFonts w:ascii="宋体" w:hAnsi="宋体" w:cs="宋体" w:hint="eastAsia"/>
          <w:sz w:val="24"/>
        </w:rPr>
        <w:t>聚光镜：长工作距离多功能聚光镜，数值孔径0.52</w:t>
      </w:r>
    </w:p>
    <w:p w:rsidR="00A8031A" w:rsidRDefault="00A8031A" w:rsidP="00A8031A">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#3.7.</w:t>
      </w:r>
      <w:r>
        <w:rPr>
          <w:rFonts w:ascii="宋体" w:hAnsi="宋体" w:cs="宋体"/>
          <w:sz w:val="24"/>
        </w:rPr>
        <w:t xml:space="preserve"> </w:t>
      </w:r>
      <w:r>
        <w:rPr>
          <w:rFonts w:ascii="宋体" w:hAnsi="宋体" w:cs="宋体" w:hint="eastAsia"/>
          <w:sz w:val="24"/>
        </w:rPr>
        <w:t>荧光装置： 带6孔荧光滤色块转盘；130W高效汞，汞灯寿命2000小时。DAPI、FITC、</w:t>
      </w:r>
      <w:r>
        <w:rPr>
          <w:rFonts w:ascii="宋体" w:hAnsi="宋体" w:cs="宋体"/>
          <w:sz w:val="24"/>
        </w:rPr>
        <w:t>TEXAS</w:t>
      </w:r>
      <w:r>
        <w:rPr>
          <w:rFonts w:ascii="宋体" w:hAnsi="宋体" w:cs="宋体" w:hint="eastAsia"/>
          <w:sz w:val="24"/>
        </w:rPr>
        <w:t>激发镜组；荧光带有噪声消除器，使图象的信噪比提高5倍.可对中的孔径光阑，可对中的视场光阑，33mm ND4/ND8滤光片、25mm</w:t>
      </w:r>
      <w:r>
        <w:rPr>
          <w:rFonts w:ascii="宋体" w:hAnsi="宋体" w:cs="宋体" w:hint="eastAsia"/>
          <w:sz w:val="24"/>
        </w:rPr>
        <w:lastRenderedPageBreak/>
        <w:t>隔热片</w:t>
      </w:r>
    </w:p>
    <w:p w:rsidR="00A8031A" w:rsidRDefault="00A8031A" w:rsidP="00A8031A">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3.8.六孔物镜转盘，简便防水结构设计。</w:t>
      </w:r>
    </w:p>
    <w:p w:rsidR="00A8031A" w:rsidRDefault="00A8031A" w:rsidP="00A8031A">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3.9.</w:t>
      </w:r>
      <w:r w:rsidRPr="007E162B">
        <w:rPr>
          <w:rFonts w:ascii="宋体" w:hAnsi="宋体" w:cs="宋体" w:hint="eastAsia"/>
          <w:sz w:val="24"/>
        </w:rPr>
        <w:t xml:space="preserve"> </w:t>
      </w:r>
      <w:r>
        <w:rPr>
          <w:rFonts w:ascii="宋体" w:hAnsi="宋体" w:cs="宋体" w:hint="eastAsia"/>
          <w:sz w:val="24"/>
        </w:rPr>
        <w:t>载物台：右手用控制旋钮载物台，行程为57x36.5mm。可使用调节销调节行程范围（3级）。匹配通用样品夹，适用于各种规格的培养皿。</w:t>
      </w:r>
    </w:p>
    <w:p w:rsidR="00A8031A" w:rsidRDefault="00A8031A" w:rsidP="00A8031A">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#3.10.</w:t>
      </w:r>
      <w:r w:rsidRPr="007E162B">
        <w:rPr>
          <w:rFonts w:ascii="宋体" w:hAnsi="宋体" w:cs="宋体" w:hint="eastAsia"/>
          <w:sz w:val="24"/>
        </w:rPr>
        <w:t xml:space="preserve"> </w:t>
      </w:r>
      <w:r>
        <w:rPr>
          <w:rFonts w:ascii="宋体" w:hAnsi="宋体" w:cs="宋体" w:hint="eastAsia"/>
          <w:sz w:val="24"/>
        </w:rPr>
        <w:t>物镜：</w:t>
      </w:r>
    </w:p>
    <w:p w:rsidR="00A8031A" w:rsidRDefault="00A8031A" w:rsidP="00A8031A">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万能平场半复消色差荧光物镜4X（NA≥0.13  WD ≥17.1mm）</w:t>
      </w:r>
    </w:p>
    <w:p w:rsidR="00A8031A" w:rsidRDefault="00A8031A" w:rsidP="00A8031A">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 xml:space="preserve">万能平场半复消色差荧光物镜10X  (NA≥0.3  WD ≥16.0mm) </w:t>
      </w:r>
    </w:p>
    <w:p w:rsidR="00A8031A" w:rsidRDefault="00A8031A" w:rsidP="00A8031A">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万能平场半复消色差长距荧光物镜20X (NA≥0.45   WD ≥8.2-6.9mm)</w:t>
      </w:r>
    </w:p>
    <w:p w:rsidR="00A8031A" w:rsidRDefault="00A8031A" w:rsidP="00A8031A">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万能平场半复消色差长距荧光物镜40X (NA≥0.60   WD ≥3.6-2.8mm)</w:t>
      </w:r>
    </w:p>
    <w:p w:rsidR="00A8031A" w:rsidRPr="003D1B8B" w:rsidRDefault="00A8031A" w:rsidP="00A8031A">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3</w:t>
      </w:r>
      <w:r>
        <w:rPr>
          <w:rFonts w:ascii="宋体" w:hAnsi="宋体" w:cs="宋体"/>
          <w:sz w:val="24"/>
        </w:rPr>
        <w:t>.11</w:t>
      </w:r>
      <w:r w:rsidRPr="003D1B8B">
        <w:rPr>
          <w:rFonts w:ascii="宋体" w:hAnsi="宋体" w:cs="宋体" w:hint="eastAsia"/>
          <w:sz w:val="24"/>
        </w:rPr>
        <w:t>图像采集系统</w:t>
      </w:r>
    </w:p>
    <w:p w:rsidR="00A8031A" w:rsidRPr="003D1B8B" w:rsidRDefault="00A8031A" w:rsidP="00A8031A">
      <w:pPr>
        <w:adjustRightInd w:val="0"/>
        <w:snapToGrid w:val="0"/>
        <w:spacing w:line="360" w:lineRule="auto"/>
        <w:ind w:firstLineChars="200" w:firstLine="480"/>
        <w:jc w:val="left"/>
        <w:rPr>
          <w:rFonts w:ascii="宋体" w:hAnsi="宋体" w:cs="宋体" w:hint="eastAsia"/>
          <w:sz w:val="24"/>
        </w:rPr>
      </w:pPr>
      <w:r w:rsidRPr="003D1B8B">
        <w:rPr>
          <w:rFonts w:ascii="宋体" w:hAnsi="宋体" w:cs="宋体" w:hint="eastAsia"/>
          <w:sz w:val="24"/>
        </w:rPr>
        <w:t>（1）显微专用COMS或CCD芯片</w:t>
      </w:r>
      <w:r>
        <w:rPr>
          <w:rFonts w:ascii="宋体" w:hAnsi="宋体" w:cs="宋体" w:hint="eastAsia"/>
          <w:sz w:val="24"/>
        </w:rPr>
        <w:t>彩色</w:t>
      </w:r>
      <w:r w:rsidRPr="003D1B8B">
        <w:rPr>
          <w:rFonts w:ascii="宋体" w:hAnsi="宋体" w:cs="宋体" w:hint="eastAsia"/>
          <w:sz w:val="24"/>
        </w:rPr>
        <w:t>数码相机</w:t>
      </w:r>
    </w:p>
    <w:p w:rsidR="00A8031A" w:rsidRPr="003D1B8B" w:rsidRDefault="00A8031A" w:rsidP="00A8031A">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w:t>
      </w:r>
      <w:r w:rsidRPr="003D1B8B">
        <w:rPr>
          <w:rFonts w:ascii="宋体" w:hAnsi="宋体" w:cs="宋体" w:hint="eastAsia"/>
          <w:sz w:val="24"/>
        </w:rPr>
        <w:t>2）实际物理像素：大于1600万，非像素移动插乘成像</w:t>
      </w:r>
    </w:p>
    <w:p w:rsidR="00A8031A" w:rsidRPr="003D1B8B" w:rsidRDefault="00A8031A" w:rsidP="00A8031A">
      <w:pPr>
        <w:adjustRightInd w:val="0"/>
        <w:snapToGrid w:val="0"/>
        <w:spacing w:line="360" w:lineRule="auto"/>
        <w:ind w:firstLineChars="200" w:firstLine="480"/>
        <w:jc w:val="left"/>
        <w:rPr>
          <w:rFonts w:ascii="宋体" w:hAnsi="宋体" w:cs="宋体" w:hint="eastAsia"/>
          <w:sz w:val="24"/>
        </w:rPr>
      </w:pPr>
      <w:r w:rsidRPr="003D1B8B">
        <w:rPr>
          <w:rFonts w:ascii="宋体" w:hAnsi="宋体" w:cs="宋体" w:hint="eastAsia"/>
          <w:sz w:val="24"/>
        </w:rPr>
        <w:t>（3）芯片耙面大小：36.0mmx23.9mm</w:t>
      </w:r>
    </w:p>
    <w:p w:rsidR="00A8031A" w:rsidRPr="003D1B8B" w:rsidRDefault="00A8031A" w:rsidP="00A8031A">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w:t>
      </w:r>
      <w:r w:rsidRPr="003D1B8B">
        <w:rPr>
          <w:rFonts w:ascii="宋体" w:hAnsi="宋体" w:cs="宋体" w:hint="eastAsia"/>
          <w:sz w:val="24"/>
        </w:rPr>
        <w:t>（4）像素点面积：7.3umx7.3um</w:t>
      </w:r>
    </w:p>
    <w:p w:rsidR="00A8031A" w:rsidRPr="003D1B8B" w:rsidRDefault="00A8031A" w:rsidP="00A8031A">
      <w:pPr>
        <w:adjustRightInd w:val="0"/>
        <w:snapToGrid w:val="0"/>
        <w:spacing w:line="360" w:lineRule="auto"/>
        <w:ind w:firstLineChars="200" w:firstLine="480"/>
        <w:jc w:val="left"/>
        <w:rPr>
          <w:rFonts w:ascii="宋体" w:hAnsi="宋体" w:cs="宋体" w:hint="eastAsia"/>
          <w:sz w:val="24"/>
        </w:rPr>
      </w:pPr>
      <w:r w:rsidRPr="003D1B8B">
        <w:rPr>
          <w:rFonts w:ascii="宋体" w:hAnsi="宋体" w:cs="宋体" w:hint="eastAsia"/>
          <w:sz w:val="24"/>
        </w:rPr>
        <w:t>（5）转化效率QE值：77%</w:t>
      </w:r>
    </w:p>
    <w:p w:rsidR="00A8031A" w:rsidRPr="003D1B8B" w:rsidRDefault="00A8031A" w:rsidP="00A8031A">
      <w:pPr>
        <w:adjustRightInd w:val="0"/>
        <w:snapToGrid w:val="0"/>
        <w:spacing w:line="360" w:lineRule="auto"/>
        <w:ind w:firstLineChars="200" w:firstLine="480"/>
        <w:jc w:val="left"/>
        <w:rPr>
          <w:rFonts w:ascii="宋体" w:hAnsi="宋体" w:cs="宋体" w:hint="eastAsia"/>
          <w:sz w:val="24"/>
        </w:rPr>
      </w:pPr>
      <w:r w:rsidRPr="003D1B8B">
        <w:rPr>
          <w:rFonts w:ascii="宋体" w:hAnsi="宋体" w:cs="宋体" w:hint="eastAsia"/>
          <w:sz w:val="24"/>
        </w:rPr>
        <w:t>（6）图像采集速度：1636 x 1088像素模式下不低于42幅/秒</w:t>
      </w:r>
    </w:p>
    <w:p w:rsidR="00A8031A" w:rsidRDefault="00A8031A" w:rsidP="00A8031A">
      <w:pPr>
        <w:adjustRightInd w:val="0"/>
        <w:snapToGrid w:val="0"/>
        <w:spacing w:line="360" w:lineRule="auto"/>
        <w:ind w:firstLineChars="200" w:firstLine="480"/>
        <w:jc w:val="left"/>
        <w:rPr>
          <w:rFonts w:ascii="宋体" w:hAnsi="宋体" w:cs="宋体"/>
          <w:sz w:val="24"/>
        </w:rPr>
      </w:pPr>
      <w:r w:rsidRPr="003D1B8B">
        <w:rPr>
          <w:rFonts w:ascii="宋体" w:hAnsi="宋体" w:cs="宋体" w:hint="eastAsia"/>
          <w:sz w:val="24"/>
        </w:rPr>
        <w:t>（7）科研相机所有部件均与显微镜同一厂家</w:t>
      </w:r>
    </w:p>
    <w:p w:rsidR="00A8031A" w:rsidRPr="008C06D2" w:rsidRDefault="00A8031A" w:rsidP="00A8031A">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3</w:t>
      </w:r>
      <w:r>
        <w:rPr>
          <w:rFonts w:ascii="宋体" w:hAnsi="宋体" w:cs="宋体"/>
          <w:sz w:val="24"/>
        </w:rPr>
        <w:t>.12</w:t>
      </w:r>
      <w:r w:rsidRPr="003D1B8B">
        <w:rPr>
          <w:rFonts w:ascii="宋体" w:hAnsi="宋体" w:cs="宋体" w:hint="eastAsia"/>
          <w:sz w:val="24"/>
        </w:rPr>
        <w:t>图像采集</w:t>
      </w:r>
      <w:r>
        <w:rPr>
          <w:rFonts w:ascii="宋体" w:hAnsi="宋体" w:cs="宋体" w:hint="eastAsia"/>
          <w:sz w:val="24"/>
        </w:rPr>
        <w:t>分析软件：</w:t>
      </w:r>
      <w:r w:rsidRPr="008C06D2">
        <w:rPr>
          <w:rFonts w:ascii="宋体" w:hAnsi="宋体" w:cs="宋体" w:hint="eastAsia"/>
          <w:sz w:val="24"/>
        </w:rPr>
        <w:t>控制和采集图像，并进行存储和数据库管理</w:t>
      </w:r>
      <w:r>
        <w:rPr>
          <w:rFonts w:ascii="宋体" w:hAnsi="宋体" w:cs="宋体" w:hint="eastAsia"/>
          <w:sz w:val="24"/>
        </w:rPr>
        <w:t>。可拍动态图像。可做z轴系列图像拍摄、多点图像拍摄、</w:t>
      </w:r>
      <w:r>
        <w:rPr>
          <w:rFonts w:ascii="宋体" w:hAnsi="宋体" w:cs="宋体"/>
          <w:sz w:val="24"/>
        </w:rPr>
        <w:t>AVI</w:t>
      </w:r>
      <w:r>
        <w:rPr>
          <w:rFonts w:ascii="宋体" w:hAnsi="宋体" w:cs="宋体" w:hint="eastAsia"/>
          <w:sz w:val="24"/>
        </w:rPr>
        <w:t>动态流拍摄、物镜定标、各种测量、光强线性分布等。</w:t>
      </w:r>
    </w:p>
    <w:p w:rsidR="00A8031A" w:rsidRDefault="00A8031A" w:rsidP="00A8031A">
      <w:pPr>
        <w:tabs>
          <w:tab w:val="left" w:pos="1464"/>
        </w:tabs>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3</w:t>
      </w:r>
      <w:r w:rsidRPr="00B82879">
        <w:rPr>
          <w:rFonts w:ascii="宋体" w:hAnsi="宋体" w:cs="宋体" w:hint="eastAsia"/>
          <w:sz w:val="24"/>
        </w:rPr>
        <w:t>.1</w:t>
      </w:r>
      <w:r w:rsidRPr="00B82879">
        <w:rPr>
          <w:rFonts w:ascii="宋体" w:hAnsi="宋体" w:cs="宋体"/>
          <w:sz w:val="24"/>
        </w:rPr>
        <w:t>3</w:t>
      </w:r>
      <w:r w:rsidRPr="00B82879">
        <w:rPr>
          <w:rFonts w:ascii="宋体" w:hAnsi="宋体" w:cs="宋体" w:hint="eastAsia"/>
          <w:sz w:val="24"/>
        </w:rPr>
        <w:t xml:space="preserve"> 分析工作站，</w:t>
      </w:r>
      <w:r w:rsidRPr="00B82879">
        <w:rPr>
          <w:rFonts w:ascii="宋体" w:hAnsi="宋体" w:cs="宋体"/>
          <w:sz w:val="24"/>
        </w:rPr>
        <w:t>4</w:t>
      </w:r>
      <w:r w:rsidRPr="00B82879">
        <w:rPr>
          <w:rFonts w:ascii="宋体" w:hAnsi="宋体" w:cs="宋体" w:hint="eastAsia"/>
          <w:sz w:val="24"/>
        </w:rPr>
        <w:t>G内存，I3处理器，1T硬盘，1G显卡，21寸液晶显示器。</w:t>
      </w:r>
    </w:p>
    <w:p w:rsidR="00A8031A" w:rsidRPr="00B82879" w:rsidRDefault="00A8031A" w:rsidP="00A8031A">
      <w:pPr>
        <w:tabs>
          <w:tab w:val="left" w:pos="1464"/>
        </w:tabs>
        <w:adjustRightInd w:val="0"/>
        <w:snapToGrid w:val="0"/>
        <w:spacing w:line="360" w:lineRule="auto"/>
        <w:ind w:firstLineChars="200" w:firstLine="480"/>
        <w:jc w:val="left"/>
        <w:rPr>
          <w:rFonts w:ascii="宋体" w:hAnsi="宋体" w:cs="宋体" w:hint="eastAsia"/>
          <w:sz w:val="24"/>
        </w:rPr>
      </w:pPr>
    </w:p>
    <w:p w:rsidR="00A8031A" w:rsidRPr="00395315" w:rsidRDefault="00A8031A" w:rsidP="00A8031A">
      <w:pPr>
        <w:tabs>
          <w:tab w:val="left" w:pos="1464"/>
        </w:tabs>
        <w:adjustRightInd w:val="0"/>
        <w:snapToGrid w:val="0"/>
        <w:spacing w:line="360" w:lineRule="auto"/>
        <w:ind w:firstLineChars="200" w:firstLine="482"/>
        <w:jc w:val="left"/>
        <w:rPr>
          <w:rFonts w:ascii="宋体" w:hAnsi="宋体" w:cs="宋体" w:hint="eastAsia"/>
          <w:b/>
          <w:sz w:val="24"/>
        </w:rPr>
      </w:pPr>
      <w:r>
        <w:rPr>
          <w:rFonts w:ascii="宋体" w:hAnsi="宋体" w:cs="宋体" w:hint="eastAsia"/>
          <w:b/>
          <w:sz w:val="24"/>
        </w:rPr>
        <w:t>4</w:t>
      </w:r>
      <w:r w:rsidRPr="00395315">
        <w:rPr>
          <w:rFonts w:ascii="宋体" w:hAnsi="宋体" w:cs="宋体" w:hint="eastAsia"/>
          <w:b/>
          <w:sz w:val="24"/>
        </w:rPr>
        <w:t>.</w:t>
      </w:r>
      <w:r>
        <w:rPr>
          <w:rFonts w:ascii="宋体" w:hAnsi="宋体" w:cs="宋体" w:hint="eastAsia"/>
          <w:b/>
          <w:sz w:val="24"/>
        </w:rPr>
        <w:t>配置要求</w:t>
      </w:r>
    </w:p>
    <w:p w:rsidR="00A8031A" w:rsidRPr="00624D08" w:rsidRDefault="00A8031A" w:rsidP="00A8031A">
      <w:pPr>
        <w:tabs>
          <w:tab w:val="left" w:pos="1464"/>
        </w:tabs>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4</w:t>
      </w:r>
      <w:r w:rsidRPr="00624D08">
        <w:rPr>
          <w:rFonts w:ascii="宋体" w:hAnsi="宋体" w:cs="宋体" w:hint="eastAsia"/>
          <w:sz w:val="24"/>
        </w:rPr>
        <w:t xml:space="preserve">.1显微镜主机一台  </w:t>
      </w:r>
    </w:p>
    <w:p w:rsidR="00A8031A" w:rsidRPr="00624D08" w:rsidRDefault="00A8031A" w:rsidP="00A8031A">
      <w:pPr>
        <w:tabs>
          <w:tab w:val="left" w:pos="1464"/>
        </w:tabs>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4</w:t>
      </w:r>
      <w:r w:rsidRPr="00624D08">
        <w:rPr>
          <w:rFonts w:ascii="宋体" w:hAnsi="宋体" w:cs="宋体" w:hint="eastAsia"/>
          <w:sz w:val="24"/>
        </w:rPr>
        <w:t xml:space="preserve">.2透射明场照明系统一套              </w:t>
      </w:r>
    </w:p>
    <w:p w:rsidR="00A8031A" w:rsidRPr="00624D08" w:rsidRDefault="00A8031A" w:rsidP="00A8031A">
      <w:pPr>
        <w:tabs>
          <w:tab w:val="left" w:pos="1464"/>
        </w:tabs>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4</w:t>
      </w:r>
      <w:r w:rsidRPr="00624D08">
        <w:rPr>
          <w:rFonts w:ascii="宋体" w:hAnsi="宋体" w:cs="宋体" w:hint="eastAsia"/>
          <w:sz w:val="24"/>
        </w:rPr>
        <w:t>.3</w:t>
      </w:r>
      <w:r>
        <w:rPr>
          <w:rFonts w:ascii="宋体" w:hAnsi="宋体" w:cs="宋体" w:hint="eastAsia"/>
          <w:sz w:val="24"/>
        </w:rPr>
        <w:t>万能平场半复消色差荧光</w:t>
      </w:r>
      <w:r w:rsidRPr="00624D08">
        <w:rPr>
          <w:rFonts w:ascii="宋体" w:hAnsi="宋体" w:cs="宋体" w:hint="eastAsia"/>
          <w:sz w:val="24"/>
        </w:rPr>
        <w:t>物镜4x、10X、20X、40X各一个</w:t>
      </w:r>
    </w:p>
    <w:p w:rsidR="00A8031A" w:rsidRPr="00624D08" w:rsidRDefault="00A8031A" w:rsidP="00A8031A">
      <w:pPr>
        <w:tabs>
          <w:tab w:val="left" w:pos="1464"/>
        </w:tabs>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4</w:t>
      </w:r>
      <w:r w:rsidRPr="00624D08">
        <w:rPr>
          <w:rFonts w:ascii="宋体" w:hAnsi="宋体" w:cs="宋体" w:hint="eastAsia"/>
          <w:sz w:val="24"/>
        </w:rPr>
        <w:t>.4落射荧光系统一套</w:t>
      </w:r>
    </w:p>
    <w:p w:rsidR="00A8031A" w:rsidRPr="00624D08" w:rsidRDefault="00A8031A" w:rsidP="00A8031A">
      <w:pPr>
        <w:tabs>
          <w:tab w:val="left" w:pos="1464"/>
        </w:tabs>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4</w:t>
      </w:r>
      <w:r w:rsidRPr="00624D08">
        <w:rPr>
          <w:rFonts w:ascii="宋体" w:hAnsi="宋体" w:cs="宋体"/>
          <w:sz w:val="24"/>
        </w:rPr>
        <w:t>.</w:t>
      </w:r>
      <w:r w:rsidRPr="00624D08">
        <w:rPr>
          <w:rFonts w:ascii="宋体" w:hAnsi="宋体" w:cs="宋体" w:hint="eastAsia"/>
          <w:sz w:val="24"/>
        </w:rPr>
        <w:t xml:space="preserve">5 </w:t>
      </w:r>
      <w:r>
        <w:rPr>
          <w:rFonts w:ascii="宋体" w:hAnsi="宋体" w:cs="宋体" w:hint="eastAsia"/>
          <w:sz w:val="24"/>
        </w:rPr>
        <w:t>专业相机及分析软件</w:t>
      </w:r>
      <w:r w:rsidRPr="00624D08">
        <w:rPr>
          <w:rFonts w:ascii="宋体" w:hAnsi="宋体" w:cs="宋体" w:hint="eastAsia"/>
          <w:sz w:val="24"/>
        </w:rPr>
        <w:t>一套</w:t>
      </w:r>
    </w:p>
    <w:p w:rsidR="00A8031A" w:rsidRPr="00624D08" w:rsidRDefault="00A8031A" w:rsidP="00A8031A">
      <w:pPr>
        <w:tabs>
          <w:tab w:val="left" w:pos="1464"/>
        </w:tabs>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4</w:t>
      </w:r>
      <w:r w:rsidRPr="00624D08">
        <w:rPr>
          <w:rFonts w:ascii="宋体" w:hAnsi="宋体" w:cs="宋体" w:hint="eastAsia"/>
          <w:sz w:val="24"/>
        </w:rPr>
        <w:t>.6分析工作站 一台</w:t>
      </w:r>
    </w:p>
    <w:p w:rsidR="00A8031A" w:rsidRPr="00624D08" w:rsidRDefault="00A8031A" w:rsidP="00A8031A">
      <w:pPr>
        <w:tabs>
          <w:tab w:val="left" w:pos="1464"/>
        </w:tabs>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lastRenderedPageBreak/>
        <w:t>4</w:t>
      </w:r>
      <w:r w:rsidRPr="00624D08">
        <w:rPr>
          <w:rFonts w:ascii="宋体" w:hAnsi="宋体" w:cs="宋体" w:hint="eastAsia"/>
          <w:sz w:val="24"/>
        </w:rPr>
        <w:t>.7 必备的附件、配件、专用工具、耗品等</w:t>
      </w:r>
    </w:p>
    <w:p w:rsidR="00A8031A" w:rsidRDefault="00A8031A" w:rsidP="00A8031A">
      <w:pPr>
        <w:adjustRightInd w:val="0"/>
        <w:snapToGrid w:val="0"/>
        <w:spacing w:line="360" w:lineRule="auto"/>
        <w:ind w:firstLineChars="200" w:firstLine="480"/>
        <w:jc w:val="left"/>
        <w:rPr>
          <w:rFonts w:ascii="宋体" w:hAnsi="宋体"/>
          <w:sz w:val="24"/>
        </w:rPr>
      </w:pPr>
    </w:p>
    <w:p w:rsidR="00A8031A" w:rsidRDefault="00A8031A" w:rsidP="00A8031A">
      <w:pPr>
        <w:adjustRightInd w:val="0"/>
        <w:snapToGrid w:val="0"/>
        <w:spacing w:line="360" w:lineRule="auto"/>
        <w:ind w:firstLineChars="200" w:firstLine="482"/>
        <w:jc w:val="left"/>
        <w:rPr>
          <w:rFonts w:ascii="宋体" w:hAnsi="宋体"/>
          <w:b/>
          <w:sz w:val="24"/>
        </w:rPr>
      </w:pPr>
      <w:r>
        <w:rPr>
          <w:rFonts w:ascii="宋体" w:hAnsi="宋体" w:hint="eastAsia"/>
          <w:b/>
          <w:sz w:val="24"/>
        </w:rPr>
        <w:t>5.技术文件</w:t>
      </w:r>
    </w:p>
    <w:p w:rsidR="00A8031A" w:rsidRDefault="00A8031A" w:rsidP="00A8031A">
      <w:pPr>
        <w:adjustRightInd w:val="0"/>
        <w:snapToGrid w:val="0"/>
        <w:spacing w:line="360" w:lineRule="auto"/>
        <w:ind w:firstLineChars="200" w:firstLine="480"/>
        <w:jc w:val="left"/>
        <w:rPr>
          <w:rFonts w:ascii="宋体" w:hAnsi="宋体"/>
          <w:sz w:val="24"/>
        </w:rPr>
      </w:pPr>
      <w:r>
        <w:rPr>
          <w:rFonts w:ascii="宋体" w:hAnsi="宋体" w:hint="eastAsia"/>
          <w:sz w:val="24"/>
        </w:rPr>
        <w:t>5.1投标人提供的产品样本，必须是“原件”而非复印件，图表、简图、电路图以及印刷电路板图等都应清晰易读。买方有权不付任何附加费用复制这些资料以供参考；一套中文或英文说明书在合同签定后</w:t>
      </w:r>
      <w:r>
        <w:rPr>
          <w:rFonts w:ascii="宋体" w:hAnsi="宋体"/>
          <w:sz w:val="24"/>
        </w:rPr>
        <w:t>45</w:t>
      </w:r>
      <w:r>
        <w:rPr>
          <w:rFonts w:ascii="宋体" w:hAnsi="宋体" w:hint="eastAsia"/>
          <w:sz w:val="24"/>
        </w:rPr>
        <w:t>天内提供给用户。</w:t>
      </w:r>
    </w:p>
    <w:p w:rsidR="00A8031A" w:rsidRDefault="00A8031A" w:rsidP="00A8031A">
      <w:pPr>
        <w:adjustRightInd w:val="0"/>
        <w:snapToGrid w:val="0"/>
        <w:spacing w:line="360" w:lineRule="auto"/>
        <w:ind w:firstLineChars="200" w:firstLine="480"/>
        <w:jc w:val="left"/>
        <w:rPr>
          <w:rFonts w:ascii="宋体" w:hAnsi="宋体" w:hint="eastAsia"/>
          <w:sz w:val="24"/>
        </w:rPr>
      </w:pPr>
      <w:r>
        <w:rPr>
          <w:rFonts w:ascii="宋体" w:hAnsi="宋体" w:hint="eastAsia"/>
          <w:sz w:val="24"/>
        </w:rPr>
        <w:t>5.2另一套完整的中文或英文说明书、线路图随仪器包装提供给用户。</w:t>
      </w:r>
    </w:p>
    <w:p w:rsidR="00A8031A" w:rsidRDefault="00A8031A" w:rsidP="00A8031A">
      <w:pPr>
        <w:adjustRightInd w:val="0"/>
        <w:snapToGrid w:val="0"/>
        <w:spacing w:line="360" w:lineRule="auto"/>
        <w:ind w:firstLineChars="200" w:firstLine="480"/>
        <w:jc w:val="left"/>
        <w:rPr>
          <w:rFonts w:ascii="宋体" w:hAnsi="宋体"/>
          <w:sz w:val="24"/>
        </w:rPr>
      </w:pPr>
    </w:p>
    <w:p w:rsidR="00A8031A" w:rsidRDefault="00A8031A" w:rsidP="00A8031A">
      <w:pPr>
        <w:adjustRightInd w:val="0"/>
        <w:snapToGrid w:val="0"/>
        <w:spacing w:line="360" w:lineRule="auto"/>
        <w:ind w:firstLineChars="200" w:firstLine="482"/>
        <w:jc w:val="left"/>
        <w:rPr>
          <w:rFonts w:ascii="宋体" w:hAnsi="宋体"/>
          <w:b/>
          <w:sz w:val="24"/>
        </w:rPr>
      </w:pPr>
      <w:r>
        <w:rPr>
          <w:rFonts w:ascii="宋体" w:hAnsi="宋体" w:hint="eastAsia"/>
          <w:b/>
          <w:sz w:val="24"/>
        </w:rPr>
        <w:t>6.技术服务</w:t>
      </w:r>
    </w:p>
    <w:p w:rsidR="00A8031A" w:rsidRDefault="00A8031A" w:rsidP="00A8031A">
      <w:pPr>
        <w:adjustRightInd w:val="0"/>
        <w:snapToGrid w:val="0"/>
        <w:spacing w:line="360" w:lineRule="auto"/>
        <w:ind w:firstLineChars="200" w:firstLine="480"/>
        <w:jc w:val="left"/>
        <w:rPr>
          <w:rFonts w:ascii="宋体" w:hAnsi="宋体"/>
          <w:sz w:val="24"/>
        </w:rPr>
      </w:pPr>
      <w:r>
        <w:rPr>
          <w:rFonts w:ascii="宋体" w:hAnsi="宋体"/>
          <w:sz w:val="24"/>
        </w:rPr>
        <w:tab/>
      </w:r>
      <w:r>
        <w:rPr>
          <w:rFonts w:ascii="宋体" w:hAnsi="宋体" w:hint="eastAsia"/>
          <w:sz w:val="24"/>
        </w:rPr>
        <w:t>6.1设备安装调试</w:t>
      </w:r>
    </w:p>
    <w:p w:rsidR="00A8031A" w:rsidRDefault="00A8031A" w:rsidP="00A8031A">
      <w:pPr>
        <w:adjustRightInd w:val="0"/>
        <w:snapToGrid w:val="0"/>
        <w:spacing w:line="360" w:lineRule="auto"/>
        <w:ind w:firstLineChars="200" w:firstLine="480"/>
        <w:jc w:val="left"/>
        <w:rPr>
          <w:rFonts w:ascii="宋体" w:hAnsi="宋体"/>
          <w:sz w:val="24"/>
        </w:rPr>
      </w:pPr>
      <w:r>
        <w:rPr>
          <w:rFonts w:ascii="宋体" w:hAnsi="宋体"/>
          <w:sz w:val="24"/>
        </w:rPr>
        <w:tab/>
      </w:r>
      <w:r>
        <w:rPr>
          <w:rFonts w:ascii="宋体" w:hAnsi="宋体" w:hint="eastAsia"/>
          <w:sz w:val="24"/>
        </w:rPr>
        <w:t>设备到达目的地后，在接到用户通知后</w:t>
      </w:r>
      <w:r>
        <w:rPr>
          <w:rFonts w:ascii="宋体" w:hAnsi="宋体"/>
          <w:sz w:val="24"/>
        </w:rPr>
        <w:t>1</w:t>
      </w:r>
      <w:r>
        <w:rPr>
          <w:rFonts w:ascii="宋体" w:hAnsi="宋体" w:hint="eastAsia"/>
          <w:sz w:val="24"/>
        </w:rPr>
        <w:t>周内执行安装调试直至达到验收指标，每台仪器的安装调试</w:t>
      </w:r>
      <w:r>
        <w:rPr>
          <w:rFonts w:ascii="宋体" w:hAnsi="宋体"/>
          <w:sz w:val="24"/>
        </w:rPr>
        <w:t>-</w:t>
      </w:r>
      <w:r>
        <w:rPr>
          <w:rFonts w:ascii="宋体" w:hAnsi="宋体" w:hint="eastAsia"/>
          <w:sz w:val="24"/>
        </w:rPr>
        <w:t>验收期不应长于</w:t>
      </w:r>
      <w:r>
        <w:rPr>
          <w:rFonts w:ascii="宋体" w:hAnsi="宋体"/>
          <w:sz w:val="24"/>
        </w:rPr>
        <w:t>10</w:t>
      </w:r>
      <w:r>
        <w:rPr>
          <w:rFonts w:ascii="宋体" w:hAnsi="宋体" w:hint="eastAsia"/>
          <w:sz w:val="24"/>
        </w:rPr>
        <w:t>个工作日。</w:t>
      </w:r>
    </w:p>
    <w:p w:rsidR="00A8031A" w:rsidRDefault="00A8031A" w:rsidP="00A8031A">
      <w:pPr>
        <w:adjustRightInd w:val="0"/>
        <w:snapToGrid w:val="0"/>
        <w:spacing w:line="360" w:lineRule="auto"/>
        <w:ind w:firstLineChars="200" w:firstLine="480"/>
        <w:jc w:val="left"/>
        <w:rPr>
          <w:rFonts w:ascii="宋体" w:hAnsi="宋体"/>
          <w:sz w:val="24"/>
        </w:rPr>
      </w:pPr>
      <w:r>
        <w:rPr>
          <w:rFonts w:ascii="宋体" w:hAnsi="宋体"/>
          <w:sz w:val="24"/>
        </w:rPr>
        <w:tab/>
      </w:r>
      <w:r>
        <w:rPr>
          <w:rFonts w:ascii="宋体" w:hAnsi="宋体" w:hint="eastAsia"/>
          <w:sz w:val="24"/>
        </w:rPr>
        <w:t>6.2技术培训</w:t>
      </w:r>
    </w:p>
    <w:p w:rsidR="00A8031A" w:rsidRDefault="00A8031A" w:rsidP="00A8031A">
      <w:pPr>
        <w:adjustRightInd w:val="0"/>
        <w:snapToGrid w:val="0"/>
        <w:spacing w:line="360" w:lineRule="auto"/>
        <w:ind w:firstLineChars="200" w:firstLine="480"/>
        <w:jc w:val="left"/>
        <w:rPr>
          <w:rFonts w:ascii="宋体" w:hAnsi="宋体"/>
          <w:sz w:val="24"/>
        </w:rPr>
      </w:pPr>
      <w:r>
        <w:rPr>
          <w:rFonts w:ascii="宋体" w:hAnsi="宋体"/>
          <w:sz w:val="24"/>
        </w:rPr>
        <w:tab/>
      </w:r>
      <w:r>
        <w:rPr>
          <w:rFonts w:ascii="宋体" w:hAnsi="宋体" w:hint="eastAsia"/>
          <w:sz w:val="24"/>
        </w:rPr>
        <w:t>在接收到用户通知后1周内安排相关技术工程师为用户进行培训，培训人数不限制，培训次数不少于2次。</w:t>
      </w:r>
    </w:p>
    <w:p w:rsidR="00A8031A" w:rsidRDefault="00A8031A" w:rsidP="00A8031A">
      <w:pPr>
        <w:adjustRightInd w:val="0"/>
        <w:snapToGrid w:val="0"/>
        <w:spacing w:line="360" w:lineRule="auto"/>
        <w:ind w:firstLineChars="200" w:firstLine="480"/>
        <w:jc w:val="left"/>
        <w:rPr>
          <w:rFonts w:ascii="宋体" w:hAnsi="宋体"/>
          <w:sz w:val="24"/>
        </w:rPr>
      </w:pPr>
      <w:r>
        <w:rPr>
          <w:rFonts w:ascii="宋体" w:hAnsi="宋体"/>
          <w:sz w:val="24"/>
        </w:rPr>
        <w:tab/>
      </w:r>
      <w:r>
        <w:rPr>
          <w:rFonts w:ascii="宋体" w:hAnsi="宋体" w:hint="eastAsia"/>
          <w:sz w:val="24"/>
        </w:rPr>
        <w:t>6.3质保期</w:t>
      </w:r>
    </w:p>
    <w:p w:rsidR="00A8031A" w:rsidRDefault="00A8031A" w:rsidP="00A8031A">
      <w:pPr>
        <w:adjustRightInd w:val="0"/>
        <w:snapToGrid w:val="0"/>
        <w:spacing w:line="360" w:lineRule="auto"/>
        <w:ind w:firstLineChars="200" w:firstLine="480"/>
        <w:jc w:val="left"/>
        <w:rPr>
          <w:rFonts w:ascii="宋体" w:hAnsi="宋体"/>
          <w:sz w:val="24"/>
        </w:rPr>
      </w:pPr>
      <w:r>
        <w:rPr>
          <w:rFonts w:ascii="宋体" w:hAnsi="宋体"/>
          <w:sz w:val="24"/>
        </w:rPr>
        <w:tab/>
      </w:r>
      <w:r>
        <w:rPr>
          <w:rFonts w:ascii="宋体" w:hAnsi="宋体" w:hint="eastAsia"/>
          <w:sz w:val="24"/>
        </w:rPr>
        <w:t>提供1年的免费保修服务，保修期自验收签字之日起计算。保修期满前</w:t>
      </w:r>
      <w:r>
        <w:rPr>
          <w:rFonts w:ascii="宋体" w:hAnsi="宋体"/>
          <w:sz w:val="24"/>
        </w:rPr>
        <w:t>1</w:t>
      </w:r>
      <w:r>
        <w:rPr>
          <w:rFonts w:ascii="宋体" w:hAnsi="宋体" w:hint="eastAsia"/>
          <w:sz w:val="24"/>
        </w:rPr>
        <w:t>个月内卖方应负责一次免费全面检查，并写出正式报告，如发现潜在问题，应负责排除。</w:t>
      </w:r>
    </w:p>
    <w:p w:rsidR="00A8031A" w:rsidRDefault="00A8031A" w:rsidP="00A8031A">
      <w:pPr>
        <w:adjustRightInd w:val="0"/>
        <w:snapToGrid w:val="0"/>
        <w:spacing w:line="360" w:lineRule="auto"/>
        <w:ind w:firstLineChars="200" w:firstLine="480"/>
        <w:jc w:val="left"/>
        <w:rPr>
          <w:rFonts w:ascii="宋体" w:hAnsi="宋体"/>
          <w:sz w:val="24"/>
        </w:rPr>
      </w:pPr>
      <w:r>
        <w:rPr>
          <w:rFonts w:ascii="宋体" w:hAnsi="宋体"/>
          <w:sz w:val="24"/>
        </w:rPr>
        <w:tab/>
      </w:r>
      <w:r>
        <w:rPr>
          <w:rFonts w:ascii="宋体" w:hAnsi="宋体" w:hint="eastAsia"/>
          <w:sz w:val="24"/>
        </w:rPr>
        <w:t>6.4维修响应时间</w:t>
      </w:r>
    </w:p>
    <w:p w:rsidR="00A8031A" w:rsidRDefault="00A8031A" w:rsidP="00A8031A">
      <w:pPr>
        <w:adjustRightInd w:val="0"/>
        <w:snapToGrid w:val="0"/>
        <w:spacing w:line="360" w:lineRule="auto"/>
        <w:ind w:firstLineChars="200" w:firstLine="480"/>
        <w:jc w:val="left"/>
        <w:rPr>
          <w:rFonts w:ascii="宋体" w:hAnsi="宋体"/>
          <w:sz w:val="24"/>
        </w:rPr>
      </w:pPr>
      <w:r>
        <w:rPr>
          <w:rFonts w:ascii="宋体" w:hAnsi="宋体" w:hint="eastAsia"/>
          <w:sz w:val="24"/>
        </w:rPr>
        <w:t>卖方应在工作日36小时内对用户的服务要求作出响应，一般问题应在96小时内解决，重大问题或其它无法迅速解决的问题应在一周内解决或提出明确解决方案，否则卖方应赔偿相应损失。</w:t>
      </w:r>
    </w:p>
    <w:p w:rsidR="00A8031A" w:rsidRDefault="00A8031A" w:rsidP="00A8031A">
      <w:pPr>
        <w:adjustRightInd w:val="0"/>
        <w:snapToGrid w:val="0"/>
        <w:spacing w:line="360" w:lineRule="auto"/>
        <w:ind w:firstLineChars="200" w:firstLine="480"/>
        <w:jc w:val="left"/>
        <w:rPr>
          <w:rFonts w:ascii="宋体" w:hAnsi="宋体" w:hint="eastAsia"/>
          <w:sz w:val="24"/>
        </w:rPr>
      </w:pPr>
      <w:r>
        <w:rPr>
          <w:rFonts w:ascii="宋体" w:hAnsi="宋体" w:hint="eastAsia"/>
          <w:sz w:val="24"/>
        </w:rPr>
        <w:t>6.5 软、硬件升级：卖方应免费向用户提供自验收之后未来1年的仪器软件升级和优惠提供与之相关的硬件升级。</w:t>
      </w:r>
    </w:p>
    <w:p w:rsidR="00A8031A" w:rsidRDefault="00A8031A" w:rsidP="00A8031A">
      <w:pPr>
        <w:adjustRightInd w:val="0"/>
        <w:snapToGrid w:val="0"/>
        <w:spacing w:line="360" w:lineRule="auto"/>
        <w:ind w:firstLineChars="200" w:firstLine="480"/>
        <w:jc w:val="left"/>
        <w:rPr>
          <w:rFonts w:ascii="宋体" w:hAnsi="宋体"/>
          <w:sz w:val="24"/>
        </w:rPr>
      </w:pPr>
    </w:p>
    <w:p w:rsidR="00A8031A" w:rsidRDefault="00A8031A" w:rsidP="00A8031A">
      <w:pPr>
        <w:adjustRightInd w:val="0"/>
        <w:snapToGrid w:val="0"/>
        <w:spacing w:line="360" w:lineRule="auto"/>
        <w:ind w:firstLineChars="200" w:firstLine="482"/>
        <w:jc w:val="left"/>
        <w:rPr>
          <w:rFonts w:ascii="宋体" w:hAnsi="宋体"/>
          <w:b/>
          <w:sz w:val="24"/>
        </w:rPr>
      </w:pPr>
      <w:r>
        <w:rPr>
          <w:rFonts w:ascii="宋体" w:hAnsi="宋体" w:hint="eastAsia"/>
          <w:b/>
          <w:sz w:val="24"/>
        </w:rPr>
        <w:t>7.订货数量</w:t>
      </w:r>
    </w:p>
    <w:p w:rsidR="00A8031A" w:rsidRDefault="00A8031A" w:rsidP="00A8031A">
      <w:pPr>
        <w:adjustRightInd w:val="0"/>
        <w:snapToGrid w:val="0"/>
        <w:spacing w:line="360" w:lineRule="auto"/>
        <w:ind w:firstLineChars="200" w:firstLine="480"/>
        <w:jc w:val="left"/>
        <w:rPr>
          <w:rFonts w:ascii="宋体" w:hAnsi="宋体" w:hint="eastAsia"/>
          <w:sz w:val="24"/>
        </w:rPr>
      </w:pPr>
      <w:r>
        <w:rPr>
          <w:rFonts w:ascii="宋体" w:hAnsi="宋体" w:hint="eastAsia"/>
          <w:sz w:val="24"/>
        </w:rPr>
        <w:t>一套。</w:t>
      </w:r>
    </w:p>
    <w:p w:rsidR="00A8031A" w:rsidRDefault="00A8031A" w:rsidP="00A8031A">
      <w:pPr>
        <w:adjustRightInd w:val="0"/>
        <w:snapToGrid w:val="0"/>
        <w:spacing w:line="360" w:lineRule="auto"/>
        <w:ind w:firstLineChars="200" w:firstLine="480"/>
        <w:jc w:val="left"/>
        <w:rPr>
          <w:rFonts w:ascii="宋体" w:hAnsi="宋体"/>
          <w:sz w:val="24"/>
        </w:rPr>
      </w:pPr>
    </w:p>
    <w:p w:rsidR="00A8031A" w:rsidRDefault="00A8031A" w:rsidP="00A8031A">
      <w:pPr>
        <w:adjustRightInd w:val="0"/>
        <w:snapToGrid w:val="0"/>
        <w:spacing w:line="360" w:lineRule="auto"/>
        <w:ind w:firstLineChars="200" w:firstLine="482"/>
        <w:jc w:val="left"/>
        <w:rPr>
          <w:rFonts w:ascii="宋体" w:hAnsi="宋体"/>
          <w:b/>
          <w:sz w:val="24"/>
        </w:rPr>
      </w:pPr>
      <w:r>
        <w:rPr>
          <w:rFonts w:ascii="宋体" w:hAnsi="宋体" w:hint="eastAsia"/>
          <w:b/>
          <w:sz w:val="24"/>
        </w:rPr>
        <w:t>8.交货地点</w:t>
      </w:r>
    </w:p>
    <w:p w:rsidR="00A8031A" w:rsidRDefault="00A8031A" w:rsidP="00A8031A">
      <w:pPr>
        <w:adjustRightInd w:val="0"/>
        <w:snapToGrid w:val="0"/>
        <w:spacing w:line="360" w:lineRule="auto"/>
        <w:ind w:firstLineChars="200" w:firstLine="480"/>
        <w:jc w:val="left"/>
        <w:rPr>
          <w:rFonts w:ascii="宋体" w:hAnsi="宋体" w:hint="eastAsia"/>
          <w:sz w:val="24"/>
        </w:rPr>
      </w:pPr>
      <w:r>
        <w:rPr>
          <w:rFonts w:ascii="宋体" w:hAnsi="宋体" w:hint="eastAsia"/>
          <w:sz w:val="24"/>
        </w:rPr>
        <w:lastRenderedPageBreak/>
        <w:t>北京市海淀区中关村东路95号</w:t>
      </w:r>
    </w:p>
    <w:p w:rsidR="00A8031A" w:rsidRDefault="00A8031A" w:rsidP="00A8031A">
      <w:pPr>
        <w:adjustRightInd w:val="0"/>
        <w:snapToGrid w:val="0"/>
        <w:spacing w:line="360" w:lineRule="auto"/>
        <w:ind w:firstLineChars="200" w:firstLine="480"/>
        <w:jc w:val="left"/>
        <w:rPr>
          <w:rFonts w:ascii="宋体" w:hAnsi="宋体"/>
          <w:sz w:val="24"/>
        </w:rPr>
      </w:pPr>
    </w:p>
    <w:p w:rsidR="00A8031A" w:rsidRDefault="00A8031A" w:rsidP="00A8031A">
      <w:pPr>
        <w:adjustRightInd w:val="0"/>
        <w:snapToGrid w:val="0"/>
        <w:spacing w:line="360" w:lineRule="auto"/>
        <w:ind w:firstLineChars="200" w:firstLine="482"/>
        <w:jc w:val="left"/>
        <w:rPr>
          <w:rFonts w:ascii="宋体" w:hAnsi="宋体"/>
          <w:b/>
          <w:sz w:val="24"/>
        </w:rPr>
      </w:pPr>
      <w:r>
        <w:rPr>
          <w:rFonts w:ascii="宋体" w:hAnsi="宋体" w:hint="eastAsia"/>
          <w:b/>
          <w:sz w:val="24"/>
        </w:rPr>
        <w:t>9.交货日期</w:t>
      </w:r>
    </w:p>
    <w:p w:rsidR="00A8031A" w:rsidRDefault="00A8031A" w:rsidP="00A8031A">
      <w:pPr>
        <w:adjustRightInd w:val="0"/>
        <w:snapToGrid w:val="0"/>
        <w:spacing w:line="360" w:lineRule="auto"/>
        <w:ind w:firstLineChars="200" w:firstLine="480"/>
        <w:jc w:val="left"/>
        <w:rPr>
          <w:rFonts w:ascii="宋体" w:hAnsi="宋体"/>
          <w:sz w:val="24"/>
        </w:rPr>
      </w:pPr>
      <w:r>
        <w:rPr>
          <w:rFonts w:ascii="宋体" w:hAnsi="宋体" w:hint="eastAsia"/>
          <w:sz w:val="24"/>
        </w:rPr>
        <w:t>合同生效后</w:t>
      </w:r>
      <w:r>
        <w:rPr>
          <w:rFonts w:ascii="宋体" w:hAnsi="宋体"/>
          <w:sz w:val="24"/>
        </w:rPr>
        <w:t>3</w:t>
      </w:r>
      <w:r>
        <w:rPr>
          <w:rFonts w:ascii="宋体" w:hAnsi="宋体" w:hint="eastAsia"/>
          <w:sz w:val="24"/>
        </w:rPr>
        <w:t>个月内</w:t>
      </w:r>
    </w:p>
    <w:p w:rsidR="00A275B8" w:rsidRDefault="00A275B8"/>
    <w:sectPr w:rsidR="00A275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5B8" w:rsidRDefault="00A275B8" w:rsidP="00A8031A">
      <w:r>
        <w:separator/>
      </w:r>
    </w:p>
  </w:endnote>
  <w:endnote w:type="continuationSeparator" w:id="1">
    <w:p w:rsidR="00A275B8" w:rsidRDefault="00A275B8" w:rsidP="00A80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5B8" w:rsidRDefault="00A275B8" w:rsidP="00A8031A">
      <w:r>
        <w:separator/>
      </w:r>
    </w:p>
  </w:footnote>
  <w:footnote w:type="continuationSeparator" w:id="1">
    <w:p w:rsidR="00A275B8" w:rsidRDefault="00A275B8" w:rsidP="00A803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031A"/>
    <w:rsid w:val="00A275B8"/>
    <w:rsid w:val="00A803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0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031A"/>
    <w:rPr>
      <w:sz w:val="18"/>
      <w:szCs w:val="18"/>
    </w:rPr>
  </w:style>
  <w:style w:type="paragraph" w:styleId="a4">
    <w:name w:val="footer"/>
    <w:basedOn w:val="a"/>
    <w:link w:val="Char0"/>
    <w:uiPriority w:val="99"/>
    <w:semiHidden/>
    <w:unhideWhenUsed/>
    <w:rsid w:val="00A803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031A"/>
    <w:rPr>
      <w:sz w:val="18"/>
      <w:szCs w:val="18"/>
    </w:rPr>
  </w:style>
  <w:style w:type="character" w:customStyle="1" w:styleId="Char1">
    <w:name w:val="纯文本 Char"/>
    <w:link w:val="a5"/>
    <w:rsid w:val="00A8031A"/>
    <w:rPr>
      <w:rFonts w:ascii="宋体" w:hAnsi="Courier New"/>
    </w:rPr>
  </w:style>
  <w:style w:type="paragraph" w:styleId="a5">
    <w:name w:val="Plain Text"/>
    <w:basedOn w:val="a"/>
    <w:link w:val="Char1"/>
    <w:rsid w:val="00A8031A"/>
    <w:rPr>
      <w:rFonts w:ascii="宋体" w:eastAsiaTheme="minorEastAsia" w:hAnsi="Courier New" w:cstheme="minorBidi"/>
      <w:szCs w:val="22"/>
    </w:rPr>
  </w:style>
  <w:style w:type="character" w:customStyle="1" w:styleId="Char10">
    <w:name w:val="纯文本 Char1"/>
    <w:basedOn w:val="a0"/>
    <w:link w:val="a5"/>
    <w:uiPriority w:val="99"/>
    <w:semiHidden/>
    <w:rsid w:val="00A8031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525</Words>
  <Characters>2995</Characters>
  <Application>Microsoft Office Word</Application>
  <DocSecurity>0</DocSecurity>
  <Lines>24</Lines>
  <Paragraphs>7</Paragraphs>
  <ScaleCrop>false</ScaleCrop>
  <Company>Lenovo</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2019-07-26T08:25:00Z</dcterms:created>
  <dcterms:modified xsi:type="dcterms:W3CDTF">2019-07-26T08:25:00Z</dcterms:modified>
</cp:coreProperties>
</file>