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 开 招标文件</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6D3677">
        <w:rPr>
          <w:rFonts w:asciiTheme="minorEastAsia" w:eastAsiaTheme="minorEastAsia" w:hAnsiTheme="minorEastAsia"/>
          <w:b/>
          <w:sz w:val="36"/>
          <w:szCs w:val="36"/>
        </w:rPr>
        <w:t>WMU-2018040</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r w:rsidR="006D3677">
        <w:rPr>
          <w:rFonts w:asciiTheme="minorEastAsia" w:eastAsiaTheme="minorEastAsia" w:hAnsiTheme="minorEastAsia" w:hint="eastAsia"/>
          <w:b/>
          <w:sz w:val="36"/>
          <w:szCs w:val="36"/>
        </w:rPr>
        <w:t>小动物能量代谢监测系统等</w:t>
      </w:r>
      <w:r w:rsidR="006D3677">
        <w:rPr>
          <w:rFonts w:asciiTheme="minorEastAsia" w:eastAsiaTheme="minorEastAsia" w:hAnsiTheme="minorEastAsia"/>
          <w:b/>
          <w:sz w:val="36"/>
          <w:szCs w:val="36"/>
        </w:rPr>
        <w:t>5项</w:t>
      </w: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tabs>
          <w:tab w:val="left" w:pos="3240"/>
        </w:tabs>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6E7CE3" w:rsidP="006E7CE3">
      <w:pPr>
        <w:jc w:val="center"/>
        <w:rPr>
          <w:rFonts w:asciiTheme="minorEastAsia" w:eastAsiaTheme="minorEastAsia" w:hAnsiTheme="minorEastAsia"/>
          <w:b/>
          <w:color w:val="000000"/>
          <w:spacing w:val="40"/>
          <w:sz w:val="44"/>
          <w:szCs w:val="44"/>
        </w:rPr>
      </w:pPr>
    </w:p>
    <w:p w:rsidR="006E7CE3" w:rsidRPr="00854FE1" w:rsidRDefault="006D3677"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二〇一八年十一月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lastRenderedPageBreak/>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F87A6B">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BC0D1F" w:rsidRDefault="00BC0D1F">
      <w:pPr>
        <w:pStyle w:val="a9"/>
        <w:snapToGrid w:val="0"/>
        <w:spacing w:beforeLines="0" w:afterLines="0" w:line="240" w:lineRule="auto"/>
        <w:jc w:val="center"/>
        <w:outlineLvl w:val="0"/>
        <w:rPr>
          <w:rFonts w:asciiTheme="minorEastAsia" w:eastAsiaTheme="minorEastAsia" w:hAnsiTheme="minorEastAsia"/>
          <w:b/>
        </w:rPr>
      </w:pPr>
      <w:r w:rsidRPr="00854FE1">
        <w:rPr>
          <w:rFonts w:asciiTheme="minorEastAsia" w:eastAsiaTheme="minorEastAsia" w:hAnsiTheme="minorEastAsia" w:hint="eastAsia"/>
          <w:b/>
          <w:sz w:val="36"/>
          <w:szCs w:val="36"/>
        </w:rPr>
        <w:lastRenderedPageBreak/>
        <w:t xml:space="preserve">第一章  </w:t>
      </w:r>
      <w:r w:rsidR="002C2DA2" w:rsidRPr="00854FE1">
        <w:rPr>
          <w:rFonts w:asciiTheme="minorEastAsia" w:eastAsiaTheme="minorEastAsia" w:hAnsiTheme="minorEastAsia" w:hint="eastAsia"/>
          <w:b/>
          <w:sz w:val="36"/>
          <w:szCs w:val="36"/>
        </w:rPr>
        <w:t>采购公告</w:t>
      </w:r>
    </w:p>
    <w:p w:rsidR="009C72FF" w:rsidRDefault="009C72FF">
      <w:pPr>
        <w:pStyle w:val="a9"/>
        <w:snapToGrid w:val="0"/>
        <w:spacing w:beforeLines="0" w:afterLines="0" w:line="240" w:lineRule="auto"/>
        <w:jc w:val="center"/>
        <w:outlineLvl w:val="0"/>
        <w:rPr>
          <w:rFonts w:asciiTheme="minorEastAsia" w:eastAsiaTheme="minorEastAsia" w:hAnsiTheme="minorEastAsia"/>
          <w:b/>
        </w:rPr>
      </w:pPr>
    </w:p>
    <w:p w:rsidR="009C72FF" w:rsidRPr="009C72FF" w:rsidRDefault="009C72FF">
      <w:pPr>
        <w:pStyle w:val="a9"/>
        <w:snapToGrid w:val="0"/>
        <w:spacing w:beforeLines="0" w:afterLines="0" w:line="240" w:lineRule="auto"/>
        <w:jc w:val="center"/>
        <w:outlineLvl w:val="0"/>
        <w:rPr>
          <w:rFonts w:asciiTheme="minorEastAsia" w:eastAsiaTheme="minorEastAsia" w:hAnsiTheme="minorEastAsia"/>
        </w:rPr>
      </w:pPr>
      <w:r w:rsidRPr="009C72FF">
        <w:rPr>
          <w:rFonts w:asciiTheme="minorEastAsia" w:eastAsiaTheme="minorEastAsia" w:hAnsiTheme="minorEastAsia" w:hint="eastAsia"/>
        </w:rPr>
        <w:t>公告日期：2018年11月13日</w:t>
      </w:r>
    </w:p>
    <w:p w:rsidR="004E4095" w:rsidRPr="00854FE1" w:rsidRDefault="004E4095">
      <w:pPr>
        <w:pStyle w:val="a9"/>
        <w:snapToGrid w:val="0"/>
        <w:spacing w:beforeLines="0" w:afterLines="0" w:line="240" w:lineRule="auto"/>
        <w:jc w:val="center"/>
        <w:outlineLvl w:val="0"/>
        <w:rPr>
          <w:rFonts w:asciiTheme="minorEastAsia" w:eastAsiaTheme="minorEastAsia" w:hAnsiTheme="minorEastAsia"/>
          <w:b/>
          <w:sz w:val="18"/>
          <w:szCs w:val="18"/>
        </w:rPr>
      </w:pP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bookmarkStart w:id="0"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hint="eastAsia"/>
          <w:kern w:val="0"/>
          <w:sz w:val="24"/>
        </w:rPr>
        <w:t>小动物能量代谢监测系统等</w:t>
      </w:r>
      <w:r>
        <w:rPr>
          <w:rFonts w:asciiTheme="minorEastAsia" w:eastAsiaTheme="minorEastAsia" w:hAnsiTheme="minorEastAsia" w:cs="宋体"/>
          <w:kern w:val="0"/>
          <w:sz w:val="24"/>
        </w:rPr>
        <w:t>5项</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WMU-2018040</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1"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3547"/>
        <w:gridCol w:w="1669"/>
        <w:gridCol w:w="697"/>
        <w:gridCol w:w="2105"/>
        <w:gridCol w:w="792"/>
      </w:tblGrid>
      <w:tr w:rsidR="006D3677" w:rsidRPr="00C15788" w:rsidTr="00BB6AC7">
        <w:trPr>
          <w:jc w:val="center"/>
        </w:trPr>
        <w:tc>
          <w:tcPr>
            <w:tcW w:w="931" w:type="dxa"/>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bookmarkStart w:id="2" w:name="PO_采购清单" w:colFirst="0" w:colLast="6"/>
            <w:bookmarkEnd w:id="1"/>
            <w:r w:rsidRPr="00BB6AC7">
              <w:rPr>
                <w:rFonts w:asciiTheme="minorEastAsia" w:eastAsiaTheme="minorEastAsia" w:hAnsiTheme="minorEastAsia" w:cs="宋体" w:hint="eastAsia"/>
                <w:b/>
                <w:kern w:val="0"/>
                <w:sz w:val="24"/>
              </w:rPr>
              <w:t>标段</w:t>
            </w:r>
          </w:p>
        </w:tc>
        <w:tc>
          <w:tcPr>
            <w:tcW w:w="3547" w:type="dxa"/>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项目名称</w:t>
            </w:r>
          </w:p>
        </w:tc>
        <w:tc>
          <w:tcPr>
            <w:tcW w:w="1669" w:type="dxa"/>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技术参数</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数量</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采购预算（最高限价）</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允许进口</w:t>
            </w:r>
          </w:p>
        </w:tc>
      </w:tr>
      <w:tr w:rsidR="006D3677" w:rsidRPr="00C15788" w:rsidTr="00BB6AC7">
        <w:trPr>
          <w:jc w:val="center"/>
        </w:trPr>
        <w:tc>
          <w:tcPr>
            <w:tcW w:w="931"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3547"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小动物能量代谢监测系统</w:t>
            </w:r>
          </w:p>
        </w:tc>
        <w:tc>
          <w:tcPr>
            <w:tcW w:w="1669" w:type="dxa"/>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2950000.00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6D3677" w:rsidRPr="00C15788" w:rsidTr="00BB6AC7">
        <w:trPr>
          <w:jc w:val="center"/>
        </w:trPr>
        <w:tc>
          <w:tcPr>
            <w:tcW w:w="931"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3547"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核酸转染仪</w:t>
            </w:r>
          </w:p>
        </w:tc>
        <w:tc>
          <w:tcPr>
            <w:tcW w:w="1669" w:type="dxa"/>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500000.00</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6D3677" w:rsidRPr="00C15788" w:rsidTr="00BB6AC7">
        <w:trPr>
          <w:jc w:val="center"/>
        </w:trPr>
        <w:tc>
          <w:tcPr>
            <w:tcW w:w="931"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3547"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蛋白质</w:t>
            </w:r>
            <w:r>
              <w:rPr>
                <w:rFonts w:asciiTheme="minorEastAsia" w:eastAsiaTheme="minorEastAsia" w:hAnsiTheme="minorEastAsia" w:cs="宋体"/>
                <w:kern w:val="0"/>
                <w:sz w:val="24"/>
              </w:rPr>
              <w:t>-细胞相互作用实时定量分析系统</w:t>
            </w:r>
          </w:p>
        </w:tc>
        <w:tc>
          <w:tcPr>
            <w:tcW w:w="1669" w:type="dxa"/>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590000.00</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6D3677" w:rsidRPr="00C15788" w:rsidTr="00BB6AC7">
        <w:trPr>
          <w:jc w:val="center"/>
        </w:trPr>
        <w:tc>
          <w:tcPr>
            <w:tcW w:w="931"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4</w:t>
            </w:r>
          </w:p>
        </w:tc>
        <w:tc>
          <w:tcPr>
            <w:tcW w:w="3547"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荧光显微镜</w:t>
            </w:r>
          </w:p>
        </w:tc>
        <w:tc>
          <w:tcPr>
            <w:tcW w:w="1669" w:type="dxa"/>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640000.00</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6D3677" w:rsidRPr="00C15788" w:rsidTr="00BB6AC7">
        <w:trPr>
          <w:jc w:val="center"/>
        </w:trPr>
        <w:tc>
          <w:tcPr>
            <w:tcW w:w="931"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p>
        </w:tc>
        <w:tc>
          <w:tcPr>
            <w:tcW w:w="3547" w:type="dxa"/>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生物辐照仪</w:t>
            </w:r>
          </w:p>
        </w:tc>
        <w:tc>
          <w:tcPr>
            <w:tcW w:w="1669" w:type="dxa"/>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1620000.00</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2"/>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2、未被“信用中国”（www.creditchina.gov.cn）、中国政府采购网（www.ccgp.gov.cn）列入失信被执行人、重大税收违法案件当事人名单、政府采购严重违法失信行为记录名单。</w:t>
      </w:r>
    </w:p>
    <w:p w:rsidR="006D3677" w:rsidRPr="00C15788" w:rsidRDefault="006D3677" w:rsidP="00C15788">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四、招标文件的发售时间及方式等：</w:t>
      </w:r>
    </w:p>
    <w:p w:rsidR="006D3677" w:rsidRPr="00C15788" w:rsidRDefault="006D3677"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、招标文件发售时间：</w:t>
      </w:r>
      <w:r>
        <w:rPr>
          <w:rFonts w:asciiTheme="minorEastAsia" w:eastAsiaTheme="minorEastAsia" w:hAnsiTheme="minorEastAsia" w:cs="宋体"/>
          <w:kern w:val="0"/>
          <w:sz w:val="24"/>
        </w:rPr>
        <w:t>2018年11月1</w:t>
      </w:r>
      <w:r>
        <w:rPr>
          <w:rFonts w:asciiTheme="minorEastAsia" w:eastAsiaTheme="minorEastAsia" w:hAnsiTheme="minorEastAsia" w:cs="宋体" w:hint="eastAsia"/>
          <w:kern w:val="0"/>
          <w:sz w:val="24"/>
        </w:rPr>
        <w:t>3</w:t>
      </w:r>
      <w:r>
        <w:rPr>
          <w:rFonts w:asciiTheme="minorEastAsia" w:eastAsiaTheme="minorEastAsia" w:hAnsiTheme="minorEastAsia" w:cs="宋体"/>
          <w:kern w:val="0"/>
          <w:sz w:val="24"/>
        </w:rPr>
        <w:t>日</w:t>
      </w:r>
      <w:r w:rsidRPr="00C672DD">
        <w:rPr>
          <w:rFonts w:asciiTheme="minorEastAsia" w:eastAsiaTheme="minorEastAsia" w:hAnsiTheme="minorEastAsia" w:cs="宋体" w:hint="eastAsia"/>
          <w:kern w:val="0"/>
          <w:sz w:val="24"/>
        </w:rPr>
        <w:t>至2018年</w:t>
      </w:r>
      <w:r>
        <w:rPr>
          <w:rFonts w:asciiTheme="minorEastAsia" w:eastAsiaTheme="minorEastAsia" w:hAnsiTheme="minorEastAsia" w:cs="宋体" w:hint="eastAsia"/>
          <w:kern w:val="0"/>
          <w:sz w:val="24"/>
        </w:rPr>
        <w:t>11</w:t>
      </w:r>
      <w:r w:rsidRPr="00C672DD">
        <w:rPr>
          <w:rFonts w:asciiTheme="minorEastAsia" w:eastAsiaTheme="minorEastAsia" w:hAnsiTheme="minorEastAsia" w:cs="宋体" w:hint="eastAsia"/>
          <w:kern w:val="0"/>
          <w:sz w:val="24"/>
        </w:rPr>
        <w:t>月</w:t>
      </w:r>
      <w:r>
        <w:rPr>
          <w:rFonts w:asciiTheme="minorEastAsia" w:eastAsiaTheme="minorEastAsia" w:hAnsiTheme="minorEastAsia" w:cs="宋体"/>
          <w:kern w:val="0"/>
          <w:sz w:val="24"/>
        </w:rPr>
        <w:t>20</w:t>
      </w:r>
      <w:r w:rsidRPr="00C672DD">
        <w:rPr>
          <w:rFonts w:asciiTheme="minorEastAsia" w:eastAsiaTheme="minorEastAsia" w:hAnsiTheme="minorEastAsia" w:cs="宋体" w:hint="eastAsia"/>
          <w:kern w:val="0"/>
          <w:sz w:val="24"/>
        </w:rPr>
        <w:t>日</w:t>
      </w:r>
      <w:r w:rsidRPr="00C15788">
        <w:rPr>
          <w:rFonts w:asciiTheme="minorEastAsia" w:eastAsiaTheme="minorEastAsia" w:hAnsiTheme="minorEastAsia" w:cs="宋体" w:hint="eastAsia"/>
          <w:kern w:val="0"/>
          <w:sz w:val="24"/>
        </w:rPr>
        <w:t>。</w:t>
      </w:r>
    </w:p>
    <w:p w:rsidR="006D3677" w:rsidRPr="00C15788" w:rsidRDefault="006D3677"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、获取招标文件方式：直接从浙江政府采购网、温州医科大学官网上下载。</w:t>
      </w:r>
    </w:p>
    <w:p w:rsidR="006D3677" w:rsidRPr="00C15788" w:rsidRDefault="006D3677"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、招标文件售价：￥</w:t>
      </w:r>
      <w:r>
        <w:rPr>
          <w:rFonts w:asciiTheme="minorEastAsia" w:eastAsiaTheme="minorEastAsia" w:hAnsiTheme="minorEastAsia" w:cs="宋体"/>
          <w:kern w:val="0"/>
          <w:sz w:val="24"/>
        </w:rPr>
        <w:t>200.00</w:t>
      </w:r>
      <w:r w:rsidRPr="00C15788">
        <w:rPr>
          <w:rFonts w:asciiTheme="minorEastAsia" w:eastAsiaTheme="minorEastAsia" w:hAnsiTheme="minorEastAsia" w:cs="宋体" w:hint="eastAsia"/>
          <w:kern w:val="0"/>
          <w:sz w:val="24"/>
        </w:rPr>
        <w:t>元</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售后不退，在递交投标文件时缴纳</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五、报名时间和方式：</w:t>
      </w:r>
    </w:p>
    <w:p w:rsidR="006D3677" w:rsidRPr="00C15788" w:rsidRDefault="006D3677"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（一）报名</w:t>
      </w:r>
      <w:r w:rsidRPr="00C15788">
        <w:rPr>
          <w:rFonts w:asciiTheme="minorEastAsia" w:eastAsiaTheme="minorEastAsia" w:hAnsiTheme="minorEastAsia" w:cs="宋体"/>
          <w:kern w:val="0"/>
          <w:sz w:val="24"/>
        </w:rPr>
        <w:t>时间：</w:t>
      </w:r>
      <w:r>
        <w:rPr>
          <w:rFonts w:asciiTheme="minorEastAsia" w:eastAsiaTheme="minorEastAsia" w:hAnsiTheme="minorEastAsia" w:cs="宋体"/>
          <w:kern w:val="0"/>
          <w:sz w:val="24"/>
        </w:rPr>
        <w:t>2018年11月13日</w:t>
      </w:r>
      <w:r w:rsidRPr="00C15788">
        <w:rPr>
          <w:rFonts w:asciiTheme="minorEastAsia" w:eastAsiaTheme="minorEastAsia" w:hAnsiTheme="minorEastAsia" w:cs="宋体" w:hint="eastAsia"/>
          <w:kern w:val="0"/>
          <w:sz w:val="24"/>
        </w:rPr>
        <w:t>至2018年</w:t>
      </w:r>
      <w:r>
        <w:rPr>
          <w:rFonts w:asciiTheme="minorEastAsia" w:eastAsiaTheme="minorEastAsia" w:hAnsiTheme="minorEastAsia" w:cs="宋体"/>
          <w:kern w:val="0"/>
          <w:sz w:val="24"/>
        </w:rPr>
        <w:t>12</w:t>
      </w:r>
      <w:r w:rsidRPr="00C15788">
        <w:rPr>
          <w:rFonts w:asciiTheme="minorEastAsia" w:eastAsiaTheme="minorEastAsia" w:hAnsiTheme="minorEastAsia" w:cs="宋体" w:hint="eastAsia"/>
          <w:kern w:val="0"/>
          <w:sz w:val="24"/>
        </w:rPr>
        <w:t>月</w:t>
      </w:r>
      <w:r>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日下午1</w:t>
      </w:r>
      <w:r>
        <w:rPr>
          <w:rFonts w:asciiTheme="minorEastAsia" w:eastAsiaTheme="minorEastAsia" w:hAnsiTheme="minorEastAsia" w:cs="宋体"/>
          <w:kern w:val="0"/>
          <w:sz w:val="24"/>
        </w:rPr>
        <w:t>5</w:t>
      </w:r>
      <w:r w:rsidRPr="00C15788">
        <w:rPr>
          <w:rFonts w:asciiTheme="minorEastAsia" w:eastAsiaTheme="minorEastAsia" w:hAnsiTheme="minorEastAsia" w:cs="宋体" w:hint="eastAsia"/>
          <w:kern w:val="0"/>
          <w:sz w:val="24"/>
        </w:rPr>
        <w:t>:00。</w:t>
      </w:r>
    </w:p>
    <w:p w:rsidR="006D3677" w:rsidRPr="00C15788" w:rsidRDefault="006D3677"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（二）报名</w:t>
      </w:r>
      <w:r w:rsidRPr="00C15788">
        <w:rPr>
          <w:rFonts w:asciiTheme="minorEastAsia" w:eastAsiaTheme="minorEastAsia" w:hAnsiTheme="minorEastAsia" w:cs="宋体"/>
          <w:kern w:val="0"/>
          <w:sz w:val="24"/>
        </w:rPr>
        <w:t>方式：</w:t>
      </w:r>
    </w:p>
    <w:p w:rsidR="006D3677" w:rsidRPr="00C15788" w:rsidRDefault="006D3677"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1、各供应商须登录浙江省政府采购网 （http://www.zjzfcg.gov.cn）进行网上报名（如首次使用须进行注册，具体程序详见浙江省政府采购网中有关供应商注册相关要求）；</w:t>
      </w:r>
    </w:p>
    <w:p w:rsidR="006D3677" w:rsidRPr="00C15788" w:rsidRDefault="006D3677"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2、提供以下资料</w:t>
      </w:r>
      <w:r w:rsidRPr="00C15788">
        <w:rPr>
          <w:rFonts w:asciiTheme="minorEastAsia" w:eastAsiaTheme="minorEastAsia" w:hAnsiTheme="minorEastAsia" w:cs="宋体"/>
          <w:kern w:val="0"/>
          <w:sz w:val="24"/>
        </w:rPr>
        <w:t>现场报名或电子</w:t>
      </w:r>
      <w:r w:rsidRPr="00C15788">
        <w:rPr>
          <w:rFonts w:asciiTheme="minorEastAsia" w:eastAsiaTheme="minorEastAsia" w:hAnsiTheme="minorEastAsia" w:cs="宋体" w:hint="eastAsia"/>
          <w:kern w:val="0"/>
          <w:sz w:val="24"/>
        </w:rPr>
        <w:t>邮件</w:t>
      </w:r>
      <w:r w:rsidRPr="00C15788">
        <w:rPr>
          <w:rFonts w:asciiTheme="minorEastAsia" w:eastAsiaTheme="minorEastAsia" w:hAnsiTheme="minorEastAsia" w:cs="宋体"/>
          <w:kern w:val="0"/>
          <w:sz w:val="24"/>
        </w:rPr>
        <w:t>报名</w:t>
      </w:r>
      <w:r w:rsidRPr="00C15788">
        <w:rPr>
          <w:rFonts w:asciiTheme="minorEastAsia" w:eastAsiaTheme="minorEastAsia" w:hAnsiTheme="minorEastAsia" w:cs="宋体" w:hint="eastAsia"/>
          <w:kern w:val="0"/>
          <w:sz w:val="24"/>
        </w:rPr>
        <w:t>：</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）有效的企业法人营业执照副本复印件（加盖单位公章）；</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）办理报名人的有效身份证件及法定代表人授权书（加盖单位公章）；</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（3）缴纳投标保证金</w:t>
      </w:r>
      <w:r w:rsidRPr="00C15788">
        <w:rPr>
          <w:rFonts w:asciiTheme="minorEastAsia" w:eastAsiaTheme="minorEastAsia" w:hAnsiTheme="minorEastAsia" w:hint="eastAsia"/>
          <w:sz w:val="24"/>
        </w:rPr>
        <w:t>银行电汇底单复印件或网银电脑打印凭证</w:t>
      </w:r>
      <w:r w:rsidRPr="00C15788">
        <w:rPr>
          <w:rFonts w:asciiTheme="minorEastAsia" w:eastAsiaTheme="minorEastAsia" w:hAnsiTheme="minorEastAsia" w:cs="宋体" w:hint="eastAsia"/>
          <w:kern w:val="0"/>
          <w:sz w:val="24"/>
        </w:rPr>
        <w:t>；</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）温州医科大学投标报名表见采购文件最后附表；</w:t>
      </w:r>
    </w:p>
    <w:p w:rsidR="006D3677" w:rsidRPr="00C15788" w:rsidRDefault="006D3677"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以上资料必须在2018年</w:t>
      </w:r>
      <w:r>
        <w:rPr>
          <w:rFonts w:asciiTheme="minorEastAsia" w:eastAsiaTheme="minorEastAsia" w:hAnsiTheme="minorEastAsia" w:cs="宋体" w:hint="eastAsia"/>
          <w:b/>
          <w:kern w:val="0"/>
          <w:sz w:val="24"/>
        </w:rPr>
        <w:t>12</w:t>
      </w:r>
      <w:r w:rsidRPr="00C15788">
        <w:rPr>
          <w:rFonts w:asciiTheme="minorEastAsia" w:eastAsiaTheme="minorEastAsia" w:hAnsiTheme="minorEastAsia" w:cs="宋体" w:hint="eastAsia"/>
          <w:b/>
          <w:kern w:val="0"/>
          <w:sz w:val="24"/>
        </w:rPr>
        <w:t>月</w:t>
      </w:r>
      <w:r>
        <w:rPr>
          <w:rFonts w:asciiTheme="minorEastAsia" w:eastAsiaTheme="minorEastAsia" w:hAnsiTheme="minorEastAsia" w:cs="宋体"/>
          <w:b/>
          <w:kern w:val="0"/>
          <w:sz w:val="24"/>
        </w:rPr>
        <w:t>3</w:t>
      </w:r>
      <w:r w:rsidRPr="00C15788">
        <w:rPr>
          <w:rFonts w:asciiTheme="minorEastAsia" w:eastAsiaTheme="minorEastAsia" w:hAnsiTheme="minorEastAsia" w:cs="宋体" w:hint="eastAsia"/>
          <w:b/>
          <w:kern w:val="0"/>
          <w:sz w:val="24"/>
        </w:rPr>
        <w:t>日下午1</w:t>
      </w:r>
      <w:r>
        <w:rPr>
          <w:rFonts w:asciiTheme="minorEastAsia" w:eastAsiaTheme="minorEastAsia" w:hAnsiTheme="minorEastAsia" w:cs="宋体"/>
          <w:b/>
          <w:kern w:val="0"/>
          <w:sz w:val="24"/>
        </w:rPr>
        <w:t>5</w:t>
      </w:r>
      <w:r w:rsidRPr="00C15788">
        <w:rPr>
          <w:rFonts w:asciiTheme="minorEastAsia" w:eastAsiaTheme="minorEastAsia" w:hAnsiTheme="minorEastAsia" w:cs="宋体" w:hint="eastAsia"/>
          <w:b/>
          <w:kern w:val="0"/>
          <w:sz w:val="24"/>
        </w:rPr>
        <w:t>:00前送到温州医科大学国资处采购中心，或用扫描件电邮至</w:t>
      </w:r>
      <w:r w:rsidRPr="00DA78E1">
        <w:rPr>
          <w:rFonts w:asciiTheme="minorEastAsia" w:eastAsiaTheme="minorEastAsia" w:hAnsiTheme="minorEastAsia" w:cs="宋体"/>
          <w:kern w:val="0"/>
          <w:sz w:val="24"/>
        </w:rPr>
        <w:t>80743510@qq.com</w:t>
      </w:r>
      <w:r w:rsidRPr="00C15788">
        <w:rPr>
          <w:rFonts w:asciiTheme="minorEastAsia" w:eastAsiaTheme="minorEastAsia" w:hAnsiTheme="minorEastAsia" w:cs="宋体" w:hint="eastAsia"/>
          <w:b/>
          <w:kern w:val="0"/>
          <w:sz w:val="24"/>
        </w:rPr>
        <w:t>。</w:t>
      </w:r>
    </w:p>
    <w:p w:rsidR="006D3677" w:rsidRPr="00C15788" w:rsidRDefault="006D3677"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3、各供应商在报名时务必按以上两项要求进行，否则，我校有权拒绝其投标。</w:t>
      </w:r>
    </w:p>
    <w:p w:rsidR="006D3677" w:rsidRPr="00C15788" w:rsidRDefault="006D3677" w:rsidP="00C15788">
      <w:pPr>
        <w:widowControl/>
        <w:spacing w:before="67" w:after="67" w:line="400" w:lineRule="exact"/>
        <w:ind w:right="67"/>
        <w:outlineLvl w:val="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六、投标文件递交截止时间：</w:t>
      </w:r>
      <w:r>
        <w:rPr>
          <w:rFonts w:asciiTheme="minorEastAsia" w:eastAsiaTheme="minorEastAsia" w:hAnsiTheme="minorEastAsia" w:cs="宋体"/>
          <w:kern w:val="0"/>
          <w:sz w:val="24"/>
        </w:rPr>
        <w:t>2018年12月4日09:00</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七、投标文件提交地点：温州医科大学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八、开标时间：</w:t>
      </w:r>
      <w:r>
        <w:rPr>
          <w:rFonts w:asciiTheme="minorEastAsia" w:eastAsiaTheme="minorEastAsia" w:hAnsiTheme="minorEastAsia" w:cs="宋体"/>
          <w:kern w:val="0"/>
          <w:sz w:val="24"/>
        </w:rPr>
        <w:t>2018年12月4日09:00</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九、投标地点：温州医科大学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十、投标保证金：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416"/>
        <w:gridCol w:w="698"/>
        <w:gridCol w:w="1180"/>
        <w:gridCol w:w="1421"/>
      </w:tblGrid>
      <w:tr w:rsidR="006D3677" w:rsidRPr="00C15788" w:rsidTr="008B3506">
        <w:trPr>
          <w:jc w:val="center"/>
        </w:trPr>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bookmarkStart w:id="3" w:name="PO_投标保证金"/>
            <w:r w:rsidRPr="00BB6AC7">
              <w:rPr>
                <w:rFonts w:asciiTheme="minorEastAsia" w:eastAsiaTheme="minorEastAsia" w:hAnsiTheme="minorEastAsia" w:cs="宋体" w:hint="eastAsia"/>
                <w:b/>
                <w:kern w:val="0"/>
                <w:sz w:val="24"/>
              </w:rPr>
              <w:t>标段</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项目名称</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数量</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允许进口</w:t>
            </w:r>
          </w:p>
        </w:tc>
        <w:tc>
          <w:tcPr>
            <w:tcW w:w="0" w:type="auto"/>
            <w:shd w:val="clear" w:color="auto" w:fill="auto"/>
            <w:vAlign w:val="center"/>
          </w:tcPr>
          <w:p w:rsidR="006D3677" w:rsidRPr="00BB6AC7" w:rsidRDefault="006D3677" w:rsidP="00C15788">
            <w:pPr>
              <w:spacing w:line="400" w:lineRule="exact"/>
              <w:jc w:val="center"/>
              <w:rPr>
                <w:rFonts w:asciiTheme="minorEastAsia" w:eastAsiaTheme="minorEastAsia" w:hAnsiTheme="minorEastAsia" w:cs="宋体"/>
                <w:b/>
                <w:kern w:val="0"/>
                <w:sz w:val="24"/>
              </w:rPr>
            </w:pPr>
            <w:r w:rsidRPr="00BB6AC7">
              <w:rPr>
                <w:rFonts w:asciiTheme="minorEastAsia" w:eastAsiaTheme="minorEastAsia" w:hAnsiTheme="minorEastAsia" w:cs="宋体" w:hint="eastAsia"/>
                <w:b/>
                <w:kern w:val="0"/>
                <w:sz w:val="24"/>
              </w:rPr>
              <w:t>投标保证金</w:t>
            </w:r>
          </w:p>
        </w:tc>
      </w:tr>
      <w:tr w:rsidR="006D3677" w:rsidRPr="00C15788" w:rsidTr="00BB6AC7">
        <w:trPr>
          <w:jc w:val="center"/>
        </w:trPr>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小动物能量代谢监测系统</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29000</w:t>
            </w:r>
          </w:p>
        </w:tc>
      </w:tr>
      <w:tr w:rsidR="006D3677" w:rsidRPr="00C15788" w:rsidTr="00BB6AC7">
        <w:trPr>
          <w:jc w:val="center"/>
        </w:trPr>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核酸转染仪</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5000</w:t>
            </w:r>
          </w:p>
        </w:tc>
      </w:tr>
      <w:tr w:rsidR="006D3677" w:rsidRPr="00C15788" w:rsidTr="00BB6AC7">
        <w:trPr>
          <w:jc w:val="center"/>
        </w:trPr>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蛋白质</w:t>
            </w:r>
            <w:r>
              <w:rPr>
                <w:rFonts w:asciiTheme="minorEastAsia" w:eastAsiaTheme="minorEastAsia" w:hAnsiTheme="minorEastAsia" w:cs="宋体"/>
                <w:kern w:val="0"/>
                <w:sz w:val="24"/>
              </w:rPr>
              <w:t>-细胞相互作用实时定量分析系统</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5000</w:t>
            </w:r>
          </w:p>
        </w:tc>
      </w:tr>
      <w:tr w:rsidR="006D3677" w:rsidRPr="00C15788" w:rsidTr="00BB6AC7">
        <w:trPr>
          <w:jc w:val="center"/>
        </w:trPr>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4</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荧光显微镜</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6000</w:t>
            </w:r>
          </w:p>
        </w:tc>
      </w:tr>
      <w:tr w:rsidR="006D3677" w:rsidRPr="00C15788" w:rsidTr="00BB6AC7">
        <w:trPr>
          <w:jc w:val="center"/>
        </w:trPr>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生物辐照仪</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6D3677" w:rsidRPr="00C15788"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6D3677" w:rsidRDefault="006D3677" w:rsidP="00BB6AC7">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6000</w:t>
            </w:r>
          </w:p>
        </w:tc>
      </w:tr>
    </w:tbl>
    <w:bookmarkEnd w:id="3"/>
    <w:p w:rsidR="006D3677" w:rsidRPr="00C15788" w:rsidRDefault="006D3677" w:rsidP="00C15788">
      <w:pPr>
        <w:spacing w:line="400" w:lineRule="exact"/>
        <w:ind w:firstLineChars="200" w:firstLine="482"/>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交付方式：电汇、</w:t>
      </w:r>
      <w:r w:rsidRPr="00C15788">
        <w:rPr>
          <w:rFonts w:asciiTheme="minorEastAsia" w:eastAsiaTheme="minorEastAsia" w:hAnsiTheme="minorEastAsia" w:hint="eastAsia"/>
          <w:b/>
          <w:sz w:val="24"/>
        </w:rPr>
        <w:t>网银等方式，不支持现金缴纳</w:t>
      </w:r>
      <w:r w:rsidRPr="00C15788">
        <w:rPr>
          <w:rFonts w:asciiTheme="minorEastAsia" w:eastAsiaTheme="minorEastAsia" w:hAnsiTheme="minorEastAsia" w:cs="宋体" w:hint="eastAsia"/>
          <w:b/>
          <w:kern w:val="0"/>
          <w:sz w:val="24"/>
        </w:rPr>
        <w:t>。为了确保在投标文件递交截止时间前一天能收到保证金，供应商必须在投标截止时间前三天（外地供应商还应适当提前）办理保证金汇款手续；电汇时须在汇单备注栏里注明采购编号。</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户名：温州医科大学</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开户行：工行城南支行</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账号：</w:t>
      </w:r>
      <w:r w:rsidRPr="00C15788">
        <w:rPr>
          <w:rFonts w:asciiTheme="minorEastAsia" w:eastAsiaTheme="minorEastAsia" w:hAnsiTheme="minorEastAsia" w:cs="宋体"/>
          <w:kern w:val="0"/>
          <w:sz w:val="24"/>
        </w:rPr>
        <w:t>1203219009064002420</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十一、</w:t>
      </w:r>
      <w:r w:rsidRPr="00C15788">
        <w:rPr>
          <w:rFonts w:asciiTheme="minorEastAsia" w:eastAsiaTheme="minorEastAsia" w:hAnsiTheme="minorEastAsia" w:cs="宋体" w:hint="eastAsia"/>
          <w:kern w:val="0"/>
          <w:sz w:val="24"/>
        </w:rPr>
        <w:tab/>
        <w:t>公告期限：5个工作日</w:t>
      </w:r>
    </w:p>
    <w:p w:rsidR="006D3677" w:rsidRPr="00C15788" w:rsidRDefault="006D3677"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、网上注册：投标供应商应当按照《浙江省政府采购供应商注册及诚信管理暂行办法》的规定，在“浙江省政府采购网（</w:t>
      </w:r>
      <w:r w:rsidRPr="00C15788">
        <w:rPr>
          <w:rFonts w:asciiTheme="minorEastAsia" w:eastAsiaTheme="minorEastAsia" w:hAnsiTheme="minorEastAsia" w:cs="宋体"/>
          <w:kern w:val="0"/>
          <w:sz w:val="24"/>
        </w:rPr>
        <w:t>http://www.zjzfcg.gov.cn</w:t>
      </w: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上进行供应商注册登记成为正式注册供应商。</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、本公告同在浙江政府采购网、温州医科大学官网发布，如有不明，请电话咨询。</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5、采购项目需要落实的政府采购政策</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6D3677" w:rsidRPr="00C15788" w:rsidRDefault="006D3677" w:rsidP="00C15788">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6D3677" w:rsidRPr="00C15788" w:rsidRDefault="006D3677"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rPr>
        <w:t>86689938</w:t>
      </w:r>
    </w:p>
    <w:p w:rsidR="006D3677" w:rsidRDefault="006D3677" w:rsidP="00DA78E1">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r w:rsidRPr="00DA78E1">
        <w:rPr>
          <w:rFonts w:asciiTheme="minorEastAsia" w:eastAsiaTheme="minorEastAsia" w:hAnsiTheme="minorEastAsia" w:cs="宋体"/>
          <w:kern w:val="0"/>
          <w:sz w:val="24"/>
        </w:rPr>
        <w:t>80743510@qq.com</w:t>
      </w:r>
    </w:p>
    <w:p w:rsidR="006D3677" w:rsidRPr="00C15788" w:rsidRDefault="006D3677" w:rsidP="00DA78E1">
      <w:pPr>
        <w:spacing w:line="400" w:lineRule="exact"/>
        <w:ind w:firstLineChars="200" w:firstLine="480"/>
        <w:rPr>
          <w:rFonts w:asciiTheme="minorEastAsia" w:eastAsiaTheme="minorEastAsia" w:hAnsiTheme="minorEastAsia"/>
          <w:sz w:val="24"/>
        </w:rPr>
      </w:pPr>
      <w:r w:rsidRPr="00C15788">
        <w:rPr>
          <w:rFonts w:asciiTheme="minorEastAsia" w:eastAsiaTheme="minorEastAsia" w:hAnsiTheme="minorEastAsia" w:hint="eastAsia"/>
          <w:sz w:val="24"/>
        </w:rPr>
        <w:t>同级政府采购监管部门：浙江省财政厅政府采购监管处</w:t>
      </w:r>
    </w:p>
    <w:p w:rsidR="006D3677" w:rsidRPr="005E30FC" w:rsidRDefault="006D3677"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6D3677" w:rsidRPr="005E30FC" w:rsidRDefault="006D3677"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6D3677" w:rsidRPr="00C15788" w:rsidRDefault="006D3677"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地址：杭州市环城西路37号</w:t>
      </w:r>
    </w:p>
    <w:p w:rsidR="006D3677" w:rsidRPr="001340E8" w:rsidRDefault="006D3677" w:rsidP="00C15788">
      <w:pPr>
        <w:spacing w:line="400" w:lineRule="exact"/>
        <w:ind w:firstLineChars="200" w:firstLine="560"/>
        <w:rPr>
          <w:rFonts w:ascii="仿宋" w:eastAsia="仿宋" w:hAnsi="仿宋" w:cs="宋体"/>
          <w:kern w:val="0"/>
          <w:sz w:val="28"/>
        </w:rPr>
      </w:pPr>
    </w:p>
    <w:p w:rsidR="006D3677" w:rsidRDefault="006D3677" w:rsidP="00BD6886">
      <w:pPr>
        <w:spacing w:line="360" w:lineRule="auto"/>
      </w:pPr>
    </w:p>
    <w:p w:rsidR="006D3677" w:rsidRPr="00BD6886" w:rsidRDefault="006D3677" w:rsidP="00BD6886"/>
    <w:bookmarkEnd w:id="0"/>
    <w:p w:rsidR="00707C92" w:rsidRDefault="00A46375" w:rsidP="006D3677">
      <w:pPr>
        <w:widowControl/>
        <w:spacing w:line="400" w:lineRule="exact"/>
        <w:ind w:firstLine="480"/>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br w:type="page"/>
      </w:r>
      <w:r w:rsidR="00BC0D1F" w:rsidRPr="00707C92">
        <w:rPr>
          <w:rFonts w:asciiTheme="minorEastAsia" w:eastAsiaTheme="minorEastAsia" w:hAnsiTheme="minorEastAsia" w:hint="eastAsia"/>
          <w:b/>
          <w:sz w:val="36"/>
          <w:szCs w:val="36"/>
        </w:rPr>
        <w:t>前附表</w:t>
      </w:r>
    </w:p>
    <w:p w:rsidR="00BC0D1F" w:rsidRPr="009C72FF"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9C72FF">
        <w:rPr>
          <w:rFonts w:asciiTheme="minorEastAsia" w:eastAsiaTheme="minorEastAsia" w:hAnsiTheme="minorEastAsia" w:hint="eastAsia"/>
        </w:rPr>
        <w:t>（说明：本前附表是对</w:t>
      </w:r>
      <w:r w:rsidR="00EE179C" w:rsidRPr="009C72FF">
        <w:rPr>
          <w:rFonts w:asciiTheme="minorEastAsia" w:eastAsiaTheme="minorEastAsia" w:hAnsiTheme="minorEastAsia" w:hint="eastAsia"/>
        </w:rPr>
        <w:t>招标</w:t>
      </w:r>
      <w:r w:rsidR="00707C92" w:rsidRPr="009C72FF">
        <w:rPr>
          <w:rFonts w:asciiTheme="minorEastAsia" w:eastAsiaTheme="minorEastAsia" w:hAnsiTheme="minorEastAsia" w:hint="eastAsia"/>
        </w:rPr>
        <w:t>文件</w:t>
      </w:r>
      <w:r w:rsidRPr="009C72FF">
        <w:rPr>
          <w:rFonts w:asciiTheme="minorEastAsia" w:eastAsiaTheme="minorEastAsia" w:hAnsiTheme="minorEastAsia" w:hint="eastAsia"/>
        </w:rPr>
        <w:t>的修改、补充和摘要，其内容与</w:t>
      </w:r>
      <w:r w:rsidR="00EE179C" w:rsidRPr="009C72FF">
        <w:rPr>
          <w:rFonts w:asciiTheme="minorEastAsia" w:eastAsiaTheme="minorEastAsia" w:hAnsiTheme="minorEastAsia" w:hint="eastAsia"/>
        </w:rPr>
        <w:t>招标</w:t>
      </w:r>
      <w:r w:rsidR="00707C92" w:rsidRPr="009C72FF">
        <w:rPr>
          <w:rFonts w:asciiTheme="minorEastAsia" w:eastAsiaTheme="minorEastAsia" w:hAnsiTheme="minorEastAsia" w:hint="eastAsia"/>
        </w:rPr>
        <w:t>文件</w:t>
      </w:r>
      <w:r w:rsidRPr="009C72FF">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tblPr>
      <w:tblGrid>
        <w:gridCol w:w="949"/>
        <w:gridCol w:w="8792"/>
      </w:tblGrid>
      <w:tr w:rsidR="00BC0D1F" w:rsidRPr="009C72FF"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b/>
                <w:sz w:val="24"/>
                <w:szCs w:val="24"/>
              </w:rPr>
            </w:pPr>
            <w:r w:rsidRPr="009C72FF">
              <w:rPr>
                <w:rFonts w:asciiTheme="minorEastAsia" w:eastAsiaTheme="minorEastAsia" w:hAnsiTheme="minorEastAsia" w:hint="eastAsia"/>
                <w:b/>
                <w:sz w:val="24"/>
                <w:szCs w:val="24"/>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rsidP="00707C92">
            <w:pPr>
              <w:snapToGrid w:val="0"/>
              <w:ind w:firstLineChars="700" w:firstLine="1687"/>
              <w:rPr>
                <w:rFonts w:asciiTheme="minorEastAsia" w:eastAsiaTheme="minorEastAsia" w:hAnsiTheme="minorEastAsia"/>
                <w:b/>
                <w:sz w:val="24"/>
                <w:szCs w:val="24"/>
              </w:rPr>
            </w:pPr>
            <w:r w:rsidRPr="009C72FF">
              <w:rPr>
                <w:rFonts w:asciiTheme="minorEastAsia" w:eastAsiaTheme="minorEastAsia" w:hAnsiTheme="minorEastAsia" w:hint="eastAsia"/>
                <w:b/>
                <w:sz w:val="24"/>
                <w:szCs w:val="24"/>
              </w:rPr>
              <w:t>内    容    及    要    求</w:t>
            </w:r>
          </w:p>
        </w:tc>
      </w:tr>
      <w:tr w:rsidR="00BC0D1F" w:rsidRPr="009C72FF"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项目名称及数量：</w:t>
            </w:r>
            <w:r w:rsidR="005D3DD8" w:rsidRPr="009C72FF">
              <w:rPr>
                <w:rFonts w:asciiTheme="minorEastAsia" w:eastAsiaTheme="minorEastAsia" w:hAnsiTheme="minorEastAsia" w:hint="eastAsia"/>
                <w:bCs/>
                <w:sz w:val="24"/>
                <w:szCs w:val="24"/>
              </w:rPr>
              <w:t>详见第四章《招标需求》</w:t>
            </w:r>
            <w:r w:rsidR="006A2329" w:rsidRPr="009C72FF">
              <w:rPr>
                <w:rFonts w:asciiTheme="minorEastAsia" w:eastAsiaTheme="minorEastAsia" w:hAnsiTheme="minorEastAsia" w:hint="eastAsia"/>
                <w:bCs/>
                <w:sz w:val="24"/>
                <w:szCs w:val="24"/>
              </w:rPr>
              <w:t>。</w:t>
            </w:r>
          </w:p>
        </w:tc>
      </w:tr>
      <w:tr w:rsidR="00BC0D1F" w:rsidRPr="009C72FF" w:rsidTr="00472BD2">
        <w:trPr>
          <w:trHeight w:val="1049"/>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rsidP="006A2329">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投标保证金应按《招标采购公告》</w:t>
            </w:r>
            <w:r w:rsidR="0063490F" w:rsidRPr="009C72FF">
              <w:rPr>
                <w:rFonts w:asciiTheme="minorEastAsia" w:eastAsiaTheme="minorEastAsia" w:hAnsiTheme="minorEastAsia" w:hint="eastAsia"/>
                <w:sz w:val="24"/>
                <w:szCs w:val="24"/>
              </w:rPr>
              <w:t>第</w:t>
            </w:r>
            <w:r w:rsidR="006A2329" w:rsidRPr="009C72FF">
              <w:rPr>
                <w:rFonts w:asciiTheme="minorEastAsia" w:eastAsiaTheme="minorEastAsia" w:hAnsiTheme="minorEastAsia" w:hint="eastAsia"/>
                <w:sz w:val="24"/>
                <w:szCs w:val="24"/>
              </w:rPr>
              <w:t>十</w:t>
            </w:r>
            <w:r w:rsidR="0063490F" w:rsidRPr="009C72FF">
              <w:rPr>
                <w:rFonts w:asciiTheme="minorEastAsia" w:eastAsiaTheme="minorEastAsia" w:hAnsiTheme="minorEastAsia" w:hint="eastAsia"/>
                <w:sz w:val="24"/>
                <w:szCs w:val="24"/>
              </w:rPr>
              <w:t>条</w:t>
            </w:r>
            <w:r w:rsidRPr="009C72FF">
              <w:rPr>
                <w:rFonts w:asciiTheme="minorEastAsia" w:eastAsiaTheme="minorEastAsia" w:hAnsiTheme="minorEastAsia" w:hint="eastAsia"/>
                <w:sz w:val="24"/>
                <w:szCs w:val="24"/>
              </w:rPr>
              <w:t>规定交纳</w:t>
            </w:r>
            <w:r w:rsidR="00245A69" w:rsidRPr="009C72FF">
              <w:rPr>
                <w:rFonts w:asciiTheme="minorEastAsia" w:eastAsiaTheme="minorEastAsia" w:hAnsiTheme="minorEastAsia" w:hint="eastAsia"/>
                <w:sz w:val="24"/>
                <w:szCs w:val="24"/>
              </w:rPr>
              <w:t>, 否则将不接受其投标</w:t>
            </w:r>
            <w:r w:rsidRPr="009C72FF">
              <w:rPr>
                <w:rFonts w:asciiTheme="minorEastAsia" w:eastAsiaTheme="minorEastAsia" w:hAnsiTheme="minorEastAsia" w:hint="eastAsia"/>
                <w:sz w:val="24"/>
                <w:szCs w:val="24"/>
              </w:rPr>
              <w:t>。若一次投多个标项，只需交纳一个标项的投标保证金（按所需保证金最大额的标准交纳为准）。</w:t>
            </w:r>
            <w:r w:rsidR="00336CC5" w:rsidRPr="009C72FF">
              <w:rPr>
                <w:rFonts w:asciiTheme="minorEastAsia" w:eastAsiaTheme="minorEastAsia" w:hAnsiTheme="minorEastAsia" w:cs="宋体" w:hint="eastAsia"/>
                <w:b/>
                <w:kern w:val="0"/>
                <w:sz w:val="24"/>
                <w:szCs w:val="24"/>
              </w:rPr>
              <w:t>电汇时须在汇单备注栏里注明采购编号。</w:t>
            </w:r>
          </w:p>
        </w:tc>
      </w:tr>
      <w:tr w:rsidR="00BC0D1F" w:rsidRPr="009C72FF"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rsidP="000B1F17">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答疑与澄清：投标人</w:t>
            </w:r>
            <w:r w:rsidR="008F6CF7" w:rsidRPr="009C72FF">
              <w:rPr>
                <w:rFonts w:asciiTheme="minorEastAsia" w:eastAsiaTheme="minorEastAsia" w:hAnsiTheme="minorEastAsia" w:hint="eastAsia"/>
                <w:sz w:val="24"/>
                <w:szCs w:val="24"/>
              </w:rPr>
              <w:t>对招标文件如有疑点或未尽事宜要求澄清，可用书面形式（包括信函、传真、下同）</w:t>
            </w:r>
            <w:r w:rsidR="00FD536C" w:rsidRPr="009C72FF">
              <w:rPr>
                <w:rFonts w:asciiTheme="minorEastAsia" w:eastAsiaTheme="minorEastAsia" w:hAnsiTheme="minorEastAsia" w:hint="eastAsia"/>
                <w:sz w:val="24"/>
                <w:szCs w:val="24"/>
              </w:rPr>
              <w:t>向</w:t>
            </w:r>
            <w:r w:rsidR="008F6CF7" w:rsidRPr="009C72FF">
              <w:rPr>
                <w:rFonts w:asciiTheme="minorEastAsia" w:eastAsiaTheme="minorEastAsia" w:hAnsiTheme="minorEastAsia" w:hint="eastAsia"/>
                <w:sz w:val="24"/>
                <w:szCs w:val="24"/>
              </w:rPr>
              <w:t>采购单位</w:t>
            </w:r>
            <w:r w:rsidR="00FD536C" w:rsidRPr="009C72FF">
              <w:rPr>
                <w:rFonts w:asciiTheme="minorEastAsia" w:eastAsiaTheme="minorEastAsia" w:hAnsiTheme="minorEastAsia" w:hint="eastAsia"/>
                <w:sz w:val="24"/>
                <w:szCs w:val="24"/>
              </w:rPr>
              <w:t>提出，</w:t>
            </w:r>
            <w:r w:rsidR="009B1FAA" w:rsidRPr="009C72FF">
              <w:rPr>
                <w:rFonts w:asciiTheme="minorEastAsia" w:eastAsiaTheme="minorEastAsia" w:hAnsiTheme="minorEastAsia" w:hint="eastAsia"/>
                <w:sz w:val="24"/>
                <w:szCs w:val="24"/>
              </w:rPr>
              <w:t>但书面意见</w:t>
            </w:r>
            <w:r w:rsidR="000B1F17" w:rsidRPr="009C72FF">
              <w:rPr>
                <w:rFonts w:asciiTheme="minorEastAsia" w:eastAsiaTheme="minorEastAsia" w:hAnsiTheme="minorEastAsia" w:hint="eastAsia"/>
                <w:sz w:val="24"/>
                <w:szCs w:val="24"/>
              </w:rPr>
              <w:t>应于投标文件截止时间7日前</w:t>
            </w:r>
            <w:r w:rsidR="009B1FAA" w:rsidRPr="009C72FF">
              <w:rPr>
                <w:rFonts w:asciiTheme="minorEastAsia" w:eastAsiaTheme="minorEastAsia" w:hAnsiTheme="minorEastAsia" w:hint="eastAsia"/>
                <w:sz w:val="24"/>
                <w:szCs w:val="24"/>
              </w:rPr>
              <w:t>到达采购单位</w:t>
            </w:r>
            <w:r w:rsidRPr="009C72FF">
              <w:rPr>
                <w:rFonts w:asciiTheme="minorEastAsia" w:eastAsiaTheme="minorEastAsia" w:hAnsiTheme="minorEastAsia" w:hint="eastAsia"/>
                <w:sz w:val="24"/>
                <w:szCs w:val="24"/>
              </w:rPr>
              <w:t>。</w:t>
            </w:r>
          </w:p>
        </w:tc>
      </w:tr>
      <w:tr w:rsidR="00BC0D1F" w:rsidRPr="009C72FF"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FD536C" w:rsidP="0013598B">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本项目不接受联合体投标，不允许转包分包。</w:t>
            </w:r>
          </w:p>
        </w:tc>
      </w:tr>
      <w:tr w:rsidR="00BC0D1F" w:rsidRPr="009C72FF"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A91121" w:rsidP="00A91121">
            <w:pPr>
              <w:snapToGrid w:val="0"/>
              <w:rPr>
                <w:rFonts w:asciiTheme="minorEastAsia" w:eastAsiaTheme="minorEastAsia" w:hAnsiTheme="minorEastAsia"/>
                <w:sz w:val="24"/>
                <w:szCs w:val="24"/>
              </w:rPr>
            </w:pPr>
            <w:r w:rsidRPr="009C72FF">
              <w:rPr>
                <w:rFonts w:asciiTheme="minorEastAsia" w:eastAsiaTheme="minorEastAsia" w:hAnsiTheme="minorEastAsia" w:cs="宋体" w:hint="eastAsia"/>
                <w:kern w:val="0"/>
                <w:sz w:val="24"/>
                <w:szCs w:val="24"/>
              </w:rPr>
              <w:t>样品：无；</w:t>
            </w:r>
            <w:r w:rsidR="00BC0D1F" w:rsidRPr="009C72FF">
              <w:rPr>
                <w:rFonts w:asciiTheme="minorEastAsia" w:eastAsiaTheme="minorEastAsia" w:hAnsiTheme="minorEastAsia" w:hint="eastAsia"/>
                <w:sz w:val="24"/>
                <w:szCs w:val="24"/>
              </w:rPr>
              <w:t>现场踏勘测试：无</w:t>
            </w:r>
            <w:r w:rsidR="00910085" w:rsidRPr="009C72FF">
              <w:rPr>
                <w:rFonts w:asciiTheme="minorEastAsia" w:eastAsiaTheme="minorEastAsia" w:hAnsiTheme="minorEastAsia" w:hint="eastAsia"/>
                <w:sz w:val="24"/>
                <w:szCs w:val="24"/>
              </w:rPr>
              <w:t>；演示：</w:t>
            </w:r>
            <w:r w:rsidR="00910085" w:rsidRPr="009C72FF">
              <w:rPr>
                <w:rFonts w:asciiTheme="minorEastAsia" w:eastAsiaTheme="minorEastAsia" w:hAnsiTheme="minorEastAsia" w:cs="宋体" w:hint="eastAsia"/>
                <w:kern w:val="0"/>
                <w:sz w:val="24"/>
                <w:szCs w:val="24"/>
              </w:rPr>
              <w:t>无</w:t>
            </w:r>
            <w:r w:rsidRPr="009C72FF">
              <w:rPr>
                <w:rFonts w:asciiTheme="minorEastAsia" w:eastAsiaTheme="minorEastAsia" w:hAnsiTheme="minorEastAsia" w:cs="宋体" w:hint="eastAsia"/>
                <w:kern w:val="0"/>
                <w:sz w:val="24"/>
                <w:szCs w:val="24"/>
              </w:rPr>
              <w:t>。</w:t>
            </w:r>
          </w:p>
        </w:tc>
      </w:tr>
      <w:tr w:rsidR="00BC0D1F" w:rsidRPr="009C72FF"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9C72FF" w:rsidRDefault="00BC0D1F">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C72FF" w:rsidRDefault="00910085" w:rsidP="00D26114">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投标人投标时应当取得制造商授权</w:t>
            </w:r>
            <w:r w:rsidR="00D26114" w:rsidRPr="009C72FF">
              <w:rPr>
                <w:rFonts w:asciiTheme="minorEastAsia" w:eastAsiaTheme="minorEastAsia" w:hAnsiTheme="minorEastAsia" w:hint="eastAsia"/>
                <w:sz w:val="24"/>
                <w:szCs w:val="24"/>
              </w:rPr>
              <w:t>或制造商售后服务承诺函</w:t>
            </w:r>
            <w:r w:rsidRPr="009C72FF">
              <w:rPr>
                <w:rFonts w:asciiTheme="minorEastAsia" w:eastAsiaTheme="minorEastAsia" w:hAnsiTheme="minorEastAsia" w:hint="eastAsia"/>
                <w:sz w:val="24"/>
                <w:szCs w:val="24"/>
              </w:rPr>
              <w:t>，如果没有</w:t>
            </w:r>
            <w:r w:rsidR="00D26114" w:rsidRPr="009C72FF">
              <w:rPr>
                <w:rFonts w:asciiTheme="minorEastAsia" w:eastAsiaTheme="minorEastAsia" w:hAnsiTheme="minorEastAsia" w:hint="eastAsia"/>
                <w:sz w:val="24"/>
                <w:szCs w:val="24"/>
              </w:rPr>
              <w:t>则必须提供投标人承诺书</w:t>
            </w:r>
            <w:r w:rsidRPr="009C72FF">
              <w:rPr>
                <w:rFonts w:asciiTheme="minorEastAsia" w:eastAsiaTheme="minorEastAsia" w:hAnsiTheme="minorEastAsia" w:hint="eastAsia"/>
                <w:sz w:val="24"/>
                <w:szCs w:val="24"/>
              </w:rPr>
              <w:t>。</w:t>
            </w:r>
          </w:p>
        </w:tc>
      </w:tr>
      <w:tr w:rsidR="00B81E14" w:rsidRPr="009C72FF"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D26114">
            <w:pPr>
              <w:snapToGrid w:val="0"/>
              <w:rPr>
                <w:rFonts w:asciiTheme="minorEastAsia" w:eastAsiaTheme="minorEastAsia" w:hAnsiTheme="minorEastAsia"/>
                <w:sz w:val="24"/>
                <w:szCs w:val="24"/>
              </w:rPr>
            </w:pPr>
            <w:r w:rsidRPr="009C72FF">
              <w:rPr>
                <w:rFonts w:ascii="宋体" w:hAnsi="宋体" w:hint="eastAsia"/>
                <w:sz w:val="24"/>
                <w:szCs w:val="24"/>
              </w:rPr>
              <w:t>投标产品若属于节能环保产品请提供相应依据。</w:t>
            </w:r>
          </w:p>
        </w:tc>
      </w:tr>
      <w:tr w:rsidR="00B81E14" w:rsidRPr="009C72FF"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757386" w:rsidP="00A1268D">
            <w:pPr>
              <w:snapToGrid w:val="0"/>
              <w:rPr>
                <w:rFonts w:asciiTheme="minorEastAsia" w:eastAsiaTheme="minorEastAsia" w:hAnsiTheme="minorEastAsia"/>
                <w:sz w:val="24"/>
                <w:szCs w:val="24"/>
              </w:rPr>
            </w:pPr>
            <w:r w:rsidRPr="009C72FF">
              <w:rPr>
                <w:rFonts w:ascii="宋体" w:hAnsi="宋体" w:hint="eastAsia"/>
                <w:b/>
                <w:bCs/>
                <w:sz w:val="24"/>
                <w:szCs w:val="24"/>
              </w:rPr>
              <w:t>▲</w:t>
            </w:r>
            <w:r w:rsidR="00B81E14" w:rsidRPr="009C72FF">
              <w:rPr>
                <w:rFonts w:asciiTheme="minorEastAsia" w:eastAsiaTheme="minorEastAsia" w:hAnsiTheme="minorEastAsia" w:hint="eastAsia"/>
                <w:sz w:val="24"/>
                <w:szCs w:val="24"/>
              </w:rPr>
              <w:t>投标进口</w:t>
            </w:r>
            <w:r w:rsidR="00DC322A" w:rsidRPr="009C72FF">
              <w:rPr>
                <w:rFonts w:asciiTheme="minorEastAsia" w:eastAsiaTheme="minorEastAsia" w:hAnsiTheme="minorEastAsia" w:hint="eastAsia"/>
                <w:sz w:val="24"/>
                <w:szCs w:val="24"/>
              </w:rPr>
              <w:t>产品</w:t>
            </w:r>
            <w:r w:rsidR="00B81E14" w:rsidRPr="009C72FF">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9C72FF" w:rsidTr="00472BD2">
        <w:trPr>
          <w:trHeight w:val="1707"/>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F6059">
            <w:pPr>
              <w:autoSpaceDE w:val="0"/>
              <w:autoSpaceDN w:val="0"/>
              <w:snapToGrid w:val="0"/>
              <w:textAlignment w:val="bottom"/>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投标文件组成：投标文件由投标报价文件</w:t>
            </w:r>
            <w:r w:rsidRPr="009C72FF">
              <w:rPr>
                <w:rFonts w:asciiTheme="minorEastAsia" w:eastAsiaTheme="minorEastAsia" w:hAnsiTheme="minorEastAsia" w:cs="Arial" w:hint="eastAsia"/>
                <w:sz w:val="24"/>
                <w:szCs w:val="24"/>
              </w:rPr>
              <w:t>、</w:t>
            </w:r>
            <w:r w:rsidRPr="009C72FF">
              <w:rPr>
                <w:rFonts w:asciiTheme="minorEastAsia" w:eastAsiaTheme="minorEastAsia" w:hAnsiTheme="minorEastAsia" w:hint="eastAsia"/>
                <w:sz w:val="24"/>
                <w:szCs w:val="24"/>
              </w:rPr>
              <w:t>商务</w:t>
            </w:r>
            <w:r w:rsidR="003A49E6" w:rsidRPr="009C72FF">
              <w:rPr>
                <w:rFonts w:asciiTheme="minorEastAsia" w:eastAsiaTheme="minorEastAsia" w:hAnsiTheme="minorEastAsia" w:hint="eastAsia"/>
                <w:sz w:val="24"/>
                <w:szCs w:val="24"/>
              </w:rPr>
              <w:t>和</w:t>
            </w:r>
            <w:r w:rsidRPr="009C72FF">
              <w:rPr>
                <w:rFonts w:asciiTheme="minorEastAsia" w:eastAsiaTheme="minorEastAsia" w:hAnsiTheme="minorEastAsia" w:hint="eastAsia"/>
                <w:sz w:val="24"/>
                <w:szCs w:val="24"/>
              </w:rPr>
              <w:t>技术文件</w:t>
            </w:r>
            <w:r w:rsidRPr="009C72FF">
              <w:rPr>
                <w:rFonts w:asciiTheme="minorEastAsia" w:eastAsiaTheme="minorEastAsia" w:hAnsiTheme="minorEastAsia" w:hint="eastAsia"/>
                <w:b/>
                <w:sz w:val="24"/>
                <w:szCs w:val="24"/>
              </w:rPr>
              <w:t xml:space="preserve">正本各 </w:t>
            </w:r>
            <w:r w:rsidRPr="009C72FF">
              <w:rPr>
                <w:rFonts w:asciiTheme="minorEastAsia" w:eastAsiaTheme="minorEastAsia" w:hAnsiTheme="minorEastAsia" w:cs="Arial" w:hint="eastAsia"/>
                <w:b/>
                <w:sz w:val="24"/>
                <w:szCs w:val="24"/>
              </w:rPr>
              <w:t>1</w:t>
            </w:r>
            <w:r w:rsidRPr="009C72FF">
              <w:rPr>
                <w:rFonts w:asciiTheme="minorEastAsia" w:eastAsiaTheme="minorEastAsia" w:hAnsiTheme="minorEastAsia" w:hint="eastAsia"/>
                <w:b/>
                <w:sz w:val="24"/>
                <w:szCs w:val="24"/>
              </w:rPr>
              <w:t xml:space="preserve"> 份，副本各5份</w:t>
            </w:r>
            <w:r w:rsidRPr="009C72FF">
              <w:rPr>
                <w:rFonts w:asciiTheme="minorEastAsia" w:eastAsiaTheme="minorEastAsia" w:hAnsiTheme="minorEastAsia" w:hint="eastAsia"/>
                <w:sz w:val="24"/>
                <w:szCs w:val="24"/>
              </w:rPr>
              <w:t>。商务和技术文件</w:t>
            </w:r>
            <w:r w:rsidR="003A49E6" w:rsidRPr="009C72FF">
              <w:rPr>
                <w:rFonts w:asciiTheme="minorEastAsia" w:eastAsiaTheme="minorEastAsia" w:hAnsiTheme="minorEastAsia" w:hint="eastAsia"/>
                <w:sz w:val="24"/>
                <w:szCs w:val="24"/>
              </w:rPr>
              <w:t>、</w:t>
            </w:r>
            <w:r w:rsidRPr="009C72FF">
              <w:rPr>
                <w:rFonts w:asciiTheme="minorEastAsia" w:eastAsiaTheme="minorEastAsia" w:hAnsiTheme="minorEastAsia" w:hint="eastAsia"/>
                <w:sz w:val="24"/>
                <w:szCs w:val="24"/>
              </w:rPr>
              <w:t>报价文件须分开装订，单独密封，且商务和技术文件中不得出现</w:t>
            </w:r>
            <w:r w:rsidR="009F6059" w:rsidRPr="009C72FF">
              <w:rPr>
                <w:rFonts w:asciiTheme="minorEastAsia" w:eastAsiaTheme="minorEastAsia" w:hAnsiTheme="minorEastAsia" w:hint="eastAsia"/>
                <w:sz w:val="24"/>
                <w:szCs w:val="24"/>
              </w:rPr>
              <w:t>报价</w:t>
            </w:r>
            <w:r w:rsidRPr="009C72FF">
              <w:rPr>
                <w:rFonts w:asciiTheme="minorEastAsia" w:eastAsiaTheme="minorEastAsia" w:hAnsiTheme="minorEastAsia" w:hint="eastAsia"/>
                <w:sz w:val="24"/>
                <w:szCs w:val="24"/>
              </w:rPr>
              <w:t>信息，否则以无效标处理。</w:t>
            </w:r>
            <w:r w:rsidRPr="009C72FF">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tc>
      </w:tr>
      <w:tr w:rsidR="00B81E14" w:rsidRPr="009C72FF"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267A12">
            <w:pPr>
              <w:autoSpaceDE w:val="0"/>
              <w:autoSpaceDN w:val="0"/>
              <w:snapToGrid w:val="0"/>
              <w:textAlignment w:val="bottom"/>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评标结果公示：评标结束后</w:t>
            </w:r>
            <w:r w:rsidR="001B2A77" w:rsidRPr="009C72FF">
              <w:rPr>
                <w:rFonts w:asciiTheme="minorEastAsia" w:eastAsiaTheme="minorEastAsia" w:hAnsiTheme="minorEastAsia" w:hint="eastAsia"/>
                <w:sz w:val="24"/>
                <w:szCs w:val="24"/>
              </w:rPr>
              <w:t>2</w:t>
            </w:r>
            <w:r w:rsidRPr="009C72FF">
              <w:rPr>
                <w:rFonts w:asciiTheme="minorEastAsia" w:eastAsiaTheme="minorEastAsia" w:hAnsiTheme="minorEastAsia" w:hint="eastAsia"/>
                <w:sz w:val="24"/>
                <w:szCs w:val="24"/>
              </w:rPr>
              <w:t>个工作日内，中标结果公示于</w:t>
            </w:r>
            <w:r w:rsidRPr="009C72FF">
              <w:rPr>
                <w:rFonts w:asciiTheme="minorEastAsia" w:eastAsiaTheme="minorEastAsia" w:hAnsiTheme="minorEastAsia" w:cs="Arial" w:hint="eastAsia"/>
                <w:sz w:val="24"/>
                <w:szCs w:val="24"/>
              </w:rPr>
              <w:t>浙江省政府采购网和温州医科大学官网</w:t>
            </w:r>
            <w:r w:rsidR="00EA643D" w:rsidRPr="009C72FF">
              <w:rPr>
                <w:rFonts w:asciiTheme="minorEastAsia" w:eastAsiaTheme="minorEastAsia" w:hAnsiTheme="minorEastAsia" w:cs="Arial" w:hint="eastAsia"/>
                <w:sz w:val="24"/>
                <w:szCs w:val="24"/>
              </w:rPr>
              <w:t>，</w:t>
            </w:r>
            <w:r w:rsidRPr="009C72FF">
              <w:rPr>
                <w:rFonts w:asciiTheme="minorEastAsia" w:eastAsiaTheme="minorEastAsia" w:hAnsiTheme="minorEastAsia" w:cs="Arial" w:hint="eastAsia"/>
                <w:sz w:val="24"/>
                <w:szCs w:val="24"/>
              </w:rPr>
              <w:t>并发</w:t>
            </w:r>
            <w:r w:rsidR="00EA643D" w:rsidRPr="009C72FF">
              <w:rPr>
                <w:rFonts w:asciiTheme="minorEastAsia" w:eastAsiaTheme="minorEastAsia" w:hAnsiTheme="minorEastAsia" w:cs="Arial" w:hint="eastAsia"/>
                <w:sz w:val="24"/>
                <w:szCs w:val="24"/>
              </w:rPr>
              <w:t>出</w:t>
            </w:r>
            <w:r w:rsidRPr="009C72FF">
              <w:rPr>
                <w:rFonts w:asciiTheme="minorEastAsia" w:eastAsiaTheme="minorEastAsia" w:hAnsiTheme="minorEastAsia" w:cs="Arial" w:hint="eastAsia"/>
                <w:sz w:val="24"/>
                <w:szCs w:val="24"/>
              </w:rPr>
              <w:t>中标通知书。</w:t>
            </w:r>
          </w:p>
        </w:tc>
      </w:tr>
      <w:tr w:rsidR="00B81E14" w:rsidRPr="009C72FF" w:rsidTr="00472BD2">
        <w:trPr>
          <w:trHeight w:val="77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11</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666BD0">
            <w:pPr>
              <w:autoSpaceDE w:val="0"/>
              <w:autoSpaceDN w:val="0"/>
              <w:snapToGrid w:val="0"/>
              <w:textAlignment w:val="bottom"/>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投标保证金退还：中标公告满</w:t>
            </w:r>
            <w:r w:rsidR="00666BD0" w:rsidRPr="009C72FF">
              <w:rPr>
                <w:rFonts w:asciiTheme="minorEastAsia" w:eastAsiaTheme="minorEastAsia" w:hAnsiTheme="minorEastAsia" w:hint="eastAsia"/>
                <w:sz w:val="24"/>
                <w:szCs w:val="24"/>
              </w:rPr>
              <w:t>7</w:t>
            </w:r>
            <w:r w:rsidRPr="009C72FF">
              <w:rPr>
                <w:rFonts w:asciiTheme="minorEastAsia" w:eastAsiaTheme="minorEastAsia" w:hAnsiTheme="minorEastAsia" w:hint="eastAsia"/>
                <w:sz w:val="24"/>
                <w:szCs w:val="24"/>
              </w:rPr>
              <w:t>个工作日后，未中标投标人应开具退还投标保证金收据，招标单位以电汇、网银等方式退还投标保证金。</w:t>
            </w:r>
          </w:p>
        </w:tc>
      </w:tr>
      <w:tr w:rsidR="00B81E14" w:rsidRPr="009C72FF"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86365D">
            <w:pPr>
              <w:autoSpaceDE w:val="0"/>
              <w:autoSpaceDN w:val="0"/>
              <w:snapToGrid w:val="0"/>
              <w:textAlignment w:val="bottom"/>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签订合同时间：</w:t>
            </w:r>
            <w:r w:rsidRPr="009C72FF">
              <w:rPr>
                <w:rFonts w:asciiTheme="minorEastAsia" w:eastAsiaTheme="minorEastAsia" w:hAnsiTheme="minorEastAsia"/>
                <w:sz w:val="24"/>
                <w:szCs w:val="24"/>
              </w:rPr>
              <w:t>中标人应按中标通知书规定的时间、地点与采购人签订合同，同时提交履约保证金。</w:t>
            </w:r>
          </w:p>
        </w:tc>
      </w:tr>
      <w:tr w:rsidR="00B81E14" w:rsidRPr="009C72FF" w:rsidTr="00472BD2">
        <w:trPr>
          <w:trHeight w:val="90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CC3B12">
            <w:pPr>
              <w:autoSpaceDE w:val="0"/>
              <w:autoSpaceDN w:val="0"/>
              <w:snapToGrid w:val="0"/>
              <w:textAlignment w:val="bottom"/>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质量保证金的收取及退还:按合同总金额的10%（进口</w:t>
            </w:r>
            <w:r w:rsidR="00DC322A" w:rsidRPr="009C72FF">
              <w:rPr>
                <w:rFonts w:asciiTheme="minorEastAsia" w:eastAsiaTheme="minorEastAsia" w:hAnsiTheme="minorEastAsia" w:hint="eastAsia"/>
                <w:sz w:val="24"/>
                <w:szCs w:val="24"/>
              </w:rPr>
              <w:t>产品</w:t>
            </w:r>
            <w:r w:rsidRPr="009C72FF">
              <w:rPr>
                <w:rFonts w:asciiTheme="minorEastAsia" w:eastAsiaTheme="minorEastAsia" w:hAnsiTheme="minorEastAsia" w:hint="eastAsia"/>
                <w:sz w:val="24"/>
                <w:szCs w:val="24"/>
              </w:rPr>
              <w:t>）或5%（国产</w:t>
            </w:r>
            <w:r w:rsidR="00DC322A" w:rsidRPr="009C72FF">
              <w:rPr>
                <w:rFonts w:asciiTheme="minorEastAsia" w:eastAsiaTheme="minorEastAsia" w:hAnsiTheme="minorEastAsia" w:hint="eastAsia"/>
                <w:sz w:val="24"/>
                <w:szCs w:val="24"/>
              </w:rPr>
              <w:t>产品</w:t>
            </w:r>
            <w:r w:rsidRPr="009C72FF">
              <w:rPr>
                <w:rFonts w:asciiTheme="minorEastAsia" w:eastAsiaTheme="minorEastAsia" w:hAnsiTheme="minorEastAsia" w:hint="eastAsia"/>
                <w:sz w:val="24"/>
                <w:szCs w:val="24"/>
              </w:rPr>
              <w:t>）计收，合同履行完毕（验收合格满12个月没有质量问题索赔）后5个工作日内无息退还。</w:t>
            </w:r>
          </w:p>
        </w:tc>
      </w:tr>
      <w:tr w:rsidR="00B81E14" w:rsidRPr="009C72FF"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527B9E">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付款方式：详见第五章合同主要条款第10条。</w:t>
            </w:r>
          </w:p>
        </w:tc>
      </w:tr>
      <w:tr w:rsidR="00B81E14" w:rsidRPr="009C72FF"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投标文件有效期为</w:t>
            </w:r>
            <w:r w:rsidRPr="009C72FF">
              <w:rPr>
                <w:rFonts w:asciiTheme="minorEastAsia" w:eastAsiaTheme="minorEastAsia" w:hAnsiTheme="minorEastAsia" w:cs="Arial" w:hint="eastAsia"/>
                <w:sz w:val="24"/>
                <w:szCs w:val="24"/>
              </w:rPr>
              <w:t>90天。</w:t>
            </w:r>
          </w:p>
        </w:tc>
      </w:tr>
      <w:tr w:rsidR="00B81E14" w:rsidRPr="009C72FF" w:rsidTr="00472BD2">
        <w:trPr>
          <w:trHeight w:val="416"/>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A093D">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9856B9">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投标文件逾期送达或未密封将被拒收。</w:t>
            </w:r>
          </w:p>
        </w:tc>
      </w:tr>
      <w:tr w:rsidR="00B81E14" w:rsidRPr="009C72FF"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pPr>
              <w:snapToGrid w:val="0"/>
              <w:jc w:val="center"/>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17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C72FF" w:rsidRDefault="00B81E14" w:rsidP="0019480F">
            <w:pPr>
              <w:snapToGrid w:val="0"/>
              <w:rPr>
                <w:rFonts w:asciiTheme="minorEastAsia" w:eastAsiaTheme="minorEastAsia" w:hAnsiTheme="minorEastAsia"/>
                <w:sz w:val="24"/>
                <w:szCs w:val="24"/>
              </w:rPr>
            </w:pPr>
            <w:r w:rsidRPr="009C72FF">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F87A6B">
      <w:pPr>
        <w:snapToGrid w:val="0"/>
        <w:spacing w:beforeLines="50"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BC0D1F" w:rsidRPr="009553E3" w:rsidRDefault="00BC0D1F" w:rsidP="00F87A6B">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DA1A9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须携带有效身份证件。如</w:t>
      </w: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不是法定代表人，须有法定代表人出具的授权委托书（正本用原件，副本用复印件，格式见附</w:t>
      </w:r>
      <w:r w:rsidR="00416B76" w:rsidRPr="009553E3">
        <w:rPr>
          <w:rFonts w:asciiTheme="minorEastAsia" w:eastAsiaTheme="minorEastAsia" w:hAnsiTheme="minorEastAsia" w:cs="Arial" w:hint="eastAsia"/>
          <w:sz w:val="24"/>
          <w:szCs w:val="24"/>
        </w:rPr>
        <w:t>件</w:t>
      </w:r>
      <w:r w:rsidR="00BC0D1F" w:rsidRPr="009553E3">
        <w:rPr>
          <w:rFonts w:asciiTheme="minorEastAsia" w:eastAsiaTheme="minorEastAsia" w:hAnsiTheme="minorEastAsia" w:cs="Arial" w:hint="eastAsia"/>
          <w:sz w:val="24"/>
          <w:szCs w:val="24"/>
        </w:rPr>
        <w:t>）。</w:t>
      </w:r>
    </w:p>
    <w:p w:rsidR="00BC0D1F" w:rsidRPr="009553E3" w:rsidRDefault="00BC0D1F" w:rsidP="00F87A6B">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F87A6B">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直接在网上下载</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一旦报名和下载了本项目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F87A6B">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F87A6B">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D215DE" w:rsidRDefault="00D215DE" w:rsidP="009553E3">
      <w:pPr>
        <w:pStyle w:val="a9"/>
        <w:snapToGrid w:val="0"/>
        <w:spacing w:beforeLines="0" w:afterLines="0" w:line="420" w:lineRule="atLeast"/>
        <w:ind w:firstLineChars="200" w:firstLine="480"/>
        <w:rPr>
          <w:rFonts w:asciiTheme="minorEastAsia" w:eastAsiaTheme="minorEastAsia" w:hAnsiTheme="minorEastAsia" w:cs="Arial"/>
        </w:rPr>
      </w:pPr>
      <w:r w:rsidRPr="00D215DE">
        <w:rPr>
          <w:rFonts w:asciiTheme="minorEastAsia" w:eastAsiaTheme="minorEastAsia" w:hAnsiTheme="minorEastAsia" w:cs="Arial" w:hint="eastAsia"/>
        </w:rPr>
        <w:t>提出质疑的供应商应当是参与本项目响应活动的供应商。供应商在法定质疑期内应一次性提出针对同一采购程序环节的质疑。</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0F75D9" w:rsidRPr="009553E3">
        <w:rPr>
          <w:rFonts w:asciiTheme="minorEastAsia" w:eastAsiaTheme="minorEastAsia" w:hAnsiTheme="minorEastAsia" w:hint="eastAsia"/>
          <w:sz w:val="24"/>
          <w:szCs w:val="24"/>
        </w:rPr>
        <w:t>商务</w:t>
      </w:r>
      <w:r w:rsidRPr="009553E3">
        <w:rPr>
          <w:rFonts w:asciiTheme="minorEastAsia" w:eastAsiaTheme="minorEastAsia" w:hAnsiTheme="minorEastAsia" w:hint="eastAsia"/>
          <w:sz w:val="24"/>
          <w:szCs w:val="24"/>
        </w:rPr>
        <w:t>及技术文件、投标报价文件</w:t>
      </w:r>
      <w:r w:rsidR="000F75D9" w:rsidRPr="009553E3">
        <w:rPr>
          <w:rFonts w:asciiTheme="minorEastAsia" w:eastAsiaTheme="minorEastAsia" w:hAnsiTheme="minorEastAsia" w:hint="eastAsia"/>
          <w:sz w:val="24"/>
          <w:szCs w:val="24"/>
        </w:rPr>
        <w:t>二</w:t>
      </w:r>
      <w:r w:rsidRPr="009553E3">
        <w:rPr>
          <w:rFonts w:asciiTheme="minorEastAsia" w:eastAsiaTheme="minorEastAsia" w:hAnsiTheme="minorEastAsia" w:hint="eastAsia"/>
          <w:sz w:val="24"/>
          <w:szCs w:val="24"/>
        </w:rPr>
        <w:t>部份组成。</w:t>
      </w:r>
    </w:p>
    <w:p w:rsidR="00BC0D1F" w:rsidRPr="009553E3" w:rsidRDefault="00BC0D1F" w:rsidP="00F87A6B">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1、</w:t>
      </w:r>
      <w:r w:rsidRPr="009553E3">
        <w:rPr>
          <w:rFonts w:asciiTheme="minorEastAsia" w:eastAsiaTheme="minorEastAsia" w:hAnsiTheme="minorEastAsia" w:hint="eastAsia"/>
          <w:sz w:val="24"/>
          <w:szCs w:val="24"/>
        </w:rPr>
        <w:t>商务</w:t>
      </w:r>
      <w:r w:rsidR="000F75D9" w:rsidRPr="009553E3">
        <w:rPr>
          <w:rFonts w:asciiTheme="minorEastAsia" w:eastAsiaTheme="minorEastAsia" w:hAnsiTheme="minorEastAsia" w:hint="eastAsia"/>
          <w:sz w:val="24"/>
          <w:szCs w:val="24"/>
        </w:rPr>
        <w:t>及技术</w:t>
      </w:r>
      <w:r w:rsidRPr="009553E3">
        <w:rPr>
          <w:rFonts w:asciiTheme="minorEastAsia" w:eastAsiaTheme="minorEastAsia" w:hAnsiTheme="minorEastAsia" w:hint="eastAsia"/>
          <w:sz w:val="24"/>
          <w:szCs w:val="24"/>
        </w:rPr>
        <w:t>文件</w:t>
      </w:r>
    </w:p>
    <w:p w:rsidR="00BC0D1F" w:rsidRPr="009553E3" w:rsidRDefault="00BC0D1F" w:rsidP="00F87A6B">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804F2A" w:rsidRPr="009553E3">
        <w:rPr>
          <w:rFonts w:asciiTheme="minorEastAsia" w:eastAsiaTheme="minorEastAsia" w:hAnsiTheme="minorEastAsia" w:hint="eastAsia"/>
          <w:sz w:val="24"/>
          <w:szCs w:val="24"/>
        </w:rPr>
        <w:t>法定代表人证明书或</w:t>
      </w:r>
      <w:r w:rsidRPr="009553E3">
        <w:rPr>
          <w:rFonts w:asciiTheme="minorEastAsia" w:eastAsiaTheme="minorEastAsia" w:hAnsiTheme="minorEastAsia" w:hint="eastAsia"/>
          <w:sz w:val="24"/>
          <w:szCs w:val="24"/>
        </w:rPr>
        <w:t>法定代表人授权委托书(格式见附件)；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C40504" w:rsidRPr="009553E3">
        <w:rPr>
          <w:rFonts w:asciiTheme="minorEastAsia" w:eastAsiaTheme="minorEastAsia" w:hAnsiTheme="minorEastAsia" w:hint="eastAsia"/>
          <w:sz w:val="24"/>
          <w:szCs w:val="24"/>
        </w:rPr>
        <w:t>提供新版营业执照复印件加盖公司公章；</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（4）提供符合要求的税务登记证复印件</w:t>
      </w:r>
      <w:r w:rsidR="004F1ADC" w:rsidRPr="009553E3">
        <w:rPr>
          <w:rFonts w:asciiTheme="minorEastAsia" w:eastAsiaTheme="minorEastAsia" w:hAnsiTheme="minorEastAsia" w:hint="eastAsia"/>
          <w:sz w:val="24"/>
          <w:szCs w:val="24"/>
        </w:rPr>
        <w:t>（如已办理三证合一或五证合一，可不提供）</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（5）提供采购公告中符合投标人特定条件要求的有效的其他资质及需要说明的资料。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）投标人情况介绍（主要产品、技术力量、生产规模、经营业绩等）；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）投标人认为可以证明其能力或业绩的其他材料；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）类似成功案例的业绩证明（投标人同类项目实施情况一览表、合同复印件、用户验收报告）；</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0</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F60F8F" w:rsidRPr="009553E3" w:rsidRDefault="00500AAC"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sz w:val="24"/>
          <w:szCs w:val="24"/>
        </w:rPr>
        <w:t>）</w:t>
      </w:r>
      <w:r w:rsidR="00ED7C80" w:rsidRPr="009553E3">
        <w:rPr>
          <w:rFonts w:asciiTheme="minorEastAsia" w:eastAsiaTheme="minorEastAsia" w:hAnsiTheme="minorEastAsia" w:hint="eastAsia"/>
          <w:sz w:val="24"/>
          <w:szCs w:val="24"/>
        </w:rPr>
        <w:t>无重大违法记录声明</w:t>
      </w:r>
      <w:r w:rsidR="00A16EE0" w:rsidRPr="009553E3">
        <w:rPr>
          <w:rFonts w:asciiTheme="minorEastAsia" w:eastAsiaTheme="minorEastAsia" w:hAnsiTheme="minorEastAsia" w:hint="eastAsia"/>
          <w:sz w:val="24"/>
          <w:szCs w:val="24"/>
        </w:rPr>
        <w:t>；</w:t>
      </w:r>
    </w:p>
    <w:p w:rsidR="00AB40A9" w:rsidRPr="009553E3" w:rsidRDefault="00AB40A9"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（12）节能环保等的资质证书或文件（若有）；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1</w:t>
      </w:r>
      <w:r w:rsidR="00500AAC" w:rsidRPr="009553E3">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F87A6B">
      <w:pPr>
        <w:snapToGrid w:val="0"/>
        <w:spacing w:afterLines="50"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.技术文件（货物和技术服务类项目）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AA3112" w:rsidP="009553E3">
      <w:pPr>
        <w:snapToGrid w:val="0"/>
        <w:spacing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2</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（3）投标人针对报价需要说明的其他文件和说明（格式自拟）。</w:t>
      </w:r>
    </w:p>
    <w:p w:rsidR="00BC0D1F" w:rsidRPr="009553E3" w:rsidRDefault="00BC0D1F" w:rsidP="009553E3">
      <w:pPr>
        <w:pStyle w:val="25"/>
        <w:widowControl w:val="0"/>
        <w:spacing w:before="0" w:afterLines="0" w:line="420" w:lineRule="atLeast"/>
        <w:ind w:firstLineChars="200" w:firstLine="482"/>
        <w:rPr>
          <w:rFonts w:asciiTheme="minorEastAsia" w:eastAsiaTheme="minorEastAsia" w:hAnsiTheme="minorEastAsia"/>
          <w:color w:val="auto"/>
        </w:rPr>
      </w:pPr>
      <w:r w:rsidRPr="009553E3">
        <w:rPr>
          <w:rFonts w:asciiTheme="minorEastAsia" w:eastAsiaTheme="minorEastAsia" w:hAnsiTheme="minorEastAsia" w:hint="eastAsia"/>
          <w:b/>
          <w:bCs/>
          <w:color w:val="auto"/>
        </w:rPr>
        <w:t>注：法定代表人授权委托书、投标声明书、报价汇总表必须由相应代表人签名</w:t>
      </w:r>
      <w:r w:rsidR="00E372C1" w:rsidRPr="009553E3">
        <w:rPr>
          <w:rFonts w:asciiTheme="minorEastAsia" w:eastAsiaTheme="minorEastAsia" w:hAnsiTheme="minorEastAsia" w:hint="eastAsia"/>
          <w:b/>
          <w:bCs/>
          <w:color w:val="auto"/>
        </w:rPr>
        <w:t>并盖</w:t>
      </w:r>
      <w:r w:rsidRPr="009553E3">
        <w:rPr>
          <w:rFonts w:asciiTheme="minorEastAsia" w:eastAsiaTheme="minorEastAsia" w:hAnsiTheme="minorEastAsia" w:hint="eastAsia"/>
          <w:b/>
          <w:bCs/>
          <w:color w:val="auto"/>
        </w:rPr>
        <w:t>单位公章。</w:t>
      </w:r>
      <w:r w:rsidR="0019480F" w:rsidRPr="009553E3">
        <w:rPr>
          <w:rFonts w:asciiTheme="minorEastAsia" w:eastAsiaTheme="minorEastAsia" w:hAnsiTheme="minorEastAsia" w:hint="eastAsia"/>
          <w:b/>
          <w:bCs/>
          <w:color w:val="auto"/>
        </w:rPr>
        <w:t>商务和技术文件和报价文件须分开装订，单独密封，且商务和技术文件中不得出现</w:t>
      </w:r>
      <w:r w:rsidR="00D72345" w:rsidRPr="009553E3">
        <w:rPr>
          <w:rFonts w:asciiTheme="minorEastAsia" w:eastAsiaTheme="minorEastAsia" w:hAnsiTheme="minorEastAsia" w:hint="eastAsia"/>
          <w:b/>
          <w:bCs/>
          <w:color w:val="auto"/>
        </w:rPr>
        <w:t>所投项目的投标报价</w:t>
      </w:r>
      <w:r w:rsidR="0019480F" w:rsidRPr="009553E3">
        <w:rPr>
          <w:rFonts w:asciiTheme="minorEastAsia" w:eastAsiaTheme="minorEastAsia" w:hAnsiTheme="minorEastAsia" w:hint="eastAsia"/>
          <w:b/>
          <w:bCs/>
          <w:color w:val="auto"/>
        </w:rPr>
        <w:t>信息，否则以无效标处理。</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2、投标计量单位，招标文件已有明确规定的，使用招标文件规定的计量单位；招标文件没有规定的，应采用中华人民共和国法定计量单位，否则视同未响应。</w:t>
      </w:r>
    </w:p>
    <w:p w:rsidR="00BC0D1F" w:rsidRPr="009553E3" w:rsidRDefault="00BC0D1F" w:rsidP="00F87A6B">
      <w:pPr>
        <w:snapToGrid w:val="0"/>
        <w:spacing w:beforeLines="50"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FC33DC"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sidR="00BC0D1F" w:rsidRPr="009553E3">
        <w:rPr>
          <w:rFonts w:asciiTheme="minorEastAsia" w:eastAsiaTheme="minorEastAsia" w:hAnsiTheme="minorEastAsia" w:hint="eastAsia"/>
          <w:sz w:val="24"/>
          <w:szCs w:val="24"/>
        </w:rPr>
        <w:t>1. 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7256C3" w:rsidP="009553E3">
      <w:pPr>
        <w:snapToGrid w:val="0"/>
        <w:spacing w:line="420" w:lineRule="atLeast"/>
        <w:ind w:firstLineChars="200" w:firstLine="480"/>
        <w:jc w:val="left"/>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D47060" w:rsidRDefault="00D47060"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sidRPr="009553E3">
        <w:rPr>
          <w:rFonts w:asciiTheme="minorEastAsia" w:eastAsiaTheme="minorEastAsia" w:hAnsiTheme="minorEastAsia" w:hint="eastAsia"/>
          <w:sz w:val="24"/>
          <w:szCs w:val="24"/>
        </w:rPr>
        <w:t>（2）进口产品外贸代理公司由招标单位指定，外贸代理费由投标人支付</w:t>
      </w:r>
      <w:r>
        <w:rPr>
          <w:rFonts w:asciiTheme="minorEastAsia" w:eastAsiaTheme="minorEastAsia" w:hAnsiTheme="minorEastAsia" w:hint="eastAsia"/>
          <w:sz w:val="24"/>
          <w:szCs w:val="24"/>
        </w:rPr>
        <w:t>。代理费按以下标准计收，投标人应在投标一览表中分别列出进口产品金额和外贸代理费金额。</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5"/>
        <w:gridCol w:w="2126"/>
      </w:tblGrid>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代理收费率</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1.2%</w:t>
            </w:r>
          </w:p>
        </w:tc>
      </w:tr>
      <w:tr w:rsidR="00D47060" w:rsidTr="00EB427A">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0.9%</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0.7%</w:t>
            </w:r>
          </w:p>
        </w:tc>
      </w:tr>
    </w:tbl>
    <w:p w:rsidR="009C72FF" w:rsidRDefault="009C72FF"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（3）</w:t>
      </w:r>
      <w:r w:rsidR="00053352" w:rsidRPr="00053352">
        <w:rPr>
          <w:rFonts w:asciiTheme="minorEastAsia" w:eastAsiaTheme="minorEastAsia" w:hAnsiTheme="minorEastAsia" w:hint="eastAsia"/>
          <w:bCs/>
          <w:sz w:val="24"/>
          <w:szCs w:val="24"/>
        </w:rPr>
        <w:t>因贸易战产生的额外关税由投标人承担。</w:t>
      </w:r>
    </w:p>
    <w:p w:rsidR="00CA42A9" w:rsidRPr="009553E3" w:rsidRDefault="00CA42A9"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1.投标人须按规定提交投标保证金</w:t>
      </w:r>
      <w:r w:rsidR="007717B0" w:rsidRPr="009553E3">
        <w:rPr>
          <w:rFonts w:asciiTheme="minorEastAsia" w:eastAsiaTheme="minorEastAsia" w:hAnsiTheme="minorEastAsia" w:hint="eastAsia"/>
          <w:sz w:val="24"/>
          <w:szCs w:val="24"/>
        </w:rPr>
        <w:t>，否则将不接受其投标。</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2.保证金形式：</w:t>
      </w:r>
      <w:r w:rsidR="007717B0" w:rsidRPr="009553E3">
        <w:rPr>
          <w:rFonts w:asciiTheme="minorEastAsia" w:eastAsiaTheme="minorEastAsia" w:hAnsiTheme="minorEastAsia" w:hint="eastAsia"/>
          <w:sz w:val="24"/>
          <w:szCs w:val="24"/>
        </w:rPr>
        <w:t>电汇、</w:t>
      </w:r>
      <w:r w:rsidRPr="009553E3">
        <w:rPr>
          <w:rFonts w:asciiTheme="minorEastAsia" w:eastAsiaTheme="minorEastAsia" w:hAnsiTheme="minorEastAsia" w:hint="eastAsia"/>
          <w:sz w:val="24"/>
          <w:szCs w:val="24"/>
        </w:rPr>
        <w:t>网银</w:t>
      </w:r>
      <w:r w:rsidR="007717B0" w:rsidRPr="009553E3">
        <w:rPr>
          <w:rFonts w:asciiTheme="minorEastAsia" w:eastAsiaTheme="minorEastAsia" w:hAnsiTheme="minorEastAsia" w:hint="eastAsia"/>
          <w:sz w:val="24"/>
          <w:szCs w:val="24"/>
        </w:rPr>
        <w:t>等方式，不支持现金缴纳。</w:t>
      </w:r>
      <w:r w:rsidR="000370BE" w:rsidRPr="009553E3">
        <w:rPr>
          <w:rFonts w:asciiTheme="minorEastAsia" w:eastAsiaTheme="minorEastAsia" w:hAnsiTheme="minorEastAsia" w:hint="eastAsia"/>
          <w:sz w:val="24"/>
          <w:szCs w:val="24"/>
        </w:rPr>
        <w:t>保证金应从投标人开户银行汇出，不得从第三者或者分支机构汇出。</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投标保证金若以电汇、网银方式交纳的</w:t>
      </w:r>
      <w:r w:rsidR="007717B0"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请将</w:t>
      </w:r>
      <w:r w:rsidR="00597715" w:rsidRPr="009553E3">
        <w:rPr>
          <w:rFonts w:asciiTheme="minorEastAsia" w:eastAsiaTheme="minorEastAsia" w:hAnsiTheme="minorEastAsia" w:hint="eastAsia"/>
          <w:sz w:val="24"/>
          <w:szCs w:val="24"/>
        </w:rPr>
        <w:t>银行</w:t>
      </w:r>
      <w:r w:rsidRPr="009553E3">
        <w:rPr>
          <w:rFonts w:asciiTheme="minorEastAsia" w:eastAsiaTheme="minorEastAsia" w:hAnsiTheme="minorEastAsia" w:hint="eastAsia"/>
          <w:sz w:val="24"/>
          <w:szCs w:val="24"/>
        </w:rPr>
        <w:t>电汇底单复印件、网银电脑打印凭证写上所投项目</w:t>
      </w:r>
      <w:r w:rsidR="001D72BB" w:rsidRPr="009553E3">
        <w:rPr>
          <w:rFonts w:asciiTheme="minorEastAsia" w:eastAsiaTheme="minorEastAsia" w:hAnsiTheme="minorEastAsia" w:hint="eastAsia"/>
          <w:sz w:val="24"/>
          <w:szCs w:val="24"/>
        </w:rPr>
        <w:t>采购编号</w:t>
      </w:r>
      <w:r w:rsidRPr="009553E3">
        <w:rPr>
          <w:rFonts w:asciiTheme="minorEastAsia" w:eastAsiaTheme="minorEastAsia" w:hAnsiTheme="minorEastAsia" w:hint="eastAsia"/>
          <w:sz w:val="24"/>
          <w:szCs w:val="24"/>
        </w:rPr>
        <w:t>、</w:t>
      </w:r>
      <w:r w:rsidR="00641DB4" w:rsidRPr="009553E3">
        <w:rPr>
          <w:rFonts w:asciiTheme="minorEastAsia" w:eastAsiaTheme="minorEastAsia" w:hAnsiTheme="minorEastAsia" w:hint="eastAsia"/>
          <w:sz w:val="24"/>
          <w:szCs w:val="24"/>
        </w:rPr>
        <w:t>标项，必须在投标</w:t>
      </w:r>
      <w:r w:rsidR="007717B0" w:rsidRPr="009553E3">
        <w:rPr>
          <w:rFonts w:asciiTheme="minorEastAsia" w:eastAsiaTheme="minorEastAsia" w:hAnsiTheme="minorEastAsia" w:hint="eastAsia"/>
          <w:sz w:val="24"/>
          <w:szCs w:val="24"/>
        </w:rPr>
        <w:t>文件递交截止时间</w:t>
      </w:r>
      <w:r w:rsidRPr="009553E3">
        <w:rPr>
          <w:rFonts w:asciiTheme="minorEastAsia" w:eastAsiaTheme="minorEastAsia" w:hAnsiTheme="minorEastAsia" w:hint="eastAsia"/>
          <w:sz w:val="24"/>
          <w:szCs w:val="24"/>
        </w:rPr>
        <w:t>一个工作日前</w:t>
      </w:r>
      <w:r w:rsidR="007717B0" w:rsidRPr="009553E3">
        <w:rPr>
          <w:rFonts w:asciiTheme="minorEastAsia" w:eastAsiaTheme="minorEastAsia" w:hAnsiTheme="minorEastAsia" w:hint="eastAsia"/>
          <w:sz w:val="24"/>
          <w:szCs w:val="24"/>
        </w:rPr>
        <w:t>传真或送达温州医科大学</w:t>
      </w:r>
      <w:r w:rsidR="0063490F" w:rsidRPr="009553E3">
        <w:rPr>
          <w:rFonts w:asciiTheme="minorEastAsia" w:eastAsiaTheme="minorEastAsia" w:hAnsiTheme="minorEastAsia" w:hint="eastAsia"/>
          <w:sz w:val="24"/>
          <w:szCs w:val="24"/>
        </w:rPr>
        <w:t>国资处</w:t>
      </w:r>
      <w:r w:rsidRPr="009553E3">
        <w:rPr>
          <w:rFonts w:asciiTheme="minorEastAsia" w:eastAsiaTheme="minorEastAsia" w:hAnsiTheme="minorEastAsia" w:hint="eastAsia"/>
          <w:sz w:val="24"/>
          <w:szCs w:val="24"/>
        </w:rPr>
        <w:t>采购中心</w:t>
      </w:r>
      <w:r w:rsidR="00454BFF" w:rsidRPr="009553E3">
        <w:rPr>
          <w:rFonts w:asciiTheme="minorEastAsia" w:eastAsiaTheme="minorEastAsia" w:hAnsiTheme="minorEastAsia" w:cs="宋体" w:hint="eastAsia"/>
          <w:b/>
          <w:kern w:val="0"/>
          <w:sz w:val="24"/>
          <w:szCs w:val="24"/>
        </w:rPr>
        <w:t>，也可用扫描件电邮至</w:t>
      </w:r>
      <w:r w:rsidR="00053352" w:rsidRPr="00053352">
        <w:rPr>
          <w:rFonts w:asciiTheme="minorEastAsia" w:eastAsiaTheme="minorEastAsia" w:hAnsiTheme="minorEastAsia" w:cs="宋体"/>
          <w:b/>
          <w:kern w:val="0"/>
          <w:sz w:val="24"/>
          <w:szCs w:val="24"/>
        </w:rPr>
        <w:t>80743510@qq.com</w:t>
      </w:r>
      <w:r w:rsidR="00454BFF" w:rsidRPr="009553E3">
        <w:rPr>
          <w:rFonts w:asciiTheme="minorEastAsia" w:eastAsiaTheme="minorEastAsia" w:hAnsiTheme="minorEastAsia" w:cs="宋体" w:hint="eastAsia"/>
          <w:b/>
          <w:kern w:val="0"/>
          <w:sz w:val="24"/>
          <w:szCs w:val="24"/>
        </w:rPr>
        <w:t>。</w:t>
      </w:r>
    </w:p>
    <w:p w:rsidR="00F83FC3" w:rsidRPr="009553E3" w:rsidRDefault="00F83FC3"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投标人如已缴纳长期保证金的，则不必缴纳投标保证金。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3.未中标商的投标保证金在中标公告满</w:t>
      </w:r>
      <w:r w:rsidR="00C7092D"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个工作日后可办理退还手续，办理时需提供投标人开给</w:t>
      </w:r>
      <w:r w:rsidR="009856B9" w:rsidRPr="009553E3">
        <w:rPr>
          <w:rFonts w:asciiTheme="minorEastAsia" w:eastAsiaTheme="minorEastAsia" w:hAnsiTheme="minorEastAsia" w:hint="eastAsia"/>
          <w:sz w:val="24"/>
          <w:szCs w:val="24"/>
        </w:rPr>
        <w:t>温州医科大学</w:t>
      </w:r>
      <w:r w:rsidR="007717B0" w:rsidRPr="009553E3">
        <w:rPr>
          <w:rFonts w:asciiTheme="minorEastAsia" w:eastAsiaTheme="minorEastAsia" w:hAnsiTheme="minorEastAsia" w:hint="eastAsia"/>
          <w:sz w:val="24"/>
          <w:szCs w:val="24"/>
        </w:rPr>
        <w:t>的退保证金</w:t>
      </w:r>
      <w:r w:rsidRPr="009553E3">
        <w:rPr>
          <w:rFonts w:asciiTheme="minorEastAsia" w:eastAsiaTheme="minorEastAsia" w:hAnsiTheme="minorEastAsia" w:hint="eastAsia"/>
          <w:sz w:val="24"/>
          <w:szCs w:val="24"/>
        </w:rPr>
        <w:t>收据。</w:t>
      </w:r>
      <w:r w:rsidRPr="009553E3">
        <w:rPr>
          <w:rFonts w:asciiTheme="minorEastAsia" w:eastAsiaTheme="minorEastAsia" w:hAnsiTheme="minorEastAsia" w:hint="eastAsia"/>
          <w:sz w:val="24"/>
          <w:szCs w:val="24"/>
        </w:rPr>
        <w:cr/>
        <w:t xml:space="preserve">    4.保证金不计息。</w:t>
      </w:r>
    </w:p>
    <w:p w:rsidR="00BC0D1F" w:rsidRPr="009553E3" w:rsidRDefault="00A16EE0"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5</w:t>
      </w:r>
      <w:r w:rsidR="00BC0D1F" w:rsidRPr="009553E3">
        <w:rPr>
          <w:rFonts w:asciiTheme="minorEastAsia" w:eastAsiaTheme="minorEastAsia" w:hAnsiTheme="minorEastAsia" w:hint="eastAsia"/>
          <w:b/>
          <w:bCs/>
          <w:sz w:val="24"/>
          <w:szCs w:val="24"/>
        </w:rPr>
        <w:t>.投标人有下列情形之一的，投标保证金将不予退还：</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（5）其他严重扰乱招投标程序的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（六）投标文件的签署和份数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b/>
          <w:sz w:val="24"/>
          <w:szCs w:val="24"/>
        </w:rPr>
        <w:t>投标人应按本招标文件规定的格式和顺序编制、装订投标文件并标注页码，</w:t>
      </w:r>
      <w:r w:rsidR="00B049F4" w:rsidRPr="009553E3">
        <w:rPr>
          <w:rFonts w:asciiTheme="minorEastAsia" w:eastAsiaTheme="minorEastAsia" w:hAnsiTheme="minorEastAsia" w:hint="eastAsia"/>
          <w:b/>
          <w:sz w:val="24"/>
          <w:szCs w:val="24"/>
        </w:rPr>
        <w:t>鼓励双面打印。</w:t>
      </w:r>
      <w:r w:rsidRPr="009553E3">
        <w:rPr>
          <w:rFonts w:asciiTheme="minorEastAsia" w:eastAsiaTheme="minorEastAsia" w:hAnsiTheme="minorEastAsia" w:hint="eastAsia"/>
          <w:b/>
          <w:sz w:val="24"/>
          <w:szCs w:val="24"/>
        </w:rPr>
        <w:t>投标文件内容不完整、编排混乱导致投标文件被误读、漏读或者查找不到相关内容的，是投标人的责任。</w:t>
      </w:r>
      <w:r w:rsidR="0018068A" w:rsidRPr="009553E3">
        <w:rPr>
          <w:rFonts w:asciiTheme="minorEastAsia" w:eastAsiaTheme="minorEastAsia" w:hAnsiTheme="minorEastAsia" w:hint="eastAsia"/>
          <w:b/>
          <w:sz w:val="24"/>
          <w:szCs w:val="24"/>
        </w:rPr>
        <w:t>不同标段应分开包装。</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2.投标人应按投标报价文件、</w:t>
      </w:r>
      <w:r w:rsidR="000F75D9" w:rsidRPr="009553E3">
        <w:rPr>
          <w:rFonts w:asciiTheme="minorEastAsia" w:eastAsiaTheme="minorEastAsia" w:hAnsiTheme="minorEastAsia" w:hint="eastAsia"/>
          <w:sz w:val="24"/>
          <w:szCs w:val="24"/>
        </w:rPr>
        <w:t>商务</w:t>
      </w:r>
      <w:r w:rsidR="007717B0"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技术文件正本、副本规定的份数分别编制并按A4纸规格单独装订成册，投标文件的封面应注明“正本”、“副本”字样。</w:t>
      </w:r>
      <w:r w:rsidRPr="009553E3">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3.投标文件的正本需打印或用不褪色的墨水填写，投标文件正本除《投标人须知》中规定的可提供复印件外均须提供原件。副本为正本的复印件。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4.投标文件须由投标人在规定位置盖章并由法定代表人或法定代表人的授权委托人签署，投标人应写全称。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5.投标文件不得涂改，若有修改错漏处，须加盖单位公章或者法定代表人或授权委托人签名或盖章。投标文件因字迹潦草或表达不清所引起的后果由投标人负责。</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（七）投标文件的包装</w:t>
      </w:r>
    </w:p>
    <w:p w:rsidR="00BC0D1F" w:rsidRPr="009553E3" w:rsidRDefault="00BC0D1F"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投标人应按</w:t>
      </w:r>
      <w:r w:rsidR="000F75D9"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技术文件、投标报价文件分别各单独密封封装投标文件。投标</w:t>
      </w:r>
      <w:r w:rsidR="00597715" w:rsidRPr="009553E3">
        <w:rPr>
          <w:rFonts w:asciiTheme="minorEastAsia" w:eastAsiaTheme="minorEastAsia" w:hAnsiTheme="minorEastAsia" w:hint="eastAsia"/>
          <w:sz w:val="24"/>
          <w:szCs w:val="24"/>
        </w:rPr>
        <w:t>文件的包装封面上应注明投标人名称、投标人地址、投标文件名称（</w:t>
      </w:r>
      <w:r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技术文件、报价文件）、投标项目名称、项目编号、标项及“开标时启封”字样，投标人公章。</w:t>
      </w:r>
    </w:p>
    <w:p w:rsidR="0086365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三、</w:t>
      </w:r>
      <w:r w:rsidRPr="009553E3">
        <w:rPr>
          <w:rFonts w:asciiTheme="minorEastAsia" w:eastAsiaTheme="minorEastAsia" w:hAnsiTheme="minorEastAsia"/>
          <w:b/>
        </w:rPr>
        <w:t>投标文件的递交</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sz w:val="24"/>
          <w:szCs w:val="24"/>
        </w:rPr>
        <w:t>投标文件必须在规定的投标截止时间前</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指定的收标地点。</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2.投标人如是法定代表人参加投标的，同时递交投标保证金缴纳凭证、法定代表人有效身份证明（原件）、有效营业执照复印件（加盖公章），由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3.投标人如是授权代表参加投标的，同时递交投标保证金缴纳凭证、法定代表人授权书（原件）、授权代表有效身份证明（原件）、有效营业执照复印件（加盖公章），由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投标文件的修改和撤回</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.1 在投标截止时间前，投标人可以用书面形式提出修改或撤回其投标并</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招标人，但不得影响开标活动的正常进行。</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都应密封并在密封袋上写明投标项目名称、编号、投标单位名称，并注明</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字样。</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.3 从投标截止日期起至投标有效期满这段时间内，投标人不得撤回其投标，否则投标保证金将被不予退还。</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．发生下列情况之一的投标文件将拒收</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.1 在投标截止时间以后送达的投标文件；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.2 未递交投标保证金；</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.3 未密封或未装订的投标文件及由于包装不妥在送达途中严重破损或失散的投标文件；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.4 以电讯形式递交的投标文件</w:t>
      </w:r>
      <w:r w:rsidRPr="009553E3">
        <w:rPr>
          <w:rFonts w:asciiTheme="minorEastAsia" w:eastAsiaTheme="minorEastAsia" w:hAnsiTheme="minorEastAsia" w:hint="eastAsia"/>
          <w:sz w:val="24"/>
          <w:szCs w:val="24"/>
        </w:rPr>
        <w:t>。</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将按照招标文件规定的时间、地点和程序组织开标，各授权供应商代表及相关人员应参加开标会并接受核验、签到，无关人员不得进入开标现场。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1.开标会由</w:t>
      </w: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主持，主持人介绍开标现场的人员情况，</w:t>
      </w:r>
      <w:r w:rsidR="00391532" w:rsidRPr="009553E3">
        <w:rPr>
          <w:rFonts w:asciiTheme="minorEastAsia" w:eastAsiaTheme="minorEastAsia" w:hAnsiTheme="minorEastAsia" w:hint="eastAsia"/>
          <w:bCs/>
          <w:color w:val="000000"/>
        </w:rPr>
        <w:t>简要说明项目公告期间是否有质疑或公告更正等相关情况，</w:t>
      </w:r>
      <w:r w:rsidRPr="009553E3">
        <w:rPr>
          <w:rFonts w:asciiTheme="minorEastAsia" w:eastAsiaTheme="minorEastAsia" w:hAnsiTheme="minorEastAsia" w:hint="eastAsia"/>
          <w:bCs/>
          <w:color w:val="000000"/>
        </w:rPr>
        <w:t>宣读递交投标文件的供应商名单、开标纪律、应当回避的情形等注意事项，组织供应商签署不存在影响公平竞争的《政府采购活动现场确认声明书》</w:t>
      </w:r>
      <w:r w:rsidR="005B5A49"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2.对供应商</w:t>
      </w:r>
      <w:r w:rsidR="00BC6DBA" w:rsidRPr="009553E3">
        <w:rPr>
          <w:rFonts w:asciiTheme="minorEastAsia" w:eastAsiaTheme="minorEastAsia" w:hAnsiTheme="minorEastAsia" w:hint="eastAsia"/>
          <w:bCs/>
          <w:color w:val="000000"/>
        </w:rPr>
        <w:t>代表的</w:t>
      </w:r>
      <w:r w:rsidR="00BC6DBA" w:rsidRPr="009553E3">
        <w:rPr>
          <w:rFonts w:asciiTheme="minorEastAsia" w:eastAsiaTheme="minorEastAsia" w:hAnsiTheme="minorEastAsia"/>
          <w:bCs/>
          <w:color w:val="000000"/>
        </w:rPr>
        <w:t>身份</w:t>
      </w:r>
      <w:r w:rsidRPr="009553E3">
        <w:rPr>
          <w:rFonts w:asciiTheme="minorEastAsia" w:eastAsiaTheme="minorEastAsia" w:hAnsiTheme="minorEastAsia" w:hint="eastAsia"/>
          <w:bCs/>
          <w:color w:val="000000"/>
        </w:rPr>
        <w:t>进行查验、核实，提请</w:t>
      </w:r>
      <w:r w:rsidRPr="009553E3">
        <w:rPr>
          <w:rFonts w:asciiTheme="minorEastAsia" w:eastAsiaTheme="minorEastAsia" w:hAnsiTheme="minorEastAsia" w:hint="eastAsia"/>
        </w:rPr>
        <w:t>投标人或其当场推荐的代表</w:t>
      </w:r>
      <w:r w:rsidRPr="009553E3">
        <w:rPr>
          <w:rFonts w:asciiTheme="minorEastAsia" w:eastAsiaTheme="minorEastAsia" w:hAnsiTheme="minorEastAsia" w:hint="eastAsia"/>
          <w:bCs/>
          <w:color w:val="000000"/>
        </w:rPr>
        <w:t>查验投标文件密封情况并签名确认；</w:t>
      </w:r>
    </w:p>
    <w:p w:rsidR="00BC6DBA"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3.拆封、清点</w:t>
      </w:r>
      <w:r w:rsidR="00BC6DBA" w:rsidRPr="009553E3">
        <w:rPr>
          <w:rFonts w:asciiTheme="minorEastAsia" w:eastAsiaTheme="minorEastAsia" w:hAnsiTheme="minorEastAsia" w:hint="eastAsia"/>
          <w:bCs/>
          <w:color w:val="000000"/>
        </w:rPr>
        <w:t>商务</w:t>
      </w:r>
      <w:r w:rsidR="00BC6DBA" w:rsidRPr="009553E3">
        <w:rPr>
          <w:rFonts w:asciiTheme="minorEastAsia" w:eastAsiaTheme="minorEastAsia" w:hAnsiTheme="minorEastAsia"/>
          <w:bCs/>
          <w:color w:val="000000"/>
        </w:rPr>
        <w:t>和技术</w:t>
      </w:r>
      <w:r w:rsidRPr="009553E3">
        <w:rPr>
          <w:rFonts w:asciiTheme="minorEastAsia" w:eastAsiaTheme="minorEastAsia" w:hAnsiTheme="minorEastAsia" w:hint="eastAsia"/>
          <w:bCs/>
          <w:color w:val="000000"/>
        </w:rPr>
        <w:t>投标文件（包括正本、副本）数量，将其中密封的报价文件现场集中封存保管等候拆封</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4.商务和技术评审结束后，主持人宣告商务和技术评审无效供应商名称及理由，有效供应商的商务和技术得分情况，无效供应商代表可收回未拆封的报价文件并签字确认；</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5.拆封供应商报价文件，宣读《</w:t>
      </w:r>
      <w:r w:rsidR="00D76597" w:rsidRPr="009553E3">
        <w:rPr>
          <w:rFonts w:asciiTheme="minorEastAsia" w:eastAsiaTheme="minorEastAsia" w:hAnsiTheme="minorEastAsia" w:hint="eastAsia"/>
          <w:bCs/>
          <w:color w:val="000000"/>
        </w:rPr>
        <w:t>投标一览表</w:t>
      </w:r>
      <w:r w:rsidRPr="009553E3">
        <w:rPr>
          <w:rFonts w:asciiTheme="minorEastAsia" w:eastAsiaTheme="minorEastAsia" w:hAnsiTheme="minorEastAsia" w:hint="eastAsia"/>
          <w:bCs/>
          <w:color w:val="000000"/>
        </w:rPr>
        <w:t>》有关内容，同时当场制作并打印开标记录表，由供应商代表在开标记录表上签字确认，</w:t>
      </w:r>
      <w:r w:rsidR="00DA1A96" w:rsidRPr="009553E3">
        <w:rPr>
          <w:rFonts w:asciiTheme="minorEastAsia" w:eastAsiaTheme="minorEastAsia" w:hAnsiTheme="minorEastAsia" w:hint="eastAsia"/>
        </w:rPr>
        <w:t>授权代表</w:t>
      </w:r>
      <w:r w:rsidRPr="009553E3">
        <w:rPr>
          <w:rFonts w:asciiTheme="minorEastAsia" w:eastAsiaTheme="minorEastAsia" w:hAnsiTheme="minorEastAsia" w:hint="eastAsia"/>
        </w:rPr>
        <w:t>未到场签名确认或者拒绝签名确认的，不影响评标过程和结果</w:t>
      </w:r>
      <w:r w:rsidRPr="009553E3">
        <w:rPr>
          <w:rFonts w:asciiTheme="minorEastAsia" w:eastAsiaTheme="minorEastAsia" w:hAnsiTheme="minorEastAsia" w:hint="eastAsia"/>
          <w:bCs/>
          <w:color w:val="000000"/>
        </w:rPr>
        <w:t>。唱标结束后，将报价文件及开标记录表交由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对报价的合理性、准确性等进行审查核实</w:t>
      </w:r>
      <w:r w:rsidR="005B5A49"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6.评审结束后，主持人公布中标候选供应商名单，及采购人最终确定中标或成交供应商名单的时间和公告方式等。</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4.宣读提交投标文件的供应商名单，组织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对拟认定为投标文件无效、供应商资格不符合的，应组织相关供应商代表进行陈述、澄清或申辩；工作人员可协助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对打分结果进行校对、核对并汇总统计；对明显畸高、畸低的评分，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7.做好评审现场相关记录，协助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做好评审报告起草、有关内容电脑文字录入等工作，并要求</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各成员签字确认。</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8.评审结束后，采购中心应对</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商议认为需要供应商作出必要澄清或说明的，应通知该供应商以书面形式作出澄清或说明。书面通知及澄清说明文件应作为政府采购项目档案归档留存。</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人员需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r w:rsidR="00D36A2D" w:rsidRPr="009553E3">
        <w:rPr>
          <w:rFonts w:asciiTheme="minorEastAsia" w:eastAsiaTheme="minorEastAsia" w:hAnsiTheme="minorEastAsia"/>
          <w:b/>
          <w:sz w:val="24"/>
          <w:szCs w:val="24"/>
        </w:rPr>
        <w:t>招标文件中标注“★”</w:t>
      </w:r>
      <w:r w:rsidR="00D36A2D" w:rsidRPr="009553E3">
        <w:rPr>
          <w:rFonts w:asciiTheme="minorEastAsia" w:eastAsiaTheme="minorEastAsia" w:hAnsiTheme="minorEastAsia" w:hint="eastAsia"/>
          <w:b/>
          <w:sz w:val="24"/>
          <w:szCs w:val="24"/>
        </w:rPr>
        <w:t>或</w:t>
      </w:r>
      <w:r w:rsidR="00D36A2D" w:rsidRPr="009553E3">
        <w:rPr>
          <w:rFonts w:asciiTheme="minorEastAsia" w:eastAsiaTheme="minorEastAsia" w:hAnsiTheme="minorEastAsia"/>
          <w:b/>
          <w:sz w:val="24"/>
          <w:szCs w:val="24"/>
        </w:rPr>
        <w:t>“</w:t>
      </w:r>
      <w:r w:rsidR="00D36A2D" w:rsidRPr="009553E3">
        <w:rPr>
          <w:rFonts w:asciiTheme="minorEastAsia" w:eastAsiaTheme="minorEastAsia" w:hAnsiTheme="minorEastAsia" w:hint="eastAsia"/>
          <w:bCs/>
          <w:sz w:val="24"/>
          <w:szCs w:val="24"/>
        </w:rPr>
        <w:t>▲</w:t>
      </w:r>
      <w:r w:rsidR="00D36A2D" w:rsidRPr="009553E3">
        <w:rPr>
          <w:rFonts w:asciiTheme="minorEastAsia" w:eastAsiaTheme="minorEastAsia" w:hAnsiTheme="minorEastAsia"/>
          <w:b/>
          <w:sz w:val="24"/>
          <w:szCs w:val="24"/>
        </w:rPr>
        <w:t>”的为</w:t>
      </w:r>
      <w:r w:rsidR="00D07F55">
        <w:rPr>
          <w:rFonts w:asciiTheme="minorEastAsia" w:eastAsiaTheme="minorEastAsia" w:hAnsiTheme="minorEastAsia" w:hint="eastAsia"/>
          <w:b/>
          <w:sz w:val="24"/>
          <w:szCs w:val="24"/>
        </w:rPr>
        <w:t>实质性</w:t>
      </w:r>
      <w:r w:rsidR="00D36A2D" w:rsidRPr="009553E3">
        <w:rPr>
          <w:rFonts w:asciiTheme="minorEastAsia" w:eastAsiaTheme="minorEastAsia" w:hAnsiTheme="minorEastAsia"/>
          <w:b/>
          <w:sz w:val="24"/>
          <w:szCs w:val="24"/>
        </w:rPr>
        <w:t>条款，对</w:t>
      </w:r>
      <w:r w:rsidR="00D07F55">
        <w:rPr>
          <w:rFonts w:asciiTheme="minorEastAsia" w:eastAsiaTheme="minorEastAsia" w:hAnsiTheme="minorEastAsia" w:hint="eastAsia"/>
          <w:b/>
          <w:sz w:val="24"/>
          <w:szCs w:val="24"/>
        </w:rPr>
        <w:t>这些条款</w:t>
      </w:r>
      <w:r w:rsidR="00AD08D4" w:rsidRPr="009553E3">
        <w:rPr>
          <w:rFonts w:asciiTheme="minorEastAsia" w:eastAsiaTheme="minorEastAsia" w:hAnsiTheme="minorEastAsia" w:hint="eastAsia"/>
          <w:b/>
          <w:sz w:val="24"/>
          <w:szCs w:val="24"/>
        </w:rPr>
        <w:t>或</w:t>
      </w:r>
      <w:r w:rsidR="00AD08D4" w:rsidRPr="009553E3">
        <w:rPr>
          <w:rFonts w:asciiTheme="minorEastAsia" w:eastAsiaTheme="minorEastAsia" w:hAnsiTheme="minorEastAsia"/>
          <w:b/>
          <w:sz w:val="24"/>
          <w:szCs w:val="24"/>
        </w:rPr>
        <w:t>主要商务条款</w:t>
      </w:r>
      <w:r w:rsidR="00D36A2D" w:rsidRPr="009553E3">
        <w:rPr>
          <w:rFonts w:asciiTheme="minorEastAsia" w:eastAsiaTheme="minorEastAsia" w:hAnsiTheme="minorEastAsia"/>
          <w:b/>
          <w:sz w:val="24"/>
          <w:szCs w:val="24"/>
        </w:rPr>
        <w:t>的偏离将导致</w:t>
      </w:r>
      <w:r w:rsidR="00D36A2D" w:rsidRPr="009553E3">
        <w:rPr>
          <w:rFonts w:asciiTheme="minorEastAsia" w:eastAsiaTheme="minorEastAsia" w:hAnsiTheme="minorEastAsia" w:hint="eastAsia"/>
          <w:b/>
          <w:sz w:val="24"/>
          <w:szCs w:val="24"/>
        </w:rPr>
        <w:t>投标无效</w:t>
      </w:r>
      <w:r w:rsidR="00D36A2D" w:rsidRPr="009553E3">
        <w:rPr>
          <w:rFonts w:asciiTheme="minorEastAsia" w:eastAsiaTheme="minorEastAsia" w:hAnsiTheme="minorEastAsia"/>
          <w:b/>
          <w:sz w:val="24"/>
          <w:szCs w:val="24"/>
        </w:rPr>
        <w:t>。</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.9投标人提出的使采购人满意的优惠条款。</w:t>
      </w:r>
    </w:p>
    <w:p w:rsidR="0086365D" w:rsidRPr="009553E3" w:rsidRDefault="00FB3FD9" w:rsidP="009553E3">
      <w:pPr>
        <w:snapToGrid w:val="0"/>
        <w:spacing w:line="420" w:lineRule="atLeast"/>
        <w:ind w:firstLineChars="200" w:firstLine="480"/>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6365D" w:rsidRPr="009553E3">
        <w:rPr>
          <w:rFonts w:asciiTheme="minorEastAsia" w:eastAsiaTheme="minorEastAsia" w:hAnsiTheme="minorEastAsia"/>
          <w:b/>
          <w:sz w:val="24"/>
          <w:szCs w:val="24"/>
        </w:rPr>
        <w:t>在对各投标人的投标文件进行综合评审时，投标文件有下列情况之一的，经</w:t>
      </w:r>
      <w:r w:rsidR="00B0252C">
        <w:rPr>
          <w:rFonts w:asciiTheme="minorEastAsia" w:eastAsiaTheme="minorEastAsia" w:hAnsiTheme="minorEastAsia"/>
          <w:b/>
          <w:sz w:val="24"/>
          <w:szCs w:val="24"/>
        </w:rPr>
        <w:t>评标委员会</w:t>
      </w:r>
      <w:r w:rsidR="0086365D" w:rsidRPr="009553E3">
        <w:rPr>
          <w:rFonts w:asciiTheme="minorEastAsia" w:eastAsiaTheme="minorEastAsia" w:hAnsiTheme="minorEastAsia"/>
          <w:b/>
          <w:sz w:val="24"/>
          <w:szCs w:val="24"/>
        </w:rPr>
        <w:t>认定后按无效标处理：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.1未按规定密封或标记的投标文件；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.2由于包装不妥，在送交途中严重破损或失散的投标文件；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.3仅以非纸制文本形式的投标文件；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.4投标方未能提供合格的资格文件；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.5与招标文件</w:t>
      </w:r>
      <w:r w:rsidR="00D26114" w:rsidRPr="009553E3">
        <w:rPr>
          <w:rFonts w:asciiTheme="minorEastAsia" w:eastAsiaTheme="minorEastAsia" w:hAnsiTheme="minorEastAsia" w:hint="eastAsia"/>
          <w:sz w:val="24"/>
          <w:szCs w:val="24"/>
        </w:rPr>
        <w:t>有实质性偏离的或经</w:t>
      </w:r>
      <w:r w:rsidR="00B0252C">
        <w:rPr>
          <w:rFonts w:asciiTheme="minorEastAsia" w:eastAsiaTheme="minorEastAsia" w:hAnsiTheme="minorEastAsia" w:hint="eastAsia"/>
          <w:sz w:val="24"/>
          <w:szCs w:val="24"/>
        </w:rPr>
        <w:t>评标委员会</w:t>
      </w:r>
      <w:r w:rsidR="00D26114" w:rsidRPr="009553E3">
        <w:rPr>
          <w:rFonts w:asciiTheme="minorEastAsia" w:eastAsiaTheme="minorEastAsia" w:hAnsiTheme="minorEastAsia" w:hint="eastAsia"/>
          <w:sz w:val="24"/>
          <w:szCs w:val="24"/>
        </w:rPr>
        <w:t>认定属</w:t>
      </w:r>
      <w:r w:rsidR="0086365D" w:rsidRPr="009553E3">
        <w:rPr>
          <w:rFonts w:asciiTheme="minorEastAsia" w:eastAsiaTheme="minorEastAsia" w:hAnsiTheme="minorEastAsia" w:hint="eastAsia"/>
          <w:sz w:val="24"/>
          <w:szCs w:val="24"/>
        </w:rPr>
        <w:t>重大偏离的投标文件；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6</w:t>
      </w:r>
      <w:r w:rsidR="0086365D" w:rsidRPr="009553E3">
        <w:rPr>
          <w:rFonts w:asciiTheme="minorEastAsia" w:eastAsiaTheme="minorEastAsia" w:hAnsiTheme="minorEastAsia" w:hint="eastAsia"/>
          <w:sz w:val="24"/>
          <w:szCs w:val="24"/>
        </w:rPr>
        <w:t>标项以赠送方式投标的、对一个标项提供两个投标方案或两个报价的；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7</w:t>
      </w:r>
      <w:r w:rsidR="0086365D" w:rsidRPr="009553E3">
        <w:rPr>
          <w:rFonts w:asciiTheme="minorEastAsia" w:eastAsiaTheme="minorEastAsia" w:hAnsiTheme="minorEastAsia" w:hint="eastAsia"/>
          <w:sz w:val="24"/>
          <w:szCs w:val="24"/>
        </w:rPr>
        <w:t>投标文件应盖公章而未盖公章或盖非公司公章、未装订或活页</w:t>
      </w:r>
      <w:r w:rsidR="0086365D" w:rsidRPr="009553E3">
        <w:rPr>
          <w:rFonts w:asciiTheme="minorEastAsia" w:eastAsiaTheme="minorEastAsia" w:hAnsiTheme="minorEastAsia" w:cs="宋体" w:hint="eastAsia"/>
          <w:sz w:val="24"/>
          <w:szCs w:val="24"/>
        </w:rPr>
        <w:t>装订、</w:t>
      </w:r>
      <w:r w:rsidR="0086365D" w:rsidRPr="009553E3">
        <w:rPr>
          <w:rFonts w:asciiTheme="minorEastAsia" w:eastAsiaTheme="minorEastAsia" w:hAnsiTheme="minorEastAsia" w:hint="eastAsia"/>
          <w:sz w:val="24"/>
          <w:szCs w:val="24"/>
        </w:rPr>
        <w:t>正副本标书数量不足的、未有效授权、法定代表人授权书填写不完整或有涂改的；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8</w:t>
      </w:r>
      <w:r w:rsidR="0086365D" w:rsidRPr="009553E3">
        <w:rPr>
          <w:rFonts w:asciiTheme="minorEastAsia" w:eastAsiaTheme="minorEastAsia" w:hAnsiTheme="minorEastAsia" w:hint="eastAsia"/>
          <w:sz w:val="24"/>
          <w:szCs w:val="24"/>
        </w:rPr>
        <w:t>未办理投标商报名表登记手续的、未交纳投标保证金的；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9</w:t>
      </w:r>
      <w:r w:rsidR="0086365D" w:rsidRPr="009553E3">
        <w:rPr>
          <w:rFonts w:asciiTheme="minorEastAsia" w:eastAsiaTheme="minorEastAsia" w:hAnsiTheme="minorEastAsia" w:hint="eastAsia"/>
          <w:sz w:val="24"/>
          <w:szCs w:val="24"/>
        </w:rPr>
        <w:t>投标报价超出预算的；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0</w:t>
      </w:r>
      <w:r w:rsidR="0086365D" w:rsidRPr="009553E3">
        <w:rPr>
          <w:rFonts w:asciiTheme="minorEastAsia" w:eastAsiaTheme="minorEastAsia" w:hAnsiTheme="minorEastAsia" w:hint="eastAsia"/>
          <w:sz w:val="24"/>
          <w:szCs w:val="24"/>
        </w:rPr>
        <w:t>商务和技术文件中出现投标价格信息的、不符合报价文件规定要求的；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1</w:t>
      </w:r>
      <w:r w:rsidR="0086365D" w:rsidRPr="009553E3">
        <w:rPr>
          <w:rFonts w:asciiTheme="minorEastAsia" w:eastAsiaTheme="minorEastAsia" w:hAnsiTheme="minorEastAsia"/>
          <w:sz w:val="24"/>
          <w:szCs w:val="24"/>
        </w:rPr>
        <w:t>需提供而未提供</w:t>
      </w:r>
      <w:r w:rsidR="00AE0276" w:rsidRPr="009553E3">
        <w:rPr>
          <w:rFonts w:asciiTheme="minorEastAsia" w:eastAsiaTheme="minorEastAsia" w:hAnsiTheme="minorEastAsia" w:hint="eastAsia"/>
          <w:sz w:val="24"/>
          <w:szCs w:val="24"/>
        </w:rPr>
        <w:t>、或未按要求提供、</w:t>
      </w:r>
      <w:r w:rsidR="0086365D" w:rsidRPr="009553E3">
        <w:rPr>
          <w:rFonts w:asciiTheme="minorEastAsia" w:eastAsiaTheme="minorEastAsia" w:hAnsiTheme="minorEastAsia"/>
          <w:sz w:val="24"/>
          <w:szCs w:val="24"/>
        </w:rPr>
        <w:t>或未如实提供</w:t>
      </w:r>
      <w:r w:rsidR="0086365D" w:rsidRPr="009553E3">
        <w:rPr>
          <w:rFonts w:asciiTheme="minorEastAsia" w:eastAsiaTheme="minorEastAsia" w:hAnsiTheme="minorEastAsia" w:hint="eastAsia"/>
          <w:sz w:val="24"/>
          <w:szCs w:val="24"/>
        </w:rPr>
        <w:t>所投标产品</w:t>
      </w:r>
      <w:r w:rsidR="0086365D" w:rsidRPr="009553E3">
        <w:rPr>
          <w:rFonts w:asciiTheme="minorEastAsia" w:eastAsiaTheme="minorEastAsia" w:hAnsiTheme="minorEastAsia"/>
          <w:sz w:val="24"/>
          <w:szCs w:val="24"/>
        </w:rPr>
        <w:t>的</w:t>
      </w:r>
      <w:r w:rsidR="008A6E8A" w:rsidRPr="009553E3">
        <w:rPr>
          <w:rFonts w:asciiTheme="minorEastAsia" w:eastAsiaTheme="minorEastAsia" w:hAnsiTheme="minorEastAsia" w:hint="eastAsia"/>
          <w:sz w:val="24"/>
          <w:szCs w:val="24"/>
        </w:rPr>
        <w:t>明细</w:t>
      </w:r>
      <w:r w:rsidR="0086365D" w:rsidRPr="009553E3">
        <w:rPr>
          <w:rFonts w:asciiTheme="minorEastAsia" w:eastAsiaTheme="minorEastAsia" w:hAnsiTheme="minorEastAsia"/>
          <w:sz w:val="24"/>
          <w:szCs w:val="24"/>
        </w:rPr>
        <w:t>技术参数、详细配置清单、或者</w:t>
      </w:r>
      <w:r w:rsidR="0086365D" w:rsidRPr="009553E3">
        <w:rPr>
          <w:rFonts w:asciiTheme="minorEastAsia" w:eastAsiaTheme="minorEastAsia" w:hAnsiTheme="minorEastAsia" w:hint="eastAsia"/>
          <w:sz w:val="24"/>
          <w:szCs w:val="24"/>
        </w:rPr>
        <w:t>投标</w:t>
      </w:r>
      <w:r w:rsidR="0086365D" w:rsidRPr="009553E3">
        <w:rPr>
          <w:rFonts w:asciiTheme="minorEastAsia" w:eastAsiaTheme="minorEastAsia" w:hAnsiTheme="minorEastAsia"/>
          <w:sz w:val="24"/>
          <w:szCs w:val="24"/>
        </w:rPr>
        <w:t>文件标明的响应或偏离与事实不符或虚假投标的；</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2</w:t>
      </w:r>
      <w:r w:rsidR="0086365D" w:rsidRPr="009553E3">
        <w:rPr>
          <w:rFonts w:asciiTheme="minorEastAsia" w:eastAsiaTheme="minorEastAsia" w:hAnsiTheme="minorEastAsia" w:hint="eastAsia"/>
          <w:sz w:val="24"/>
          <w:szCs w:val="24"/>
        </w:rPr>
        <w:t>开标时投标方</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未到开标现场或</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不能提供相应身份证明的；</w:t>
      </w:r>
    </w:p>
    <w:p w:rsidR="00B0252C" w:rsidRPr="00932E63" w:rsidRDefault="00B0252C" w:rsidP="00B0252C">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w:t>
      </w:r>
      <w:r>
        <w:rPr>
          <w:rFonts w:asciiTheme="minorEastAsia" w:eastAsiaTheme="minorEastAsia" w:hAnsiTheme="minorEastAsia"/>
          <w:sz w:val="24"/>
          <w:szCs w:val="24"/>
        </w:rPr>
        <w:t xml:space="preserve">3 </w:t>
      </w:r>
      <w:r>
        <w:rPr>
          <w:rFonts w:asciiTheme="minorEastAsia" w:eastAsiaTheme="minorEastAsia" w:hAnsiTheme="minorEastAsia" w:hint="eastAsia"/>
          <w:sz w:val="24"/>
          <w:szCs w:val="24"/>
        </w:rPr>
        <w:t>投标</w:t>
      </w:r>
      <w:r>
        <w:rPr>
          <w:rFonts w:asciiTheme="minorEastAsia" w:eastAsiaTheme="minorEastAsia" w:hAnsiTheme="minorEastAsia"/>
          <w:sz w:val="24"/>
          <w:szCs w:val="24"/>
        </w:rPr>
        <w:t>报价</w:t>
      </w:r>
      <w:r>
        <w:rPr>
          <w:rFonts w:asciiTheme="minorEastAsia" w:eastAsiaTheme="minorEastAsia" w:hAnsiTheme="minorEastAsia" w:hint="eastAsia"/>
          <w:sz w:val="24"/>
          <w:szCs w:val="24"/>
        </w:rPr>
        <w:t>明显</w:t>
      </w:r>
      <w:r w:rsidRPr="00AE2E40">
        <w:rPr>
          <w:rFonts w:asciiTheme="minorEastAsia" w:eastAsiaTheme="minorEastAsia" w:hAnsiTheme="minorEastAsia" w:hint="eastAsia"/>
          <w:sz w:val="24"/>
          <w:szCs w:val="24"/>
        </w:rPr>
        <w:t>低于其他通过符合性审查投标人的报价</w:t>
      </w:r>
      <w:r>
        <w:rPr>
          <w:rFonts w:asciiTheme="minorEastAsia" w:eastAsiaTheme="minorEastAsia" w:hAnsiTheme="minorEastAsia" w:hint="eastAsia"/>
          <w:sz w:val="24"/>
          <w:szCs w:val="24"/>
        </w:rPr>
        <w:t>，</w:t>
      </w:r>
      <w:r>
        <w:rPr>
          <w:rFonts w:asciiTheme="minorEastAsia" w:eastAsiaTheme="minorEastAsia" w:hAnsiTheme="minorEastAsia"/>
          <w:sz w:val="24"/>
          <w:szCs w:val="24"/>
        </w:rPr>
        <w:t>且</w:t>
      </w:r>
      <w:r w:rsidRPr="00AE2E40">
        <w:rPr>
          <w:rFonts w:asciiTheme="minorEastAsia" w:eastAsiaTheme="minorEastAsia" w:hAnsiTheme="minorEastAsia" w:hint="eastAsia"/>
          <w:sz w:val="24"/>
          <w:szCs w:val="24"/>
        </w:rPr>
        <w:t>在评标现场</w:t>
      </w:r>
      <w:r>
        <w:rPr>
          <w:rFonts w:asciiTheme="minorEastAsia" w:eastAsiaTheme="minorEastAsia" w:hAnsiTheme="minorEastAsia" w:hint="eastAsia"/>
          <w:sz w:val="24"/>
          <w:szCs w:val="24"/>
        </w:rPr>
        <w:t>合理</w:t>
      </w:r>
      <w:r w:rsidRPr="00AE2E40">
        <w:rPr>
          <w:rFonts w:asciiTheme="minorEastAsia" w:eastAsiaTheme="minorEastAsia" w:hAnsiTheme="minorEastAsia" w:hint="eastAsia"/>
          <w:sz w:val="24"/>
          <w:szCs w:val="24"/>
        </w:rPr>
        <w:t>的时间内</w:t>
      </w:r>
      <w:r>
        <w:rPr>
          <w:rFonts w:asciiTheme="minorEastAsia" w:eastAsiaTheme="minorEastAsia" w:hAnsiTheme="minorEastAsia" w:hint="eastAsia"/>
          <w:sz w:val="24"/>
          <w:szCs w:val="24"/>
        </w:rPr>
        <w:t>无法</w:t>
      </w:r>
      <w:r>
        <w:rPr>
          <w:rFonts w:asciiTheme="minorEastAsia" w:eastAsiaTheme="minorEastAsia" w:hAnsiTheme="minorEastAsia"/>
          <w:sz w:val="24"/>
          <w:szCs w:val="24"/>
        </w:rPr>
        <w:t>证明其报价合理性的；</w:t>
      </w:r>
    </w:p>
    <w:p w:rsidR="00B0252C" w:rsidRPr="00B0252C" w:rsidRDefault="00B0252C" w:rsidP="009553E3">
      <w:pPr>
        <w:snapToGrid w:val="0"/>
        <w:spacing w:line="420" w:lineRule="atLeast"/>
        <w:ind w:firstLineChars="200" w:firstLine="480"/>
        <w:rPr>
          <w:rFonts w:asciiTheme="minorEastAsia" w:eastAsiaTheme="minorEastAsia" w:hAnsiTheme="minorEastAsia"/>
          <w:sz w:val="24"/>
          <w:szCs w:val="24"/>
        </w:rPr>
      </w:pP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B0252C">
        <w:rPr>
          <w:rFonts w:asciiTheme="minorEastAsia" w:eastAsiaTheme="minorEastAsia" w:hAnsiTheme="minorEastAsia" w:hint="eastAsia"/>
          <w:sz w:val="24"/>
          <w:szCs w:val="24"/>
        </w:rPr>
        <w:t>4</w:t>
      </w:r>
      <w:r w:rsidR="0086365D" w:rsidRPr="009553E3">
        <w:rPr>
          <w:rFonts w:asciiTheme="minorEastAsia" w:eastAsiaTheme="minorEastAsia" w:hAnsiTheme="minorEastAsia" w:hint="eastAsia"/>
          <w:sz w:val="24"/>
          <w:szCs w:val="24"/>
        </w:rPr>
        <w:t>不符合法律、法规和本招标文件规定的其他实质性要求的。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文件的投标报价，投标人同意</w:t>
      </w:r>
      <w:r w:rsidR="00D26114" w:rsidRPr="009553E3">
        <w:rPr>
          <w:rFonts w:asciiTheme="minorEastAsia" w:eastAsiaTheme="minorEastAsia" w:hAnsiTheme="minorEastAsia" w:hint="eastAsia"/>
          <w:b/>
          <w:sz w:val="24"/>
          <w:szCs w:val="24"/>
        </w:rPr>
        <w:t>书面澄清</w:t>
      </w:r>
      <w:r w:rsidRPr="009553E3">
        <w:rPr>
          <w:rFonts w:asciiTheme="minorEastAsia" w:eastAsiaTheme="minorEastAsia" w:hAnsiTheme="minorEastAsia" w:hint="eastAsia"/>
          <w:b/>
          <w:sz w:val="24"/>
          <w:szCs w:val="24"/>
        </w:rPr>
        <w:t>并签名确认后，调整后的投标报价对投标人具有约束作用。如果投标人不接受修正后的报价，则其投标将作为无效投标处理。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7</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采购结果经</w:t>
      </w:r>
      <w:r w:rsidRPr="009553E3">
        <w:rPr>
          <w:rFonts w:asciiTheme="minorEastAsia" w:eastAsiaTheme="minorEastAsia" w:hAnsiTheme="minorEastAsia" w:hint="eastAsia"/>
          <w:sz w:val="24"/>
          <w:szCs w:val="24"/>
        </w:rPr>
        <w:t>使用部门代表</w:t>
      </w:r>
      <w:r w:rsidR="00BC0D1F" w:rsidRPr="009553E3">
        <w:rPr>
          <w:rFonts w:asciiTheme="minorEastAsia" w:eastAsiaTheme="minorEastAsia" w:hAnsiTheme="minorEastAsia" w:hint="eastAsia"/>
          <w:sz w:val="24"/>
          <w:szCs w:val="24"/>
        </w:rPr>
        <w:t>确认后，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536E41" w:rsidRPr="009553E3">
        <w:rPr>
          <w:rFonts w:asciiTheme="minorEastAsia" w:eastAsiaTheme="minorEastAsia" w:hAnsiTheme="minorEastAsia"/>
          <w:sz w:val="24"/>
          <w:szCs w:val="24"/>
        </w:rPr>
        <w:t>2</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中标资格，其投标保证金将被不予退还</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履约保证金和</w:t>
      </w:r>
      <w:r w:rsidRPr="009553E3">
        <w:rPr>
          <w:rFonts w:asciiTheme="minorEastAsia" w:eastAsiaTheme="minorEastAsia" w:hAnsiTheme="minorEastAsia" w:hint="eastAsia"/>
          <w:b/>
        </w:rPr>
        <w:t>质量保证金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B200D2" w:rsidRPr="009553E3">
        <w:rPr>
          <w:rFonts w:asciiTheme="minorEastAsia" w:eastAsiaTheme="minorEastAsia" w:hAnsiTheme="minorEastAsia" w:hint="eastAsia"/>
          <w:sz w:val="24"/>
          <w:szCs w:val="24"/>
        </w:rPr>
        <w:t>前</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10%（进口</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）或5%（国产</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原投标保证金在合同签订后</w:t>
      </w:r>
      <w:r w:rsidR="00C63DD5" w:rsidRPr="009553E3">
        <w:rPr>
          <w:rFonts w:asciiTheme="minorEastAsia" w:eastAsiaTheme="minorEastAsia" w:hAnsiTheme="minorEastAsia" w:hint="eastAsia"/>
          <w:sz w:val="24"/>
          <w:szCs w:val="24"/>
        </w:rPr>
        <w:t>可</w:t>
      </w:r>
      <w:r w:rsidR="0018068A" w:rsidRPr="009553E3">
        <w:rPr>
          <w:rFonts w:asciiTheme="minorEastAsia" w:eastAsiaTheme="minorEastAsia" w:hAnsiTheme="minorEastAsia" w:hint="eastAsia"/>
          <w:sz w:val="24"/>
          <w:szCs w:val="24"/>
        </w:rPr>
        <w:t>自动转为履约保证金，不足部分要补足；履约保证金在货到安装验收合格后自动转为质量保证金，待一年质保期满后无质量问题凭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开具税务局监制的统一收据</w:t>
      </w:r>
      <w:r w:rsidR="00116A19" w:rsidRPr="009553E3">
        <w:rPr>
          <w:rFonts w:asciiTheme="minorEastAsia" w:eastAsiaTheme="minorEastAsia" w:hAnsiTheme="minorEastAsia" w:hint="eastAsia"/>
          <w:sz w:val="24"/>
          <w:szCs w:val="24"/>
        </w:rPr>
        <w:t>5</w:t>
      </w:r>
      <w:r w:rsidR="0018068A" w:rsidRPr="009553E3">
        <w:rPr>
          <w:rFonts w:asciiTheme="minorEastAsia" w:eastAsiaTheme="minorEastAsia" w:hAnsiTheme="minorEastAsia" w:hint="eastAsia"/>
          <w:sz w:val="24"/>
          <w:szCs w:val="24"/>
        </w:rPr>
        <w:t>个工作日内无息退还。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履约保证金若以电汇、网银方式交纳的，请将电汇底单、网银电脑打印凭证注明中标项目编号、合同号、投标联系人、联系电话传真至采购人，凭交纳凭证签订采购合同。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026"/>
        <w:gridCol w:w="958"/>
        <w:gridCol w:w="993"/>
        <w:gridCol w:w="5670"/>
      </w:tblGrid>
      <w:tr w:rsidR="006B10EB" w:rsidRPr="00AD08D4" w:rsidTr="006B10EB">
        <w:trPr>
          <w:trHeight w:val="821"/>
          <w:jc w:val="center"/>
        </w:trPr>
        <w:tc>
          <w:tcPr>
            <w:tcW w:w="2808" w:type="dxa"/>
            <w:gridSpan w:val="3"/>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评分项目</w:t>
            </w:r>
          </w:p>
        </w:tc>
        <w:tc>
          <w:tcPr>
            <w:tcW w:w="993" w:type="dxa"/>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分值</w:t>
            </w:r>
          </w:p>
        </w:tc>
        <w:tc>
          <w:tcPr>
            <w:tcW w:w="5670" w:type="dxa"/>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评标要点及说明</w:t>
            </w:r>
          </w:p>
        </w:tc>
      </w:tr>
      <w:tr w:rsidR="006B10EB" w:rsidRPr="00AD08D4" w:rsidTr="00B755B0">
        <w:trPr>
          <w:trHeight w:val="1340"/>
          <w:jc w:val="center"/>
        </w:trPr>
        <w:tc>
          <w:tcPr>
            <w:tcW w:w="2808" w:type="dxa"/>
            <w:gridSpan w:val="3"/>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价格（35）</w:t>
            </w: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35</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6B10EB" w:rsidRPr="00AD08D4" w:rsidTr="00B755B0">
        <w:trPr>
          <w:trHeight w:val="1131"/>
          <w:jc w:val="center"/>
        </w:trPr>
        <w:tc>
          <w:tcPr>
            <w:tcW w:w="2808" w:type="dxa"/>
            <w:gridSpan w:val="3"/>
            <w:vMerge w:val="restart"/>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产品性能</w:t>
            </w:r>
          </w:p>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及技术指标等（45）</w:t>
            </w: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30</w:t>
            </w:r>
          </w:p>
        </w:tc>
        <w:tc>
          <w:tcPr>
            <w:tcW w:w="5670" w:type="dxa"/>
            <w:vAlign w:val="center"/>
          </w:tcPr>
          <w:p w:rsidR="006B10EB" w:rsidRPr="00B755B0" w:rsidRDefault="006B10EB" w:rsidP="00863C83">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与招标文件第</w:t>
            </w:r>
            <w:r w:rsidRPr="00B755B0">
              <w:rPr>
                <w:rFonts w:asciiTheme="minorEastAsia" w:eastAsiaTheme="minorEastAsia" w:hAnsiTheme="minorEastAsia" w:hint="eastAsia"/>
                <w:szCs w:val="21"/>
              </w:rPr>
              <w:t>四章</w:t>
            </w:r>
            <w:r w:rsidRPr="00B755B0">
              <w:rPr>
                <w:rFonts w:asciiTheme="minorEastAsia" w:eastAsiaTheme="minorEastAsia" w:hAnsiTheme="minorEastAsia"/>
                <w:szCs w:val="21"/>
              </w:rPr>
              <w:t>招标</w:t>
            </w:r>
            <w:r w:rsidRPr="00B755B0">
              <w:rPr>
                <w:rFonts w:asciiTheme="minorEastAsia" w:eastAsiaTheme="minorEastAsia" w:hAnsiTheme="minorEastAsia" w:hint="eastAsia"/>
                <w:szCs w:val="21"/>
              </w:rPr>
              <w:t>需求的</w:t>
            </w:r>
            <w:r w:rsidR="00DC322A" w:rsidRPr="00B755B0">
              <w:rPr>
                <w:rFonts w:asciiTheme="minorEastAsia" w:eastAsiaTheme="minorEastAsia" w:hAnsiTheme="minorEastAsia"/>
                <w:szCs w:val="21"/>
              </w:rPr>
              <w:t>产品</w:t>
            </w:r>
            <w:r w:rsidRPr="00B755B0">
              <w:rPr>
                <w:rFonts w:asciiTheme="minorEastAsia" w:eastAsiaTheme="minorEastAsia" w:hAnsiTheme="minorEastAsia"/>
                <w:szCs w:val="21"/>
              </w:rPr>
              <w:t>技术规格及配置对比，实质性条款除外，一项技术指标偏离扣0.5-2分，一项功能偏离扣2-3分</w:t>
            </w:r>
            <w:r w:rsidRPr="00B755B0">
              <w:rPr>
                <w:rFonts w:asciiTheme="minorEastAsia" w:eastAsiaTheme="minorEastAsia" w:hAnsiTheme="minorEastAsia" w:hint="eastAsia"/>
                <w:szCs w:val="21"/>
              </w:rPr>
              <w:t>。</w:t>
            </w:r>
          </w:p>
        </w:tc>
      </w:tr>
      <w:tr w:rsidR="006B10EB" w:rsidRPr="00AD08D4" w:rsidTr="006B10EB">
        <w:trPr>
          <w:trHeight w:val="806"/>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6B10EB" w:rsidP="007A0AB0">
            <w:pPr>
              <w:snapToGrid w:val="0"/>
              <w:spacing w:line="340" w:lineRule="exact"/>
              <w:ind w:left="16" w:hanging="16"/>
              <w:jc w:val="center"/>
              <w:rPr>
                <w:rFonts w:asciiTheme="minorEastAsia" w:eastAsiaTheme="minorEastAsia" w:hAnsiTheme="minorEastAsia"/>
                <w:szCs w:val="21"/>
              </w:rPr>
            </w:pPr>
            <w:r w:rsidRPr="00B755B0">
              <w:rPr>
                <w:rFonts w:asciiTheme="minorEastAsia" w:eastAsiaTheme="minorEastAsia" w:hAnsiTheme="minorEastAsia" w:hint="eastAsia"/>
                <w:szCs w:val="21"/>
              </w:rPr>
              <w:t>9</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对</w:t>
            </w: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产品</w:t>
            </w:r>
            <w:r w:rsidRPr="00B755B0">
              <w:rPr>
                <w:rFonts w:asciiTheme="minorEastAsia" w:eastAsiaTheme="minorEastAsia" w:hAnsiTheme="minorEastAsia" w:hint="eastAsia"/>
                <w:szCs w:val="21"/>
              </w:rPr>
              <w:t>配置的合理性、技术指标的先进性、可扩性</w:t>
            </w:r>
            <w:r w:rsidRPr="00B755B0">
              <w:rPr>
                <w:rFonts w:asciiTheme="minorEastAsia" w:eastAsiaTheme="minorEastAsia" w:hAnsiTheme="minorEastAsia"/>
                <w:szCs w:val="21"/>
              </w:rPr>
              <w:t>的</w:t>
            </w:r>
            <w:r w:rsidRPr="00B755B0">
              <w:rPr>
                <w:rFonts w:asciiTheme="minorEastAsia" w:eastAsiaTheme="minorEastAsia" w:hAnsiTheme="minorEastAsia" w:hint="eastAsia"/>
                <w:szCs w:val="21"/>
              </w:rPr>
              <w:t>酌情打分。（“一般”得0-3分；“较好”得4-6分；“好”得7-9分）</w:t>
            </w:r>
          </w:p>
        </w:tc>
      </w:tr>
      <w:tr w:rsidR="006B10EB" w:rsidRPr="00AD08D4" w:rsidTr="00B755B0">
        <w:trPr>
          <w:trHeight w:val="524"/>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对投标机型档次酌情打分。（</w:t>
            </w:r>
            <w:r w:rsidR="007130D9" w:rsidRPr="00B755B0">
              <w:rPr>
                <w:rFonts w:asciiTheme="minorEastAsia" w:eastAsiaTheme="minorEastAsia" w:hAnsiTheme="minorEastAsia" w:hint="eastAsia"/>
                <w:szCs w:val="21"/>
              </w:rPr>
              <w:t>0.5-2</w:t>
            </w:r>
            <w:r w:rsidRPr="00B755B0">
              <w:rPr>
                <w:rFonts w:asciiTheme="minorEastAsia" w:eastAsiaTheme="minorEastAsia" w:hAnsiTheme="minorEastAsia" w:hint="eastAsia"/>
                <w:szCs w:val="21"/>
              </w:rPr>
              <w:t>分）</w:t>
            </w:r>
          </w:p>
        </w:tc>
      </w:tr>
      <w:tr w:rsidR="006B10EB" w:rsidRPr="00AD08D4" w:rsidTr="006B10EB">
        <w:trPr>
          <w:trHeight w:val="705"/>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6B10EB"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对投标产品的品牌、</w:t>
            </w:r>
            <w:r w:rsidR="006B10EB" w:rsidRPr="00B755B0">
              <w:rPr>
                <w:rFonts w:asciiTheme="minorEastAsia" w:eastAsiaTheme="minorEastAsia" w:hAnsiTheme="minorEastAsia" w:hint="eastAsia"/>
                <w:szCs w:val="21"/>
              </w:rPr>
              <w:t>国际国内市场知名度</w:t>
            </w:r>
            <w:r w:rsidRPr="00B755B0">
              <w:rPr>
                <w:rFonts w:asciiTheme="minorEastAsia" w:eastAsiaTheme="minorEastAsia" w:hAnsiTheme="minorEastAsia" w:hint="eastAsia"/>
                <w:szCs w:val="21"/>
              </w:rPr>
              <w:t>和市场占有率</w:t>
            </w:r>
            <w:r w:rsidR="006B10EB" w:rsidRPr="00B755B0">
              <w:rPr>
                <w:rFonts w:asciiTheme="minorEastAsia" w:eastAsiaTheme="minorEastAsia" w:hAnsiTheme="minorEastAsia" w:hint="eastAsia"/>
                <w:szCs w:val="21"/>
              </w:rPr>
              <w:t>。（</w:t>
            </w:r>
            <w:r w:rsidRPr="00B755B0">
              <w:rPr>
                <w:rFonts w:asciiTheme="minorEastAsia" w:eastAsiaTheme="minorEastAsia" w:hAnsiTheme="minorEastAsia" w:hint="eastAsia"/>
                <w:szCs w:val="21"/>
              </w:rPr>
              <w:t>0.5-3</w:t>
            </w:r>
            <w:r w:rsidR="006B10EB" w:rsidRPr="00B755B0">
              <w:rPr>
                <w:rFonts w:asciiTheme="minorEastAsia" w:eastAsiaTheme="minorEastAsia" w:hAnsiTheme="minorEastAsia" w:hint="eastAsia"/>
                <w:szCs w:val="21"/>
              </w:rPr>
              <w:t>分）</w:t>
            </w:r>
          </w:p>
        </w:tc>
      </w:tr>
      <w:tr w:rsidR="006B10EB" w:rsidRPr="00AD08D4" w:rsidTr="006B10EB">
        <w:trPr>
          <w:trHeight w:val="846"/>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w:t>
            </w:r>
          </w:p>
        </w:tc>
        <w:tc>
          <w:tcPr>
            <w:tcW w:w="5670" w:type="dxa"/>
            <w:vAlign w:val="center"/>
          </w:tcPr>
          <w:p w:rsidR="006B10EB" w:rsidRPr="00B755B0" w:rsidRDefault="00B755B0"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投标主要设备已纳入《节能产品政府采购清单》（0.5分）、具有《环境标志产品政府采购清单》（0.5分），由评委综合打分。投标文件中必须提供 “节能环保产品声明函”、“节能（环保）产品清单”，两者缺一不可，否则不予给分。</w:t>
            </w:r>
          </w:p>
        </w:tc>
      </w:tr>
      <w:tr w:rsidR="007130D9" w:rsidRPr="00AD08D4" w:rsidTr="006B10EB">
        <w:trPr>
          <w:trHeight w:val="195"/>
          <w:jc w:val="center"/>
        </w:trPr>
        <w:tc>
          <w:tcPr>
            <w:tcW w:w="824"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资信及</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商务</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20分</w:t>
            </w:r>
          </w:p>
          <w:p w:rsidR="007130D9" w:rsidRPr="00B755B0" w:rsidRDefault="007130D9" w:rsidP="007A0AB0">
            <w:pPr>
              <w:snapToGrid w:val="0"/>
              <w:spacing w:line="340" w:lineRule="exact"/>
              <w:jc w:val="center"/>
              <w:rPr>
                <w:rFonts w:asciiTheme="minorEastAsia" w:eastAsiaTheme="minorEastAsia" w:hAnsiTheme="minorEastAsia"/>
                <w:szCs w:val="21"/>
              </w:rPr>
            </w:pPr>
          </w:p>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售后</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服务</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及培</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训情</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况</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10分</w:t>
            </w: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优惠承诺</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根据</w:t>
            </w: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人</w:t>
            </w:r>
            <w:r w:rsidRPr="00B755B0">
              <w:rPr>
                <w:rFonts w:asciiTheme="minorEastAsia" w:eastAsiaTheme="minorEastAsia" w:hAnsiTheme="minorEastAsia" w:hint="eastAsia"/>
                <w:szCs w:val="21"/>
              </w:rPr>
              <w:t>自愿响应的实质性优惠情况（无实质性优惠不得分）</w:t>
            </w:r>
          </w:p>
        </w:tc>
      </w:tr>
      <w:tr w:rsidR="007130D9" w:rsidRPr="00AD08D4" w:rsidTr="006B10EB">
        <w:trPr>
          <w:trHeight w:val="780"/>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售后服务</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项目维护计划（对用户故障的响应、处理、定期巡检、本地机构等情况）的有效性</w:t>
            </w:r>
          </w:p>
        </w:tc>
      </w:tr>
      <w:tr w:rsidR="007130D9" w:rsidRPr="00AD08D4" w:rsidTr="006B10EB">
        <w:trPr>
          <w:trHeight w:val="671"/>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7130D9" w:rsidRPr="00B755B0" w:rsidRDefault="003A40F6" w:rsidP="003A40F6">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质保期满足招标文件要求的0分，每延长一年得1分，最多加3分，延长时间不足一年的不计入加分。</w:t>
            </w:r>
          </w:p>
        </w:tc>
      </w:tr>
      <w:tr w:rsidR="007130D9" w:rsidRPr="00AD08D4" w:rsidTr="00B755B0">
        <w:trPr>
          <w:trHeight w:val="551"/>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技术培训</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培训方案、计划的可行性及合理性</w:t>
            </w:r>
          </w:p>
        </w:tc>
      </w:tr>
      <w:tr w:rsidR="007130D9" w:rsidRPr="00AD08D4" w:rsidTr="00B755B0">
        <w:trPr>
          <w:trHeight w:val="702"/>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供货时间</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w:t>
            </w:r>
          </w:p>
        </w:tc>
        <w:tc>
          <w:tcPr>
            <w:tcW w:w="5670" w:type="dxa"/>
            <w:vAlign w:val="center"/>
          </w:tcPr>
          <w:p w:rsidR="007130D9" w:rsidRPr="00B755B0" w:rsidRDefault="007130D9"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是否按规定时间响应</w:t>
            </w:r>
          </w:p>
        </w:tc>
      </w:tr>
      <w:tr w:rsidR="00445FA3" w:rsidRPr="00AD08D4" w:rsidTr="004F27CA">
        <w:trPr>
          <w:trHeight w:val="682"/>
          <w:jc w:val="center"/>
        </w:trPr>
        <w:tc>
          <w:tcPr>
            <w:tcW w:w="824" w:type="dxa"/>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restart"/>
            <w:vAlign w:val="center"/>
          </w:tcPr>
          <w:p w:rsidR="00445FA3" w:rsidRPr="00B755B0" w:rsidRDefault="00445FA3" w:rsidP="00445FA3">
            <w:pPr>
              <w:snapToGrid w:val="0"/>
              <w:spacing w:line="340" w:lineRule="exact"/>
              <w:rPr>
                <w:rFonts w:asciiTheme="minorEastAsia" w:eastAsiaTheme="minorEastAsia" w:hAnsiTheme="minorEastAsia"/>
                <w:szCs w:val="21"/>
              </w:rPr>
            </w:pPr>
          </w:p>
          <w:p w:rsidR="00445FA3" w:rsidRPr="00B755B0" w:rsidRDefault="00445FA3" w:rsidP="00445FA3">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公司经营及</w:t>
            </w:r>
            <w:r w:rsidRPr="00B755B0">
              <w:rPr>
                <w:rFonts w:asciiTheme="minorEastAsia" w:eastAsiaTheme="minorEastAsia" w:hAnsiTheme="minorEastAsia"/>
                <w:szCs w:val="21"/>
              </w:rPr>
              <w:t>标书制作</w:t>
            </w:r>
            <w:r w:rsidRPr="00B755B0">
              <w:rPr>
                <w:rFonts w:asciiTheme="minorEastAsia" w:eastAsiaTheme="minorEastAsia" w:hAnsiTheme="minorEastAsia" w:hint="eastAsia"/>
                <w:szCs w:val="21"/>
              </w:rPr>
              <w:t>情况5分</w:t>
            </w:r>
          </w:p>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445FA3" w:rsidRPr="00B755B0" w:rsidRDefault="00445FA3"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公司实力、公司诚信和公司技术力量情况</w:t>
            </w:r>
          </w:p>
        </w:tc>
      </w:tr>
      <w:tr w:rsidR="00445FA3" w:rsidRPr="00AD08D4" w:rsidTr="004F27CA">
        <w:trPr>
          <w:trHeight w:val="704"/>
          <w:jc w:val="center"/>
        </w:trPr>
        <w:tc>
          <w:tcPr>
            <w:tcW w:w="824" w:type="dxa"/>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445FA3" w:rsidRPr="00B755B0" w:rsidRDefault="00445FA3" w:rsidP="00445FA3">
            <w:pPr>
              <w:jc w:val="left"/>
              <w:rPr>
                <w:rFonts w:asciiTheme="minorEastAsia" w:eastAsiaTheme="minorEastAsia" w:hAnsiTheme="minorEastAsia"/>
                <w:szCs w:val="21"/>
              </w:rPr>
            </w:pPr>
            <w:r w:rsidRPr="00B755B0">
              <w:rPr>
                <w:rFonts w:asciiTheme="minorEastAsia" w:eastAsiaTheme="minorEastAsia" w:hAnsiTheme="minorEastAsia" w:hint="eastAsia"/>
                <w:szCs w:val="21"/>
              </w:rPr>
              <w:t>1、有</w:t>
            </w:r>
            <w:r w:rsidRPr="00B755B0">
              <w:rPr>
                <w:rFonts w:asciiTheme="minorEastAsia" w:eastAsiaTheme="minorEastAsia" w:hAnsiTheme="minorEastAsia"/>
                <w:szCs w:val="21"/>
              </w:rPr>
              <w:t>评分索引</w:t>
            </w:r>
            <w:r w:rsidRPr="00B755B0">
              <w:rPr>
                <w:rFonts w:asciiTheme="minorEastAsia" w:eastAsiaTheme="minorEastAsia" w:hAnsiTheme="minorEastAsia" w:hint="eastAsia"/>
                <w:szCs w:val="21"/>
              </w:rPr>
              <w:t>表</w:t>
            </w:r>
            <w:r w:rsidRPr="00B755B0">
              <w:rPr>
                <w:rFonts w:asciiTheme="minorEastAsia" w:eastAsiaTheme="minorEastAsia" w:hAnsiTheme="minorEastAsia"/>
                <w:szCs w:val="21"/>
              </w:rPr>
              <w:t>且页码准确得</w:t>
            </w:r>
            <w:r w:rsidRPr="00B755B0">
              <w:rPr>
                <w:rFonts w:asciiTheme="minorEastAsia" w:eastAsiaTheme="minorEastAsia" w:hAnsiTheme="minorEastAsia" w:hint="eastAsia"/>
                <w:szCs w:val="21"/>
              </w:rPr>
              <w:t>1分，无</w:t>
            </w:r>
            <w:r w:rsidRPr="00B755B0">
              <w:rPr>
                <w:rFonts w:asciiTheme="minorEastAsia" w:eastAsiaTheme="minorEastAsia" w:hAnsiTheme="minorEastAsia"/>
                <w:szCs w:val="21"/>
              </w:rPr>
              <w:t>评分索引表不得分</w:t>
            </w:r>
            <w:r w:rsidRPr="00B755B0">
              <w:rPr>
                <w:rFonts w:asciiTheme="minorEastAsia" w:eastAsiaTheme="minorEastAsia" w:hAnsiTheme="minorEastAsia" w:hint="eastAsia"/>
                <w:szCs w:val="21"/>
              </w:rPr>
              <w:t>。</w:t>
            </w:r>
          </w:p>
          <w:p w:rsidR="00445FA3" w:rsidRPr="00B755B0" w:rsidRDefault="00445FA3" w:rsidP="00445FA3">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2、</w:t>
            </w:r>
            <w:r w:rsidRPr="00B755B0">
              <w:rPr>
                <w:rFonts w:asciiTheme="minorEastAsia" w:eastAsiaTheme="minorEastAsia" w:hAnsiTheme="minorEastAsia"/>
                <w:szCs w:val="21"/>
              </w:rPr>
              <w:t>编排合理</w:t>
            </w:r>
            <w:r w:rsidRPr="00B755B0">
              <w:rPr>
                <w:rFonts w:asciiTheme="minorEastAsia" w:eastAsiaTheme="minorEastAsia" w:hAnsiTheme="minorEastAsia" w:hint="eastAsia"/>
                <w:szCs w:val="21"/>
              </w:rPr>
              <w:t>性，</w:t>
            </w:r>
            <w:r w:rsidRPr="00B755B0">
              <w:rPr>
                <w:rFonts w:asciiTheme="minorEastAsia" w:eastAsiaTheme="minorEastAsia" w:hAnsiTheme="minorEastAsia"/>
                <w:szCs w:val="21"/>
              </w:rPr>
              <w:t>目录准确</w:t>
            </w:r>
            <w:r w:rsidRPr="00B755B0">
              <w:rPr>
                <w:rFonts w:asciiTheme="minorEastAsia" w:eastAsiaTheme="minorEastAsia" w:hAnsiTheme="minorEastAsia" w:hint="eastAsia"/>
                <w:szCs w:val="21"/>
              </w:rPr>
              <w:t>度等</w:t>
            </w:r>
            <w:r w:rsidRPr="00B755B0">
              <w:rPr>
                <w:rFonts w:asciiTheme="minorEastAsia" w:eastAsiaTheme="minorEastAsia" w:hAnsiTheme="minorEastAsia"/>
                <w:szCs w:val="21"/>
              </w:rPr>
              <w:t>综合比较（</w:t>
            </w:r>
            <w:r w:rsidRPr="00B755B0">
              <w:rPr>
                <w:rFonts w:asciiTheme="minorEastAsia" w:eastAsiaTheme="minorEastAsia" w:hAnsiTheme="minorEastAsia" w:hint="eastAsia"/>
                <w:szCs w:val="21"/>
              </w:rPr>
              <w:t>0-1）</w:t>
            </w:r>
          </w:p>
        </w:tc>
      </w:tr>
      <w:tr w:rsidR="007130D9" w:rsidRPr="00AD08D4" w:rsidTr="000C2B85">
        <w:trPr>
          <w:trHeight w:val="704"/>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984" w:type="dxa"/>
            <w:gridSpan w:val="2"/>
            <w:vAlign w:val="center"/>
          </w:tcPr>
          <w:p w:rsidR="007130D9" w:rsidRPr="00B755B0" w:rsidRDefault="007130D9" w:rsidP="002A5F38">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同类项目</w:t>
            </w:r>
            <w:r w:rsidRPr="00B755B0">
              <w:rPr>
                <w:rFonts w:asciiTheme="minorEastAsia" w:eastAsiaTheme="minorEastAsia" w:hAnsiTheme="minorEastAsia"/>
                <w:szCs w:val="21"/>
              </w:rPr>
              <w:t>业绩</w:t>
            </w:r>
            <w:r w:rsidRPr="00B755B0">
              <w:rPr>
                <w:rFonts w:asciiTheme="minorEastAsia" w:eastAsiaTheme="minorEastAsia" w:hAnsiTheme="minorEastAsia" w:hint="eastAsia"/>
                <w:szCs w:val="21"/>
              </w:rPr>
              <w:t>（5分）</w:t>
            </w:r>
          </w:p>
        </w:tc>
        <w:tc>
          <w:tcPr>
            <w:tcW w:w="993" w:type="dxa"/>
            <w:vAlign w:val="center"/>
          </w:tcPr>
          <w:p w:rsidR="007130D9" w:rsidRPr="00B755B0" w:rsidRDefault="007130D9" w:rsidP="002A5F38">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5</w:t>
            </w:r>
          </w:p>
        </w:tc>
        <w:tc>
          <w:tcPr>
            <w:tcW w:w="5670" w:type="dxa"/>
            <w:vAlign w:val="center"/>
          </w:tcPr>
          <w:p w:rsidR="007130D9" w:rsidRPr="00B755B0" w:rsidRDefault="007130D9" w:rsidP="003A40F6">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人</w:t>
            </w:r>
            <w:r w:rsidRPr="00B755B0">
              <w:rPr>
                <w:rFonts w:asciiTheme="minorEastAsia" w:eastAsiaTheme="minorEastAsia" w:hAnsiTheme="minorEastAsia" w:hint="eastAsia"/>
                <w:szCs w:val="21"/>
              </w:rPr>
              <w:t>（或原厂商）</w:t>
            </w:r>
            <w:r w:rsidR="003A40F6" w:rsidRPr="00B755B0">
              <w:rPr>
                <w:rFonts w:asciiTheme="minorEastAsia" w:eastAsiaTheme="minorEastAsia" w:hAnsiTheme="minorEastAsia" w:hint="eastAsia"/>
                <w:szCs w:val="21"/>
              </w:rPr>
              <w:t>2015年1月1日以来</w:t>
            </w:r>
            <w:r w:rsidRPr="00B755B0">
              <w:rPr>
                <w:rFonts w:asciiTheme="minorEastAsia" w:eastAsiaTheme="minorEastAsia" w:hAnsiTheme="minorEastAsia" w:hint="eastAsia"/>
                <w:szCs w:val="21"/>
              </w:rPr>
              <w:t>同类项目</w:t>
            </w:r>
            <w:r w:rsidRPr="00B755B0">
              <w:rPr>
                <w:rFonts w:asciiTheme="minorEastAsia" w:eastAsiaTheme="minorEastAsia" w:hAnsiTheme="minorEastAsia"/>
                <w:szCs w:val="21"/>
              </w:rPr>
              <w:t>业绩</w:t>
            </w:r>
            <w:r w:rsidRPr="00B755B0">
              <w:rPr>
                <w:rFonts w:asciiTheme="minorEastAsia" w:eastAsiaTheme="minorEastAsia" w:hAnsiTheme="minorEastAsia" w:hint="eastAsia"/>
                <w:szCs w:val="21"/>
              </w:rPr>
              <w:t>（合同或中标通知书复印件）</w:t>
            </w:r>
            <w:r w:rsidRPr="00B755B0">
              <w:rPr>
                <w:rFonts w:asciiTheme="minorEastAsia" w:eastAsiaTheme="minorEastAsia" w:hAnsiTheme="minorEastAsia"/>
                <w:szCs w:val="21"/>
              </w:rPr>
              <w:t>，由评</w:t>
            </w:r>
            <w:r w:rsidRPr="00B755B0">
              <w:rPr>
                <w:rFonts w:asciiTheme="minorEastAsia" w:eastAsiaTheme="minorEastAsia" w:hAnsiTheme="minorEastAsia" w:hint="eastAsia"/>
                <w:szCs w:val="21"/>
              </w:rPr>
              <w:t>标小组</w:t>
            </w:r>
            <w:r w:rsidRPr="00B755B0">
              <w:rPr>
                <w:rFonts w:asciiTheme="minorEastAsia" w:eastAsiaTheme="minorEastAsia" w:hAnsiTheme="minorEastAsia"/>
                <w:szCs w:val="21"/>
              </w:rPr>
              <w:t>核定，横向比较打分：0</w:t>
            </w:r>
            <w:r w:rsidRPr="00B755B0">
              <w:rPr>
                <w:rFonts w:asciiTheme="minorEastAsia" w:eastAsiaTheme="minorEastAsia" w:hAnsiTheme="minorEastAsia" w:hint="eastAsia"/>
                <w:szCs w:val="21"/>
              </w:rPr>
              <w:t>-5</w:t>
            </w:r>
            <w:r w:rsidRPr="00B755B0">
              <w:rPr>
                <w:rFonts w:asciiTheme="minorEastAsia" w:eastAsiaTheme="minorEastAsia" w:hAnsiTheme="minorEastAsia"/>
                <w:szCs w:val="21"/>
              </w:rPr>
              <w:t>分</w:t>
            </w:r>
          </w:p>
        </w:tc>
      </w:tr>
    </w:tbl>
    <w:p w:rsidR="00AD08D4" w:rsidRPr="00854FE1" w:rsidRDefault="00AD08D4" w:rsidP="00AD08D4">
      <w:pPr>
        <w:snapToGrid w:val="0"/>
        <w:ind w:firstLineChars="200" w:firstLine="562"/>
        <w:rPr>
          <w:rFonts w:asciiTheme="minorEastAsia" w:eastAsiaTheme="minorEastAsia" w:hAnsiTheme="minorEastAsia"/>
          <w:b/>
          <w:color w:val="000000"/>
          <w:sz w:val="28"/>
          <w:szCs w:val="28"/>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6D3677" w:rsidRDefault="006D3677" w:rsidP="006D3677">
      <w:pPr>
        <w:snapToGrid w:val="0"/>
        <w:rPr>
          <w:rFonts w:hAnsi="宋体"/>
          <w:b/>
          <w:color w:val="000000"/>
          <w:sz w:val="24"/>
          <w:szCs w:val="24"/>
        </w:rPr>
      </w:pPr>
      <w:bookmarkStart w:id="4" w:name="PO_技术参数要求"/>
    </w:p>
    <w:tbl>
      <w:tblPr>
        <w:tblW w:w="10459"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tblPr>
      <w:tblGrid>
        <w:gridCol w:w="651"/>
        <w:gridCol w:w="2127"/>
        <w:gridCol w:w="5954"/>
        <w:gridCol w:w="709"/>
        <w:gridCol w:w="1018"/>
      </w:tblGrid>
      <w:tr w:rsidR="006D3677" w:rsidRPr="00662B41" w:rsidTr="0075647B">
        <w:trPr>
          <w:trHeight w:val="437"/>
          <w:jc w:val="center"/>
        </w:trPr>
        <w:tc>
          <w:tcPr>
            <w:tcW w:w="651" w:type="dxa"/>
            <w:shd w:val="clear" w:color="auto" w:fill="auto"/>
            <w:vAlign w:val="center"/>
          </w:tcPr>
          <w:p w:rsidR="006D3677" w:rsidRPr="00662B41" w:rsidRDefault="006D3677" w:rsidP="00B50257">
            <w:pPr>
              <w:widowControl/>
              <w:spacing w:before="67" w:after="67" w:line="280" w:lineRule="exact"/>
              <w:ind w:right="67"/>
              <w:jc w:val="center"/>
              <w:outlineLvl w:val="0"/>
              <w:rPr>
                <w:rFonts w:ascii="仿宋" w:eastAsia="仿宋" w:hAnsi="仿宋" w:cs="宋体"/>
                <w:b/>
                <w:bCs/>
                <w:kern w:val="0"/>
                <w:sz w:val="28"/>
                <w:szCs w:val="28"/>
              </w:rPr>
            </w:pPr>
            <w:bookmarkStart w:id="5" w:name="PO_技术参数"/>
            <w:bookmarkEnd w:id="5"/>
            <w:r w:rsidRPr="00662B41">
              <w:rPr>
                <w:rFonts w:ascii="仿宋" w:eastAsia="仿宋" w:hAnsi="仿宋" w:cs="宋体" w:hint="eastAsia"/>
                <w:b/>
                <w:bCs/>
                <w:kern w:val="0"/>
                <w:sz w:val="28"/>
                <w:szCs w:val="28"/>
              </w:rPr>
              <w:t>标段</w:t>
            </w:r>
          </w:p>
        </w:tc>
        <w:tc>
          <w:tcPr>
            <w:tcW w:w="2127" w:type="dxa"/>
            <w:shd w:val="clear" w:color="auto" w:fill="auto"/>
            <w:vAlign w:val="center"/>
          </w:tcPr>
          <w:p w:rsidR="006D3677" w:rsidRPr="00662B41" w:rsidRDefault="006D3677"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5954" w:type="dxa"/>
            <w:shd w:val="clear" w:color="auto" w:fill="auto"/>
            <w:vAlign w:val="center"/>
          </w:tcPr>
          <w:p w:rsidR="006D3677" w:rsidRPr="00662B41" w:rsidRDefault="006D3677"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709" w:type="dxa"/>
            <w:shd w:val="clear" w:color="auto" w:fill="auto"/>
            <w:vAlign w:val="center"/>
          </w:tcPr>
          <w:p w:rsidR="006D3677" w:rsidRPr="00662B41" w:rsidRDefault="006D3677"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1018" w:type="dxa"/>
            <w:shd w:val="clear" w:color="auto" w:fill="auto"/>
            <w:vAlign w:val="center"/>
          </w:tcPr>
          <w:p w:rsidR="006D3677" w:rsidRPr="00662B41" w:rsidRDefault="006D3677"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6D3677" w:rsidRPr="00662B41" w:rsidTr="0075647B">
        <w:trPr>
          <w:trHeight w:val="405"/>
          <w:jc w:val="center"/>
        </w:trPr>
        <w:tc>
          <w:tcPr>
            <w:tcW w:w="651"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2127"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小动物能量代谢监测系统</w:t>
            </w:r>
          </w:p>
        </w:tc>
        <w:tc>
          <w:tcPr>
            <w:tcW w:w="5954" w:type="dxa"/>
            <w:shd w:val="clear" w:color="auto" w:fill="auto"/>
            <w:vAlign w:val="center"/>
          </w:tcPr>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1.功能和用途</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1.1功能：全自动长时间连续性同时进行小鼠的呼吸熵监测、摄食监测、饮水监测及自主活动度三维监测，并进行数据处理分析。后期具备功能性及监测通道数扩展的能力。</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1.2用途：用于糖尿病、肥胖、内分泌等代谢相关疾病或药物筛选研究及营养学、心血管学、毒理学等基础研究中，烧伤代谢营养基础及临床应用研究等，适用于多种学科领域。</w:t>
            </w:r>
          </w:p>
          <w:p w:rsidR="006D3677" w:rsidRPr="003D4982" w:rsidRDefault="006D3677" w:rsidP="006D3677">
            <w:pPr>
              <w:widowControl/>
              <w:numPr>
                <w:ilvl w:val="0"/>
                <w:numId w:val="40"/>
              </w:numPr>
              <w:tabs>
                <w:tab w:val="clear" w:pos="312"/>
              </w:tabs>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主机技术指标：</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sidRPr="003D4982">
              <w:rPr>
                <w:rFonts w:ascii="仿宋" w:eastAsia="仿宋" w:hAnsi="仿宋" w:cs="宋体" w:hint="eastAsia"/>
                <w:b/>
                <w:bCs/>
                <w:kern w:val="0"/>
                <w:szCs w:val="21"/>
              </w:rPr>
              <w:t>2.1.呼吸熵监测</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2.1.1可测量呼吸熵、耗氧量、二氧化碳产生量和热量等</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★2.1.2 氧气探头采用氧化锆高灵敏探测器，二氧化碳探头采用红外光谱高灵敏探测器，气体监测精度及分辨率：O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测量精度：≦0.001%，O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 xml:space="preserve"> 测量分辨率：≦0.001%；CO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测量精度：≦0.001%，CO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测量分辨率：≦0.001%</w:t>
            </w:r>
            <w:r w:rsidRPr="003D4982">
              <w:rPr>
                <w:rFonts w:ascii="仿宋" w:eastAsia="仿宋" w:hAnsi="仿宋" w:cs="宋体" w:hint="eastAsia"/>
                <w:bCs/>
                <w:kern w:val="0"/>
                <w:szCs w:val="21"/>
              </w:rPr>
              <w:br/>
              <w:t>2.1.3气体探头全自动快速校正系统：可全自动高速校准O</w:t>
            </w:r>
            <w:r w:rsidRPr="003D4982">
              <w:rPr>
                <w:rFonts w:ascii="仿宋" w:eastAsia="仿宋" w:hAnsi="仿宋" w:cs="宋体" w:hint="eastAsia"/>
                <w:bCs/>
                <w:kern w:val="0"/>
                <w:szCs w:val="21"/>
                <w:vertAlign w:val="subscript"/>
              </w:rPr>
              <w:t xml:space="preserve">2 </w:t>
            </w:r>
            <w:r w:rsidRPr="003D4982">
              <w:rPr>
                <w:rFonts w:ascii="仿宋" w:eastAsia="仿宋" w:hAnsi="仿宋" w:cs="宋体" w:hint="eastAsia"/>
                <w:bCs/>
                <w:kern w:val="0"/>
                <w:szCs w:val="21"/>
              </w:rPr>
              <w:t>，CO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监测探头，校验气体无需持续接入</w:t>
            </w:r>
            <w:r w:rsidRPr="003D4982">
              <w:rPr>
                <w:rFonts w:ascii="仿宋" w:eastAsia="仿宋" w:hAnsi="仿宋" w:cs="宋体" w:hint="eastAsia"/>
                <w:bCs/>
                <w:kern w:val="0"/>
                <w:szCs w:val="21"/>
              </w:rPr>
              <w:br/>
              <w:t>★2.1.4实时笼体独立气体监测系统：每个笼体配备一套单独的O2和CO2探头，用于实时监测实验动物的呼吸熵数据，监测速率为1秒/次，数据记录速率为1秒/次。</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2.1.5  实时参照监测系统：独立笼体配置一套独立的参比O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/CO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监测探头，用于实时监测环境中O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/CO</w:t>
            </w:r>
            <w:r w:rsidRPr="003D4982">
              <w:rPr>
                <w:rFonts w:ascii="仿宋" w:eastAsia="仿宋" w:hAnsi="仿宋" w:cs="宋体" w:hint="eastAsia"/>
                <w:bCs/>
                <w:kern w:val="0"/>
                <w:szCs w:val="21"/>
                <w:vertAlign w:val="subscript"/>
              </w:rPr>
              <w:t>2</w:t>
            </w:r>
            <w:r w:rsidRPr="003D4982">
              <w:rPr>
                <w:rFonts w:ascii="仿宋" w:eastAsia="仿宋" w:hAnsi="仿宋" w:cs="宋体" w:hint="eastAsia"/>
                <w:bCs/>
                <w:kern w:val="0"/>
                <w:szCs w:val="21"/>
              </w:rPr>
              <w:t>含量，以此做参比数据，监测速率为1秒/次，数据记录速率为1秒/次。</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2.1.6 每个笼体配置一套笼内温度监测探头，监测精度0.1℃。</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2.1.7气体测量速度：单笼O</w:t>
            </w:r>
            <w:r w:rsidRPr="003D4982">
              <w:rPr>
                <w:rFonts w:ascii="仿宋" w:eastAsia="仿宋" w:hAnsi="仿宋" w:cs="宋体" w:hint="eastAsia"/>
                <w:bCs/>
                <w:kern w:val="0"/>
                <w:szCs w:val="21"/>
                <w:vertAlign w:val="subscript"/>
              </w:rPr>
              <w:t xml:space="preserve">2 </w:t>
            </w:r>
            <w:r w:rsidRPr="003D4982">
              <w:rPr>
                <w:rFonts w:ascii="仿宋" w:eastAsia="仿宋" w:hAnsi="仿宋" w:cs="宋体" w:hint="eastAsia"/>
                <w:bCs/>
                <w:kern w:val="0"/>
                <w:szCs w:val="21"/>
              </w:rPr>
              <w:t>，CO</w:t>
            </w:r>
            <w:r w:rsidRPr="003D4982">
              <w:rPr>
                <w:rFonts w:ascii="仿宋" w:eastAsia="仿宋" w:hAnsi="仿宋" w:cs="宋体" w:hint="eastAsia"/>
                <w:bCs/>
                <w:kern w:val="0"/>
                <w:szCs w:val="21"/>
                <w:vertAlign w:val="subscript"/>
              </w:rPr>
              <w:t xml:space="preserve">2 </w:t>
            </w:r>
            <w:r w:rsidRPr="003D4982">
              <w:rPr>
                <w:rFonts w:ascii="仿宋" w:eastAsia="仿宋" w:hAnsi="仿宋" w:cs="宋体" w:hint="eastAsia"/>
                <w:bCs/>
                <w:kern w:val="0"/>
                <w:szCs w:val="21"/>
              </w:rPr>
              <w:t>检测总时间为1秒/次，无监测循环周期</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2.1.8 实时监测实验环境温度数据、气压数据、水汽数据变化</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2.1.9最长测量时间：≧7天</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2.1.10  呼吸熵监测模块测试兼容性：小鼠测试</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2.1.11可同时监测通道数：1-16个</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2.1.12生活笼，测试笼要有垫料，符合长期监测标准</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2.1.13  系统具备扩展性,最高可同时监测通道数：1-64个</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2.1.14  笼内气体定向循环：笼具盖具有独特的夹层设计，使气流沿笼壁流下，单方向循环流动，使代谢笼内保证最少的气体残留。</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sidRPr="003D4982">
              <w:rPr>
                <w:rFonts w:ascii="仿宋" w:eastAsia="仿宋" w:hAnsi="仿宋" w:cs="宋体" w:hint="eastAsia"/>
                <w:b/>
                <w:bCs/>
                <w:kern w:val="0"/>
                <w:szCs w:val="21"/>
              </w:rPr>
              <w:t>2.2. 进食监测/饮水监测</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★2.2.1进食及饮水监测精度：可实时监测食物消耗量，测量精度≦0.001g；可实时监测饮水消耗量，测量精度≦0.001g</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2.2.2饮食饮水监测及体重监测需用高精度电子传感器，不能用机械或电子天平方式测量</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2.2.3食物供应方式：顶部喂食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2.2.4喂食器设计：需要有防碎屑装置，可减少进食过程中碎屑损失和外漏引起的误差。</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2.2.5可同时监测通道数：1-16个</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sidRPr="003D4982">
              <w:rPr>
                <w:rFonts w:ascii="仿宋" w:eastAsia="仿宋" w:hAnsi="仿宋" w:cs="宋体" w:hint="eastAsia"/>
                <w:b/>
                <w:bCs/>
                <w:kern w:val="0"/>
                <w:szCs w:val="21"/>
              </w:rPr>
              <w:t>2.3. 尿液粪便分离系统</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2.3.1尿液粪便分离收集：可分离收集避免交叉污染</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2.3.2适用实验动物：16只小鼠</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2.3.3尿液粪便分离系统笼体可加载各种监测模块，在分离收集同时可测量呼吸熵、耗氧量、二氧化碳产生量和热量等</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2.3.4 系统笼体在分离收集同时可实时进行进食饮水监测</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w:t>
            </w:r>
            <w:r w:rsidRPr="003D4982">
              <w:rPr>
                <w:rFonts w:ascii="仿宋" w:eastAsia="仿宋" w:hAnsi="仿宋" w:cs="宋体"/>
                <w:bCs/>
                <w:kern w:val="0"/>
                <w:szCs w:val="21"/>
              </w:rPr>
              <w:t>5</w:t>
            </w:r>
            <w:r w:rsidRPr="003D4982">
              <w:rPr>
                <w:rFonts w:ascii="仿宋" w:eastAsia="仿宋" w:hAnsi="仿宋" w:cs="宋体" w:hint="eastAsia"/>
                <w:bCs/>
                <w:kern w:val="0"/>
                <w:szCs w:val="21"/>
              </w:rPr>
              <w:t>尿液粪便分离系统配备小鼠饮水瓶及食物篮各16套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w:t>
            </w:r>
            <w:r w:rsidRPr="003D4982">
              <w:rPr>
                <w:rFonts w:ascii="仿宋" w:eastAsia="仿宋" w:hAnsi="仿宋" w:cs="宋体"/>
                <w:bCs/>
                <w:kern w:val="0"/>
                <w:szCs w:val="21"/>
              </w:rPr>
              <w:t>6</w:t>
            </w:r>
            <w:r w:rsidRPr="003D4982">
              <w:rPr>
                <w:rFonts w:ascii="仿宋" w:eastAsia="仿宋" w:hAnsi="仿宋" w:cs="宋体" w:hint="eastAsia"/>
                <w:bCs/>
                <w:kern w:val="0"/>
                <w:szCs w:val="21"/>
              </w:rPr>
              <w:t>尿液粪便分离系统同时具备可做非密闭采集实验。</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2.3.</w:t>
            </w:r>
            <w:r w:rsidRPr="003D4982">
              <w:rPr>
                <w:rFonts w:ascii="仿宋" w:eastAsia="仿宋" w:hAnsi="仿宋" w:cs="宋体"/>
                <w:bCs/>
                <w:kern w:val="0"/>
                <w:szCs w:val="21"/>
              </w:rPr>
              <w:t>7</w:t>
            </w:r>
            <w:r w:rsidRPr="003D4982">
              <w:rPr>
                <w:rFonts w:ascii="仿宋" w:eastAsia="仿宋" w:hAnsi="仿宋" w:cs="宋体" w:hint="eastAsia"/>
                <w:bCs/>
                <w:kern w:val="0"/>
                <w:szCs w:val="21"/>
              </w:rPr>
              <w:t xml:space="preserve"> 尿液粪便分离收集笼体配置有伞状导流槽，避免尿液挂壁及降低挥发。</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sidRPr="003D4982">
              <w:rPr>
                <w:rFonts w:ascii="仿宋" w:eastAsia="仿宋" w:hAnsi="仿宋" w:cs="宋体" w:hint="eastAsia"/>
                <w:b/>
                <w:bCs/>
                <w:kern w:val="0"/>
                <w:szCs w:val="21"/>
              </w:rPr>
              <w:t>2.4跑轮监测</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2.4.1 监测实验动物的自发运动，转动圈数。</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2.4.2 监测实验动物自发运动时可测量呼吸熵、耗氧量、二氧化碳产生量和热量等</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2.4.3 跑轮带有过载刹车控制</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2.4.4 实验动物测试兼容性：小鼠测试</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2.4.5 可同时监测通道数：1-16个</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Pr>
                <w:rFonts w:ascii="仿宋" w:eastAsia="仿宋" w:hAnsi="仿宋" w:cs="宋体" w:hint="eastAsia"/>
                <w:b/>
                <w:bCs/>
                <w:kern w:val="0"/>
                <w:szCs w:val="21"/>
              </w:rPr>
              <w:t xml:space="preserve">2.5 </w:t>
            </w:r>
            <w:r w:rsidRPr="003D4982">
              <w:rPr>
                <w:rFonts w:ascii="仿宋" w:eastAsia="仿宋" w:hAnsi="仿宋" w:cs="宋体" w:hint="eastAsia"/>
                <w:b/>
                <w:bCs/>
                <w:kern w:val="0"/>
                <w:szCs w:val="21"/>
              </w:rPr>
              <w:t>数据分析系统</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2.5.1分析软件：除常规记录实验结果功能，还可以对原始数据进行有效的分析和作图，也可以将原始数据导出，用于进一步的统计分析。</w:t>
            </w:r>
          </w:p>
          <w:p w:rsidR="006D3677" w:rsidRPr="003D4982" w:rsidRDefault="006D3677" w:rsidP="003D4982">
            <w:pPr>
              <w:widowControl/>
              <w:spacing w:before="67" w:after="67" w:line="240" w:lineRule="exact"/>
              <w:ind w:right="67"/>
              <w:jc w:val="left"/>
              <w:outlineLvl w:val="0"/>
              <w:rPr>
                <w:rFonts w:ascii="仿宋" w:eastAsia="仿宋" w:hAnsi="仿宋" w:cs="宋体"/>
                <w:b/>
                <w:bCs/>
                <w:kern w:val="0"/>
                <w:szCs w:val="21"/>
              </w:rPr>
            </w:pPr>
            <w:r>
              <w:rPr>
                <w:rFonts w:ascii="仿宋" w:eastAsia="仿宋" w:hAnsi="仿宋" w:cs="宋体" w:hint="eastAsia"/>
                <w:b/>
                <w:bCs/>
                <w:kern w:val="0"/>
                <w:szCs w:val="21"/>
              </w:rPr>
              <w:t>3.</w:t>
            </w:r>
            <w:r w:rsidRPr="003D4982">
              <w:rPr>
                <w:rFonts w:ascii="仿宋" w:eastAsia="仿宋" w:hAnsi="仿宋" w:cs="宋体" w:hint="eastAsia"/>
                <w:b/>
                <w:bCs/>
                <w:kern w:val="0"/>
                <w:szCs w:val="21"/>
              </w:rPr>
              <w:t>配置要求</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3.1  </w:t>
            </w:r>
            <w:r w:rsidRPr="003D4982">
              <w:rPr>
                <w:rFonts w:ascii="仿宋" w:eastAsia="仿宋" w:hAnsi="仿宋" w:cs="宋体"/>
                <w:bCs/>
                <w:kern w:val="0"/>
                <w:szCs w:val="21"/>
              </w:rPr>
              <w:t>16通道代谢笼、专用主机及控制面板和软件：1套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3.2  16通道代谢笼热量测定系统：1套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3.3  氧气监测探头：16套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3.4  二氧化碳监测探头：16套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3.5标准小鼠能量代谢笼：16个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3.6  小鼠型能量尿液粪便分离收集笼：16个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3.7</w:t>
            </w:r>
            <w:r w:rsidRPr="003D4982">
              <w:rPr>
                <w:rFonts w:ascii="仿宋" w:eastAsia="仿宋" w:hAnsi="仿宋" w:cs="宋体" w:hint="eastAsia"/>
                <w:bCs/>
                <w:kern w:val="0"/>
                <w:szCs w:val="21"/>
              </w:rPr>
              <w:tab/>
              <w:t xml:space="preserve"> 16通道代谢笼-进食质量监测系统：1套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3.8 16通道代谢笼-饮水质量监测系统：1套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3.9  摄食感应器：16个</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 xml:space="preserve">3.10 饮水感应器：16个 </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3.11  16通道代谢笼-小鼠跑轮监测系统：1套</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3.12  小鼠型跑轮：16个</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3.13  数据分析软件：1套</w:t>
            </w:r>
          </w:p>
          <w:p w:rsidR="006D3677" w:rsidRPr="003D4982" w:rsidRDefault="006D3677" w:rsidP="006D3677">
            <w:pPr>
              <w:widowControl/>
              <w:numPr>
                <w:ilvl w:val="0"/>
                <w:numId w:val="41"/>
              </w:numPr>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特殊商务要求：</w:t>
            </w:r>
          </w:p>
          <w:p w:rsidR="00A15C0B" w:rsidRDefault="006D3677" w:rsidP="003D4982">
            <w:pPr>
              <w:widowControl/>
              <w:spacing w:before="67" w:after="67" w:line="240" w:lineRule="exact"/>
              <w:ind w:right="67"/>
              <w:jc w:val="left"/>
              <w:outlineLvl w:val="0"/>
              <w:rPr>
                <w:rFonts w:ascii="仿宋" w:eastAsia="仿宋" w:hAnsi="仿宋" w:cs="宋体"/>
                <w:bCs/>
                <w:kern w:val="0"/>
                <w:szCs w:val="21"/>
              </w:rPr>
            </w:pPr>
            <w:r w:rsidRPr="003D4982">
              <w:rPr>
                <w:rFonts w:ascii="仿宋" w:eastAsia="仿宋" w:hAnsi="仿宋" w:cs="宋体" w:hint="eastAsia"/>
                <w:bCs/>
                <w:kern w:val="0"/>
                <w:szCs w:val="21"/>
              </w:rPr>
              <w:t>1、二年的质保期</w:t>
            </w:r>
            <w:r w:rsidRPr="003D4982">
              <w:rPr>
                <w:rFonts w:ascii="仿宋" w:eastAsia="仿宋" w:hAnsi="仿宋" w:cs="宋体"/>
                <w:bCs/>
                <w:kern w:val="0"/>
                <w:szCs w:val="21"/>
              </w:rPr>
              <w:t>。</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2</w:t>
            </w:r>
            <w:r w:rsidRPr="003D4982">
              <w:rPr>
                <w:rFonts w:ascii="仿宋" w:eastAsia="仿宋" w:hAnsi="仿宋" w:cs="宋体" w:hint="eastAsia"/>
                <w:bCs/>
                <w:kern w:val="0"/>
                <w:szCs w:val="21"/>
              </w:rPr>
              <w:t>、厂家工程师提供验货安装调试</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3</w:t>
            </w:r>
            <w:r w:rsidRPr="003D4982">
              <w:rPr>
                <w:rFonts w:ascii="仿宋" w:eastAsia="仿宋" w:hAnsi="仿宋" w:cs="宋体" w:hint="eastAsia"/>
                <w:bCs/>
                <w:kern w:val="0"/>
                <w:szCs w:val="21"/>
              </w:rPr>
              <w:t>、技术培训：厂家工程师技术人员对用户进行免费技术培训，有关要求如下：</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3</w:t>
            </w:r>
            <w:r w:rsidRPr="003D4982">
              <w:rPr>
                <w:rFonts w:ascii="仿宋" w:eastAsia="仿宋" w:hAnsi="仿宋" w:cs="宋体" w:hint="eastAsia"/>
                <w:bCs/>
                <w:kern w:val="0"/>
                <w:szCs w:val="21"/>
              </w:rPr>
              <w:t>.1、培训内容：设备的基本原理、硬件软件操作、数据处理、保养维修等。</w:t>
            </w:r>
          </w:p>
          <w:p w:rsidR="006D3677" w:rsidRPr="003D4982" w:rsidRDefault="006D3677" w:rsidP="003D4982">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3</w:t>
            </w:r>
            <w:r w:rsidRPr="003D4982">
              <w:rPr>
                <w:rFonts w:ascii="仿宋" w:eastAsia="仿宋" w:hAnsi="仿宋" w:cs="宋体" w:hint="eastAsia"/>
                <w:bCs/>
                <w:kern w:val="0"/>
                <w:szCs w:val="21"/>
              </w:rPr>
              <w:t>.2 培训时间：仪器安装后根据用户要求的时间，于用户所在地进行培训。</w:t>
            </w:r>
          </w:p>
          <w:p w:rsidR="006D3677" w:rsidRPr="00662B41" w:rsidRDefault="006D3677" w:rsidP="003D4982">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4</w:t>
            </w:r>
            <w:r w:rsidRPr="003D4982">
              <w:rPr>
                <w:rFonts w:ascii="仿宋" w:eastAsia="仿宋" w:hAnsi="仿宋" w:cs="宋体" w:hint="eastAsia"/>
                <w:bCs/>
                <w:kern w:val="0"/>
                <w:szCs w:val="21"/>
              </w:rPr>
              <w:t>、</w:t>
            </w:r>
            <w:r w:rsidRPr="003D4982">
              <w:rPr>
                <w:rFonts w:ascii="仿宋" w:eastAsia="仿宋" w:hAnsi="仿宋" w:cs="宋体"/>
                <w:bCs/>
                <w:kern w:val="0"/>
                <w:szCs w:val="21"/>
              </w:rPr>
              <w:t>软件升级：用户享有对生产厂提供的随机专用软件的终生使用权。生产厂承担为用户提供升级的义务。</w:t>
            </w:r>
          </w:p>
        </w:tc>
        <w:tc>
          <w:tcPr>
            <w:tcW w:w="709" w:type="dxa"/>
            <w:shd w:val="clear" w:color="auto" w:fill="auto"/>
            <w:vAlign w:val="center"/>
          </w:tcPr>
          <w:p w:rsidR="006D3677" w:rsidRPr="00662B41" w:rsidRDefault="00A15C0B"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1018"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6D3677" w:rsidRPr="00662B41" w:rsidTr="0075647B">
        <w:trPr>
          <w:trHeight w:val="405"/>
          <w:jc w:val="center"/>
        </w:trPr>
        <w:tc>
          <w:tcPr>
            <w:tcW w:w="651"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2127"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核酸转染仪</w:t>
            </w:r>
          </w:p>
        </w:tc>
        <w:tc>
          <w:tcPr>
            <w:tcW w:w="5954" w:type="dxa"/>
            <w:shd w:val="clear" w:color="auto" w:fill="auto"/>
            <w:vAlign w:val="center"/>
          </w:tcPr>
          <w:p w:rsidR="006D3677" w:rsidRPr="00B50257" w:rsidRDefault="006D3677" w:rsidP="00B50257">
            <w:pPr>
              <w:widowControl/>
              <w:spacing w:before="67" w:after="67" w:line="240" w:lineRule="exact"/>
              <w:ind w:right="67"/>
              <w:jc w:val="left"/>
              <w:outlineLvl w:val="0"/>
              <w:rPr>
                <w:rFonts w:ascii="仿宋" w:eastAsia="仿宋" w:hAnsi="仿宋" w:cs="宋体"/>
                <w:b/>
                <w:bCs/>
                <w:kern w:val="0"/>
                <w:szCs w:val="21"/>
              </w:rPr>
            </w:pPr>
            <w:r w:rsidRPr="00B50257">
              <w:rPr>
                <w:rFonts w:ascii="仿宋" w:eastAsia="仿宋" w:hAnsi="仿宋" w:cs="宋体" w:hint="eastAsia"/>
                <w:b/>
                <w:bCs/>
                <w:kern w:val="0"/>
                <w:szCs w:val="21"/>
              </w:rPr>
              <w:t>1.</w:t>
            </w:r>
            <w:r w:rsidRPr="00B50257">
              <w:rPr>
                <w:rFonts w:ascii="仿宋" w:eastAsia="仿宋" w:hAnsi="仿宋" w:cs="宋体"/>
                <w:b/>
                <w:bCs/>
                <w:kern w:val="0"/>
                <w:szCs w:val="21"/>
              </w:rPr>
              <w:t>主要功能：</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将外源基因导入真核细胞的细胞浆和细胞核内。具备哺乳细胞、多能干细胞电转染的功能。</w:t>
            </w:r>
          </w:p>
          <w:p w:rsidR="006D3677" w:rsidRPr="00B50257" w:rsidRDefault="006D3677" w:rsidP="00B50257">
            <w:pPr>
              <w:widowControl/>
              <w:spacing w:before="67" w:after="67" w:line="240" w:lineRule="exact"/>
              <w:ind w:right="67"/>
              <w:jc w:val="left"/>
              <w:outlineLvl w:val="0"/>
              <w:rPr>
                <w:rFonts w:ascii="仿宋" w:eastAsia="仿宋" w:hAnsi="仿宋" w:cs="宋体"/>
                <w:b/>
                <w:bCs/>
                <w:kern w:val="0"/>
                <w:szCs w:val="21"/>
              </w:rPr>
            </w:pPr>
            <w:r w:rsidRPr="00B50257">
              <w:rPr>
                <w:rFonts w:ascii="仿宋" w:eastAsia="仿宋" w:hAnsi="仿宋" w:cs="宋体" w:hint="eastAsia"/>
                <w:b/>
                <w:bCs/>
                <w:kern w:val="0"/>
                <w:szCs w:val="21"/>
              </w:rPr>
              <w:t>2.</w:t>
            </w:r>
            <w:r w:rsidRPr="00B50257">
              <w:rPr>
                <w:rFonts w:ascii="仿宋" w:eastAsia="仿宋" w:hAnsi="仿宋" w:cs="宋体"/>
                <w:b/>
                <w:bCs/>
                <w:kern w:val="0"/>
                <w:szCs w:val="21"/>
              </w:rPr>
              <w:t>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2.1. 转染效率高，尤其是原代细胞、干细胞和难转染的细胞系，转染RNA最高可达99%以上，转染DNA最高可达95%以上。</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bCs/>
                <w:kern w:val="0"/>
                <w:szCs w:val="21"/>
              </w:rPr>
              <w:t>★</w:t>
            </w:r>
            <w:r w:rsidRPr="00B50257">
              <w:rPr>
                <w:rFonts w:ascii="仿宋" w:eastAsia="仿宋" w:hAnsi="仿宋" w:cs="宋体" w:hint="eastAsia"/>
                <w:bCs/>
                <w:kern w:val="0"/>
                <w:szCs w:val="21"/>
              </w:rPr>
              <w:t>2.2.可升级直接进行贴壁细胞原位转染的功能，可在细胞生长的任何时期进行转染，成活率高，转染效率最高可达75%以上。如电转SpCas9至人原代T细胞，转染效率在50%以上。</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2.3.能将血液细胞或原代培养的细胞可重编程产生诱导多能干细胞，效率高。</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 满足不同细胞量和通量的需求，可同时运行不同的电转程序。转染细胞数量为：2×10^4到2×10^7，转染体积20ul or 100ul。</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bCs/>
                <w:kern w:val="0"/>
                <w:szCs w:val="21"/>
              </w:rPr>
              <w:t>★</w:t>
            </w:r>
            <w:r w:rsidRPr="00B50257">
              <w:rPr>
                <w:rFonts w:ascii="仿宋" w:eastAsia="仿宋" w:hAnsi="仿宋" w:cs="宋体" w:hint="eastAsia"/>
                <w:bCs/>
                <w:kern w:val="0"/>
                <w:szCs w:val="21"/>
              </w:rPr>
              <w:t>2.5.外源基因直接入核，不依赖于细胞分裂。转染速度快，最快转染GFP2小时后即可观察蛋白的表达情况。</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2.6. 可操控软件：实验者根据实验需求，可以自己设计和存储实验设置；可预设50个电转杯转染程序或多个16孔条板转染程序。</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2.7. 提供三种不同的平台：支持不同规格、不同细胞数的转染平台；原位贴壁核转染平台；可实现96孔高通量的转染。</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bCs/>
                <w:kern w:val="0"/>
                <w:szCs w:val="21"/>
              </w:rPr>
              <w:t>★</w:t>
            </w:r>
            <w:r w:rsidRPr="00B50257">
              <w:rPr>
                <w:rFonts w:ascii="仿宋" w:eastAsia="仿宋" w:hAnsi="仿宋" w:cs="宋体" w:hint="eastAsia"/>
                <w:bCs/>
                <w:kern w:val="0"/>
                <w:szCs w:val="21"/>
              </w:rPr>
              <w:t>2.8. 电转杯及电转条板采用可导电性聚合物。</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2.9.可折放触摸屏操作，使用USB升级软件系统。</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2.10. </w:t>
            </w:r>
            <w:r w:rsidRPr="00B50257">
              <w:rPr>
                <w:rFonts w:ascii="仿宋" w:eastAsia="仿宋" w:hAnsi="仿宋" w:cs="宋体"/>
                <w:bCs/>
                <w:kern w:val="0"/>
                <w:szCs w:val="21"/>
              </w:rPr>
              <w:t>全球共享的细胞转染数据库，可检索6</w:t>
            </w:r>
            <w:r w:rsidRPr="00B50257">
              <w:rPr>
                <w:rFonts w:ascii="仿宋" w:eastAsia="仿宋" w:hAnsi="仿宋" w:cs="宋体" w:hint="eastAsia"/>
                <w:bCs/>
                <w:kern w:val="0"/>
                <w:szCs w:val="21"/>
              </w:rPr>
              <w:t>50</w:t>
            </w:r>
            <w:r w:rsidRPr="00B50257">
              <w:rPr>
                <w:rFonts w:ascii="仿宋" w:eastAsia="仿宋" w:hAnsi="仿宋" w:cs="宋体"/>
                <w:bCs/>
                <w:kern w:val="0"/>
                <w:szCs w:val="21"/>
              </w:rPr>
              <w:t>种</w:t>
            </w:r>
            <w:r w:rsidRPr="00B50257">
              <w:rPr>
                <w:rFonts w:ascii="仿宋" w:eastAsia="仿宋" w:hAnsi="仿宋" w:cs="宋体" w:hint="eastAsia"/>
                <w:bCs/>
                <w:kern w:val="0"/>
                <w:szCs w:val="21"/>
              </w:rPr>
              <w:t>以上</w:t>
            </w:r>
            <w:r w:rsidRPr="00B50257">
              <w:rPr>
                <w:rFonts w:ascii="仿宋" w:eastAsia="仿宋" w:hAnsi="仿宋" w:cs="宋体"/>
                <w:bCs/>
                <w:kern w:val="0"/>
                <w:szCs w:val="21"/>
              </w:rPr>
              <w:t>不同细胞类型的转染信息。</w:t>
            </w:r>
          </w:p>
          <w:p w:rsidR="006D3677" w:rsidRPr="00B50257" w:rsidRDefault="006D3677" w:rsidP="00B50257">
            <w:pPr>
              <w:widowControl/>
              <w:spacing w:before="67" w:after="67" w:line="240" w:lineRule="exact"/>
              <w:ind w:right="67"/>
              <w:jc w:val="left"/>
              <w:outlineLvl w:val="0"/>
              <w:rPr>
                <w:rFonts w:ascii="仿宋" w:eastAsia="仿宋" w:hAnsi="仿宋" w:cs="宋体"/>
                <w:b/>
                <w:bCs/>
                <w:kern w:val="0"/>
                <w:szCs w:val="21"/>
              </w:rPr>
            </w:pPr>
            <w:r w:rsidRPr="00B50257">
              <w:rPr>
                <w:rFonts w:ascii="仿宋" w:eastAsia="仿宋" w:hAnsi="仿宋" w:cs="宋体" w:hint="eastAsia"/>
                <w:b/>
                <w:bCs/>
                <w:kern w:val="0"/>
                <w:szCs w:val="21"/>
              </w:rPr>
              <w:t>3.配置要求：</w:t>
            </w:r>
          </w:p>
          <w:p w:rsidR="006D3677" w:rsidRPr="00B50257" w:rsidRDefault="006D3677" w:rsidP="0039247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3.1核转染系统</w:t>
            </w:r>
            <w:r w:rsidRPr="005C5074">
              <w:rPr>
                <w:rFonts w:ascii="仿宋" w:eastAsia="仿宋" w:hAnsi="仿宋" w:cs="宋体" w:hint="eastAsia"/>
                <w:bCs/>
                <w:kern w:val="0"/>
                <w:szCs w:val="21"/>
              </w:rPr>
              <w:t>两套</w:t>
            </w:r>
          </w:p>
        </w:tc>
        <w:tc>
          <w:tcPr>
            <w:tcW w:w="709" w:type="dxa"/>
            <w:shd w:val="clear" w:color="auto" w:fill="auto"/>
            <w:vAlign w:val="center"/>
          </w:tcPr>
          <w:p w:rsidR="006D3677" w:rsidRPr="00662B41" w:rsidRDefault="00A15C0B"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1018"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6D3677" w:rsidRPr="00662B41" w:rsidTr="0075647B">
        <w:trPr>
          <w:trHeight w:val="405"/>
          <w:jc w:val="center"/>
        </w:trPr>
        <w:tc>
          <w:tcPr>
            <w:tcW w:w="651"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3</w:t>
            </w:r>
          </w:p>
        </w:tc>
        <w:tc>
          <w:tcPr>
            <w:tcW w:w="2127"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蛋白质</w:t>
            </w:r>
            <w:r>
              <w:rPr>
                <w:rFonts w:ascii="仿宋" w:eastAsia="仿宋" w:hAnsi="仿宋" w:cs="宋体"/>
                <w:bCs/>
                <w:kern w:val="0"/>
                <w:szCs w:val="21"/>
              </w:rPr>
              <w:t>-细胞相互作用实时定量分析系统</w:t>
            </w:r>
          </w:p>
        </w:tc>
        <w:tc>
          <w:tcPr>
            <w:tcW w:w="5954" w:type="dxa"/>
            <w:shd w:val="clear" w:color="auto" w:fill="auto"/>
            <w:vAlign w:val="center"/>
          </w:tcPr>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1、功能和用途</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1.1功能：无需分离膜蛋白，在细胞水平上检测蛋白功能，也可在组织或蛋白水平检测；</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1.2用途：实时检测大分子蛋白质之间相互作用、外源蛋白和细胞表面或内部蛋白相互作用关系、病毒与宿主细胞相互作用、细菌与细胞、细胞与细胞互作。</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2、主机技术指标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2.1.实时监测蛋白-蛋白，蛋白-细胞，蛋白-细菌，蛋白-病毒，细胞-细胞，蛋白和组织相互作用情况。检测抗体特异性、蛋白与细胞的结合速率、蛋白与细胞的亲和-解离速率、亲和力，抗体的结合浓度，病毒-细胞相互作用。</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★2.2.整机置于二氧化碳培养箱中，可长时间培养观察。可进行EC50,Bmax检测,检测的配体种类：荧光标记的蛋白，病毒，细菌或细胞等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★2.3.LED荧光激发检测器，蓝色（488nm）-绿色（535nm），适合FITC等荧光标记</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2.4.样品盘：￠87mm培养皿,一个87mm培养皿内可以同时检测三个样品的互做情况</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2.5.可进行1：1， 1：2和2：1形式的互作</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2.6.仪器温度控制范围： 10℃-37℃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2.7.磁性样品台旋转速度可调</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2.8．噪音响应：＜0.2I</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2.9.亲和力KD测定范围：10-6M-10-11M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2.10.解离常数kd测定范围：kd≥10-6s-1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3、软件技术指标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3.1.分析软件具备智能引导功能和教学视频</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3.2.软件可自动计算配体的稀释倍数，提供与仪器相匹配的设置</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3.3.软件可对实时数据进行评估和整合，包括动力学评估，Kd和EC50评估，比对结果，汇编报告等。</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4、配置要求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4.1.主机  1套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4.2.软件  1套</w:t>
            </w:r>
          </w:p>
          <w:p w:rsidR="006D3677" w:rsidRPr="00662B41" w:rsidRDefault="006D3677" w:rsidP="0039247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4.3.电脑  1套（eMachines定制机：屏幕10.1寸，CPU：Intel N270 内存1G，硬盘160GB）</w:t>
            </w:r>
          </w:p>
        </w:tc>
        <w:tc>
          <w:tcPr>
            <w:tcW w:w="709" w:type="dxa"/>
            <w:shd w:val="clear" w:color="auto" w:fill="auto"/>
            <w:vAlign w:val="center"/>
          </w:tcPr>
          <w:p w:rsidR="006D3677" w:rsidRPr="00662B41" w:rsidRDefault="00A15C0B"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1018"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6D3677" w:rsidRPr="00662B41" w:rsidTr="0075647B">
        <w:trPr>
          <w:trHeight w:val="203"/>
          <w:jc w:val="center"/>
        </w:trPr>
        <w:tc>
          <w:tcPr>
            <w:tcW w:w="651" w:type="dxa"/>
            <w:vMerge w:val="restart"/>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4</w:t>
            </w:r>
          </w:p>
        </w:tc>
        <w:tc>
          <w:tcPr>
            <w:tcW w:w="2127"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sidRPr="00B50257">
              <w:rPr>
                <w:rFonts w:ascii="仿宋" w:eastAsia="仿宋" w:hAnsi="仿宋" w:cs="宋体" w:hint="eastAsia"/>
                <w:bCs/>
                <w:kern w:val="0"/>
                <w:szCs w:val="21"/>
              </w:rPr>
              <w:t>倒置荧光显微镜</w:t>
            </w:r>
          </w:p>
        </w:tc>
        <w:tc>
          <w:tcPr>
            <w:tcW w:w="5954" w:type="dxa"/>
            <w:shd w:val="clear" w:color="auto" w:fill="auto"/>
            <w:vAlign w:val="center"/>
          </w:tcPr>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1.功能和用途</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1.1功能：细胞学荧光拍摄需求；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1.2用途：染色片明场拍摄，活细胞相差拍摄观察，多色标记弱荧光表达的观察和拍摄。</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2.主机技术指标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1．显微镜具有现场模块化T-house无限升级功能，双平行光路设计</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★2电动型左右摄像侧出口，100%分光，成像视野≥19mm, 保证荧光成像的高灵敏度</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  显微镜精度要求：Z轴调焦行程≥12mm，最小步进精度3.8nm，重复精度20nm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4.  观察方法：明场/暗场，相差/调制相差、荧光。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5.  6位编码型物镜转换器，操作软件可自动识别物镜位置，并记录到图像文件中</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 xml:space="preserve">6.  </w:t>
            </w:r>
            <w:r w:rsidRPr="00B50257">
              <w:rPr>
                <w:rFonts w:ascii="仿宋" w:eastAsia="仿宋" w:hAnsi="仿宋" w:cs="宋体" w:hint="eastAsia"/>
                <w:bCs/>
                <w:kern w:val="0"/>
                <w:szCs w:val="21"/>
              </w:rPr>
              <w:t>5位自动型荧光滤块转盘，显微镜可实现一键切换荧光通道，实现快速荧光多通道成像。</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7. 光光闸切换时间＜50ms</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8. 光学设计支持超大视野，视野直径≥25mm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9.  软件可实时显示出物镜、荧光滤块、视场光阑和孔径光阑等部件工作状态。</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10.  恒定色温（CCIC）：整个显微镜系统保证了固定色彩温度，补偿了由于灯的颜色温度衰减带来的白平衡变化，保证了每幅图像背景的相同性</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11.  自动荧光滤块转换：只需按一个键即实现不同颜色的荧光激发，荧光滤块采用磁铁吸附设计，3s快速更快荧光滤块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12.  主机含光强自动跟踪功能, 不同倍率物镜自动切换时, 能自动调节该物镜倍率观察的照明强度, 并且还要有记忆最后设定光强的功能。</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13.  明场照明：内装式透射光柯勒照明器，配LED长寿命透射光源，自动光强/色温调节。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14.  荧光滤块在线更换（在不关闭软件状态下更换荧光滤块， 并且立即识别）机身左右侧均有窗口可以更换荧光滤块，荧光滤块磁性吸入到位</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15.  光源：含金属短弧灯荧光光源和长寿命LED 透射光冷光源明场照明, 功率≥103W</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16.  荧光光源：要求采用长寿命,宽谱线,高亮度金属短弧灯光源.</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17.  载物台，行程≥127 x 83mm, 支持培养皿， 多孔板等器皿观察长方形载物台出光口，可以直接观察96孔板所有孔位，不需要手动移动多孔板在物台上的位置。</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18.  10X 目镜， 视野≥22mm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19.  全部物镜要求具有相差、DIC、专用荧光功能：</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19.1 5x复消色差校平场物镜，/0.12 PH0</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19.2 10x 复消色差校平场物镜， NA≥0.25， WD≥17.6mm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19.3 20x 复消色差校平场物镜， NA≥0.35， WD≥6.9mm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19.4 40x复消色差校平场物镜， NA≥0.6,含校正环，WD≥3.3mm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20. 长工作距离聚光镜， WD≥28mm, 数值孔径≥0.55</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21.  六种圆型荧光视场光栏：防止荧光淬灭；6种矩型视场光栏：根据不同物镜放大倍数，旋转至不同视场光阑，以适应CCD靶面积大小，从而提高CCD图像信噪比</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22.  荧光滤块:紫外激发荧光滤块， 激发波长: 340nm – 380nm 发射波长: 425nm, 二向分光波长: 400nm;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窄带蓝色激发荧光滤块，激发波长: 460-500nm发射波长 512 -542 nm: 二向分光波长:505nm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绿色激发荧光滤块， 激发波长:515-560; 发射波长:590nm; 二向分光波长:580nm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23.  外置电动型荧光光路，支持扩展激光型升级FRAP功能。</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  图像捕捉及分析系统</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★24.1高冷敏度显微专用数码CCD：数字式科研级数码彩色/单色冷CCD ，用于明场及荧光图像捕捉。</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24.2芯片规格： 2/3” CCD</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24.3像素面积： 4.54u x 4.54 u</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24.4制冷系统：-30℃制冷</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bCs/>
                <w:kern w:val="0"/>
                <w:szCs w:val="21"/>
              </w:rPr>
              <w:t>24.5  QE&gt;75%</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24.6 读出噪声&lt;4.5e-</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24.7  满井电子：12000e</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24.8 光学接口：0.7X “C”型接口</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 xml:space="preserve">★24.9 最高采集速度：90fps@3×3bing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3.软件技术指标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3.1标配软件模块：多视野对比模块、图像画廊模块、X Y Z T多维序列编辑输出、荧光定量测量（光密度/长度/面积/周长）、图像叠加模块、视频导出和自动拼图功能，软件功能需要现场逐个验收。</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4.配置要求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4.1倒置研究级显微镜主机；</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4.2高速双色CCD系统；</w:t>
            </w:r>
          </w:p>
          <w:p w:rsidR="006D3677" w:rsidRPr="00662B41"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4.3 软件及电脑工作站（电脑配置要求：i5处理器及以上、内存≥4G、硬盘≥1T、21寸液晶显示器、预装专业版操作系统。）</w:t>
            </w:r>
          </w:p>
        </w:tc>
        <w:tc>
          <w:tcPr>
            <w:tcW w:w="709" w:type="dxa"/>
            <w:shd w:val="clear" w:color="auto" w:fill="auto"/>
            <w:vAlign w:val="center"/>
          </w:tcPr>
          <w:p w:rsidR="006D3677" w:rsidRPr="005C5074" w:rsidRDefault="006D3677" w:rsidP="00A4283B">
            <w:pPr>
              <w:widowControl/>
              <w:spacing w:before="67" w:after="67" w:line="240" w:lineRule="exact"/>
              <w:ind w:right="67"/>
              <w:jc w:val="center"/>
              <w:outlineLvl w:val="0"/>
              <w:rPr>
                <w:rFonts w:ascii="仿宋" w:eastAsia="仿宋" w:hAnsi="仿宋" w:cs="宋体"/>
                <w:bCs/>
                <w:kern w:val="0"/>
                <w:szCs w:val="21"/>
              </w:rPr>
            </w:pPr>
            <w:r w:rsidRPr="005C5074">
              <w:rPr>
                <w:rFonts w:ascii="仿宋" w:eastAsia="仿宋" w:hAnsi="仿宋" w:cs="宋体" w:hint="eastAsia"/>
                <w:bCs/>
                <w:kern w:val="0"/>
                <w:szCs w:val="21"/>
              </w:rPr>
              <w:t>1</w:t>
            </w:r>
          </w:p>
        </w:tc>
        <w:tc>
          <w:tcPr>
            <w:tcW w:w="1018" w:type="dxa"/>
            <w:vMerge w:val="restart"/>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6D3677" w:rsidRPr="00662B41" w:rsidTr="0075647B">
        <w:trPr>
          <w:trHeight w:val="202"/>
          <w:jc w:val="center"/>
        </w:trPr>
        <w:tc>
          <w:tcPr>
            <w:tcW w:w="651" w:type="dxa"/>
            <w:vMerge/>
            <w:shd w:val="clear" w:color="auto" w:fill="auto"/>
            <w:vAlign w:val="center"/>
          </w:tcPr>
          <w:p w:rsidR="006D3677" w:rsidRDefault="006D3677" w:rsidP="00A4283B">
            <w:pPr>
              <w:widowControl/>
              <w:spacing w:before="67" w:after="67" w:line="240" w:lineRule="exact"/>
              <w:ind w:right="67"/>
              <w:jc w:val="center"/>
              <w:outlineLvl w:val="0"/>
              <w:rPr>
                <w:rFonts w:ascii="仿宋" w:eastAsia="仿宋" w:hAnsi="仿宋" w:cs="宋体"/>
                <w:bCs/>
                <w:kern w:val="0"/>
                <w:szCs w:val="21"/>
              </w:rPr>
            </w:pPr>
          </w:p>
        </w:tc>
        <w:tc>
          <w:tcPr>
            <w:tcW w:w="2127" w:type="dxa"/>
            <w:shd w:val="clear" w:color="auto" w:fill="auto"/>
            <w:vAlign w:val="center"/>
          </w:tcPr>
          <w:p w:rsidR="006D3677" w:rsidRDefault="006D3677" w:rsidP="00A4283B">
            <w:pPr>
              <w:widowControl/>
              <w:spacing w:before="67" w:after="67" w:line="240" w:lineRule="exact"/>
              <w:ind w:right="67"/>
              <w:jc w:val="center"/>
              <w:outlineLvl w:val="0"/>
              <w:rPr>
                <w:rFonts w:ascii="仿宋" w:eastAsia="仿宋" w:hAnsi="仿宋" w:cs="宋体"/>
                <w:bCs/>
                <w:kern w:val="0"/>
                <w:szCs w:val="21"/>
              </w:rPr>
            </w:pPr>
            <w:r w:rsidRPr="00B50257">
              <w:rPr>
                <w:rFonts w:ascii="仿宋" w:eastAsia="仿宋" w:hAnsi="仿宋" w:cs="宋体" w:hint="eastAsia"/>
                <w:bCs/>
                <w:kern w:val="0"/>
                <w:szCs w:val="21"/>
              </w:rPr>
              <w:t>正置荧光显微镜</w:t>
            </w:r>
          </w:p>
        </w:tc>
        <w:tc>
          <w:tcPr>
            <w:tcW w:w="5954" w:type="dxa"/>
            <w:shd w:val="clear" w:color="auto" w:fill="auto"/>
            <w:vAlign w:val="center"/>
          </w:tcPr>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1.功能和用途</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1.1功能：细胞学荧光拍摄需求；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1.2用途：染色片明场拍摄，多色标记弱荧光表达的观察和拍摄。</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2.主机技术指标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 xml:space="preserve">1. </w:t>
            </w:r>
            <w:r w:rsidRPr="00B50257">
              <w:rPr>
                <w:rFonts w:ascii="仿宋" w:eastAsia="仿宋" w:hAnsi="仿宋" w:cs="宋体" w:hint="eastAsia"/>
                <w:bCs/>
                <w:kern w:val="0"/>
                <w:szCs w:val="21"/>
                <w:lang w:val="en-GB"/>
              </w:rPr>
              <w:t>光学系统：无限远校正光学系统，保证光通过目镜到物镜整个光路中的所有棱镜及镜片时的绝对平行；</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2</w:t>
            </w:r>
            <w:r w:rsidRPr="00B50257">
              <w:rPr>
                <w:rFonts w:ascii="仿宋" w:eastAsia="仿宋" w:hAnsi="仿宋" w:cs="宋体" w:hint="eastAsia"/>
                <w:bCs/>
                <w:kern w:val="0"/>
                <w:szCs w:val="21"/>
                <w:lang w:val="en-GB"/>
              </w:rPr>
              <w:t>.具有明场、相差功能，具有顶部双摄像出口；</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3</w:t>
            </w:r>
            <w:r w:rsidRPr="00B50257">
              <w:rPr>
                <w:rFonts w:ascii="仿宋" w:eastAsia="仿宋" w:hAnsi="仿宋" w:cs="宋体" w:hint="eastAsia"/>
                <w:bCs/>
                <w:kern w:val="0"/>
                <w:szCs w:val="21"/>
                <w:lang w:val="en-GB"/>
              </w:rPr>
              <w:t>.六位物镜转换器；</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4</w:t>
            </w:r>
            <w:r w:rsidRPr="00B50257">
              <w:rPr>
                <w:rFonts w:ascii="仿宋" w:eastAsia="仿宋" w:hAnsi="仿宋" w:cs="宋体" w:hint="eastAsia"/>
                <w:bCs/>
                <w:kern w:val="0"/>
                <w:szCs w:val="21"/>
                <w:lang w:val="en-GB"/>
              </w:rPr>
              <w:t>.放大倍数：</w:t>
            </w:r>
            <w:r w:rsidRPr="00B50257">
              <w:rPr>
                <w:rFonts w:ascii="仿宋" w:eastAsia="仿宋" w:hAnsi="仿宋" w:cs="宋体"/>
                <w:bCs/>
                <w:kern w:val="0"/>
                <w:szCs w:val="21"/>
                <w:lang w:val="en-GB"/>
              </w:rPr>
              <w:t>50X-1000X</w:t>
            </w:r>
            <w:r w:rsidRPr="00B50257">
              <w:rPr>
                <w:rFonts w:ascii="仿宋" w:eastAsia="仿宋" w:hAnsi="仿宋" w:cs="宋体" w:hint="eastAsia"/>
                <w:bCs/>
                <w:kern w:val="0"/>
                <w:szCs w:val="21"/>
                <w:lang w:val="en-GB"/>
              </w:rPr>
              <w:t>；</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lang w:val="en-GB"/>
              </w:rPr>
              <w:t>★</w:t>
            </w: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5</w:t>
            </w:r>
            <w:r w:rsidRPr="00B50257">
              <w:rPr>
                <w:rFonts w:ascii="仿宋" w:eastAsia="仿宋" w:hAnsi="仿宋" w:cs="宋体" w:hint="eastAsia"/>
                <w:bCs/>
                <w:kern w:val="0"/>
                <w:szCs w:val="21"/>
                <w:lang w:val="en-GB"/>
              </w:rPr>
              <w:t>.透射光照明：LED照明具有3200K滤光片；</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6</w:t>
            </w:r>
            <w:r w:rsidRPr="00B50257">
              <w:rPr>
                <w:rFonts w:ascii="仿宋" w:eastAsia="仿宋" w:hAnsi="仿宋" w:cs="宋体" w:hint="eastAsia"/>
                <w:bCs/>
                <w:kern w:val="0"/>
                <w:szCs w:val="21"/>
                <w:lang w:val="en-GB"/>
              </w:rPr>
              <w:t>.调焦：带有同轴粗、微调焦装置；调焦旋钮高度可调节</w:t>
            </w:r>
            <w:r w:rsidRPr="00B50257">
              <w:rPr>
                <w:rFonts w:ascii="仿宋" w:eastAsia="仿宋" w:hAnsi="仿宋" w:cs="宋体"/>
                <w:bCs/>
                <w:kern w:val="0"/>
                <w:szCs w:val="21"/>
                <w:lang w:val="en-GB"/>
              </w:rPr>
              <w:t xml:space="preserve">, </w:t>
            </w:r>
            <w:r w:rsidRPr="00B50257">
              <w:rPr>
                <w:rFonts w:ascii="仿宋" w:eastAsia="仿宋" w:hAnsi="仿宋" w:cs="宋体" w:hint="eastAsia"/>
                <w:bCs/>
                <w:kern w:val="0"/>
                <w:szCs w:val="21"/>
                <w:lang w:val="en-GB"/>
              </w:rPr>
              <w:t>操作舒适；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7</w:t>
            </w:r>
            <w:r w:rsidRPr="00B50257">
              <w:rPr>
                <w:rFonts w:ascii="仿宋" w:eastAsia="仿宋" w:hAnsi="仿宋" w:cs="宋体" w:hint="eastAsia"/>
                <w:bCs/>
                <w:kern w:val="0"/>
                <w:szCs w:val="21"/>
                <w:lang w:val="en-GB"/>
              </w:rPr>
              <w:t>.宽视野三目镜筒：视野≥</w:t>
            </w:r>
            <w:r w:rsidRPr="00B50257">
              <w:rPr>
                <w:rFonts w:ascii="仿宋" w:eastAsia="仿宋" w:hAnsi="仿宋" w:cs="宋体"/>
                <w:bCs/>
                <w:kern w:val="0"/>
                <w:szCs w:val="21"/>
                <w:lang w:val="en-GB"/>
              </w:rPr>
              <w:t>25mm</w:t>
            </w:r>
            <w:r w:rsidRPr="00B50257">
              <w:rPr>
                <w:rFonts w:ascii="仿宋" w:eastAsia="仿宋" w:hAnsi="仿宋" w:cs="宋体" w:hint="eastAsia"/>
                <w:bCs/>
                <w:kern w:val="0"/>
                <w:szCs w:val="21"/>
                <w:lang w:val="en-GB"/>
              </w:rPr>
              <w:t>，分光比例</w:t>
            </w:r>
            <w:r w:rsidRPr="00B50257">
              <w:rPr>
                <w:rFonts w:ascii="仿宋" w:eastAsia="仿宋" w:hAnsi="仿宋" w:cs="宋体"/>
                <w:bCs/>
                <w:kern w:val="0"/>
                <w:szCs w:val="21"/>
                <w:lang w:val="en-GB"/>
              </w:rPr>
              <w:t>0/100%,50/50%,100/0%</w:t>
            </w:r>
            <w:r w:rsidRPr="00B50257">
              <w:rPr>
                <w:rFonts w:ascii="仿宋" w:eastAsia="仿宋" w:hAnsi="仿宋" w:cs="宋体" w:hint="eastAsia"/>
                <w:bCs/>
                <w:kern w:val="0"/>
                <w:szCs w:val="21"/>
                <w:lang w:val="en-GB"/>
              </w:rPr>
              <w:t>（可</w:t>
            </w:r>
            <w:r w:rsidRPr="00B50257">
              <w:rPr>
                <w:rFonts w:ascii="仿宋" w:eastAsia="仿宋" w:hAnsi="仿宋" w:cs="宋体"/>
                <w:bCs/>
                <w:kern w:val="0"/>
                <w:szCs w:val="21"/>
                <w:lang w:val="en-GB"/>
              </w:rPr>
              <w:t>100%</w:t>
            </w:r>
            <w:r w:rsidRPr="00B50257">
              <w:rPr>
                <w:rFonts w:ascii="仿宋" w:eastAsia="仿宋" w:hAnsi="仿宋" w:cs="宋体" w:hint="eastAsia"/>
                <w:bCs/>
                <w:kern w:val="0"/>
                <w:szCs w:val="21"/>
                <w:lang w:val="en-GB"/>
              </w:rPr>
              <w:t>分光给照像部分）；</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lang w:val="en-GB"/>
              </w:rPr>
              <w:t>★</w:t>
            </w: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8</w:t>
            </w:r>
            <w:r w:rsidRPr="00B50257">
              <w:rPr>
                <w:rFonts w:ascii="仿宋" w:eastAsia="仿宋" w:hAnsi="仿宋" w:cs="宋体" w:hint="eastAsia"/>
                <w:bCs/>
                <w:kern w:val="0"/>
                <w:szCs w:val="21"/>
                <w:lang w:val="en-GB"/>
              </w:rPr>
              <w:t>. 载物台：陶瓷载物台,用户可自己将操作杆左右手更换；</w:t>
            </w:r>
            <w:r w:rsidRPr="00B50257">
              <w:rPr>
                <w:rFonts w:ascii="仿宋" w:eastAsia="仿宋" w:hAnsi="仿宋" w:cs="宋体"/>
                <w:bCs/>
                <w:kern w:val="0"/>
                <w:szCs w:val="21"/>
                <w:lang w:val="en-GB"/>
              </w:rPr>
              <w:t>X-Y</w:t>
            </w:r>
            <w:r w:rsidRPr="00B50257">
              <w:rPr>
                <w:rFonts w:ascii="仿宋" w:eastAsia="仿宋" w:hAnsi="仿宋" w:cs="宋体" w:hint="eastAsia"/>
                <w:bCs/>
                <w:kern w:val="0"/>
                <w:szCs w:val="21"/>
                <w:lang w:val="en-GB"/>
              </w:rPr>
              <w:t>移动无暴露齿条；</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bCs/>
                <w:kern w:val="0"/>
                <w:szCs w:val="21"/>
                <w:lang w:val="en-GB"/>
              </w:rPr>
              <w:t>9</w:t>
            </w:r>
            <w:r w:rsidRPr="00B50257">
              <w:rPr>
                <w:rFonts w:ascii="仿宋" w:eastAsia="仿宋" w:hAnsi="仿宋" w:cs="宋体" w:hint="eastAsia"/>
                <w:bCs/>
                <w:kern w:val="0"/>
                <w:szCs w:val="21"/>
                <w:lang w:val="en-GB"/>
              </w:rPr>
              <w:t>.荧光光源：灯泡使用寿命≥2</w:t>
            </w:r>
            <w:r w:rsidRPr="00B50257">
              <w:rPr>
                <w:rFonts w:ascii="仿宋" w:eastAsia="仿宋" w:hAnsi="仿宋" w:cs="宋体"/>
                <w:bCs/>
                <w:kern w:val="0"/>
                <w:szCs w:val="21"/>
                <w:lang w:val="en-GB"/>
              </w:rPr>
              <w:t>000</w:t>
            </w:r>
            <w:r w:rsidRPr="00B50257">
              <w:rPr>
                <w:rFonts w:ascii="仿宋" w:eastAsia="仿宋" w:hAnsi="仿宋" w:cs="宋体" w:hint="eastAsia"/>
                <w:bCs/>
                <w:kern w:val="0"/>
                <w:szCs w:val="21"/>
                <w:lang w:val="en-GB"/>
              </w:rPr>
              <w:t>小时；蓝、绿、紫外三色激发块。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10.万能聚光镜：带有孔径光阑的聚光镜，有效光阑刻度上具有彩色标注且与物镜颜色代码对应，可确保快速正确匹配物镜与光阑；</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11.相差附件：</w:t>
            </w:r>
            <w:r w:rsidRPr="00B50257">
              <w:rPr>
                <w:rFonts w:ascii="仿宋" w:eastAsia="仿宋" w:hAnsi="仿宋" w:cs="宋体"/>
                <w:bCs/>
                <w:kern w:val="0"/>
                <w:szCs w:val="21"/>
                <w:lang w:val="en-GB"/>
              </w:rPr>
              <w:t>5X-100X</w:t>
            </w:r>
            <w:r w:rsidRPr="00B50257">
              <w:rPr>
                <w:rFonts w:ascii="仿宋" w:eastAsia="仿宋" w:hAnsi="仿宋" w:cs="宋体" w:hint="eastAsia"/>
                <w:bCs/>
                <w:kern w:val="0"/>
                <w:szCs w:val="21"/>
                <w:lang w:val="en-GB"/>
              </w:rPr>
              <w:t>对应的相差附件；</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w:t>
            </w:r>
            <w:r w:rsidRPr="00B50257">
              <w:rPr>
                <w:rFonts w:ascii="仿宋" w:eastAsia="仿宋" w:hAnsi="仿宋" w:cs="宋体"/>
                <w:bCs/>
                <w:kern w:val="0"/>
                <w:szCs w:val="21"/>
                <w:lang w:val="en-GB"/>
              </w:rPr>
              <w:t xml:space="preserve">2. </w:t>
            </w:r>
            <w:r w:rsidRPr="00B50257">
              <w:rPr>
                <w:rFonts w:ascii="仿宋" w:eastAsia="仿宋" w:hAnsi="仿宋" w:cs="宋体" w:hint="eastAsia"/>
                <w:bCs/>
                <w:kern w:val="0"/>
                <w:szCs w:val="21"/>
                <w:lang w:val="en-GB"/>
              </w:rPr>
              <w:t>配置复消色差荧光相差物镜：</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bCs/>
                <w:kern w:val="0"/>
                <w:szCs w:val="21"/>
                <w:lang w:val="en-GB"/>
              </w:rPr>
              <w:t>5X</w:t>
            </w:r>
            <w:r w:rsidRPr="00B50257">
              <w:rPr>
                <w:rFonts w:ascii="仿宋" w:eastAsia="仿宋" w:hAnsi="仿宋" w:cs="宋体" w:hint="eastAsia"/>
                <w:bCs/>
                <w:kern w:val="0"/>
                <w:szCs w:val="21"/>
                <w:lang w:val="en-GB"/>
              </w:rPr>
              <w:t>（</w:t>
            </w:r>
            <w:r w:rsidRPr="00B50257">
              <w:rPr>
                <w:rFonts w:ascii="仿宋" w:eastAsia="仿宋" w:hAnsi="仿宋" w:cs="宋体"/>
                <w:bCs/>
                <w:kern w:val="0"/>
                <w:szCs w:val="21"/>
                <w:lang w:val="en-GB"/>
              </w:rPr>
              <w:t>NA</w:t>
            </w:r>
            <w:r w:rsidRPr="00B50257">
              <w:rPr>
                <w:rFonts w:ascii="仿宋" w:eastAsia="仿宋" w:hAnsi="仿宋" w:cs="宋体" w:hint="eastAsia"/>
                <w:bCs/>
                <w:kern w:val="0"/>
                <w:szCs w:val="21"/>
                <w:lang w:val="en-GB"/>
              </w:rPr>
              <w:t>＝</w:t>
            </w:r>
            <w:r w:rsidRPr="00B50257">
              <w:rPr>
                <w:rFonts w:ascii="仿宋" w:eastAsia="仿宋" w:hAnsi="仿宋" w:cs="宋体"/>
                <w:bCs/>
                <w:kern w:val="0"/>
                <w:szCs w:val="21"/>
                <w:lang w:val="en-GB"/>
              </w:rPr>
              <w:t>0.15</w:t>
            </w:r>
            <w:r w:rsidRPr="00B50257">
              <w:rPr>
                <w:rFonts w:ascii="仿宋" w:eastAsia="仿宋" w:hAnsi="仿宋" w:cs="宋体" w:hint="eastAsia"/>
                <w:bCs/>
                <w:kern w:val="0"/>
                <w:szCs w:val="21"/>
                <w:lang w:val="en-GB"/>
              </w:rPr>
              <w:t>）工作距离≥14mm；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bCs/>
                <w:kern w:val="0"/>
                <w:szCs w:val="21"/>
                <w:lang w:val="en-GB"/>
              </w:rPr>
              <w:t>10X (NA=0.</w:t>
            </w:r>
            <w:r w:rsidRPr="00B50257">
              <w:rPr>
                <w:rFonts w:ascii="仿宋" w:eastAsia="仿宋" w:hAnsi="仿宋" w:cs="宋体" w:hint="eastAsia"/>
                <w:bCs/>
                <w:kern w:val="0"/>
                <w:szCs w:val="21"/>
                <w:lang w:val="en-GB"/>
              </w:rPr>
              <w:t>25</w:t>
            </w:r>
            <w:r w:rsidRPr="00B50257">
              <w:rPr>
                <w:rFonts w:ascii="仿宋" w:eastAsia="仿宋" w:hAnsi="仿宋" w:cs="宋体"/>
                <w:bCs/>
                <w:kern w:val="0"/>
                <w:szCs w:val="21"/>
                <w:lang w:val="en-GB"/>
              </w:rPr>
              <w:t>)</w:t>
            </w:r>
            <w:r w:rsidRPr="00B50257">
              <w:rPr>
                <w:rFonts w:ascii="仿宋" w:eastAsia="仿宋" w:hAnsi="仿宋" w:cs="宋体" w:hint="eastAsia"/>
                <w:bCs/>
                <w:kern w:val="0"/>
                <w:szCs w:val="21"/>
                <w:lang w:val="en-GB"/>
              </w:rPr>
              <w:t xml:space="preserve"> 工作距离≥17.6mm；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lang w:val="en-GB"/>
              </w:rPr>
              <w:t>20x(NA0.4) 工作距离≥2mm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bCs/>
                <w:kern w:val="0"/>
                <w:szCs w:val="21"/>
                <w:lang w:val="en-GB"/>
              </w:rPr>
              <w:t>40X(NA=0.75)</w:t>
            </w:r>
            <w:r w:rsidRPr="00B50257">
              <w:rPr>
                <w:rFonts w:ascii="仿宋" w:eastAsia="仿宋" w:hAnsi="仿宋" w:cs="宋体" w:hint="eastAsia"/>
                <w:bCs/>
                <w:kern w:val="0"/>
                <w:szCs w:val="21"/>
                <w:lang w:val="en-GB"/>
              </w:rPr>
              <w:t xml:space="preserve"> 工作距离≥0.36mm；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bCs/>
                <w:kern w:val="0"/>
                <w:szCs w:val="21"/>
                <w:lang w:val="en-GB"/>
              </w:rPr>
              <w:t>100X</w:t>
            </w:r>
            <w:r w:rsidRPr="00B50257">
              <w:rPr>
                <w:rFonts w:ascii="仿宋" w:eastAsia="仿宋" w:hAnsi="仿宋" w:cs="宋体" w:hint="eastAsia"/>
                <w:bCs/>
                <w:kern w:val="0"/>
                <w:szCs w:val="21"/>
                <w:lang w:val="en-GB"/>
              </w:rPr>
              <w:t>油镜</w:t>
            </w:r>
            <w:r w:rsidRPr="00B50257">
              <w:rPr>
                <w:rFonts w:ascii="仿宋" w:eastAsia="仿宋" w:hAnsi="仿宋" w:cs="宋体"/>
                <w:bCs/>
                <w:kern w:val="0"/>
                <w:szCs w:val="21"/>
                <w:lang w:val="en-GB"/>
              </w:rPr>
              <w:t>(NA=1.3)</w:t>
            </w:r>
            <w:r w:rsidRPr="00B50257">
              <w:rPr>
                <w:rFonts w:ascii="仿宋" w:eastAsia="仿宋" w:hAnsi="仿宋" w:cs="宋体" w:hint="eastAsia"/>
                <w:bCs/>
                <w:kern w:val="0"/>
                <w:szCs w:val="21"/>
                <w:lang w:val="en-GB"/>
              </w:rPr>
              <w:t xml:space="preserve"> 工作距离≥0.1mm</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13.目镜：</w:t>
            </w:r>
            <w:r w:rsidRPr="00B50257">
              <w:rPr>
                <w:rFonts w:ascii="仿宋" w:eastAsia="仿宋" w:hAnsi="仿宋" w:cs="宋体"/>
                <w:bCs/>
                <w:kern w:val="0"/>
                <w:szCs w:val="21"/>
                <w:lang w:val="en-GB"/>
              </w:rPr>
              <w:t>10X</w:t>
            </w:r>
            <w:r w:rsidRPr="00B50257">
              <w:rPr>
                <w:rFonts w:ascii="仿宋" w:eastAsia="仿宋" w:hAnsi="仿宋" w:cs="宋体" w:hint="eastAsia"/>
                <w:bCs/>
                <w:kern w:val="0"/>
                <w:szCs w:val="21"/>
                <w:lang w:val="en-GB"/>
              </w:rPr>
              <w:t>宽视野目镜，视野数为</w:t>
            </w:r>
            <w:r w:rsidRPr="00B50257">
              <w:rPr>
                <w:rFonts w:ascii="仿宋" w:eastAsia="仿宋" w:hAnsi="仿宋" w:cs="宋体"/>
                <w:bCs/>
                <w:kern w:val="0"/>
                <w:szCs w:val="21"/>
                <w:lang w:val="en-GB"/>
              </w:rPr>
              <w:t>2</w:t>
            </w:r>
            <w:r w:rsidRPr="00B50257">
              <w:rPr>
                <w:rFonts w:ascii="仿宋" w:eastAsia="仿宋" w:hAnsi="仿宋" w:cs="宋体" w:hint="eastAsia"/>
                <w:bCs/>
                <w:kern w:val="0"/>
                <w:szCs w:val="21"/>
                <w:lang w:val="en-GB"/>
              </w:rPr>
              <w:t xml:space="preserve">2 </w:t>
            </w:r>
            <w:r w:rsidRPr="00B50257">
              <w:rPr>
                <w:rFonts w:ascii="仿宋" w:eastAsia="仿宋" w:hAnsi="仿宋" w:cs="宋体"/>
                <w:bCs/>
                <w:kern w:val="0"/>
                <w:szCs w:val="21"/>
                <w:lang w:val="en-GB"/>
              </w:rPr>
              <w:t>mm</w:t>
            </w:r>
            <w:r w:rsidRPr="00B50257">
              <w:rPr>
                <w:rFonts w:ascii="仿宋" w:eastAsia="仿宋" w:hAnsi="仿宋" w:cs="宋体" w:hint="eastAsia"/>
                <w:bCs/>
                <w:kern w:val="0"/>
                <w:szCs w:val="21"/>
                <w:lang w:val="en-GB"/>
              </w:rPr>
              <w:t>。</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14.与显微镜同品牌高分辨率显微专用数码</w:t>
            </w:r>
            <w:r w:rsidRPr="00B50257">
              <w:rPr>
                <w:rFonts w:ascii="仿宋" w:eastAsia="仿宋" w:hAnsi="仿宋" w:cs="宋体"/>
                <w:bCs/>
                <w:kern w:val="0"/>
                <w:szCs w:val="21"/>
                <w:lang w:val="en-GB"/>
              </w:rPr>
              <w:t>CCD</w:t>
            </w:r>
            <w:r w:rsidRPr="00B50257">
              <w:rPr>
                <w:rFonts w:ascii="仿宋" w:eastAsia="仿宋" w:hAnsi="仿宋" w:cs="宋体" w:hint="eastAsia"/>
                <w:bCs/>
                <w:kern w:val="0"/>
                <w:szCs w:val="21"/>
                <w:lang w:val="en-GB"/>
              </w:rPr>
              <w:t>：数字式科研级数码、彩色冷</w:t>
            </w:r>
            <w:r w:rsidRPr="00B50257">
              <w:rPr>
                <w:rFonts w:ascii="仿宋" w:eastAsia="仿宋" w:hAnsi="仿宋" w:cs="宋体"/>
                <w:bCs/>
                <w:kern w:val="0"/>
                <w:szCs w:val="21"/>
                <w:lang w:val="en-GB"/>
              </w:rPr>
              <w:t>CCD</w:t>
            </w:r>
            <w:r w:rsidRPr="00B50257">
              <w:rPr>
                <w:rFonts w:ascii="仿宋" w:eastAsia="仿宋" w:hAnsi="仿宋" w:cs="宋体" w:hint="eastAsia"/>
                <w:bCs/>
                <w:kern w:val="0"/>
                <w:szCs w:val="21"/>
                <w:lang w:val="en-GB"/>
              </w:rPr>
              <w:t>；</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15.芯片规格：</w:t>
            </w:r>
            <w:r w:rsidRPr="00B50257">
              <w:rPr>
                <w:rFonts w:ascii="仿宋" w:eastAsia="仿宋" w:hAnsi="仿宋" w:cs="宋体"/>
                <w:bCs/>
                <w:kern w:val="0"/>
                <w:szCs w:val="21"/>
                <w:lang w:val="en-GB"/>
              </w:rPr>
              <w:t>2/3</w:t>
            </w:r>
            <w:r w:rsidRPr="00B50257">
              <w:rPr>
                <w:rFonts w:ascii="仿宋" w:eastAsia="仿宋" w:hAnsi="仿宋" w:cs="宋体" w:hint="eastAsia"/>
                <w:bCs/>
                <w:kern w:val="0"/>
                <w:szCs w:val="21"/>
                <w:lang w:val="en-GB"/>
              </w:rPr>
              <w:t>”</w:t>
            </w:r>
            <w:r w:rsidRPr="00B50257">
              <w:rPr>
                <w:rFonts w:ascii="仿宋" w:eastAsia="仿宋" w:hAnsi="仿宋" w:cs="宋体"/>
                <w:bCs/>
                <w:kern w:val="0"/>
                <w:szCs w:val="21"/>
                <w:lang w:val="en-GB"/>
              </w:rPr>
              <w:t xml:space="preserve"> CCD</w:t>
            </w:r>
            <w:r w:rsidRPr="00B50257">
              <w:rPr>
                <w:rFonts w:ascii="仿宋" w:eastAsia="仿宋" w:hAnsi="仿宋" w:cs="宋体" w:hint="eastAsia"/>
                <w:bCs/>
                <w:kern w:val="0"/>
                <w:szCs w:val="21"/>
                <w:lang w:val="en-GB"/>
              </w:rPr>
              <w:t>芯片，≥50</w:t>
            </w:r>
            <w:r w:rsidRPr="00B50257">
              <w:rPr>
                <w:rFonts w:ascii="仿宋" w:eastAsia="仿宋" w:hAnsi="仿宋" w:cs="宋体"/>
                <w:bCs/>
                <w:kern w:val="0"/>
                <w:szCs w:val="21"/>
                <w:lang w:val="en-GB"/>
              </w:rPr>
              <w:t>0</w:t>
            </w:r>
            <w:r w:rsidRPr="00B50257">
              <w:rPr>
                <w:rFonts w:ascii="仿宋" w:eastAsia="仿宋" w:hAnsi="仿宋" w:cs="宋体" w:hint="eastAsia"/>
                <w:bCs/>
                <w:kern w:val="0"/>
                <w:szCs w:val="21"/>
                <w:lang w:val="en-GB"/>
              </w:rPr>
              <w:t>万像素；</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16.像素面积：</w:t>
            </w:r>
            <w:r w:rsidRPr="00B50257">
              <w:rPr>
                <w:rFonts w:ascii="仿宋" w:eastAsia="仿宋" w:hAnsi="仿宋" w:cs="宋体"/>
                <w:bCs/>
                <w:kern w:val="0"/>
                <w:szCs w:val="21"/>
                <w:lang w:val="en-GB"/>
              </w:rPr>
              <w:t>3.4 u x 3.4 u</w:t>
            </w:r>
            <w:r w:rsidRPr="00B50257">
              <w:rPr>
                <w:rFonts w:ascii="仿宋" w:eastAsia="仿宋" w:hAnsi="仿宋" w:cs="宋体" w:hint="eastAsia"/>
                <w:bCs/>
                <w:kern w:val="0"/>
                <w:szCs w:val="21"/>
                <w:lang w:val="en-GB"/>
              </w:rPr>
              <w:t>；</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lang w:val="en-GB"/>
              </w:rPr>
              <w:t>★</w:t>
            </w: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17.制冷功能：-20℃；</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18.曝光时间：曝光时间：</w:t>
            </w:r>
            <w:r w:rsidRPr="00B50257">
              <w:rPr>
                <w:rFonts w:ascii="仿宋" w:eastAsia="仿宋" w:hAnsi="仿宋" w:cs="宋体"/>
                <w:bCs/>
                <w:kern w:val="0"/>
                <w:szCs w:val="21"/>
                <w:lang w:val="en-GB"/>
              </w:rPr>
              <w:t>1msec- 60sec</w:t>
            </w:r>
            <w:r w:rsidRPr="00B50257">
              <w:rPr>
                <w:rFonts w:ascii="仿宋" w:eastAsia="仿宋" w:hAnsi="仿宋" w:cs="宋体" w:hint="eastAsia"/>
                <w:bCs/>
                <w:kern w:val="0"/>
                <w:szCs w:val="21"/>
                <w:lang w:val="en-GB"/>
              </w:rPr>
              <w:t>；</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w:t>
            </w:r>
            <w:r w:rsidRPr="00B50257">
              <w:rPr>
                <w:rFonts w:ascii="仿宋" w:eastAsia="仿宋" w:hAnsi="仿宋" w:cs="宋体" w:hint="eastAsia"/>
                <w:bCs/>
                <w:kern w:val="0"/>
                <w:szCs w:val="21"/>
                <w:lang w:val="en-GB"/>
              </w:rPr>
              <w:t>19.彩色深度：</w:t>
            </w:r>
            <w:r w:rsidRPr="00B50257">
              <w:rPr>
                <w:rFonts w:ascii="仿宋" w:eastAsia="仿宋" w:hAnsi="仿宋" w:cs="宋体"/>
                <w:bCs/>
                <w:kern w:val="0"/>
                <w:szCs w:val="21"/>
                <w:lang w:val="en-GB"/>
              </w:rPr>
              <w:t>36</w:t>
            </w:r>
            <w:r w:rsidRPr="00B50257">
              <w:rPr>
                <w:rFonts w:ascii="仿宋" w:eastAsia="仿宋" w:hAnsi="仿宋" w:cs="宋体" w:hint="eastAsia"/>
                <w:bCs/>
                <w:kern w:val="0"/>
                <w:szCs w:val="21"/>
                <w:lang w:val="en-GB"/>
              </w:rPr>
              <w:t>位</w:t>
            </w:r>
            <w:r w:rsidRPr="00B50257">
              <w:rPr>
                <w:rFonts w:ascii="仿宋" w:eastAsia="仿宋" w:hAnsi="仿宋" w:cs="宋体"/>
                <w:bCs/>
                <w:kern w:val="0"/>
                <w:szCs w:val="21"/>
                <w:lang w:val="en-GB"/>
              </w:rPr>
              <w:t>RGB</w:t>
            </w:r>
            <w:r w:rsidRPr="00B50257">
              <w:rPr>
                <w:rFonts w:ascii="仿宋" w:eastAsia="仿宋" w:hAnsi="仿宋" w:cs="宋体" w:hint="eastAsia"/>
                <w:bCs/>
                <w:kern w:val="0"/>
                <w:szCs w:val="21"/>
                <w:lang w:val="en-GB"/>
              </w:rPr>
              <w:t>色彩深度；</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 软件-</w:t>
            </w:r>
            <w:r w:rsidRPr="00B50257">
              <w:rPr>
                <w:rFonts w:ascii="仿宋" w:eastAsia="仿宋" w:hAnsi="仿宋" w:cs="宋体" w:hint="eastAsia"/>
                <w:bCs/>
                <w:kern w:val="0"/>
                <w:szCs w:val="21"/>
                <w:lang w:val="en-GB"/>
              </w:rPr>
              <w:t>图象分析系统基本平台：</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1、用户界面,工作流程导向用户界面， 操作容易和符合人工学要求. 优化的数据处理为快速采集图象和大量数据集显示,直观的设定实验条件给快速设置和采集单色通道图象, 多次采集后做图象叠加.</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 xml:space="preserve">2、采图,高速图象采集. 完全控制照相机性能如曝光, 增益, binning, 黑的, 白的和伽玛值,局部图象采集.-图象显示和管理,大图象视窗在采集中或后复览显示单通道, 多通道图象. </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3、 图象滑动杆作快速地在大量数据集中滚动. 实验树结构管理数据如储存,重新命名, 拷贝, 删除, 输出为 tif, avi, jpeg. 接触实验条件来输出为 XML 或使用在另外的实验中</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4、图象处理,调节反差, 明亮度和伽玛值在每一个通道图象做后处理. 剪裁功能来编辑大数据集, 剪裁用局部兴趣区域, 通道, 时间点或 Z 平面. 多种图象滤波来做后加工增强反差</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5、实验条件全自动记录、全自动恢复功能；多用户界面自定义设置；</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2.20.</w:t>
            </w:r>
            <w:r w:rsidRPr="00B50257">
              <w:rPr>
                <w:rFonts w:ascii="仿宋" w:eastAsia="仿宋" w:hAnsi="仿宋" w:cs="宋体" w:hint="eastAsia"/>
                <w:bCs/>
                <w:kern w:val="0"/>
                <w:szCs w:val="21"/>
                <w:lang w:val="en-GB"/>
              </w:rPr>
              <w:t>6、处理功能：自动、手动图象拼接；自动、手动图象位置校对，多维图象管理；</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3、配置要求</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3.1、</w:t>
            </w:r>
            <w:r w:rsidRPr="00B50257">
              <w:rPr>
                <w:rFonts w:ascii="仿宋" w:eastAsia="仿宋" w:hAnsi="仿宋" w:cs="宋体" w:hint="eastAsia"/>
                <w:bCs/>
                <w:kern w:val="0"/>
                <w:szCs w:val="21"/>
                <w:lang w:val="en-GB"/>
              </w:rPr>
              <w:t>显微镜主机一套。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3.2、</w:t>
            </w:r>
            <w:r w:rsidRPr="00B50257">
              <w:rPr>
                <w:rFonts w:ascii="仿宋" w:eastAsia="仿宋" w:hAnsi="仿宋" w:cs="宋体" w:hint="eastAsia"/>
                <w:bCs/>
                <w:kern w:val="0"/>
                <w:szCs w:val="21"/>
                <w:lang w:val="en-GB"/>
              </w:rPr>
              <w:t>荧光光源和三色滤色块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3.3、</w:t>
            </w:r>
            <w:r w:rsidRPr="00B50257">
              <w:rPr>
                <w:rFonts w:ascii="仿宋" w:eastAsia="仿宋" w:hAnsi="仿宋" w:cs="宋体" w:hint="eastAsia"/>
                <w:bCs/>
                <w:kern w:val="0"/>
                <w:szCs w:val="21"/>
                <w:lang w:val="en-GB"/>
              </w:rPr>
              <w:t>复消色差物镜一套</w:t>
            </w:r>
          </w:p>
          <w:p w:rsidR="006D3677" w:rsidRPr="00B50257" w:rsidRDefault="006D3677" w:rsidP="00B50257">
            <w:pPr>
              <w:widowControl/>
              <w:spacing w:before="67" w:after="67" w:line="240" w:lineRule="exact"/>
              <w:ind w:right="67"/>
              <w:jc w:val="left"/>
              <w:outlineLvl w:val="0"/>
              <w:rPr>
                <w:rFonts w:ascii="仿宋" w:eastAsia="仿宋" w:hAnsi="仿宋" w:cs="宋体"/>
                <w:bCs/>
                <w:kern w:val="0"/>
                <w:szCs w:val="21"/>
                <w:lang w:val="en-GB"/>
              </w:rPr>
            </w:pPr>
            <w:r w:rsidRPr="00B50257">
              <w:rPr>
                <w:rFonts w:ascii="仿宋" w:eastAsia="仿宋" w:hAnsi="仿宋" w:cs="宋体" w:hint="eastAsia"/>
                <w:bCs/>
                <w:kern w:val="0"/>
                <w:szCs w:val="21"/>
              </w:rPr>
              <w:t>3.4、</w:t>
            </w:r>
            <w:r w:rsidRPr="00B50257">
              <w:rPr>
                <w:rFonts w:ascii="仿宋" w:eastAsia="仿宋" w:hAnsi="仿宋" w:cs="宋体" w:hint="eastAsia"/>
                <w:bCs/>
                <w:kern w:val="0"/>
                <w:szCs w:val="21"/>
                <w:lang w:val="en-GB"/>
              </w:rPr>
              <w:t>高级深冷ccd摄像系统一套</w:t>
            </w:r>
          </w:p>
          <w:p w:rsidR="006D3677" w:rsidRDefault="006D3677" w:rsidP="00B50257">
            <w:pPr>
              <w:widowControl/>
              <w:spacing w:before="67" w:after="67" w:line="240" w:lineRule="exact"/>
              <w:ind w:right="67"/>
              <w:jc w:val="left"/>
              <w:outlineLvl w:val="0"/>
              <w:rPr>
                <w:rFonts w:ascii="仿宋" w:eastAsia="仿宋" w:hAnsi="仿宋" w:cs="宋体"/>
                <w:bCs/>
                <w:kern w:val="0"/>
                <w:szCs w:val="21"/>
              </w:rPr>
            </w:pPr>
            <w:r w:rsidRPr="00B50257">
              <w:rPr>
                <w:rFonts w:ascii="仿宋" w:eastAsia="仿宋" w:hAnsi="仿宋" w:cs="宋体" w:hint="eastAsia"/>
                <w:bCs/>
                <w:kern w:val="0"/>
                <w:szCs w:val="21"/>
              </w:rPr>
              <w:t>3.5、</w:t>
            </w:r>
            <w:r w:rsidRPr="00B50257">
              <w:rPr>
                <w:rFonts w:ascii="仿宋" w:eastAsia="仿宋" w:hAnsi="仿宋" w:cs="宋体" w:hint="eastAsia"/>
                <w:bCs/>
                <w:kern w:val="0"/>
                <w:szCs w:val="21"/>
                <w:lang w:val="en-GB"/>
              </w:rPr>
              <w:t>软件电脑工作站一套（电脑配置要求：i5处理器及以上、内存≥4G、硬盘≥1T、21寸液晶显示器、预装专业版操作系统。）</w:t>
            </w:r>
          </w:p>
        </w:tc>
        <w:tc>
          <w:tcPr>
            <w:tcW w:w="709" w:type="dxa"/>
            <w:shd w:val="clear" w:color="auto" w:fill="auto"/>
            <w:vAlign w:val="center"/>
          </w:tcPr>
          <w:p w:rsidR="006D3677"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1</w:t>
            </w:r>
          </w:p>
        </w:tc>
        <w:tc>
          <w:tcPr>
            <w:tcW w:w="1018" w:type="dxa"/>
            <w:vMerge/>
            <w:shd w:val="clear" w:color="auto" w:fill="auto"/>
            <w:vAlign w:val="center"/>
          </w:tcPr>
          <w:p w:rsidR="006D3677" w:rsidRDefault="006D3677" w:rsidP="00A4283B">
            <w:pPr>
              <w:widowControl/>
              <w:spacing w:before="67" w:after="67" w:line="240" w:lineRule="exact"/>
              <w:ind w:right="67"/>
              <w:jc w:val="center"/>
              <w:outlineLvl w:val="0"/>
              <w:rPr>
                <w:rFonts w:ascii="仿宋" w:eastAsia="仿宋" w:hAnsi="仿宋" w:cs="宋体"/>
                <w:bCs/>
                <w:kern w:val="0"/>
                <w:szCs w:val="21"/>
              </w:rPr>
            </w:pPr>
          </w:p>
        </w:tc>
      </w:tr>
      <w:tr w:rsidR="006D3677" w:rsidRPr="00662B41" w:rsidTr="0075647B">
        <w:trPr>
          <w:trHeight w:val="405"/>
          <w:jc w:val="center"/>
        </w:trPr>
        <w:tc>
          <w:tcPr>
            <w:tcW w:w="651"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5</w:t>
            </w:r>
          </w:p>
        </w:tc>
        <w:tc>
          <w:tcPr>
            <w:tcW w:w="2127"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生物辐照仪</w:t>
            </w:r>
          </w:p>
        </w:tc>
        <w:tc>
          <w:tcPr>
            <w:tcW w:w="5954" w:type="dxa"/>
            <w:shd w:val="clear" w:color="auto" w:fill="auto"/>
            <w:vAlign w:val="center"/>
          </w:tcPr>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一、仪器的基本功能：通过高能量X射线对细胞或（麻醉和非麻醉）小动物（小鼠，大鼠等）进行精确照射，从而用于干细胞、DNA损伤、细胞诱变、细胞凋亡、饲养层细胞制备、骨髓移植、器官移植、肿瘤治疗、放射生物医学等研究。可在原机器上直接升级光学成像模块，实现分子影像引导精确放射治疗技术，使研究者能在放疗前进行精确的结构和光学成像，对目标区域精确定位并提供精确的适形治疗方案计划。</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二、技术参数要求：</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 X射线发生单元</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1.1 X射线球管</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1.1.1 管电压≥</w:t>
            </w:r>
            <w:r>
              <w:rPr>
                <w:rFonts w:ascii="仿宋" w:eastAsia="仿宋" w:hAnsi="仿宋" w:cs="宋体" w:hint="eastAsia"/>
                <w:bCs/>
                <w:szCs w:val="21"/>
              </w:rPr>
              <w:t>225</w:t>
            </w:r>
            <w:r>
              <w:rPr>
                <w:rFonts w:ascii="仿宋" w:eastAsia="仿宋" w:hAnsi="仿宋" w:cs="宋体" w:hint="eastAsia"/>
                <w:bCs/>
                <w:szCs w:val="21"/>
                <w:lang w:eastAsia="zh-TW"/>
              </w:rPr>
              <w:t xml:space="preserve"> kV</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  1.1.2 功率≥4000W</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  1.1.3 靶材料：钨</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1.2 高压发生器</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  1.2.1 最大输出电压≥300 kV，最小调节电压0.1 kV</w:t>
            </w:r>
          </w:p>
          <w:p w:rsidR="006D3677" w:rsidRDefault="006D3677" w:rsidP="00447260">
            <w:pPr>
              <w:spacing w:before="67" w:after="67" w:line="240" w:lineRule="exact"/>
              <w:ind w:right="67" w:firstLineChars="100" w:firstLine="210"/>
              <w:outlineLvl w:val="0"/>
              <w:rPr>
                <w:rFonts w:ascii="仿宋" w:eastAsia="仿宋" w:hAnsi="仿宋" w:cs="宋体"/>
                <w:bCs/>
                <w:szCs w:val="21"/>
                <w:lang w:eastAsia="zh-TW"/>
              </w:rPr>
            </w:pPr>
            <w:r>
              <w:rPr>
                <w:rFonts w:ascii="仿宋" w:eastAsia="仿宋" w:hAnsi="仿宋" w:cs="宋体" w:hint="eastAsia"/>
                <w:bCs/>
                <w:szCs w:val="21"/>
                <w:lang w:eastAsia="zh-TW"/>
              </w:rPr>
              <w:t>1.2.2 最大输出电流≥40 mA，最小调节单位0.01 mA</w:t>
            </w:r>
          </w:p>
          <w:p w:rsidR="006D3677" w:rsidRDefault="006D3677" w:rsidP="00447260">
            <w:pPr>
              <w:spacing w:before="67" w:after="67" w:line="240" w:lineRule="exact"/>
              <w:ind w:right="67" w:firstLineChars="100" w:firstLine="210"/>
              <w:outlineLvl w:val="0"/>
              <w:rPr>
                <w:rFonts w:ascii="仿宋" w:eastAsia="仿宋" w:hAnsi="仿宋" w:cs="宋体"/>
                <w:bCs/>
                <w:szCs w:val="21"/>
                <w:lang w:eastAsia="zh-TW"/>
              </w:rPr>
            </w:pPr>
            <w:r>
              <w:rPr>
                <w:rFonts w:ascii="仿宋" w:eastAsia="仿宋" w:hAnsi="仿宋" w:cs="宋体" w:hint="eastAsia"/>
                <w:bCs/>
                <w:szCs w:val="21"/>
                <w:lang w:eastAsia="zh-TW"/>
              </w:rPr>
              <w:t>1.2.3 最大输出功率：4500 W</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  1.2.4 绝对精确度：＜±1%</w:t>
            </w:r>
          </w:p>
          <w:p w:rsidR="006D3677" w:rsidRDefault="006D3677" w:rsidP="00447260">
            <w:pPr>
              <w:spacing w:before="67" w:after="67" w:line="240" w:lineRule="exact"/>
              <w:ind w:right="67" w:firstLineChars="100" w:firstLine="210"/>
              <w:outlineLvl w:val="0"/>
              <w:rPr>
                <w:rFonts w:ascii="仿宋" w:eastAsia="仿宋" w:hAnsi="仿宋" w:cs="宋体"/>
                <w:bCs/>
                <w:szCs w:val="21"/>
                <w:lang w:eastAsia="zh-TW"/>
              </w:rPr>
            </w:pPr>
            <w:r>
              <w:rPr>
                <w:rFonts w:ascii="仿宋" w:eastAsia="仿宋" w:hAnsi="仿宋" w:cs="宋体" w:hint="eastAsia"/>
                <w:bCs/>
                <w:szCs w:val="21"/>
                <w:lang w:eastAsia="zh-TW"/>
              </w:rPr>
              <w:t>1.2.5 具备X射线球管自动监控、自动预热、智能关机功能。</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 辐照单元</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★2.1 可调整照射距离(SSD)：≥20cm-</w:t>
            </w:r>
            <w:r>
              <w:rPr>
                <w:rFonts w:ascii="仿宋" w:eastAsia="仿宋" w:hAnsi="仿宋" w:cs="宋体" w:hint="eastAsia"/>
                <w:bCs/>
                <w:szCs w:val="21"/>
              </w:rPr>
              <w:t>86</w:t>
            </w:r>
            <w:r>
              <w:rPr>
                <w:rFonts w:ascii="仿宋" w:eastAsia="仿宋" w:hAnsi="仿宋" w:cs="宋体" w:hint="eastAsia"/>
                <w:bCs/>
                <w:szCs w:val="21"/>
                <w:lang w:eastAsia="zh-TW"/>
              </w:rPr>
              <w:t>cm，可以容纳大动物辐照，此要求为后期升级到图像引导辐照必须。</w:t>
            </w:r>
          </w:p>
          <w:p w:rsidR="006D3677" w:rsidRDefault="006D3677" w:rsidP="00447260">
            <w:pPr>
              <w:spacing w:before="67" w:after="67" w:line="240" w:lineRule="exact"/>
              <w:ind w:right="67"/>
              <w:outlineLvl w:val="0"/>
              <w:rPr>
                <w:rFonts w:ascii="仿宋" w:eastAsia="仿宋" w:hAnsi="仿宋" w:cs="宋体"/>
                <w:bCs/>
                <w:szCs w:val="21"/>
              </w:rPr>
            </w:pPr>
            <w:r>
              <w:rPr>
                <w:rFonts w:ascii="仿宋" w:eastAsia="仿宋" w:hAnsi="仿宋" w:cs="宋体" w:hint="eastAsia"/>
                <w:bCs/>
                <w:szCs w:val="21"/>
                <w:lang w:eastAsia="zh-TW"/>
              </w:rPr>
              <w:t>2.2 辐照室规格（宽×深×高，cm）：≥</w:t>
            </w:r>
            <w:r>
              <w:rPr>
                <w:rFonts w:ascii="仿宋" w:eastAsia="仿宋" w:hAnsi="仿宋" w:cs="宋体" w:hint="eastAsia"/>
                <w:bCs/>
                <w:szCs w:val="21"/>
              </w:rPr>
              <w:t>65</w:t>
            </w:r>
            <w:r>
              <w:rPr>
                <w:rFonts w:ascii="仿宋" w:eastAsia="仿宋" w:hAnsi="仿宋" w:cs="宋体" w:hint="eastAsia"/>
                <w:bCs/>
                <w:szCs w:val="21"/>
                <w:lang w:eastAsia="zh-TW"/>
              </w:rPr>
              <w:t>×</w:t>
            </w:r>
            <w:r>
              <w:rPr>
                <w:rFonts w:ascii="仿宋" w:eastAsia="仿宋" w:hAnsi="仿宋" w:cs="宋体" w:hint="eastAsia"/>
                <w:bCs/>
                <w:szCs w:val="21"/>
              </w:rPr>
              <w:t>65</w:t>
            </w:r>
            <w:r>
              <w:rPr>
                <w:rFonts w:ascii="仿宋" w:eastAsia="仿宋" w:hAnsi="仿宋" w:cs="宋体" w:hint="eastAsia"/>
                <w:bCs/>
                <w:szCs w:val="21"/>
                <w:lang w:eastAsia="zh-TW"/>
              </w:rPr>
              <w:t>×90，为方便消毒、清洁和防止交叉感染，辐照室内壁要求必须为不锈钢材质</w:t>
            </w:r>
            <w:r w:rsidR="00D42F9F">
              <w:rPr>
                <w:rFonts w:ascii="仿宋" w:eastAsia="仿宋" w:hAnsi="仿宋" w:cs="宋体" w:hint="eastAsia"/>
                <w:bCs/>
                <w:szCs w:val="21"/>
              </w:rPr>
              <w:t>。</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2.3 辐照时间：1-9999 秒</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2.4剂量输出：≥45Gy/min，可实现源距、时间、电压、电流控制。</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2.5 剂量均一性：≥95%</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3.控制模式</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3.1剂量自动控制模式：直接输入需要照射的总剂量，达到设定的照射剂量后仪器自动停止辐照。</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3.2 手动时间控制模式：通过照射的总剂量和剂量率计算出需要照射的总时间，设定后当时间倒计时为零时仪器停止辐照。</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3.3 操控方式为触屏式，为方便操作优先选用触摸屏不小于13英寸的产品且触摸屏可任意调节朝向角度。</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3.4控制系统基于微软Windows系统，具有帐户管理功能：可设置一个超级用户和不少于9000个独立的普通帐户，每个普通帐户都可设定不小于9000个的辐照程序</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★3.5 </w:t>
            </w:r>
            <w:r>
              <w:rPr>
                <w:rFonts w:ascii="仿宋" w:eastAsia="仿宋" w:hAnsi="仿宋" w:cs="宋体" w:hint="eastAsia"/>
                <w:bCs/>
                <w:szCs w:val="21"/>
                <w:lang w:val="zh-CN" w:eastAsia="zh-TW"/>
              </w:rPr>
              <w:t>配置</w:t>
            </w:r>
            <w:r>
              <w:rPr>
                <w:rFonts w:ascii="仿宋" w:eastAsia="仿宋" w:hAnsi="仿宋" w:cs="宋体" w:hint="eastAsia"/>
                <w:bCs/>
                <w:szCs w:val="21"/>
                <w:lang w:eastAsia="zh-TW"/>
              </w:rPr>
              <w:t>小动物实时生理监控系统</w:t>
            </w:r>
            <w:r>
              <w:rPr>
                <w:rFonts w:ascii="仿宋" w:eastAsia="仿宋" w:hAnsi="仿宋" w:cs="宋体" w:hint="eastAsia"/>
                <w:bCs/>
                <w:szCs w:val="21"/>
                <w:lang w:val="zh-CN" w:eastAsia="zh-TW"/>
              </w:rPr>
              <w:t>与运行软件界面整合，</w:t>
            </w:r>
            <w:r>
              <w:rPr>
                <w:rFonts w:ascii="仿宋" w:eastAsia="仿宋" w:hAnsi="仿宋" w:cs="宋体" w:hint="eastAsia"/>
                <w:bCs/>
                <w:szCs w:val="21"/>
                <w:lang w:eastAsia="zh-TW"/>
              </w:rPr>
              <w:t>实时观察动物生理状况。</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3.6 辐照方式：单次，多次，间隔，循环。</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★3.7 辐照腔体：≥</w:t>
            </w:r>
            <w:r>
              <w:rPr>
                <w:rFonts w:ascii="仿宋" w:eastAsia="仿宋" w:hAnsi="仿宋" w:cs="宋体" w:hint="eastAsia"/>
                <w:bCs/>
                <w:szCs w:val="21"/>
              </w:rPr>
              <w:t>44</w:t>
            </w:r>
            <w:r>
              <w:rPr>
                <w:rFonts w:ascii="仿宋" w:eastAsia="仿宋" w:hAnsi="仿宋" w:cs="宋体" w:hint="eastAsia"/>
                <w:bCs/>
                <w:szCs w:val="21"/>
                <w:lang w:eastAsia="zh-TW"/>
              </w:rPr>
              <w:t>0L</w:t>
            </w:r>
            <w:r>
              <w:rPr>
                <w:rFonts w:ascii="仿宋" w:eastAsia="仿宋" w:hAnsi="仿宋" w:cs="宋体" w:hint="eastAsia"/>
                <w:bCs/>
                <w:szCs w:val="21"/>
                <w:lang w:val="zh-CN" w:eastAsia="zh-TW"/>
              </w:rPr>
              <w:t>，适合配套双向剂量联合限束装置及成像模块使用。</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3.8配置三相安全关联门锁，具备多重安全及故障报警装置，操控面板配置有非触摸式的紧急锁止，可随时停止辐照进程。</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三、 技术与服务实力</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1．提供国内有300KV以上高能量机器的用户单位证明文件（以体现技术实力），国内在原机上升级光学图像引导动物专用放疗系统的用户名单不少于3个，必须提供合同等证明文件。</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2．所投电压产品应具有一定的技术先进性，请提供生物学应用至少有IF≥20.0文章</w:t>
            </w:r>
            <w:r>
              <w:rPr>
                <w:rFonts w:ascii="仿宋" w:eastAsia="仿宋" w:hAnsi="仿宋" w:cs="宋体" w:hint="eastAsia"/>
                <w:bCs/>
                <w:szCs w:val="21"/>
                <w:lang w:val="zh-CN" w:eastAsia="zh-TW"/>
              </w:rPr>
              <w:t>3篇以上</w:t>
            </w:r>
            <w:r>
              <w:rPr>
                <w:rFonts w:ascii="仿宋" w:eastAsia="仿宋" w:hAnsi="仿宋" w:cs="宋体" w:hint="eastAsia"/>
                <w:bCs/>
                <w:szCs w:val="21"/>
                <w:lang w:eastAsia="zh-TW"/>
              </w:rPr>
              <w:t>，提供文献摘要。</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3.所投电压产品需有斑马鱼低剂量辐照文章，证明低剂量小模式动物适用性，附文献证明</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 xml:space="preserve">四、 </w:t>
            </w:r>
            <w:r w:rsidR="00053352">
              <w:rPr>
                <w:rFonts w:ascii="仿宋" w:eastAsia="仿宋" w:hAnsi="仿宋" w:cs="宋体" w:hint="eastAsia"/>
                <w:bCs/>
                <w:szCs w:val="21"/>
              </w:rPr>
              <w:t>配置</w:t>
            </w:r>
            <w:r>
              <w:rPr>
                <w:rFonts w:ascii="仿宋" w:eastAsia="仿宋" w:hAnsi="仿宋" w:cs="宋体" w:hint="eastAsia"/>
                <w:bCs/>
                <w:szCs w:val="21"/>
                <w:lang w:eastAsia="zh-TW"/>
              </w:rPr>
              <w:t>要求</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1</w:t>
            </w:r>
            <w:r>
              <w:rPr>
                <w:rFonts w:ascii="仿宋" w:eastAsia="仿宋" w:hAnsi="仿宋" w:cs="宋体" w:hint="eastAsia"/>
                <w:bCs/>
                <w:szCs w:val="21"/>
                <w:lang w:eastAsia="zh-TW"/>
              </w:rPr>
              <w:tab/>
              <w:t>生物学x射线辐照仪主机及控制系统</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2</w:t>
            </w:r>
            <w:r>
              <w:rPr>
                <w:rFonts w:ascii="仿宋" w:eastAsia="仿宋" w:hAnsi="仿宋" w:cs="宋体" w:hint="eastAsia"/>
                <w:bCs/>
                <w:szCs w:val="21"/>
                <w:lang w:eastAsia="zh-TW"/>
              </w:rPr>
              <w:tab/>
              <w:t>高通量分隔式全身辐照鼠笼</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3</w:t>
            </w:r>
            <w:r>
              <w:rPr>
                <w:rFonts w:ascii="仿宋" w:eastAsia="仿宋" w:hAnsi="仿宋" w:cs="宋体" w:hint="eastAsia"/>
                <w:bCs/>
                <w:szCs w:val="21"/>
                <w:lang w:eastAsia="zh-TW"/>
              </w:rPr>
              <w:tab/>
              <w:t>高通量局部小动物专用照射仓</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4</w:t>
            </w:r>
            <w:r>
              <w:rPr>
                <w:rFonts w:ascii="仿宋" w:eastAsia="仿宋" w:hAnsi="仿宋" w:cs="宋体" w:hint="eastAsia"/>
                <w:bCs/>
                <w:szCs w:val="21"/>
                <w:lang w:eastAsia="zh-TW"/>
              </w:rPr>
              <w:tab/>
              <w:t>辐照剂量双向高精度自动控制模块</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5</w:t>
            </w:r>
            <w:r>
              <w:rPr>
                <w:rFonts w:ascii="仿宋" w:eastAsia="仿宋" w:hAnsi="仿宋" w:cs="宋体" w:hint="eastAsia"/>
                <w:bCs/>
                <w:szCs w:val="21"/>
                <w:lang w:eastAsia="zh-TW"/>
              </w:rPr>
              <w:tab/>
              <w:t>个人剂量监测仪</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6</w:t>
            </w:r>
            <w:r>
              <w:rPr>
                <w:rFonts w:ascii="仿宋" w:eastAsia="仿宋" w:hAnsi="仿宋" w:cs="宋体" w:hint="eastAsia"/>
                <w:bCs/>
                <w:szCs w:val="21"/>
                <w:lang w:eastAsia="zh-TW"/>
              </w:rPr>
              <w:tab/>
              <w:t>抽屉式CU过滤片</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7</w:t>
            </w:r>
            <w:r>
              <w:rPr>
                <w:rFonts w:ascii="仿宋" w:eastAsia="仿宋" w:hAnsi="仿宋" w:cs="宋体" w:hint="eastAsia"/>
                <w:bCs/>
                <w:szCs w:val="21"/>
                <w:lang w:eastAsia="zh-TW"/>
              </w:rPr>
              <w:tab/>
              <w:t>抽屉式AL过滤片</w:t>
            </w:r>
            <w:r>
              <w:rPr>
                <w:rFonts w:ascii="仿宋" w:eastAsia="仿宋" w:hAnsi="仿宋" w:cs="宋体" w:hint="eastAsia"/>
                <w:bCs/>
                <w:szCs w:val="21"/>
                <w:lang w:eastAsia="zh-TW"/>
              </w:rPr>
              <w:tab/>
              <w:t>1套</w:t>
            </w:r>
          </w:p>
          <w:p w:rsidR="006D3677" w:rsidRDefault="006D3677" w:rsidP="00447260">
            <w:pPr>
              <w:spacing w:before="67" w:after="67" w:line="240" w:lineRule="exact"/>
              <w:ind w:right="67"/>
              <w:outlineLvl w:val="0"/>
              <w:rPr>
                <w:rFonts w:ascii="仿宋" w:eastAsia="仿宋" w:hAnsi="仿宋" w:cs="宋体"/>
                <w:bCs/>
                <w:szCs w:val="21"/>
                <w:lang w:eastAsia="zh-TW"/>
              </w:rPr>
            </w:pPr>
            <w:r>
              <w:rPr>
                <w:rFonts w:ascii="仿宋" w:eastAsia="仿宋" w:hAnsi="仿宋" w:cs="宋体" w:hint="eastAsia"/>
                <w:bCs/>
                <w:szCs w:val="21"/>
                <w:lang w:eastAsia="zh-TW"/>
              </w:rPr>
              <w:t>8</w:t>
            </w:r>
            <w:r>
              <w:rPr>
                <w:rFonts w:ascii="仿宋" w:eastAsia="仿宋" w:hAnsi="仿宋" w:cs="宋体" w:hint="eastAsia"/>
                <w:bCs/>
                <w:szCs w:val="21"/>
                <w:lang w:eastAsia="zh-TW"/>
              </w:rPr>
              <w:tab/>
              <w:t>动物生理监控模块</w:t>
            </w:r>
            <w:r>
              <w:rPr>
                <w:rFonts w:ascii="仿宋" w:eastAsia="仿宋" w:hAnsi="仿宋" w:cs="宋体" w:hint="eastAsia"/>
                <w:bCs/>
                <w:szCs w:val="21"/>
                <w:lang w:eastAsia="zh-TW"/>
              </w:rPr>
              <w:tab/>
              <w:t>1套</w:t>
            </w:r>
          </w:p>
          <w:p w:rsidR="006D3677" w:rsidRPr="00662B41" w:rsidRDefault="006D3677" w:rsidP="00447260">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szCs w:val="21"/>
                <w:lang w:eastAsia="zh-TW"/>
              </w:rPr>
              <w:t>9</w:t>
            </w:r>
            <w:r>
              <w:rPr>
                <w:rFonts w:ascii="仿宋" w:eastAsia="仿宋" w:hAnsi="仿宋" w:cs="宋体" w:hint="eastAsia"/>
                <w:bCs/>
                <w:szCs w:val="21"/>
                <w:lang w:eastAsia="zh-TW"/>
              </w:rPr>
              <w:tab/>
              <w:t>MIGRT升级接口</w:t>
            </w:r>
            <w:r>
              <w:rPr>
                <w:rFonts w:ascii="仿宋" w:eastAsia="仿宋" w:hAnsi="仿宋" w:cs="宋体" w:hint="eastAsia"/>
                <w:bCs/>
                <w:szCs w:val="21"/>
                <w:lang w:eastAsia="zh-TW"/>
              </w:rPr>
              <w:tab/>
              <w:t>1位置</w:t>
            </w:r>
          </w:p>
        </w:tc>
        <w:tc>
          <w:tcPr>
            <w:tcW w:w="709" w:type="dxa"/>
            <w:shd w:val="clear" w:color="auto" w:fill="auto"/>
            <w:vAlign w:val="center"/>
          </w:tcPr>
          <w:p w:rsidR="006D3677" w:rsidRPr="00662B41" w:rsidRDefault="00A15C0B"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1018" w:type="dxa"/>
            <w:shd w:val="clear" w:color="auto" w:fill="auto"/>
            <w:vAlign w:val="center"/>
          </w:tcPr>
          <w:p w:rsidR="006D3677" w:rsidRPr="00662B41" w:rsidRDefault="006D3677"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6D3677" w:rsidRPr="00662B41" w:rsidRDefault="006D3677">
      <w:pPr>
        <w:rPr>
          <w:rFonts w:ascii="仿宋" w:eastAsia="仿宋" w:hAnsi="仿宋"/>
        </w:rPr>
      </w:pPr>
    </w:p>
    <w:bookmarkEnd w:id="4"/>
    <w:p w:rsidR="00417E7B" w:rsidRPr="009553E3" w:rsidRDefault="00417E7B" w:rsidP="006D3677">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质保期</w:t>
            </w:r>
          </w:p>
        </w:tc>
        <w:tc>
          <w:tcPr>
            <w:tcW w:w="4196" w:type="pct"/>
            <w:tcBorders>
              <w:top w:val="single" w:sz="4" w:space="0" w:color="auto"/>
              <w:left w:val="single" w:sz="4" w:space="0" w:color="auto"/>
              <w:bottom w:val="single" w:sz="4" w:space="0" w:color="auto"/>
              <w:right w:val="single" w:sz="4" w:space="0" w:color="auto"/>
            </w:tcBorders>
          </w:tcPr>
          <w:p w:rsidR="00417A8E" w:rsidRPr="009553E3" w:rsidRDefault="00A15C0B" w:rsidP="00A15C0B">
            <w:pPr>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标段</w:t>
            </w:r>
            <w:r>
              <w:rPr>
                <w:rFonts w:asciiTheme="minorEastAsia" w:eastAsiaTheme="minorEastAsia" w:hAnsiTheme="minorEastAsia"/>
                <w:sz w:val="24"/>
                <w:szCs w:val="24"/>
              </w:rPr>
              <w:t>一</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免费保修</w:t>
            </w:r>
            <w:r>
              <w:rPr>
                <w:rFonts w:asciiTheme="minorEastAsia" w:eastAsiaTheme="minorEastAsia" w:hAnsiTheme="minorEastAsia"/>
                <w:sz w:val="24"/>
                <w:szCs w:val="24"/>
              </w:rPr>
              <w:t>2</w:t>
            </w:r>
            <w:r w:rsidR="00A6026F" w:rsidRPr="009553E3">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Pr>
                <w:rFonts w:asciiTheme="minorEastAsia" w:eastAsiaTheme="minorEastAsia" w:hAnsiTheme="minorEastAsia"/>
                <w:sz w:val="24"/>
                <w:szCs w:val="24"/>
              </w:rPr>
              <w:t>其他</w:t>
            </w:r>
            <w:r>
              <w:rPr>
                <w:rFonts w:asciiTheme="minorEastAsia" w:eastAsiaTheme="minorEastAsia" w:hAnsiTheme="minorEastAsia" w:hint="eastAsia"/>
                <w:sz w:val="24"/>
                <w:szCs w:val="24"/>
              </w:rPr>
              <w:t>标段产品</w:t>
            </w:r>
            <w:r>
              <w:rPr>
                <w:rFonts w:asciiTheme="minorEastAsia" w:eastAsiaTheme="minorEastAsia" w:hAnsiTheme="minorEastAsia"/>
                <w:sz w:val="24"/>
                <w:szCs w:val="24"/>
              </w:rPr>
              <w:t>免费保修</w:t>
            </w:r>
            <w:r>
              <w:rPr>
                <w:rFonts w:asciiTheme="minorEastAsia" w:eastAsiaTheme="minorEastAsia" w:hAnsiTheme="minorEastAsia" w:hint="eastAsia"/>
                <w:sz w:val="24"/>
                <w:szCs w:val="24"/>
              </w:rPr>
              <w:t>1年</w:t>
            </w:r>
            <w:r w:rsidR="00A6026F" w:rsidRPr="009553E3">
              <w:rPr>
                <w:rFonts w:asciiTheme="minorEastAsia" w:eastAsiaTheme="minorEastAsia" w:hAnsiTheme="minorEastAsia" w:hint="eastAsia"/>
                <w:sz w:val="24"/>
                <w:szCs w:val="24"/>
              </w:rPr>
              <w:t>（</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生产商另有更长的质保期的按其规定执行）。质保期内因不能排除的故障而影响工作的情况每发生一次，其质保期相应延长60天，质保期内因</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本身缺陷造成各种故障应由供应商免费技术服务和维修。</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5B5A49"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交纳合同总金额的10％作为履约保证金。原投标保证金在合同签订后</w:t>
      </w:r>
      <w:r w:rsidR="005171B4" w:rsidRPr="009553E3">
        <w:rPr>
          <w:rFonts w:asciiTheme="minorEastAsia" w:eastAsiaTheme="minorEastAsia" w:hAnsiTheme="minorEastAsia" w:hint="eastAsia"/>
          <w:sz w:val="24"/>
          <w:szCs w:val="24"/>
        </w:rPr>
        <w:t>可</w:t>
      </w:r>
      <w:r w:rsidRPr="009553E3">
        <w:rPr>
          <w:rFonts w:asciiTheme="minorEastAsia" w:eastAsiaTheme="minorEastAsia" w:hAnsiTheme="minorEastAsia" w:hint="eastAsia"/>
          <w:sz w:val="24"/>
          <w:szCs w:val="24"/>
        </w:rPr>
        <w:t>自动转为履约保证金，不足部分要补足；履约保证金在货到安装验收合格后自动转为质量保证金</w:t>
      </w:r>
      <w:r w:rsidR="00A03AAD" w:rsidRPr="009553E3">
        <w:rPr>
          <w:rFonts w:asciiTheme="minorEastAsia" w:eastAsiaTheme="minorEastAsia" w:hAnsiTheme="minorEastAsia" w:hint="eastAsia"/>
          <w:sz w:val="24"/>
          <w:szCs w:val="24"/>
        </w:rPr>
        <w:t>；质量保证金待一年质保期满后无质量问题</w:t>
      </w:r>
      <w:r w:rsidR="00116A19" w:rsidRPr="009553E3">
        <w:rPr>
          <w:rFonts w:asciiTheme="minorEastAsia" w:eastAsiaTheme="minorEastAsia" w:hAnsiTheme="minorEastAsia" w:hint="eastAsia"/>
          <w:sz w:val="24"/>
          <w:szCs w:val="24"/>
        </w:rPr>
        <w:t>5</w:t>
      </w:r>
      <w:r w:rsidR="00A03AAD" w:rsidRPr="009553E3">
        <w:rPr>
          <w:rFonts w:asciiTheme="minorEastAsia" w:eastAsiaTheme="minorEastAsia" w:hAnsiTheme="minorEastAsia" w:hint="eastAsia"/>
          <w:sz w:val="24"/>
          <w:szCs w:val="24"/>
        </w:rPr>
        <w:t>个工作日内无息退还；</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原投标保证金在合同签订后可自动转为履约保证金，不足部分要补足；履约保证金在货到安装验收合格后自动转为质量保证金，质量保证金待一年质保期满后无质量问题5个工作日内无息退还。</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按实结算，全部完成供货和安装、调试、验收合格后5个工作日内，采购人向供应商一次性支付全部货款（供应商必须开具合同金额100%的正式税务发票）。</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合同应在双方签字盖章并在</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收到</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提供的履约保证金后开始生效。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A15C0B" w:rsidRDefault="00A15C0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F87A6B">
      <w:pPr>
        <w:snapToGrid w:val="0"/>
        <w:spacing w:beforeLines="50" w:after="50"/>
        <w:rPr>
          <w:rFonts w:asciiTheme="minorEastAsia" w:eastAsiaTheme="minorEastAsia" w:hAnsiTheme="minorEastAsia"/>
          <w:sz w:val="30"/>
          <w:szCs w:val="30"/>
        </w:rPr>
        <w:sectPr w:rsidR="00986BDC" w:rsidRPr="00854FE1" w:rsidSect="00ED1845">
          <w:headerReference w:type="default" r:id="rId9"/>
          <w:footerReference w:type="even" r:id="rId10"/>
          <w:footerReference w:type="default" r:id="rId11"/>
          <w:pgSz w:w="11906" w:h="16838"/>
          <w:pgMar w:top="1558" w:right="1531" w:bottom="468" w:left="1531" w:header="851" w:footer="851" w:gutter="0"/>
          <w:cols w:space="720"/>
          <w:docGrid w:linePitch="312"/>
        </w:sectPr>
      </w:pPr>
    </w:p>
    <w:p w:rsidR="00100079" w:rsidRPr="00854FE1" w:rsidRDefault="00100079" w:rsidP="00F87A6B">
      <w:pPr>
        <w:snapToGrid w:val="0"/>
        <w:spacing w:beforeLines="5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t>评分索引表</w:t>
      </w:r>
    </w:p>
    <w:p w:rsidR="00100079" w:rsidRPr="009553E3" w:rsidRDefault="00100079" w:rsidP="00F87A6B">
      <w:pPr>
        <w:snapToGrid w:val="0"/>
        <w:spacing w:beforeLines="5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680"/>
        <w:gridCol w:w="6274"/>
        <w:gridCol w:w="958"/>
      </w:tblGrid>
      <w:tr w:rsidR="00151371" w:rsidRPr="006C6FF5" w:rsidTr="00E4413D">
        <w:trPr>
          <w:trHeight w:val="454"/>
        </w:trPr>
        <w:tc>
          <w:tcPr>
            <w:tcW w:w="738"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spacing w:val="-6"/>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2</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bl>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151371" w:rsidRDefault="00151371" w:rsidP="00F87A6B">
      <w:pPr>
        <w:snapToGrid w:val="0"/>
        <w:spacing w:beforeLines="50" w:after="50"/>
        <w:rPr>
          <w:rFonts w:asciiTheme="minorEastAsia" w:eastAsiaTheme="minorEastAsia" w:hAnsiTheme="minorEastAsia"/>
          <w:sz w:val="30"/>
          <w:szCs w:val="30"/>
        </w:rPr>
      </w:pPr>
    </w:p>
    <w:p w:rsidR="0034052E" w:rsidRPr="00854FE1" w:rsidRDefault="0034052E" w:rsidP="00F87A6B">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附件1.1： 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投</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F87A6B">
      <w:pPr>
        <w:spacing w:beforeLines="10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 xml:space="preserve">201  </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F87A6B">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F87A6B">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F87A6B">
      <w:pPr>
        <w:snapToGrid w:val="0"/>
        <w:spacing w:beforeLines="50" w:after="50"/>
        <w:ind w:left="6600" w:hangingChars="2200" w:hanging="6600"/>
        <w:jc w:val="left"/>
        <w:rPr>
          <w:rFonts w:asciiTheme="minorEastAsia" w:eastAsiaTheme="minorEastAsia" w:hAnsiTheme="minorEastAsia"/>
          <w:sz w:val="30"/>
          <w:szCs w:val="30"/>
        </w:rPr>
      </w:pPr>
    </w:p>
    <w:p w:rsidR="00BC0D1F" w:rsidRPr="00854FE1" w:rsidRDefault="0034052E" w:rsidP="00F87A6B">
      <w:pPr>
        <w:snapToGrid w:val="0"/>
        <w:spacing w:beforeLines="50" w:after="50"/>
        <w:ind w:left="6600" w:hangingChars="2200" w:hanging="6600"/>
        <w:jc w:val="left"/>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1.2 ：投标文件封面格式：</w:t>
      </w:r>
      <w:r w:rsidR="00BC0D1F" w:rsidRPr="00854FE1">
        <w:rPr>
          <w:rFonts w:asciiTheme="minorEastAsia" w:eastAsiaTheme="minorEastAsia" w:hAnsiTheme="minorEastAsia" w:hint="eastAsia"/>
          <w:bCs/>
          <w:sz w:val="30"/>
          <w:szCs w:val="30"/>
        </w:rPr>
        <w:t>正本或副本</w:t>
      </w:r>
    </w:p>
    <w:p w:rsidR="00BC0D1F" w:rsidRPr="00854FE1" w:rsidRDefault="00BC0D1F" w:rsidP="00F87A6B">
      <w:pPr>
        <w:snapToGrid w:val="0"/>
        <w:spacing w:beforeLines="50" w:after="50"/>
        <w:jc w:val="right"/>
        <w:rPr>
          <w:rFonts w:asciiTheme="minorEastAsia" w:eastAsiaTheme="minorEastAsia" w:hAnsiTheme="minorEastAsia"/>
          <w:bCs/>
          <w:sz w:val="30"/>
          <w:szCs w:val="30"/>
        </w:rPr>
      </w:pPr>
    </w:p>
    <w:p w:rsidR="00BC0D1F" w:rsidRPr="00854FE1" w:rsidRDefault="00BC0D1F"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BC0D1F" w:rsidRPr="00854FE1" w:rsidRDefault="00BC0D1F" w:rsidP="00F87A6B">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B94097"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（标项）</w:t>
      </w:r>
    </w:p>
    <w:p w:rsidR="00BC0D1F" w:rsidRPr="00854FE1" w:rsidRDefault="00BC0D1F" w:rsidP="00B94097">
      <w:pPr>
        <w:spacing w:after="100" w:afterAutospacing="1" w:line="800" w:lineRule="exact"/>
        <w:ind w:right="-108"/>
        <w:rPr>
          <w:rFonts w:asciiTheme="minorEastAsia" w:eastAsiaTheme="minorEastAsia" w:hAnsiTheme="minorEastAsia"/>
          <w:b/>
          <w:spacing w:val="40"/>
          <w:sz w:val="84"/>
          <w:szCs w:val="84"/>
        </w:rPr>
      </w:pP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商</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务</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和</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技</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术</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BC0D1F" w:rsidRPr="00854FE1" w:rsidRDefault="00BC0D1F">
      <w:pPr>
        <w:spacing w:line="500" w:lineRule="exact"/>
        <w:ind w:right="532"/>
        <w:rPr>
          <w:rFonts w:asciiTheme="minorEastAsia" w:eastAsiaTheme="minorEastAsia" w:hAnsiTheme="minorEastAsia"/>
          <w:sz w:val="36"/>
          <w:szCs w:val="36"/>
        </w:rPr>
      </w:pP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0D1F"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（提醒：不得活页装订，否则投标文件无效）</w:t>
      </w:r>
    </w:p>
    <w:p w:rsidR="00180777" w:rsidRDefault="00180777" w:rsidP="00527B9E">
      <w:pPr>
        <w:snapToGrid w:val="0"/>
        <w:spacing w:line="440" w:lineRule="exact"/>
        <w:jc w:val="left"/>
        <w:rPr>
          <w:rFonts w:asciiTheme="minorEastAsia" w:eastAsiaTheme="minorEastAsia" w:hAnsiTheme="minorEastAsia"/>
          <w:sz w:val="30"/>
          <w:szCs w:val="30"/>
        </w:rPr>
      </w:pPr>
    </w:p>
    <w:p w:rsidR="00BC0D1F" w:rsidRPr="00854FE1" w:rsidRDefault="00BC0D1F" w:rsidP="00527B9E">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附件2：</w:t>
      </w:r>
    </w:p>
    <w:p w:rsidR="00BC0D1F" w:rsidRPr="00854FE1" w:rsidRDefault="00BC0D1F" w:rsidP="00F87A6B">
      <w:pPr>
        <w:snapToGrid w:val="0"/>
        <w:spacing w:beforeLines="5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956E47" w:rsidRPr="00854FE1" w:rsidRDefault="00956E47" w:rsidP="00371B69">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956E47" w:rsidRPr="00854FE1" w:rsidRDefault="00956E47" w:rsidP="003E5DDF">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956E47" w:rsidRPr="00854FE1" w:rsidRDefault="00956E47" w:rsidP="00956E47">
      <w:pPr>
        <w:pStyle w:val="ae"/>
        <w:spacing w:line="420" w:lineRule="exact"/>
        <w:ind w:firstLine="44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在此提交的投标文件中，包括如下内容，并已分别单独密封装袋：</w:t>
      </w:r>
    </w:p>
    <w:p w:rsidR="00956E47" w:rsidRPr="00854FE1" w:rsidRDefault="00C7092D" w:rsidP="00FF3A55">
      <w:pPr>
        <w:spacing w:line="420" w:lineRule="exact"/>
        <w:ind w:leftChars="114" w:left="239"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56E47" w:rsidRPr="00854FE1">
        <w:rPr>
          <w:rFonts w:asciiTheme="minorEastAsia" w:eastAsiaTheme="minorEastAsia" w:hAnsiTheme="minorEastAsia" w:hint="eastAsia"/>
          <w:sz w:val="24"/>
          <w:szCs w:val="24"/>
        </w:rPr>
        <w:t>按“投标人须知”要求编制的投标文件商务和技术标【正本一份，副本份】；</w:t>
      </w:r>
    </w:p>
    <w:p w:rsidR="00956E47" w:rsidRPr="00854FE1" w:rsidRDefault="00C7092D" w:rsidP="003E5DDF">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F3A55">
        <w:rPr>
          <w:rFonts w:asciiTheme="minorEastAsia" w:eastAsiaTheme="minorEastAsia" w:hAnsiTheme="minorEastAsia" w:hint="eastAsia"/>
          <w:sz w:val="24"/>
          <w:szCs w:val="24"/>
        </w:rPr>
        <w:t xml:space="preserve">按“投标人须知”要求编制的投标文件投标报价文件【正本一份，副本  </w:t>
      </w:r>
      <w:r w:rsidR="00956E47" w:rsidRPr="00854FE1">
        <w:rPr>
          <w:rFonts w:asciiTheme="minorEastAsia" w:eastAsiaTheme="minorEastAsia" w:hAnsiTheme="minorEastAsia" w:hint="eastAsia"/>
          <w:sz w:val="24"/>
          <w:szCs w:val="24"/>
        </w:rPr>
        <w:t>份】</w:t>
      </w:r>
      <w:r w:rsidR="00FF3A55">
        <w:rPr>
          <w:rFonts w:asciiTheme="minorEastAsia" w:eastAsiaTheme="minorEastAsia" w:hAnsiTheme="minorEastAsia" w:hint="eastAsia"/>
          <w:sz w:val="24"/>
          <w:szCs w:val="24"/>
        </w:rPr>
        <w:t>。</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956E47" w:rsidRPr="00854FE1" w:rsidRDefault="00C7092D" w:rsidP="00C7092D">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956E47" w:rsidRPr="00854FE1" w:rsidRDefault="00C7092D" w:rsidP="00956E47">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56E47" w:rsidRPr="00854FE1">
        <w:rPr>
          <w:rFonts w:asciiTheme="minorEastAsia" w:eastAsiaTheme="minorEastAsia" w:hAnsiTheme="minorEastAsia" w:hint="eastAsia"/>
          <w:sz w:val="24"/>
          <w:szCs w:val="24"/>
        </w:rPr>
        <w:t>所有与本投标有关的函件请发往下列地址：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956E47" w:rsidRPr="00854FE1" w:rsidRDefault="00956E47" w:rsidP="00956E47">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956E47" w:rsidRPr="00854FE1" w:rsidRDefault="00956E47" w:rsidP="003E5DDF">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956E47" w:rsidRPr="00854FE1" w:rsidRDefault="00956E47" w:rsidP="00956E47">
      <w:pPr>
        <w:spacing w:line="420" w:lineRule="exact"/>
        <w:ind w:firstLine="435"/>
        <w:rPr>
          <w:rFonts w:asciiTheme="minorEastAsia" w:eastAsiaTheme="minorEastAsia" w:hAnsiTheme="minorEastAsia"/>
          <w:sz w:val="24"/>
          <w:szCs w:val="24"/>
        </w:rPr>
      </w:pP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投标人代表（签字）</w:t>
      </w:r>
    </w:p>
    <w:p w:rsidR="00956E47" w:rsidRPr="00854FE1" w:rsidRDefault="00956E47" w:rsidP="00F87A6B">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C7092D" w:rsidRDefault="00C7092D" w:rsidP="0027519B">
      <w:pPr>
        <w:spacing w:line="460" w:lineRule="exact"/>
        <w:rPr>
          <w:rFonts w:asciiTheme="minorEastAsia" w:eastAsiaTheme="minorEastAsia" w:hAnsiTheme="minorEastAsia"/>
          <w:bCs/>
          <w:sz w:val="24"/>
          <w:szCs w:val="24"/>
        </w:rPr>
      </w:pPr>
    </w:p>
    <w:p w:rsidR="00C7092D" w:rsidRDefault="00C7092D" w:rsidP="0027519B">
      <w:pPr>
        <w:spacing w:line="460" w:lineRule="exact"/>
        <w:rPr>
          <w:rFonts w:asciiTheme="minorEastAsia" w:eastAsiaTheme="minorEastAsia" w:hAnsiTheme="minorEastAsia"/>
          <w:bCs/>
          <w:sz w:val="24"/>
          <w:szCs w:val="24"/>
        </w:rPr>
      </w:pPr>
    </w:p>
    <w:p w:rsidR="0027519B" w:rsidRPr="00645B89" w:rsidRDefault="0027519B" w:rsidP="0027519B">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sidRPr="00645B89">
        <w:rPr>
          <w:rFonts w:asciiTheme="minorEastAsia" w:eastAsiaTheme="minorEastAsia" w:hAnsiTheme="minorEastAsia" w:hint="eastAsia"/>
          <w:sz w:val="24"/>
          <w:szCs w:val="24"/>
          <w:u w:val="single"/>
        </w:rPr>
        <w:t>▲本声明书格式不得修改，不提交本声明书按无效标处理。</w:t>
      </w:r>
    </w:p>
    <w:p w:rsidR="00C7092D" w:rsidRPr="0027519B" w:rsidRDefault="00C7092D" w:rsidP="00F87A6B">
      <w:pPr>
        <w:snapToGrid w:val="0"/>
        <w:spacing w:beforeLines="50" w:after="50" w:line="460" w:lineRule="exact"/>
        <w:rPr>
          <w:rFonts w:asciiTheme="minorEastAsia" w:eastAsiaTheme="minorEastAsia" w:hAnsiTheme="minorEastAsia"/>
          <w:sz w:val="30"/>
          <w:szCs w:val="30"/>
        </w:rPr>
      </w:pPr>
    </w:p>
    <w:p w:rsidR="00804F2A" w:rsidRPr="00854FE1" w:rsidRDefault="00804F2A" w:rsidP="00F87A6B">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F87A6B" w:rsidP="00804F2A">
      <w:pPr>
        <w:rPr>
          <w:rFonts w:ascii="宋体" w:hAnsi="宋体"/>
          <w:b/>
          <w:bCs/>
          <w:color w:val="000000"/>
          <w:sz w:val="24"/>
        </w:rPr>
      </w:pPr>
      <w:bookmarkStart w:id="6" w:name="_GoBack"/>
      <w:bookmarkEnd w:id="6"/>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804F2A" w:rsidRDefault="00804F2A"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F87A6B">
      <w:pPr>
        <w:snapToGrid w:val="0"/>
        <w:spacing w:beforeLines="5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F87A6B">
      <w:pPr>
        <w:snapToGrid w:val="0"/>
        <w:spacing w:beforeLines="50" w:after="50" w:line="460" w:lineRule="exact"/>
        <w:rPr>
          <w:rFonts w:asciiTheme="minorEastAsia" w:eastAsiaTheme="minorEastAsia" w:hAnsiTheme="minorEastAsia"/>
          <w:sz w:val="30"/>
          <w:szCs w:val="30"/>
        </w:rPr>
      </w:pPr>
    </w:p>
    <w:p w:rsidR="00804F2A" w:rsidRDefault="00804F2A" w:rsidP="00F87A6B">
      <w:pPr>
        <w:snapToGrid w:val="0"/>
        <w:spacing w:beforeLines="50" w:after="50" w:line="460" w:lineRule="exact"/>
        <w:rPr>
          <w:rFonts w:asciiTheme="minorEastAsia" w:eastAsiaTheme="minorEastAsia" w:hAnsiTheme="minorEastAsia"/>
          <w:sz w:val="30"/>
          <w:szCs w:val="30"/>
        </w:rPr>
      </w:pPr>
    </w:p>
    <w:p w:rsidR="00804F2A" w:rsidRDefault="00804F2A" w:rsidP="00F87A6B">
      <w:pPr>
        <w:snapToGrid w:val="0"/>
        <w:spacing w:beforeLines="50" w:after="50" w:line="460" w:lineRule="exact"/>
        <w:rPr>
          <w:rFonts w:asciiTheme="minorEastAsia" w:eastAsiaTheme="minorEastAsia" w:hAnsiTheme="minorEastAsia"/>
          <w:sz w:val="30"/>
          <w:szCs w:val="30"/>
        </w:rPr>
      </w:pPr>
    </w:p>
    <w:p w:rsidR="00804F2A" w:rsidRDefault="00804F2A" w:rsidP="00F87A6B">
      <w:pPr>
        <w:snapToGrid w:val="0"/>
        <w:spacing w:beforeLines="50" w:after="50" w:line="460" w:lineRule="exact"/>
        <w:rPr>
          <w:rFonts w:asciiTheme="minorEastAsia" w:eastAsiaTheme="minorEastAsia" w:hAnsiTheme="minorEastAsia"/>
          <w:sz w:val="30"/>
          <w:szCs w:val="30"/>
        </w:rPr>
      </w:pPr>
    </w:p>
    <w:p w:rsidR="00BC0D1F" w:rsidRPr="00854FE1" w:rsidRDefault="00BC0D1F" w:rsidP="00F87A6B">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F87A6B">
      <w:pPr>
        <w:snapToGrid w:val="0"/>
        <w:spacing w:beforeLines="5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F87A6B"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9B0CCD" w:rsidRDefault="004A08CE" w:rsidP="00956E47">
                  <w:r w:rsidRPr="00913787">
                    <w:rPr>
                      <w:rFonts w:ascii="仿宋" w:eastAsia="仿宋" w:hAnsi="仿宋" w:hint="eastAsia"/>
                      <w:sz w:val="24"/>
                      <w:szCs w:val="24"/>
                    </w:rPr>
                    <w:t>授权代表</w:t>
                  </w:r>
                  <w:r w:rsidR="009B0CCD" w:rsidRPr="004A08CE">
                    <w:rPr>
                      <w:rFonts w:ascii="仿宋" w:eastAsia="仿宋" w:hAnsi="仿宋" w:hint="eastAsia"/>
                      <w:sz w:val="24"/>
                      <w:szCs w:val="24"/>
                    </w:rPr>
                    <w:t>身份证</w:t>
                  </w:r>
                  <w:r w:rsidRPr="004A08CE">
                    <w:rPr>
                      <w:rFonts w:ascii="仿宋" w:eastAsia="仿宋" w:hAnsi="仿宋" w:hint="eastAsia"/>
                      <w:sz w:val="24"/>
                      <w:szCs w:val="24"/>
                    </w:rPr>
                    <w:t>复印件粘贴</w:t>
                  </w:r>
                  <w:r w:rsidR="009B0CCD">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F87A6B">
      <w:pPr>
        <w:snapToGrid w:val="0"/>
        <w:spacing w:beforeLines="50" w:after="50" w:line="360" w:lineRule="auto"/>
        <w:jc w:val="left"/>
        <w:rPr>
          <w:rFonts w:asciiTheme="minorEastAsia" w:eastAsiaTheme="minorEastAsia" w:hAnsiTheme="minorEastAsia"/>
          <w:b/>
          <w:sz w:val="30"/>
          <w:szCs w:val="30"/>
        </w:rPr>
      </w:pPr>
    </w:p>
    <w:p w:rsidR="00804F2A" w:rsidRPr="00F91800" w:rsidRDefault="00804F2A" w:rsidP="00F87A6B">
      <w:pPr>
        <w:snapToGrid w:val="0"/>
        <w:spacing w:beforeLines="50" w:after="50" w:line="360" w:lineRule="auto"/>
        <w:jc w:val="left"/>
        <w:rPr>
          <w:rFonts w:asciiTheme="minorEastAsia" w:eastAsiaTheme="minorEastAsia" w:hAnsiTheme="minorEastAsia"/>
          <w:sz w:val="28"/>
          <w:szCs w:val="28"/>
          <w:u w:val="single"/>
        </w:rPr>
        <w:sectPr w:rsidR="00804F2A" w:rsidRPr="00F91800" w:rsidSect="00B94097">
          <w:pgSz w:w="11906" w:h="16838"/>
          <w:pgMar w:top="1558" w:right="1531" w:bottom="468" w:left="1531" w:header="851" w:footer="851" w:gutter="0"/>
          <w:cols w:space="720"/>
          <w:docGrid w:linePitch="312"/>
        </w:sectPr>
      </w:pPr>
    </w:p>
    <w:p w:rsidR="00BC0D1F" w:rsidRPr="00854FE1" w:rsidRDefault="00BC0D1F" w:rsidP="00F87A6B">
      <w:pPr>
        <w:snapToGrid w:val="0"/>
        <w:spacing w:before="50" w:afterLines="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附件4：</w:t>
      </w: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6D3677">
        <w:rPr>
          <w:rFonts w:asciiTheme="minorEastAsia" w:eastAsiaTheme="minorEastAsia" w:hAnsiTheme="minorEastAsia" w:hint="eastAsia"/>
          <w:bCs/>
          <w:spacing w:val="-6"/>
          <w:sz w:val="24"/>
          <w:szCs w:val="24"/>
        </w:rPr>
        <w:t>小动物能量代谢监测系统等</w:t>
      </w:r>
      <w:r w:rsidR="006D3677">
        <w:rPr>
          <w:rFonts w:asciiTheme="minorEastAsia" w:eastAsiaTheme="minorEastAsia" w:hAnsiTheme="minorEastAsia"/>
          <w:bCs/>
          <w:spacing w:val="-6"/>
          <w:sz w:val="24"/>
          <w:szCs w:val="24"/>
        </w:rPr>
        <w:t>5项</w:t>
      </w:r>
      <w:r w:rsidRPr="00B551F9">
        <w:rPr>
          <w:rFonts w:asciiTheme="minorEastAsia" w:eastAsiaTheme="minorEastAsia" w:hAnsiTheme="minorEastAsia" w:hint="eastAsia"/>
          <w:bCs/>
          <w:spacing w:val="-6"/>
          <w:sz w:val="24"/>
          <w:szCs w:val="24"/>
        </w:rPr>
        <w:t>采购编号：</w:t>
      </w:r>
      <w:r w:rsidR="006D3677">
        <w:rPr>
          <w:rFonts w:asciiTheme="minorEastAsia" w:eastAsiaTheme="minorEastAsia" w:hAnsiTheme="minorEastAsia"/>
          <w:bCs/>
          <w:spacing w:val="-6"/>
          <w:sz w:val="24"/>
          <w:szCs w:val="24"/>
        </w:rPr>
        <w:t>WMU-2018040</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440"/>
        <w:gridCol w:w="2160"/>
      </w:tblGrid>
      <w:tr w:rsidR="00DD3830" w:rsidRPr="00B551F9" w:rsidTr="009D69C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9D69C2">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F87A6B">
            <w:pPr>
              <w:snapToGrid w:val="0"/>
              <w:spacing w:before="50" w:afterLines="5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F87A6B">
      <w:pPr>
        <w:snapToGrid w:val="0"/>
        <w:spacing w:before="50" w:afterLines="50"/>
        <w:jc w:val="left"/>
        <w:rPr>
          <w:rFonts w:asciiTheme="minorEastAsia" w:eastAsiaTheme="minorEastAsia" w:hAnsiTheme="minorEastAsia"/>
          <w:sz w:val="24"/>
          <w:szCs w:val="24"/>
        </w:rPr>
        <w:sectPr w:rsidR="00DD3830" w:rsidRPr="00B551F9" w:rsidSect="00B551F9">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附件5：</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854FE1" w:rsidRDefault="00BC0D1F">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BC0D1F" w:rsidRPr="00854FE1">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A15C0B" w:rsidRDefault="00BC0D1F" w:rsidP="00F87A6B">
            <w:pPr>
              <w:snapToGrid w:val="0"/>
              <w:spacing w:beforeLines="50"/>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A15C0B" w:rsidRDefault="00BC0D1F" w:rsidP="00F87A6B">
            <w:pPr>
              <w:snapToGrid w:val="0"/>
              <w:spacing w:beforeLines="50"/>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A15C0B" w:rsidRDefault="00BC0D1F" w:rsidP="00F87A6B">
            <w:pPr>
              <w:snapToGrid w:val="0"/>
              <w:spacing w:beforeLines="50"/>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是否</w:t>
            </w:r>
          </w:p>
          <w:p w:rsidR="00BC0D1F" w:rsidRPr="00A15C0B" w:rsidRDefault="00BC0D1F" w:rsidP="00F87A6B">
            <w:pPr>
              <w:snapToGrid w:val="0"/>
              <w:spacing w:beforeLines="50"/>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A15C0B" w:rsidRDefault="00BC0D1F" w:rsidP="00F87A6B">
            <w:pPr>
              <w:snapToGrid w:val="0"/>
              <w:spacing w:beforeLines="50"/>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投标人的承诺或说明</w:t>
            </w:r>
          </w:p>
        </w:tc>
      </w:tr>
      <w:tr w:rsidR="00A56862" w:rsidRPr="00854FE1" w:rsidTr="00F25E57">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before="240"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A56862" w:rsidRPr="00854FE1" w:rsidTr="00F25E5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ind w:left="43"/>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ind w:left="43"/>
              <w:rPr>
                <w:rFonts w:asciiTheme="minorEastAsia" w:eastAsiaTheme="minorEastAsia" w:hAnsiTheme="minorEastAsia"/>
                <w:sz w:val="24"/>
                <w:szCs w:val="24"/>
              </w:rPr>
            </w:pPr>
          </w:p>
        </w:tc>
      </w:tr>
      <w:tr w:rsidR="00A56862" w:rsidRPr="00854FE1" w:rsidTr="00F25E5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DD3830">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付款</w:t>
            </w:r>
            <w:r w:rsidR="00DD3830" w:rsidRPr="00A15C0B">
              <w:rPr>
                <w:rFonts w:asciiTheme="minorEastAsia" w:eastAsiaTheme="minorEastAsia" w:hAnsiTheme="minorEastAsia" w:hint="eastAsia"/>
                <w:sz w:val="24"/>
                <w:szCs w:val="24"/>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A15C0B" w:rsidRDefault="00A56862" w:rsidP="007B5735">
            <w:pPr>
              <w:snapToGrid w:val="0"/>
              <w:spacing w:line="460" w:lineRule="exact"/>
              <w:jc w:val="center"/>
              <w:rPr>
                <w:rFonts w:asciiTheme="minorEastAsia" w:eastAsiaTheme="minorEastAsia" w:hAnsiTheme="minorEastAsia"/>
                <w:sz w:val="24"/>
                <w:szCs w:val="24"/>
              </w:rPr>
            </w:pPr>
            <w:r w:rsidRPr="00A15C0B">
              <w:rPr>
                <w:rFonts w:asciiTheme="minorEastAsia" w:eastAsiaTheme="minorEastAsia" w:hAnsiTheme="minorEastAsia" w:hint="eastAsia"/>
                <w:sz w:val="24"/>
                <w:szCs w:val="24"/>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c>
          <w:tcPr>
            <w:tcW w:w="3020" w:type="dxa"/>
            <w:tcBorders>
              <w:top w:val="single" w:sz="4" w:space="0" w:color="auto"/>
              <w:left w:val="single" w:sz="4" w:space="0" w:color="auto"/>
              <w:bottom w:val="single" w:sz="4" w:space="0" w:color="auto"/>
              <w:right w:val="single" w:sz="4" w:space="0" w:color="auto"/>
            </w:tcBorders>
          </w:tcPr>
          <w:p w:rsidR="00A56862" w:rsidRPr="00A15C0B" w:rsidRDefault="00A56862" w:rsidP="00F87A6B">
            <w:pPr>
              <w:snapToGrid w:val="0"/>
              <w:spacing w:beforeLines="50"/>
              <w:rPr>
                <w:rFonts w:asciiTheme="minorEastAsia" w:eastAsiaTheme="minorEastAsia" w:hAnsiTheme="minorEastAsia"/>
                <w:sz w:val="24"/>
                <w:szCs w:val="24"/>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A56862">
            <w:pPr>
              <w:snapToGrid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pPr>
              <w:snapToGrid w:val="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F87A6B">
            <w:pPr>
              <w:snapToGrid w:val="0"/>
              <w:spacing w:beforeLines="5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Pr="00854FE1" w:rsidRDefault="001D5438" w:rsidP="001D5438">
      <w:pPr>
        <w:spacing w:line="380" w:lineRule="exact"/>
        <w:rPr>
          <w:rFonts w:asciiTheme="minorEastAsia" w:eastAsiaTheme="minorEastAsia" w:hAnsiTheme="minorEastAsia"/>
          <w:sz w:val="30"/>
          <w:szCs w:val="30"/>
        </w:rPr>
      </w:pPr>
    </w:p>
    <w:p w:rsidR="00BC0D1F" w:rsidRPr="00854FE1" w:rsidRDefault="00DA1A96" w:rsidP="00F87A6B">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BC0D1F" w:rsidRPr="00854FE1">
        <w:rPr>
          <w:rFonts w:asciiTheme="minorEastAsia" w:eastAsiaTheme="minorEastAsia" w:hAnsiTheme="minorEastAsia" w:hint="eastAsia"/>
          <w:sz w:val="30"/>
          <w:szCs w:val="30"/>
        </w:rPr>
        <w:t>签名：               日期：</w:t>
      </w:r>
    </w:p>
    <w:p w:rsidR="00BC0D1F" w:rsidRPr="00854FE1" w:rsidRDefault="00BC0D1F" w:rsidP="00F87A6B">
      <w:pPr>
        <w:snapToGrid w:val="0"/>
        <w:spacing w:before="50" w:afterLines="50"/>
        <w:jc w:val="left"/>
        <w:rPr>
          <w:rFonts w:asciiTheme="minorEastAsia" w:eastAsiaTheme="minorEastAsia" w:hAnsiTheme="minorEastAsia"/>
          <w:sz w:val="30"/>
          <w:szCs w:val="30"/>
        </w:rPr>
      </w:pPr>
    </w:p>
    <w:p w:rsidR="00500AAC" w:rsidRPr="00854FE1" w:rsidRDefault="00BC0D1F" w:rsidP="00F87A6B">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t>附件6</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p>
    <w:p w:rsidR="00500AAC" w:rsidRPr="00854FE1" w:rsidRDefault="00500AAC" w:rsidP="00F87A6B">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t>附件6-2：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承诺书（如需）</w:t>
      </w:r>
    </w:p>
    <w:p w:rsidR="00EB2406" w:rsidRPr="00854FE1" w:rsidRDefault="00EB2406" w:rsidP="00F87A6B">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r w:rsidR="00D26114" w:rsidRPr="00854FE1">
        <w:rPr>
          <w:rFonts w:asciiTheme="minorEastAsia" w:eastAsiaTheme="minorEastAsia" w:hAnsiTheme="minorEastAsia" w:hint="eastAsia"/>
          <w:sz w:val="30"/>
          <w:szCs w:val="30"/>
        </w:rPr>
        <w:t>，并没收投标保证金</w:t>
      </w:r>
      <w:r w:rsidRPr="00854FE1">
        <w:rPr>
          <w:rFonts w:asciiTheme="minorEastAsia" w:eastAsiaTheme="minorEastAsia" w:hAnsiTheme="minorEastAsia" w:hint="eastAsia"/>
          <w:sz w:val="30"/>
          <w:szCs w:val="30"/>
        </w:rPr>
        <w:t>。</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F87A6B">
      <w:pPr>
        <w:snapToGrid w:val="0"/>
        <w:spacing w:beforeLines="50" w:after="50"/>
        <w:rPr>
          <w:rFonts w:asciiTheme="minorEastAsia" w:eastAsiaTheme="minorEastAsia" w:hAnsiTheme="minorEastAsia"/>
          <w:sz w:val="30"/>
          <w:szCs w:val="30"/>
        </w:rPr>
      </w:pPr>
    </w:p>
    <w:p w:rsidR="00180777" w:rsidRDefault="00180777" w:rsidP="0018077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hint="eastAsia"/>
          <w:sz w:val="30"/>
          <w:szCs w:val="30"/>
        </w:rPr>
        <w:t>3</w:t>
      </w:r>
    </w:p>
    <w:p w:rsidR="00180777" w:rsidRPr="007C34A0" w:rsidRDefault="00180777" w:rsidP="00180777">
      <w:pPr>
        <w:spacing w:line="360" w:lineRule="auto"/>
        <w:ind w:left="259" w:hangingChars="74" w:hanging="259"/>
        <w:jc w:val="center"/>
        <w:rPr>
          <w:rFonts w:ascii="宋体" w:hAnsi="宋体" w:cs="宋体"/>
          <w:b/>
          <w:spacing w:val="-6"/>
          <w:sz w:val="36"/>
          <w:szCs w:val="36"/>
        </w:rPr>
      </w:pPr>
      <w:r w:rsidRPr="007C34A0">
        <w:rPr>
          <w:rFonts w:ascii="宋体" w:hAnsi="宋体" w:cs="宋体" w:hint="eastAsia"/>
          <w:b/>
          <w:spacing w:val="-6"/>
          <w:sz w:val="36"/>
          <w:szCs w:val="36"/>
        </w:rPr>
        <w:t>投标人企业类型声明函</w:t>
      </w:r>
    </w:p>
    <w:p w:rsidR="00180777" w:rsidRPr="007C34A0" w:rsidRDefault="00180777" w:rsidP="00180777">
      <w:pPr>
        <w:spacing w:line="360" w:lineRule="auto"/>
        <w:ind w:left="169" w:hangingChars="74" w:hanging="169"/>
        <w:rPr>
          <w:rFonts w:ascii="宋体" w:hAnsi="宋体" w:cs="宋体"/>
          <w:b/>
          <w:spacing w:val="-6"/>
          <w:sz w:val="24"/>
          <w:szCs w:val="24"/>
        </w:rPr>
      </w:pP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本公司郑重声明，根据《政府采购促进中小企业发展暂行办法》（财库[2011]181号）的规定，本公司为______（请填写：大型、中型、小型、微型）企业。即，本公司同时满足以下条件：</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根据《工业和信息化部、国家统计局、国家发展和改革委员会、财政部关于印发中小企业划型标准规定的通知》（工信部联企业[2011]300号）规定的划分标准，本公司为______（请填写：大型、中型、小型、微型）企业。</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2.本公司参加温州医科大学的采购活动（按投标形式选择填写）：</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（1）□本公司为直接投标人提供本企业制造的货物，由本企业承担工程、提供服务。</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（2）□本公司为代理商，提供其他______（请填写：中型、小型、微型）企业制造的货物。本条所称货物不包括使用大型企业注册商标的货物。</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本公司对上述声明的真实性负责。如有虚假，将依法承担相应责任。</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说明：</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1、符合《政府采购促迚中小企业发展暂行办法》（财库[2011]181号）小型和微型企业条件的投标人须提交此表格；</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2、根据财库[2011]181号文件规定，小型、微型企业提供中型企业制造的货物的，视同为中型企业。</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spacing w:val="-6"/>
          <w:sz w:val="24"/>
          <w:szCs w:val="24"/>
        </w:rPr>
      </w:pP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投标人全称（盖章）：</w:t>
      </w: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授权代表(签字)：</w:t>
      </w:r>
    </w:p>
    <w:p w:rsidR="00180777" w:rsidRPr="007C34A0" w:rsidRDefault="00180777" w:rsidP="00180777">
      <w:pPr>
        <w:spacing w:line="360" w:lineRule="auto"/>
        <w:ind w:firstLineChars="2000" w:firstLine="4800"/>
        <w:rPr>
          <w:rFonts w:ascii="宋体" w:hAnsi="宋体" w:cs="宋体"/>
          <w:b/>
          <w:sz w:val="24"/>
          <w:szCs w:val="24"/>
        </w:rPr>
      </w:pPr>
      <w:r w:rsidRPr="007C34A0">
        <w:rPr>
          <w:rFonts w:ascii="宋体" w:hAnsi="宋体" w:cs="宋体" w:hint="eastAsia"/>
          <w:sz w:val="24"/>
          <w:szCs w:val="24"/>
        </w:rPr>
        <w:t>日   期：  年  月  日</w:t>
      </w:r>
    </w:p>
    <w:p w:rsidR="00180777" w:rsidRDefault="00180777" w:rsidP="00F87A6B">
      <w:pPr>
        <w:snapToGrid w:val="0"/>
        <w:spacing w:beforeLines="50" w:after="50"/>
        <w:rPr>
          <w:rFonts w:asciiTheme="minorEastAsia" w:eastAsiaTheme="minorEastAsia" w:hAnsiTheme="minorEastAsia"/>
          <w:sz w:val="30"/>
          <w:szCs w:val="30"/>
        </w:rPr>
      </w:pPr>
    </w:p>
    <w:p w:rsidR="00180777" w:rsidRDefault="00180777" w:rsidP="00F87A6B">
      <w:pPr>
        <w:snapToGrid w:val="0"/>
        <w:spacing w:beforeLines="50" w:after="50"/>
        <w:rPr>
          <w:rFonts w:asciiTheme="minorEastAsia" w:eastAsiaTheme="minorEastAsia" w:hAnsiTheme="minorEastAsia"/>
          <w:sz w:val="30"/>
          <w:szCs w:val="30"/>
        </w:rPr>
      </w:pPr>
    </w:p>
    <w:p w:rsidR="00180777" w:rsidRDefault="00180777" w:rsidP="00F87A6B">
      <w:pPr>
        <w:snapToGrid w:val="0"/>
        <w:spacing w:beforeLines="50" w:after="50"/>
        <w:rPr>
          <w:rFonts w:asciiTheme="minorEastAsia" w:eastAsiaTheme="minorEastAsia" w:hAnsiTheme="minorEastAsia"/>
          <w:sz w:val="30"/>
          <w:szCs w:val="30"/>
        </w:rPr>
      </w:pPr>
    </w:p>
    <w:p w:rsidR="002B79D7" w:rsidRDefault="002B79D7" w:rsidP="002B79D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sz w:val="30"/>
          <w:szCs w:val="30"/>
        </w:rPr>
        <w:t>4</w:t>
      </w: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DD3830">
      <w:pPr>
        <w:tabs>
          <w:tab w:val="left" w:pos="690"/>
        </w:tabs>
        <w:spacing w:line="360" w:lineRule="auto"/>
        <w:rPr>
          <w:rFonts w:ascii="宋体" w:hAnsi="宋体" w:cs="宋体"/>
          <w:b/>
          <w:bCs/>
          <w:sz w:val="24"/>
          <w:szCs w:val="24"/>
        </w:rPr>
      </w:pPr>
      <w:r>
        <w:rPr>
          <w:rFonts w:ascii="宋体" w:hAnsi="宋体" w:cs="宋体"/>
          <w:b/>
          <w:bCs/>
          <w:sz w:val="24"/>
          <w:szCs w:val="24"/>
        </w:rPr>
        <w:tab/>
      </w: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投标人为监狱企业的证明文件：省级以上监狱管理局、戒毒管理局（含新疆生产建设兵团）出具，投标产品制造商的小微企业证明（企业所在地经济和信息化主管部门开具的小微企业证明）（如有）</w:t>
      </w:r>
    </w:p>
    <w:p w:rsidR="002B79D7" w:rsidRDefault="002B79D7" w:rsidP="002B79D7">
      <w:pPr>
        <w:spacing w:line="360" w:lineRule="auto"/>
        <w:rPr>
          <w:rFonts w:ascii="宋体" w:hAnsi="宋体" w:cs="宋体"/>
          <w:b/>
          <w:bCs/>
          <w:sz w:val="24"/>
          <w:szCs w:val="24"/>
        </w:rPr>
      </w:pP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残疾人福利性单位声明函（如有）</w:t>
      </w:r>
    </w:p>
    <w:p w:rsidR="002B79D7" w:rsidRP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DD3830" w:rsidRDefault="00DD3830" w:rsidP="00F87A6B">
      <w:pPr>
        <w:snapToGrid w:val="0"/>
        <w:spacing w:beforeLines="50" w:after="50"/>
        <w:rPr>
          <w:rFonts w:asciiTheme="minorEastAsia" w:eastAsiaTheme="minorEastAsia" w:hAnsiTheme="minorEastAsia"/>
          <w:sz w:val="30"/>
          <w:szCs w:val="30"/>
        </w:rPr>
      </w:pPr>
    </w:p>
    <w:p w:rsidR="00DD3830" w:rsidRDefault="00DD3830"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2B79D7" w:rsidRDefault="002B79D7" w:rsidP="00F87A6B">
      <w:pPr>
        <w:snapToGrid w:val="0"/>
        <w:spacing w:beforeLines="50" w:after="50"/>
        <w:rPr>
          <w:rFonts w:asciiTheme="minorEastAsia" w:eastAsiaTheme="minorEastAsia" w:hAnsiTheme="minorEastAsia"/>
          <w:sz w:val="30"/>
          <w:szCs w:val="30"/>
        </w:rPr>
      </w:pPr>
    </w:p>
    <w:p w:rsidR="008107E0" w:rsidRPr="00854FE1" w:rsidRDefault="008107E0" w:rsidP="00F87A6B">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附件7：</w:t>
      </w:r>
    </w:p>
    <w:p w:rsidR="00F37D65" w:rsidRPr="00854FE1" w:rsidRDefault="000C5EC0" w:rsidP="00F37D65">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无</w:t>
      </w:r>
      <w:r w:rsidR="00F37D65" w:rsidRPr="00854FE1">
        <w:rPr>
          <w:rFonts w:asciiTheme="minorEastAsia" w:eastAsiaTheme="minorEastAsia" w:hAnsiTheme="minorEastAsia" w:hint="eastAsia"/>
          <w:b/>
          <w:sz w:val="36"/>
          <w:szCs w:val="36"/>
        </w:rPr>
        <w:t>重大违法</w:t>
      </w:r>
      <w:r w:rsidRPr="00854FE1">
        <w:rPr>
          <w:rFonts w:asciiTheme="minorEastAsia" w:eastAsiaTheme="minorEastAsia" w:hAnsiTheme="minorEastAsia" w:hint="eastAsia"/>
          <w:b/>
          <w:sz w:val="36"/>
          <w:szCs w:val="36"/>
        </w:rPr>
        <w:t>记</w:t>
      </w:r>
      <w:r w:rsidR="00F37D65" w:rsidRPr="00854FE1">
        <w:rPr>
          <w:rFonts w:asciiTheme="minorEastAsia" w:eastAsiaTheme="minorEastAsia" w:hAnsiTheme="minorEastAsia" w:hint="eastAsia"/>
          <w:b/>
          <w:sz w:val="36"/>
          <w:szCs w:val="36"/>
        </w:rPr>
        <w:t>录声明</w:t>
      </w:r>
    </w:p>
    <w:p w:rsidR="00F37D65" w:rsidRPr="00854FE1" w:rsidRDefault="00F37D65" w:rsidP="00F37D65">
      <w:pPr>
        <w:rPr>
          <w:rFonts w:asciiTheme="minorEastAsia" w:eastAsiaTheme="minorEastAsia" w:hAnsiTheme="minorEastAsia"/>
          <w:sz w:val="28"/>
          <w:szCs w:val="28"/>
        </w:rPr>
      </w:pPr>
    </w:p>
    <w:p w:rsidR="00F37D65" w:rsidRPr="00854FE1" w:rsidRDefault="00F37D65" w:rsidP="00F37D65">
      <w:pPr>
        <w:spacing w:line="48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温州医科大学：</w:t>
      </w:r>
    </w:p>
    <w:p w:rsidR="008107E0" w:rsidRPr="00854FE1" w:rsidRDefault="00F37D65" w:rsidP="00F37D65">
      <w:pPr>
        <w:spacing w:line="480" w:lineRule="auto"/>
        <w:ind w:firstLine="54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现郑重承诺：本单位、法定代表人及项目授权代表自承诺之日前三年内在经营活动中没有重大违法记录（以法院判决</w:t>
      </w:r>
      <w:r w:rsidR="000C5EC0" w:rsidRPr="00854FE1">
        <w:rPr>
          <w:rFonts w:asciiTheme="minorEastAsia" w:eastAsiaTheme="minorEastAsia" w:hAnsiTheme="minorEastAsia" w:hint="eastAsia"/>
          <w:sz w:val="30"/>
          <w:szCs w:val="30"/>
        </w:rPr>
        <w:t>或行政处罚</w:t>
      </w:r>
      <w:r w:rsidRPr="00854FE1">
        <w:rPr>
          <w:rFonts w:asciiTheme="minorEastAsia" w:eastAsiaTheme="minorEastAsia" w:hAnsiTheme="minorEastAsia" w:hint="eastAsia"/>
          <w:sz w:val="30"/>
          <w:szCs w:val="30"/>
        </w:rPr>
        <w:t>日期为准）。如本承诺失实，自愿承担被取消中标资格、没收谈判保证金等有关责任。</w:t>
      </w:r>
    </w:p>
    <w:p w:rsidR="008107E0" w:rsidRPr="00854FE1" w:rsidRDefault="008107E0" w:rsidP="008107E0">
      <w:pPr>
        <w:spacing w:line="480" w:lineRule="auto"/>
        <w:ind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 xml:space="preserve">承诺单位（盖章）: </w:t>
      </w: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授权代表（签字）：</w:t>
      </w:r>
    </w:p>
    <w:p w:rsidR="008107E0" w:rsidRPr="00854FE1" w:rsidRDefault="008107E0" w:rsidP="002D0786">
      <w:pPr>
        <w:spacing w:line="480" w:lineRule="auto"/>
        <w:ind w:leftChars="1100" w:left="2310" w:firstLineChars="200" w:firstLine="6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年月日</w:t>
      </w:r>
    </w:p>
    <w:p w:rsidR="008107E0" w:rsidRPr="00854FE1" w:rsidRDefault="008107E0" w:rsidP="00F87A6B">
      <w:pPr>
        <w:snapToGrid w:val="0"/>
        <w:spacing w:beforeLines="50" w:after="50" w:line="480" w:lineRule="auto"/>
        <w:rPr>
          <w:rFonts w:asciiTheme="minorEastAsia" w:eastAsiaTheme="minorEastAsia" w:hAnsiTheme="minorEastAsia"/>
          <w:sz w:val="30"/>
          <w:szCs w:val="30"/>
        </w:rPr>
      </w:pPr>
    </w:p>
    <w:p w:rsidR="008107E0" w:rsidRPr="00854FE1" w:rsidRDefault="008107E0" w:rsidP="00F87A6B">
      <w:pPr>
        <w:snapToGrid w:val="0"/>
        <w:spacing w:beforeLines="50" w:after="50" w:line="480" w:lineRule="auto"/>
        <w:rPr>
          <w:rFonts w:asciiTheme="minorEastAsia" w:eastAsiaTheme="minorEastAsia" w:hAnsiTheme="minorEastAsia"/>
          <w:sz w:val="30"/>
          <w:szCs w:val="30"/>
        </w:rPr>
      </w:pPr>
    </w:p>
    <w:p w:rsidR="008107E0" w:rsidRDefault="008107E0" w:rsidP="00F87A6B">
      <w:pPr>
        <w:snapToGrid w:val="0"/>
        <w:spacing w:beforeLines="50" w:after="50" w:line="480" w:lineRule="auto"/>
        <w:rPr>
          <w:rFonts w:asciiTheme="minorEastAsia" w:eastAsiaTheme="minorEastAsia" w:hAnsiTheme="minorEastAsia"/>
          <w:sz w:val="30"/>
          <w:szCs w:val="30"/>
        </w:rPr>
      </w:pPr>
    </w:p>
    <w:p w:rsidR="002D0786" w:rsidRDefault="002D0786" w:rsidP="00F87A6B">
      <w:pPr>
        <w:snapToGrid w:val="0"/>
        <w:spacing w:beforeLines="50" w:after="50" w:line="480" w:lineRule="auto"/>
        <w:rPr>
          <w:rFonts w:asciiTheme="minorEastAsia" w:eastAsiaTheme="minorEastAsia" w:hAnsiTheme="minorEastAsia"/>
          <w:sz w:val="30"/>
          <w:szCs w:val="30"/>
        </w:rPr>
      </w:pPr>
    </w:p>
    <w:p w:rsidR="002D0786" w:rsidRDefault="002D0786" w:rsidP="00F87A6B">
      <w:pPr>
        <w:snapToGrid w:val="0"/>
        <w:spacing w:beforeLines="50" w:after="50" w:line="480" w:lineRule="auto"/>
        <w:rPr>
          <w:rFonts w:asciiTheme="minorEastAsia" w:eastAsiaTheme="minorEastAsia" w:hAnsiTheme="minorEastAsia"/>
          <w:sz w:val="30"/>
          <w:szCs w:val="30"/>
        </w:rPr>
      </w:pPr>
    </w:p>
    <w:p w:rsidR="00AB40A9" w:rsidRPr="00854FE1" w:rsidRDefault="00AB40A9" w:rsidP="00F87A6B">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AB40A9" w:rsidRPr="00AB40A9" w:rsidRDefault="00AB40A9" w:rsidP="00AB40A9">
      <w:pPr>
        <w:spacing w:after="240"/>
        <w:jc w:val="center"/>
        <w:rPr>
          <w:rFonts w:ascii="宋体" w:hAnsi="宋体"/>
          <w:b/>
          <w:sz w:val="36"/>
          <w:szCs w:val="36"/>
        </w:rPr>
      </w:pPr>
      <w:r w:rsidRPr="00AB40A9">
        <w:rPr>
          <w:rFonts w:ascii="宋体" w:hAnsi="宋体" w:hint="eastAsia"/>
          <w:b/>
          <w:sz w:val="36"/>
          <w:szCs w:val="36"/>
        </w:rPr>
        <w:t>节能环保产品声明函</w:t>
      </w:r>
      <w:r w:rsidR="00D36A2D">
        <w:rPr>
          <w:rFonts w:ascii="宋体" w:hAnsi="宋体" w:hint="eastAsia"/>
          <w:b/>
          <w:sz w:val="36"/>
          <w:szCs w:val="36"/>
        </w:rPr>
        <w:t>（</w:t>
      </w:r>
      <w:r w:rsidR="00371B69">
        <w:rPr>
          <w:rFonts w:ascii="宋体" w:hAnsi="宋体" w:hint="eastAsia"/>
          <w:b/>
          <w:sz w:val="36"/>
          <w:szCs w:val="36"/>
        </w:rPr>
        <w:t>如</w:t>
      </w:r>
      <w:r w:rsidR="00D36A2D">
        <w:rPr>
          <w:rFonts w:ascii="宋体" w:hAnsi="宋体" w:hint="eastAsia"/>
          <w:b/>
          <w:sz w:val="36"/>
          <w:szCs w:val="36"/>
        </w:rPr>
        <w:t>有）</w:t>
      </w:r>
    </w:p>
    <w:p w:rsidR="00AB40A9" w:rsidRPr="00AB40A9" w:rsidRDefault="00C7092D" w:rsidP="00AB40A9">
      <w:pPr>
        <w:spacing w:before="240" w:line="360" w:lineRule="auto"/>
        <w:ind w:firstLineChars="200" w:firstLine="600"/>
        <w:rPr>
          <w:rFonts w:ascii="宋体" w:hAnsi="宋体"/>
          <w:bCs/>
          <w:sz w:val="30"/>
          <w:szCs w:val="30"/>
        </w:rPr>
      </w:pPr>
      <w:r>
        <w:rPr>
          <w:rFonts w:ascii="宋体" w:hAnsi="宋体" w:hint="eastAsia"/>
          <w:bCs/>
          <w:sz w:val="30"/>
          <w:szCs w:val="30"/>
        </w:rPr>
        <w:t>我方</w:t>
      </w:r>
      <w:r w:rsidR="00AB40A9" w:rsidRPr="00AB40A9">
        <w:rPr>
          <w:rFonts w:ascii="宋体" w:hAnsi="宋体" w:hint="eastAsia"/>
          <w:bCs/>
          <w:sz w:val="30"/>
          <w:szCs w:val="30"/>
        </w:rPr>
        <w:t>郑重声明，根据《节能产品政府采购实施意见》（财库〔2004〕185号，不含该期清单）、《关于环境标志产品政府采购实施的意见》（财库〔2006〕90号，不含该期清单）的规定，</w:t>
      </w:r>
      <w:r>
        <w:rPr>
          <w:rFonts w:ascii="宋体" w:hAnsi="宋体" w:hint="eastAsia"/>
          <w:bCs/>
          <w:sz w:val="30"/>
          <w:szCs w:val="30"/>
        </w:rPr>
        <w:t>我方</w:t>
      </w:r>
      <w:r w:rsidR="00AB40A9" w:rsidRPr="00AB40A9">
        <w:rPr>
          <w:rFonts w:ascii="宋体" w:hAnsi="宋体" w:hint="eastAsia"/>
          <w:bCs/>
          <w:sz w:val="30"/>
          <w:szCs w:val="30"/>
        </w:rPr>
        <w:t>同时满足以下条件：</w:t>
      </w:r>
    </w:p>
    <w:p w:rsidR="00AB40A9" w:rsidRPr="00AB40A9" w:rsidRDefault="00AB40A9" w:rsidP="00AB40A9">
      <w:pPr>
        <w:spacing w:line="360" w:lineRule="auto"/>
        <w:ind w:firstLineChars="200" w:firstLine="600"/>
        <w:rPr>
          <w:rFonts w:ascii="宋体" w:hAnsi="宋体"/>
          <w:bCs/>
          <w:sz w:val="30"/>
          <w:szCs w:val="30"/>
        </w:rPr>
      </w:pPr>
      <w:r w:rsidRPr="00AB40A9">
        <w:rPr>
          <w:rFonts w:ascii="宋体" w:hAnsi="宋体" w:hint="eastAsia"/>
          <w:bCs/>
          <w:sz w:val="30"/>
          <w:szCs w:val="30"/>
        </w:rPr>
        <w:t>1. 此次采购项目中</w:t>
      </w:r>
      <w:r w:rsidR="00C7092D">
        <w:rPr>
          <w:rFonts w:ascii="宋体" w:hAnsi="宋体" w:hint="eastAsia"/>
          <w:bCs/>
          <w:sz w:val="30"/>
          <w:szCs w:val="30"/>
        </w:rPr>
        <w:t>我方</w:t>
      </w:r>
      <w:r w:rsidRPr="00AB40A9">
        <w:rPr>
          <w:rFonts w:ascii="宋体" w:hAnsi="宋体" w:hint="eastAsia"/>
          <w:bCs/>
          <w:sz w:val="30"/>
          <w:szCs w:val="30"/>
        </w:rPr>
        <w:t>所列节能或环保产品均已录入最新一期财政部、环境保护部公布的“环境标志产品政府采购清单”或最新一期财政部、发展改革委公布的“节能产品政府采购清单”</w:t>
      </w:r>
      <w:r>
        <w:rPr>
          <w:rFonts w:asciiTheme="minorEastAsia" w:eastAsiaTheme="minorEastAsia" w:hAnsiTheme="minorEastAsia" w:hint="eastAsia"/>
          <w:bCs/>
          <w:sz w:val="30"/>
          <w:szCs w:val="30"/>
        </w:rPr>
        <w:t>，详见</w:t>
      </w:r>
      <w:r w:rsidRPr="00AB40A9">
        <w:rPr>
          <w:rFonts w:ascii="宋体" w:hAnsi="宋体" w:hint="eastAsia"/>
          <w:bCs/>
          <w:sz w:val="30"/>
          <w:szCs w:val="30"/>
        </w:rPr>
        <w:t>节能（环保）产品</w:t>
      </w:r>
      <w:r w:rsidR="00C7092D" w:rsidRPr="00AB40A9">
        <w:rPr>
          <w:rFonts w:ascii="宋体" w:hAnsi="宋体" w:hint="eastAsia"/>
          <w:bCs/>
          <w:sz w:val="30"/>
          <w:szCs w:val="30"/>
        </w:rPr>
        <w:t>政府采购</w:t>
      </w:r>
      <w:r w:rsidRPr="00AB40A9">
        <w:rPr>
          <w:rFonts w:ascii="宋体" w:hAnsi="宋体" w:hint="eastAsia"/>
          <w:bCs/>
          <w:sz w:val="30"/>
          <w:szCs w:val="30"/>
        </w:rPr>
        <w:t>清单。</w:t>
      </w:r>
    </w:p>
    <w:p w:rsidR="00AB40A9" w:rsidRPr="00AB40A9" w:rsidRDefault="00AB40A9" w:rsidP="00AB40A9">
      <w:pPr>
        <w:spacing w:line="360" w:lineRule="auto"/>
        <w:ind w:firstLineChars="200" w:firstLine="600"/>
        <w:rPr>
          <w:rFonts w:ascii="宋体" w:hAnsi="宋体"/>
          <w:bCs/>
          <w:sz w:val="30"/>
          <w:szCs w:val="30"/>
        </w:rPr>
      </w:pPr>
      <w:r w:rsidRPr="00AB40A9">
        <w:rPr>
          <w:rFonts w:ascii="宋体" w:hAnsi="宋体" w:hint="eastAsia"/>
          <w:bCs/>
          <w:sz w:val="30"/>
          <w:szCs w:val="30"/>
        </w:rPr>
        <w:t>2.</w:t>
      </w:r>
      <w:r w:rsidR="00C7092D">
        <w:rPr>
          <w:rFonts w:ascii="宋体" w:hAnsi="宋体" w:hint="eastAsia"/>
          <w:bCs/>
          <w:sz w:val="30"/>
          <w:szCs w:val="30"/>
        </w:rPr>
        <w:t>我方</w:t>
      </w:r>
      <w:r w:rsidRPr="00AB40A9">
        <w:rPr>
          <w:rFonts w:ascii="宋体" w:hAnsi="宋体" w:hint="eastAsia"/>
          <w:bCs/>
          <w:sz w:val="30"/>
          <w:szCs w:val="30"/>
        </w:rPr>
        <w:t>参加</w:t>
      </w:r>
      <w:r w:rsidR="00C7092D" w:rsidRPr="00854FE1">
        <w:rPr>
          <w:rFonts w:asciiTheme="minorEastAsia" w:eastAsiaTheme="minorEastAsia" w:hAnsiTheme="minorEastAsia" w:hint="eastAsia"/>
          <w:sz w:val="30"/>
          <w:szCs w:val="30"/>
        </w:rPr>
        <w:t>贵</w:t>
      </w:r>
      <w:r w:rsidR="00C7092D">
        <w:rPr>
          <w:rFonts w:asciiTheme="minorEastAsia" w:eastAsiaTheme="minorEastAsia" w:hAnsiTheme="minorEastAsia" w:hint="eastAsia"/>
          <w:sz w:val="30"/>
          <w:szCs w:val="30"/>
        </w:rPr>
        <w:t>方</w:t>
      </w:r>
      <w:r w:rsidR="00C7092D" w:rsidRPr="00854FE1">
        <w:rPr>
          <w:rFonts w:asciiTheme="minorEastAsia" w:eastAsiaTheme="minorEastAsia" w:hAnsiTheme="minorEastAsia" w:hint="eastAsia"/>
          <w:sz w:val="30"/>
          <w:szCs w:val="30"/>
        </w:rPr>
        <w:t>组织的</w:t>
      </w:r>
      <w:r w:rsidR="00C7092D"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00C7092D" w:rsidRPr="00C7092D">
        <w:rPr>
          <w:rFonts w:asciiTheme="minorEastAsia" w:eastAsiaTheme="minorEastAsia" w:hAnsiTheme="minorEastAsia" w:hint="eastAsia"/>
          <w:sz w:val="30"/>
          <w:szCs w:val="30"/>
          <w:u w:val="single"/>
        </w:rPr>
        <w:t>）</w:t>
      </w:r>
      <w:r w:rsidR="00C7092D">
        <w:rPr>
          <w:rFonts w:asciiTheme="minorEastAsia" w:eastAsiaTheme="minorEastAsia" w:hAnsiTheme="minorEastAsia" w:hint="eastAsia"/>
          <w:sz w:val="30"/>
          <w:szCs w:val="30"/>
          <w:u w:val="single"/>
        </w:rPr>
        <w:t>的</w:t>
      </w:r>
      <w:r w:rsidRPr="00AB40A9">
        <w:rPr>
          <w:rFonts w:ascii="宋体" w:hAnsi="宋体" w:hint="eastAsia"/>
          <w:bCs/>
          <w:sz w:val="30"/>
          <w:szCs w:val="30"/>
        </w:rPr>
        <w:t>采购活动</w:t>
      </w:r>
      <w:r w:rsidR="00C7092D">
        <w:rPr>
          <w:rFonts w:ascii="宋体" w:hAnsi="宋体" w:hint="eastAsia"/>
          <w:bCs/>
          <w:sz w:val="30"/>
          <w:szCs w:val="30"/>
        </w:rPr>
        <w:t>中所</w:t>
      </w:r>
      <w:r w:rsidRPr="00AB40A9">
        <w:rPr>
          <w:rFonts w:ascii="宋体" w:hAnsi="宋体" w:hint="eastAsia"/>
          <w:bCs/>
          <w:sz w:val="30"/>
          <w:szCs w:val="30"/>
        </w:rPr>
        <w:t>提供的环保或节能产品，产品金额占采购项目总金额50%（含）以上。</w:t>
      </w:r>
    </w:p>
    <w:p w:rsidR="00AB40A9" w:rsidRPr="00AB40A9" w:rsidRDefault="00C7092D" w:rsidP="00AB40A9">
      <w:pPr>
        <w:spacing w:line="360" w:lineRule="auto"/>
        <w:ind w:firstLineChars="200" w:firstLine="600"/>
        <w:rPr>
          <w:rFonts w:ascii="宋体" w:hAnsi="宋体"/>
          <w:bCs/>
          <w:sz w:val="30"/>
          <w:szCs w:val="30"/>
        </w:rPr>
      </w:pPr>
      <w:r>
        <w:rPr>
          <w:rFonts w:ascii="宋体" w:hAnsi="宋体" w:hint="eastAsia"/>
          <w:bCs/>
          <w:sz w:val="30"/>
          <w:szCs w:val="30"/>
        </w:rPr>
        <w:t>我方</w:t>
      </w:r>
      <w:r w:rsidR="00AB40A9" w:rsidRPr="00AB40A9">
        <w:rPr>
          <w:rFonts w:ascii="宋体" w:hAnsi="宋体" w:hint="eastAsia"/>
          <w:bCs/>
          <w:sz w:val="30"/>
          <w:szCs w:val="30"/>
        </w:rPr>
        <w:t>对上述声明的真实性负责。如有虚假，将依法承担相应法律责任。</w:t>
      </w:r>
    </w:p>
    <w:p w:rsidR="00AB40A9" w:rsidRPr="00AB40A9" w:rsidRDefault="00AB40A9" w:rsidP="00AB40A9">
      <w:pPr>
        <w:spacing w:line="360" w:lineRule="auto"/>
        <w:rPr>
          <w:rFonts w:ascii="宋体" w:hAnsi="宋体"/>
          <w:bCs/>
          <w:sz w:val="30"/>
          <w:szCs w:val="30"/>
        </w:rPr>
      </w:pPr>
    </w:p>
    <w:p w:rsidR="00AB40A9" w:rsidRPr="008F59DF" w:rsidRDefault="00AB40A9" w:rsidP="00AB40A9">
      <w:pPr>
        <w:spacing w:line="360" w:lineRule="auto"/>
        <w:jc w:val="left"/>
        <w:rPr>
          <w:rFonts w:ascii="宋体" w:hAnsi="宋体"/>
          <w:sz w:val="30"/>
          <w:szCs w:val="30"/>
        </w:rPr>
      </w:pPr>
      <w:r w:rsidRPr="008F59DF">
        <w:rPr>
          <w:rFonts w:ascii="宋体" w:hAnsi="宋体" w:hint="eastAsia"/>
          <w:sz w:val="30"/>
          <w:szCs w:val="30"/>
        </w:rPr>
        <w:t>投标供应商全称（公章）：</w:t>
      </w:r>
    </w:p>
    <w:p w:rsidR="00AB40A9" w:rsidRPr="008F59DF" w:rsidRDefault="00DA1A96" w:rsidP="00AB40A9">
      <w:pPr>
        <w:spacing w:line="360" w:lineRule="auto"/>
        <w:jc w:val="left"/>
        <w:rPr>
          <w:rFonts w:ascii="宋体" w:hAnsi="宋体"/>
          <w:sz w:val="30"/>
          <w:szCs w:val="30"/>
        </w:rPr>
      </w:pPr>
      <w:r>
        <w:rPr>
          <w:rFonts w:ascii="宋体" w:hAnsi="宋体" w:hint="eastAsia"/>
          <w:sz w:val="30"/>
          <w:szCs w:val="30"/>
        </w:rPr>
        <w:t>授权代表</w:t>
      </w:r>
      <w:r w:rsidR="00AB40A9" w:rsidRPr="008F59DF">
        <w:rPr>
          <w:rFonts w:ascii="宋体" w:hAnsi="宋体" w:hint="eastAsia"/>
          <w:sz w:val="30"/>
          <w:szCs w:val="30"/>
        </w:rPr>
        <w:t>（签名）：</w:t>
      </w:r>
    </w:p>
    <w:p w:rsidR="00AB40A9" w:rsidRPr="008F59DF" w:rsidRDefault="00AB40A9" w:rsidP="00AB40A9">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r>
        <w:rPr>
          <w:rFonts w:asciiTheme="minorEastAsia" w:eastAsiaTheme="minorEastAsia" w:hAnsiTheme="minorEastAsia" w:hint="eastAsia"/>
          <w:b/>
          <w:bCs/>
          <w:sz w:val="30"/>
          <w:szCs w:val="30"/>
        </w:rPr>
        <w:t>附：</w:t>
      </w:r>
      <w:r w:rsidRPr="00AB40A9">
        <w:rPr>
          <w:rFonts w:ascii="宋体" w:hAnsi="宋体" w:hint="eastAsia"/>
          <w:b/>
          <w:bCs/>
          <w:sz w:val="30"/>
          <w:szCs w:val="30"/>
        </w:rPr>
        <w:t>节能（环保）产品</w:t>
      </w:r>
      <w:r w:rsidR="00C7092D" w:rsidRPr="00C7092D">
        <w:rPr>
          <w:rFonts w:ascii="宋体" w:hAnsi="宋体" w:hint="eastAsia"/>
          <w:b/>
          <w:bCs/>
          <w:sz w:val="30"/>
          <w:szCs w:val="30"/>
        </w:rPr>
        <w:t>政府采购</w:t>
      </w:r>
      <w:r w:rsidRPr="00AB40A9">
        <w:rPr>
          <w:rFonts w:ascii="宋体" w:hAnsi="宋体" w:hint="eastAsia"/>
          <w:b/>
          <w:bCs/>
          <w:sz w:val="30"/>
          <w:szCs w:val="30"/>
        </w:rPr>
        <w:t>清单</w:t>
      </w: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AB40A9" w:rsidRPr="00AB40A9" w:rsidRDefault="00AB40A9" w:rsidP="00F87A6B">
      <w:pPr>
        <w:snapToGrid w:val="0"/>
        <w:spacing w:beforeLines="50" w:after="50"/>
        <w:rPr>
          <w:rFonts w:asciiTheme="minorEastAsia" w:eastAsiaTheme="minorEastAsia" w:hAnsiTheme="minorEastAsia"/>
          <w:sz w:val="30"/>
          <w:szCs w:val="30"/>
        </w:rPr>
      </w:pPr>
    </w:p>
    <w:p w:rsidR="007D3443" w:rsidRPr="00854FE1" w:rsidRDefault="007D3443" w:rsidP="00F87A6B">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F87A6B">
      <w:pPr>
        <w:snapToGrid w:val="0"/>
        <w:spacing w:before="50" w:afterLines="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7D3443" w:rsidRPr="00854FE1" w:rsidRDefault="007D3443" w:rsidP="00F87A6B">
      <w:pPr>
        <w:snapToGrid w:val="0"/>
        <w:spacing w:before="50" w:afterLines="50"/>
        <w:jc w:val="center"/>
        <w:rPr>
          <w:rFonts w:asciiTheme="minorEastAsia" w:eastAsiaTheme="minorEastAsia" w:hAnsiTheme="minorEastAsia"/>
          <w:b/>
          <w:spacing w:val="40"/>
          <w:kern w:val="0"/>
          <w:sz w:val="36"/>
          <w:szCs w:val="36"/>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1269"/>
        <w:gridCol w:w="1276"/>
        <w:gridCol w:w="1984"/>
        <w:gridCol w:w="1237"/>
        <w:gridCol w:w="1080"/>
      </w:tblGrid>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3D5701" w:rsidP="00C26B9B">
            <w:pPr>
              <w:snapToGrid w:val="0"/>
              <w:spacing w:before="50" w:after="50"/>
              <w:jc w:val="center"/>
              <w:rPr>
                <w:rFonts w:asciiTheme="minorEastAsia" w:eastAsiaTheme="minorEastAsia" w:hAnsiTheme="minorEastAsia"/>
                <w:sz w:val="30"/>
                <w:szCs w:val="30"/>
              </w:rPr>
            </w:pPr>
            <w:r w:rsidRPr="003D5701">
              <w:rPr>
                <w:rFonts w:asciiTheme="minorEastAsia" w:eastAsiaTheme="minorEastAsia" w:hAnsiTheme="minorEastAsia" w:hint="eastAsia"/>
                <w:sz w:val="30"/>
                <w:szCs w:val="30"/>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规格</w:t>
            </w:r>
          </w:p>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757F1E">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371B69"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71B69" w:rsidRDefault="00371B69" w:rsidP="00371B69">
            <w:pPr>
              <w:snapToGrid w:val="0"/>
              <w:spacing w:before="50" w:after="50"/>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r>
      <w:tr w:rsidR="00371B69" w:rsidRPr="00854FE1" w:rsidTr="005040B9">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854FE1" w:rsidRDefault="00371B69" w:rsidP="00371B69">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以下为详细配置清单</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71B69" w:rsidRDefault="00757F1E" w:rsidP="00C26B9B">
            <w:pPr>
              <w:snapToGrid w:val="0"/>
              <w:spacing w:before="50" w:after="50"/>
              <w:jc w:val="center"/>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757F1E">
              <w:rPr>
                <w:rFonts w:asciiTheme="minorEastAsia" w:eastAsiaTheme="minorEastAsia" w:hAnsiTheme="minorEastAsia"/>
                <w:sz w:val="30"/>
                <w:szCs w:val="30"/>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bl>
    <w:p w:rsidR="00757F1E" w:rsidRDefault="00757F1E" w:rsidP="00F87A6B">
      <w:pPr>
        <w:snapToGrid w:val="0"/>
        <w:spacing w:beforeLines="50"/>
        <w:rPr>
          <w:rFonts w:asciiTheme="minorEastAsia" w:eastAsiaTheme="minorEastAsia" w:hAnsiTheme="minorEastAsia"/>
          <w:sz w:val="30"/>
          <w:szCs w:val="30"/>
        </w:rPr>
      </w:pPr>
      <w:r w:rsidRPr="00854FE1">
        <w:rPr>
          <w:rFonts w:asciiTheme="minorEastAsia" w:eastAsiaTheme="minorEastAsia" w:hAnsiTheme="minorEastAsia"/>
          <w:sz w:val="30"/>
          <w:szCs w:val="30"/>
        </w:rPr>
        <w:t>▲</w:t>
      </w:r>
      <w:r w:rsidRPr="00AE0276">
        <w:rPr>
          <w:rFonts w:asciiTheme="minorEastAsia" w:eastAsiaTheme="minorEastAsia" w:hAnsiTheme="minorEastAsia" w:hint="eastAsia"/>
          <w:b/>
          <w:sz w:val="30"/>
          <w:szCs w:val="30"/>
        </w:rPr>
        <w:t>说明</w:t>
      </w:r>
      <w:r w:rsidRPr="00AE0276">
        <w:rPr>
          <w:rFonts w:asciiTheme="minorEastAsia" w:eastAsiaTheme="minorEastAsia" w:hAnsiTheme="minorEastAsia"/>
          <w:b/>
          <w:sz w:val="30"/>
          <w:szCs w:val="30"/>
        </w:rPr>
        <w:t>：</w:t>
      </w:r>
      <w:r w:rsidRPr="00AE0276">
        <w:rPr>
          <w:rFonts w:asciiTheme="minorEastAsia" w:eastAsiaTheme="minorEastAsia" w:hAnsiTheme="minorEastAsia" w:hint="eastAsia"/>
          <w:b/>
          <w:sz w:val="30"/>
          <w:szCs w:val="30"/>
        </w:rPr>
        <w:t>投标人应</w:t>
      </w:r>
      <w:r w:rsidR="00AE0276" w:rsidRPr="00AE0276">
        <w:rPr>
          <w:rFonts w:asciiTheme="minorEastAsia" w:eastAsiaTheme="minorEastAsia" w:hAnsiTheme="minorEastAsia" w:hint="eastAsia"/>
          <w:b/>
          <w:sz w:val="30"/>
          <w:szCs w:val="30"/>
        </w:rPr>
        <w:t>严格</w:t>
      </w:r>
      <w:r w:rsidRPr="00AE0276">
        <w:rPr>
          <w:rFonts w:asciiTheme="minorEastAsia" w:eastAsiaTheme="minorEastAsia" w:hAnsiTheme="minorEastAsia" w:hint="eastAsia"/>
          <w:b/>
          <w:sz w:val="30"/>
          <w:szCs w:val="30"/>
        </w:rPr>
        <w:t>按本表格式详细</w:t>
      </w:r>
      <w:r w:rsidR="00AE0276" w:rsidRPr="00AE0276">
        <w:rPr>
          <w:rFonts w:asciiTheme="minorEastAsia" w:eastAsiaTheme="minorEastAsia" w:hAnsiTheme="minorEastAsia" w:hint="eastAsia"/>
          <w:b/>
          <w:sz w:val="30"/>
          <w:szCs w:val="30"/>
        </w:rPr>
        <w:t>填写，如以中文以外的文字表述的必须同时翻译成中文。</w:t>
      </w:r>
      <w:r w:rsidRPr="00371B69">
        <w:rPr>
          <w:rFonts w:asciiTheme="minorEastAsia" w:eastAsiaTheme="minorEastAsia" w:hAnsiTheme="minorEastAsia"/>
          <w:b/>
          <w:sz w:val="30"/>
          <w:szCs w:val="30"/>
          <w:u w:val="single"/>
        </w:rPr>
        <w:t>没有填写此表</w:t>
      </w:r>
      <w:r w:rsidRPr="00371B69">
        <w:rPr>
          <w:rFonts w:asciiTheme="minorEastAsia" w:eastAsiaTheme="minorEastAsia" w:hAnsiTheme="minorEastAsia" w:hint="eastAsia"/>
          <w:b/>
          <w:sz w:val="30"/>
          <w:szCs w:val="30"/>
          <w:u w:val="single"/>
        </w:rPr>
        <w:t>将以无效标处理。</w:t>
      </w:r>
    </w:p>
    <w:p w:rsidR="00757F1E" w:rsidRDefault="00757F1E" w:rsidP="00F87A6B">
      <w:pPr>
        <w:snapToGrid w:val="0"/>
        <w:spacing w:beforeLines="50"/>
        <w:rPr>
          <w:rFonts w:asciiTheme="minorEastAsia" w:eastAsiaTheme="minorEastAsia" w:hAnsiTheme="minorEastAsia"/>
          <w:sz w:val="30"/>
          <w:szCs w:val="30"/>
        </w:rPr>
      </w:pPr>
    </w:p>
    <w:p w:rsidR="007D3443" w:rsidRPr="00854FE1" w:rsidRDefault="00DA1A96" w:rsidP="00F87A6B">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7D3443" w:rsidRPr="00854FE1">
        <w:rPr>
          <w:rFonts w:asciiTheme="minorEastAsia" w:eastAsiaTheme="minorEastAsia" w:hAnsiTheme="minorEastAsia" w:hint="eastAsia"/>
          <w:sz w:val="30"/>
          <w:szCs w:val="30"/>
        </w:rPr>
        <w:t>签名：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757F1E"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F87A6B">
      <w:pPr>
        <w:snapToGrid w:val="0"/>
        <w:spacing w:before="50" w:afterLines="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7D3443" w:rsidRPr="00854FE1" w:rsidRDefault="007D3443" w:rsidP="00F87A6B">
      <w:pPr>
        <w:snapToGrid w:val="0"/>
        <w:spacing w:before="50" w:afterLines="50"/>
        <w:jc w:val="center"/>
        <w:rPr>
          <w:rFonts w:asciiTheme="minorEastAsia" w:eastAsiaTheme="minorEastAsia" w:hAnsiTheme="minorEastAsia"/>
          <w:b/>
          <w:sz w:val="32"/>
          <w:szCs w:val="32"/>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2126"/>
        <w:gridCol w:w="992"/>
        <w:gridCol w:w="2041"/>
      </w:tblGrid>
      <w:tr w:rsidR="001B5F52" w:rsidRPr="00854FE1" w:rsidTr="001B5F52">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投标文件响应</w:t>
            </w:r>
          </w:p>
        </w:tc>
        <w:tc>
          <w:tcPr>
            <w:tcW w:w="992"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是否偏离</w:t>
            </w:r>
          </w:p>
        </w:tc>
        <w:tc>
          <w:tcPr>
            <w:tcW w:w="2041"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偏离情况说明</w:t>
            </w: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bl>
    <w:p w:rsidR="001D5438" w:rsidRPr="00B9347A" w:rsidRDefault="007D3443" w:rsidP="001D5438">
      <w:pPr>
        <w:spacing w:line="380" w:lineRule="exact"/>
        <w:rPr>
          <w:rFonts w:asciiTheme="minorEastAsia" w:eastAsiaTheme="minorEastAsia" w:hAnsiTheme="minorEastAsia" w:cs="Arial"/>
          <w:bCs/>
          <w:sz w:val="28"/>
          <w:szCs w:val="28"/>
        </w:rPr>
      </w:pPr>
      <w:r w:rsidRPr="00B9347A">
        <w:rPr>
          <w:rFonts w:asciiTheme="minorEastAsia" w:eastAsiaTheme="minorEastAsia" w:hAnsiTheme="minorEastAsia" w:cs="Arial"/>
          <w:bCs/>
          <w:sz w:val="28"/>
          <w:szCs w:val="28"/>
        </w:rPr>
        <w:t>注：</w:t>
      </w:r>
      <w:r w:rsidR="001D5438" w:rsidRPr="00B9347A">
        <w:rPr>
          <w:rFonts w:asciiTheme="minorEastAsia" w:eastAsiaTheme="minorEastAsia" w:hAnsiTheme="minorEastAsia" w:cs="Arial"/>
          <w:bCs/>
          <w:sz w:val="28"/>
          <w:szCs w:val="28"/>
        </w:rPr>
        <w:t xml:space="preserve"> 1</w:t>
      </w:r>
      <w:r w:rsidR="00B9347A">
        <w:rPr>
          <w:rFonts w:asciiTheme="minorEastAsia" w:eastAsiaTheme="minorEastAsia" w:hAnsiTheme="minorEastAsia" w:cs="Arial" w:hint="eastAsia"/>
          <w:bCs/>
          <w:sz w:val="28"/>
          <w:szCs w:val="28"/>
        </w:rPr>
        <w:t>、</w:t>
      </w:r>
      <w:r w:rsidR="001D5438" w:rsidRPr="00B9347A">
        <w:rPr>
          <w:rFonts w:asciiTheme="minorEastAsia" w:eastAsiaTheme="minorEastAsia" w:hAnsiTheme="minorEastAsia" w:cs="Arial"/>
          <w:bCs/>
          <w:sz w:val="28"/>
          <w:szCs w:val="28"/>
        </w:rPr>
        <w:t>▲没有填写此表</w:t>
      </w:r>
      <w:r w:rsidR="00B9347A">
        <w:rPr>
          <w:rFonts w:asciiTheme="minorEastAsia" w:eastAsiaTheme="minorEastAsia" w:hAnsiTheme="minorEastAsia" w:cs="Arial" w:hint="eastAsia"/>
          <w:bCs/>
          <w:sz w:val="28"/>
          <w:szCs w:val="28"/>
        </w:rPr>
        <w:t>将以无效标处理</w:t>
      </w:r>
      <w:r w:rsidR="001D5438" w:rsidRPr="00B9347A">
        <w:rPr>
          <w:rFonts w:asciiTheme="minorEastAsia" w:eastAsiaTheme="minorEastAsia" w:hAnsiTheme="minorEastAsia" w:cs="Arial"/>
          <w:bCs/>
          <w:sz w:val="28"/>
          <w:szCs w:val="28"/>
        </w:rPr>
        <w:t>；</w:t>
      </w:r>
      <w:r w:rsidR="00B0309B" w:rsidRPr="00B0309B">
        <w:rPr>
          <w:rFonts w:asciiTheme="minorEastAsia" w:eastAsiaTheme="minorEastAsia" w:hAnsiTheme="minorEastAsia" w:cs="Arial" w:hint="eastAsia"/>
          <w:bCs/>
          <w:sz w:val="28"/>
          <w:szCs w:val="28"/>
        </w:rPr>
        <w:t>如填写不全，视为完全响应招标文件要求，投标人自行承担投标风险。</w:t>
      </w:r>
    </w:p>
    <w:p w:rsidR="001D5438"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cs="Arial"/>
          <w:b w:val="0"/>
          <w:sz w:val="28"/>
          <w:szCs w:val="28"/>
        </w:rPr>
        <w:t>2</w:t>
      </w:r>
      <w:r w:rsidRPr="00B9347A">
        <w:rPr>
          <w:rFonts w:asciiTheme="minorEastAsia" w:eastAsiaTheme="minorEastAsia" w:hAnsiTheme="minorEastAsia" w:cs="Arial" w:hint="eastAsia"/>
          <w:b w:val="0"/>
          <w:sz w:val="28"/>
          <w:szCs w:val="28"/>
        </w:rPr>
        <w:t>、</w:t>
      </w:r>
      <w:r w:rsidR="00B9347A" w:rsidRPr="00B9347A">
        <w:rPr>
          <w:rFonts w:asciiTheme="minorEastAsia" w:eastAsiaTheme="minorEastAsia" w:hAnsiTheme="minorEastAsia"/>
          <w:b w:val="0"/>
          <w:sz w:val="28"/>
          <w:szCs w:val="28"/>
        </w:rPr>
        <w:t>▲</w:t>
      </w:r>
      <w:r w:rsidR="00B9347A" w:rsidRPr="00B9347A">
        <w:rPr>
          <w:rFonts w:asciiTheme="minorEastAsia" w:eastAsiaTheme="minorEastAsia" w:hAnsiTheme="minorEastAsia" w:hint="eastAsia"/>
          <w:b w:val="0"/>
          <w:sz w:val="28"/>
          <w:szCs w:val="28"/>
        </w:rPr>
        <w:t>投标人应对照招标文件第</w:t>
      </w:r>
      <w:r w:rsidR="00B9347A">
        <w:rPr>
          <w:rFonts w:asciiTheme="minorEastAsia" w:eastAsiaTheme="minorEastAsia" w:hAnsiTheme="minorEastAsia" w:hint="eastAsia"/>
          <w:b w:val="0"/>
          <w:sz w:val="28"/>
          <w:szCs w:val="28"/>
        </w:rPr>
        <w:t>四</w:t>
      </w:r>
      <w:r w:rsidR="00B9347A" w:rsidRPr="00B9347A">
        <w:rPr>
          <w:rFonts w:asciiTheme="minorEastAsia" w:eastAsiaTheme="minorEastAsia" w:hAnsiTheme="minorEastAsia" w:hint="eastAsia"/>
          <w:b w:val="0"/>
          <w:sz w:val="28"/>
          <w:szCs w:val="28"/>
        </w:rPr>
        <w:t>章中的技术规格、参数与要求，在技术</w:t>
      </w:r>
      <w:r w:rsidR="00B9347A">
        <w:rPr>
          <w:rFonts w:asciiTheme="minorEastAsia" w:eastAsiaTheme="minorEastAsia" w:hAnsiTheme="minorEastAsia" w:hint="eastAsia"/>
          <w:b w:val="0"/>
          <w:sz w:val="28"/>
          <w:szCs w:val="28"/>
        </w:rPr>
        <w:t>响应</w:t>
      </w:r>
      <w:r w:rsidR="00B9347A" w:rsidRPr="00B9347A">
        <w:rPr>
          <w:rFonts w:asciiTheme="minorEastAsia" w:eastAsiaTheme="minorEastAsia" w:hAnsiTheme="minorEastAsia" w:hint="eastAsia"/>
          <w:b w:val="0"/>
          <w:sz w:val="28"/>
          <w:szCs w:val="28"/>
        </w:rPr>
        <w:t>表中如实说明所提供货物和服务已对招标文件的技术规格、参数与要求做出了实质性的响应或偏差</w:t>
      </w:r>
      <w:r w:rsidRPr="00B9347A">
        <w:rPr>
          <w:rFonts w:asciiTheme="minorEastAsia" w:eastAsiaTheme="minorEastAsia" w:hAnsiTheme="minorEastAsia"/>
          <w:b w:val="0"/>
          <w:sz w:val="28"/>
          <w:szCs w:val="28"/>
        </w:rPr>
        <w:t>，否</w:t>
      </w:r>
      <w:r w:rsidR="00857415">
        <w:rPr>
          <w:rFonts w:asciiTheme="minorEastAsia" w:eastAsiaTheme="minorEastAsia" w:hAnsiTheme="minorEastAsia" w:cs="Arial"/>
          <w:b w:val="0"/>
          <w:sz w:val="28"/>
          <w:szCs w:val="28"/>
        </w:rPr>
        <w:t>则存在的风险由投标人自行承担</w:t>
      </w:r>
      <w:r w:rsidR="00857415">
        <w:rPr>
          <w:rFonts w:asciiTheme="minorEastAsia" w:eastAsiaTheme="minorEastAsia" w:hAnsiTheme="minorEastAsia" w:cs="Arial" w:hint="eastAsia"/>
          <w:b w:val="0"/>
          <w:sz w:val="28"/>
          <w:szCs w:val="28"/>
        </w:rPr>
        <w:t>。</w:t>
      </w:r>
      <w:r w:rsidR="00857415" w:rsidRPr="00857415">
        <w:rPr>
          <w:rFonts w:asciiTheme="minorEastAsia" w:eastAsiaTheme="minorEastAsia" w:hAnsiTheme="minorEastAsia" w:cs="Arial" w:hint="eastAsia"/>
          <w:b w:val="0"/>
          <w:sz w:val="28"/>
          <w:szCs w:val="28"/>
        </w:rPr>
        <w:t>“投标文件</w:t>
      </w:r>
      <w:r w:rsidR="00857415">
        <w:rPr>
          <w:rFonts w:asciiTheme="minorEastAsia" w:eastAsiaTheme="minorEastAsia" w:hAnsiTheme="minorEastAsia" w:cs="Arial" w:hint="eastAsia"/>
          <w:b w:val="0"/>
          <w:sz w:val="28"/>
          <w:szCs w:val="28"/>
        </w:rPr>
        <w:t>响应</w:t>
      </w:r>
      <w:r w:rsidR="00857415" w:rsidRPr="00857415">
        <w:rPr>
          <w:rFonts w:asciiTheme="minorEastAsia" w:eastAsiaTheme="minorEastAsia" w:hAnsiTheme="minorEastAsia" w:cs="Arial" w:hint="eastAsia"/>
          <w:b w:val="0"/>
          <w:sz w:val="28"/>
          <w:szCs w:val="28"/>
        </w:rPr>
        <w:t>”及“</w:t>
      </w:r>
      <w:r w:rsidR="00857415" w:rsidRPr="00857415">
        <w:rPr>
          <w:rFonts w:asciiTheme="minorEastAsia" w:eastAsiaTheme="minorEastAsia" w:hAnsiTheme="minorEastAsia" w:hint="eastAsia"/>
          <w:b w:val="0"/>
          <w:sz w:val="28"/>
          <w:szCs w:val="28"/>
        </w:rPr>
        <w:t>偏离情况说明</w:t>
      </w:r>
      <w:r w:rsidR="00857415" w:rsidRPr="00857415">
        <w:rPr>
          <w:rFonts w:asciiTheme="minorEastAsia" w:eastAsiaTheme="minorEastAsia" w:hAnsiTheme="minorEastAsia" w:cs="Arial" w:hint="eastAsia"/>
          <w:b w:val="0"/>
          <w:sz w:val="28"/>
          <w:szCs w:val="28"/>
        </w:rPr>
        <w:t>”栏不得复制粘贴</w:t>
      </w:r>
      <w:r w:rsidR="00857415">
        <w:rPr>
          <w:rFonts w:asciiTheme="minorEastAsia" w:eastAsiaTheme="minorEastAsia" w:hAnsiTheme="minorEastAsia" w:cs="Arial" w:hint="eastAsia"/>
          <w:b w:val="0"/>
          <w:sz w:val="28"/>
          <w:szCs w:val="28"/>
        </w:rPr>
        <w:t>。</w:t>
      </w:r>
    </w:p>
    <w:p w:rsidR="007D3443"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hint="eastAsia"/>
          <w:b w:val="0"/>
          <w:sz w:val="28"/>
          <w:szCs w:val="28"/>
        </w:rPr>
        <w:t>3、</w:t>
      </w:r>
      <w:r w:rsidR="007D3443" w:rsidRPr="00B9347A">
        <w:rPr>
          <w:rFonts w:asciiTheme="minorEastAsia" w:eastAsiaTheme="minorEastAsia" w:hAnsiTheme="minorEastAsia"/>
          <w:b w:val="0"/>
          <w:sz w:val="28"/>
          <w:szCs w:val="28"/>
        </w:rPr>
        <w:t>投标人应根据投标</w:t>
      </w:r>
      <w:r w:rsidR="00DC322A">
        <w:rPr>
          <w:rFonts w:asciiTheme="minorEastAsia" w:eastAsiaTheme="minorEastAsia" w:hAnsiTheme="minorEastAsia"/>
          <w:b w:val="0"/>
          <w:sz w:val="28"/>
          <w:szCs w:val="28"/>
        </w:rPr>
        <w:t>产品</w:t>
      </w:r>
      <w:r w:rsidR="007D3443" w:rsidRPr="00B9347A">
        <w:rPr>
          <w:rFonts w:asciiTheme="minorEastAsia" w:eastAsiaTheme="minorEastAsia" w:hAnsiTheme="minorEastAsia"/>
          <w:b w:val="0"/>
          <w:sz w:val="28"/>
          <w:szCs w:val="28"/>
        </w:rPr>
        <w:t>的性能指标、对照招标文件要求在“</w:t>
      </w:r>
      <w:r w:rsidR="001B5F52" w:rsidRPr="00B9347A">
        <w:rPr>
          <w:rFonts w:asciiTheme="minorEastAsia" w:eastAsiaTheme="minorEastAsia" w:hAnsiTheme="minorEastAsia" w:hint="eastAsia"/>
          <w:b w:val="0"/>
          <w:sz w:val="28"/>
          <w:szCs w:val="28"/>
        </w:rPr>
        <w:t>是否偏离</w:t>
      </w:r>
      <w:r w:rsidR="007D3443" w:rsidRPr="00B9347A">
        <w:rPr>
          <w:rFonts w:asciiTheme="minorEastAsia" w:eastAsiaTheme="minorEastAsia" w:hAnsiTheme="minorEastAsia"/>
          <w:b w:val="0"/>
          <w:sz w:val="28"/>
          <w:szCs w:val="28"/>
        </w:rPr>
        <w:t>”栏注明“正偏离”、“负偏离”或“无偏离”</w:t>
      </w:r>
      <w:r w:rsidR="001B5F52" w:rsidRPr="00B9347A">
        <w:rPr>
          <w:rFonts w:asciiTheme="minorEastAsia" w:eastAsiaTheme="minorEastAsia" w:hAnsiTheme="minorEastAsia" w:hint="eastAsia"/>
          <w:b w:val="0"/>
          <w:sz w:val="28"/>
          <w:szCs w:val="28"/>
        </w:rPr>
        <w:t>，并在“偏离情况说明”栏中对“正偏离”或“负偏离”作出说明。</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A15C0B" w:rsidRDefault="00A15C0B" w:rsidP="00986BDC">
      <w:pPr>
        <w:snapToGrid w:val="0"/>
        <w:spacing w:before="50" w:after="50"/>
        <w:rPr>
          <w:rFonts w:asciiTheme="minorEastAsia" w:eastAsiaTheme="minorEastAsia" w:hAnsiTheme="minorEastAsia"/>
          <w:spacing w:val="20"/>
          <w:sz w:val="30"/>
          <w:szCs w:val="30"/>
        </w:rPr>
      </w:pPr>
    </w:p>
    <w:p w:rsidR="007D3443" w:rsidRPr="00854FE1" w:rsidRDefault="00DA1A96" w:rsidP="00986BDC">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Default="003757B1" w:rsidP="007D3443">
      <w:pPr>
        <w:snapToGrid w:val="0"/>
        <w:spacing w:before="50" w:after="50"/>
        <w:rPr>
          <w:rFonts w:asciiTheme="minorEastAsia" w:eastAsiaTheme="minorEastAsia" w:hAnsiTheme="minorEastAsia"/>
          <w:sz w:val="30"/>
          <w:szCs w:val="30"/>
        </w:rPr>
      </w:pPr>
    </w:p>
    <w:p w:rsidR="00C7092D" w:rsidRPr="00854FE1" w:rsidRDefault="00C7092D"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F87A6B">
      <w:pPr>
        <w:snapToGrid w:val="0"/>
        <w:spacing w:before="50" w:afterLines="50"/>
        <w:jc w:val="center"/>
        <w:rPr>
          <w:rFonts w:asciiTheme="minorEastAsia" w:eastAsiaTheme="minorEastAsia" w:hAnsiTheme="minorEastAsia"/>
          <w:b/>
          <w:color w:val="000000"/>
          <w:sz w:val="36"/>
          <w:szCs w:val="36"/>
        </w:rPr>
      </w:pPr>
    </w:p>
    <w:p w:rsidR="007D3443" w:rsidRPr="00854FE1" w:rsidRDefault="007D3443" w:rsidP="00F87A6B">
      <w:pPr>
        <w:snapToGrid w:val="0"/>
        <w:spacing w:before="50" w:afterLines="5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F87A6B">
      <w:pPr>
        <w:snapToGrid w:val="0"/>
        <w:spacing w:before="50" w:after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DA1A96" w:rsidP="007D3443">
      <w:pPr>
        <w:snapToGrid w:val="0"/>
        <w:spacing w:before="50" w:after="50"/>
        <w:rPr>
          <w:rFonts w:asciiTheme="minorEastAsia" w:eastAsiaTheme="minorEastAsia" w:hAnsiTheme="minorEastAsia"/>
          <w:spacing w:val="20"/>
          <w:sz w:val="30"/>
          <w:szCs w:val="30"/>
          <w:u w:val="single"/>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7D3443" w:rsidRPr="00854FE1" w:rsidRDefault="007D3443" w:rsidP="00F87A6B">
      <w:pPr>
        <w:snapToGrid w:val="0"/>
        <w:spacing w:beforeLines="50" w:after="50"/>
        <w:jc w:val="center"/>
        <w:rPr>
          <w:rFonts w:asciiTheme="minorEastAsia" w:eastAsiaTheme="minorEastAsia" w:hAnsiTheme="minorEastAsia"/>
          <w:sz w:val="30"/>
          <w:szCs w:val="30"/>
        </w:rPr>
      </w:pPr>
    </w:p>
    <w:p w:rsidR="007D3443" w:rsidRPr="00854FE1" w:rsidRDefault="007D3443" w:rsidP="00F87A6B">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F87A6B">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F87A6B">
      <w:pPr>
        <w:snapToGrid w:val="0"/>
        <w:spacing w:before="50" w:afterLines="50"/>
        <w:jc w:val="left"/>
        <w:rPr>
          <w:rFonts w:asciiTheme="minorEastAsia" w:eastAsiaTheme="minorEastAsia" w:hAnsiTheme="minorEastAsia"/>
          <w:spacing w:val="20"/>
          <w:sz w:val="30"/>
          <w:szCs w:val="30"/>
          <w:u w:val="single"/>
        </w:rPr>
      </w:pPr>
    </w:p>
    <w:p w:rsidR="003757B1" w:rsidRDefault="003757B1" w:rsidP="00F87A6B">
      <w:pPr>
        <w:snapToGrid w:val="0"/>
        <w:spacing w:before="50" w:afterLines="50"/>
        <w:jc w:val="left"/>
        <w:rPr>
          <w:rFonts w:asciiTheme="minorEastAsia" w:eastAsiaTheme="minorEastAsia" w:hAnsiTheme="minorEastAsia"/>
          <w:spacing w:val="20"/>
          <w:sz w:val="30"/>
          <w:szCs w:val="30"/>
          <w:u w:val="single"/>
        </w:rPr>
      </w:pPr>
    </w:p>
    <w:p w:rsidR="00C7092D" w:rsidRPr="00854FE1" w:rsidRDefault="00C7092D" w:rsidP="00F87A6B">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F87A6B">
      <w:pPr>
        <w:snapToGrid w:val="0"/>
        <w:spacing w:before="50" w:afterLines="50"/>
        <w:jc w:val="left"/>
        <w:rPr>
          <w:rFonts w:asciiTheme="minorEastAsia" w:eastAsiaTheme="minorEastAsia" w:hAnsiTheme="minorEastAsia"/>
          <w:spacing w:val="20"/>
          <w:sz w:val="30"/>
          <w:szCs w:val="30"/>
          <w:u w:val="single"/>
        </w:rPr>
      </w:pPr>
    </w:p>
    <w:p w:rsidR="007D3443" w:rsidRPr="00854FE1" w:rsidRDefault="007D3443" w:rsidP="00F87A6B">
      <w:pPr>
        <w:snapToGrid w:val="0"/>
        <w:spacing w:beforeLines="50" w:after="50"/>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附件</w:t>
      </w:r>
      <w:r w:rsidR="00531A2D"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2</w:t>
      </w:r>
      <w:r w:rsidRPr="00854FE1">
        <w:rPr>
          <w:rFonts w:asciiTheme="minorEastAsia" w:eastAsiaTheme="minorEastAsia" w:hAnsiTheme="minorEastAsia" w:hint="eastAsia"/>
          <w:b/>
          <w:sz w:val="30"/>
          <w:szCs w:val="30"/>
        </w:rPr>
        <w:t>：</w:t>
      </w:r>
      <w:r w:rsidRPr="00854FE1">
        <w:rPr>
          <w:rFonts w:asciiTheme="minorEastAsia" w:eastAsiaTheme="minorEastAsia" w:hAnsiTheme="minorEastAsia" w:hint="eastAsia"/>
          <w:sz w:val="30"/>
          <w:szCs w:val="30"/>
        </w:rPr>
        <w:t>正本或副本</w:t>
      </w:r>
    </w:p>
    <w:p w:rsidR="007D3443" w:rsidRPr="00854FE1" w:rsidRDefault="007D3443" w:rsidP="007D3443">
      <w:pPr>
        <w:ind w:right="-110"/>
        <w:jc w:val="center"/>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F87A6B">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F87A6B">
      <w:pPr>
        <w:spacing w:beforeLines="10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7688"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（提醒：不得活页装订，否则报价文件无效）</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t>报价文件目录</w:t>
      </w:r>
    </w:p>
    <w:p w:rsidR="007D3443" w:rsidRPr="00854FE1" w:rsidRDefault="007D3443" w:rsidP="007D3443">
      <w:pPr>
        <w:rPr>
          <w:rFonts w:asciiTheme="minorEastAsia" w:eastAsiaTheme="minorEastAsia" w:hAnsiTheme="minorEastAsia"/>
        </w:rPr>
      </w:pPr>
    </w:p>
    <w:p w:rsidR="007D3443" w:rsidRPr="00854FE1" w:rsidRDefault="007D3443" w:rsidP="007D3443">
      <w:pPr>
        <w:snapToGrid w:val="0"/>
        <w:spacing w:line="460" w:lineRule="exact"/>
        <w:jc w:val="left"/>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（1）</w:t>
      </w:r>
      <w:r w:rsidR="007701B0" w:rsidRPr="00854FE1">
        <w:rPr>
          <w:rFonts w:asciiTheme="minorEastAsia" w:eastAsiaTheme="minorEastAsia" w:hAnsiTheme="minorEastAsia" w:hint="eastAsia"/>
          <w:color w:val="000000"/>
          <w:sz w:val="30"/>
          <w:szCs w:val="30"/>
        </w:rPr>
        <w:t>投标一览</w:t>
      </w:r>
      <w:r w:rsidRPr="00854FE1">
        <w:rPr>
          <w:rFonts w:asciiTheme="minorEastAsia" w:eastAsiaTheme="minorEastAsia" w:hAnsiTheme="minorEastAsia" w:hint="eastAsia"/>
          <w:color w:val="000000"/>
          <w:sz w:val="30"/>
          <w:szCs w:val="30"/>
        </w:rPr>
        <w:t>表（见附件1</w:t>
      </w:r>
      <w:r w:rsidR="00AB40A9">
        <w:rPr>
          <w:rFonts w:asciiTheme="minorEastAsia" w:eastAsiaTheme="minorEastAsia" w:hAnsiTheme="minorEastAsia" w:hint="eastAsia"/>
          <w:color w:val="000000"/>
          <w:sz w:val="30"/>
          <w:szCs w:val="30"/>
        </w:rPr>
        <w:t>3</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（2）报价明细表（见附件1</w:t>
      </w:r>
      <w:r w:rsidR="00AB40A9">
        <w:rPr>
          <w:rFonts w:asciiTheme="minorEastAsia" w:eastAsiaTheme="minorEastAsia" w:hAnsiTheme="minorEastAsia" w:hint="eastAsia"/>
          <w:color w:val="000000"/>
          <w:sz w:val="30"/>
          <w:szCs w:val="30"/>
        </w:rPr>
        <w:t>4</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（3）投标人针对报价需要说明的其他文件和说明（格式自拟）。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3</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7D3443" w:rsidRPr="00854FE1" w:rsidRDefault="007D3443" w:rsidP="007D3443">
      <w:pPr>
        <w:snapToGrid w:val="0"/>
        <w:spacing w:before="50" w:after="50" w:line="400" w:lineRule="exact"/>
        <w:ind w:firstLineChars="300" w:firstLine="9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w:t>
      </w:r>
      <w:r w:rsidR="004E3E3B" w:rsidRPr="00854FE1">
        <w:rPr>
          <w:rFonts w:asciiTheme="minorEastAsia" w:eastAsiaTheme="minorEastAsia" w:hAnsiTheme="minorEastAsia" w:hint="eastAsia"/>
          <w:sz w:val="30"/>
          <w:szCs w:val="30"/>
        </w:rPr>
        <w:t>采购</w:t>
      </w:r>
      <w:r w:rsidR="007701B0" w:rsidRPr="00854FE1">
        <w:rPr>
          <w:rFonts w:asciiTheme="minorEastAsia" w:eastAsiaTheme="minorEastAsia" w:hAnsiTheme="minorEastAsia" w:hint="eastAsia"/>
          <w:sz w:val="30"/>
          <w:szCs w:val="30"/>
        </w:rPr>
        <w:t>编号</w:t>
      </w:r>
      <w:r w:rsidRPr="00854FE1">
        <w:rPr>
          <w:rFonts w:asciiTheme="minorEastAsia" w:eastAsiaTheme="minorEastAsia" w:hAnsiTheme="minorEastAsia" w:hint="eastAsia"/>
          <w:sz w:val="30"/>
          <w:szCs w:val="30"/>
        </w:rPr>
        <w:t>：</w:t>
      </w:r>
      <w:r w:rsidR="007701B0" w:rsidRPr="00854FE1">
        <w:rPr>
          <w:rFonts w:asciiTheme="minorEastAsia" w:eastAsiaTheme="minorEastAsia" w:hAnsiTheme="minorEastAsia" w:hint="eastAsia"/>
          <w:sz w:val="30"/>
          <w:szCs w:val="30"/>
        </w:rPr>
        <w:t>标项：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6"/>
        <w:gridCol w:w="2530"/>
        <w:gridCol w:w="1275"/>
        <w:gridCol w:w="993"/>
        <w:gridCol w:w="1417"/>
        <w:gridCol w:w="1751"/>
        <w:gridCol w:w="2126"/>
        <w:gridCol w:w="1276"/>
        <w:gridCol w:w="1509"/>
      </w:tblGrid>
      <w:tr w:rsidR="002F00F0" w:rsidRPr="00854FE1" w:rsidTr="002F00F0">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投标总价（元）</w:t>
            </w: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541A86">
            <w:pPr>
              <w:snapToGrid w:val="0"/>
              <w:spacing w:before="50" w:after="50" w:line="400" w:lineRule="exact"/>
              <w:jc w:val="center"/>
              <w:rPr>
                <w:rFonts w:asciiTheme="minorEastAsia" w:eastAsiaTheme="minorEastAsia" w:hAnsiTheme="minorEastAsia"/>
                <w:b/>
                <w:sz w:val="30"/>
                <w:szCs w:val="30"/>
              </w:rPr>
            </w:pPr>
            <w:r w:rsidRPr="00854FE1">
              <w:rPr>
                <w:rFonts w:asciiTheme="minorEastAsia" w:eastAsiaTheme="minorEastAsia" w:hAnsiTheme="minorEastAsia" w:hint="eastAsia"/>
                <w:b/>
                <w:sz w:val="30"/>
                <w:szCs w:val="30"/>
              </w:rPr>
              <w:t>质保期</w:t>
            </w: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2F00F0">
            <w:pPr>
              <w:snapToGrid w:val="0"/>
              <w:spacing w:before="50" w:after="50"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是否进口</w:t>
            </w:r>
          </w:p>
        </w:tc>
      </w:tr>
      <w:tr w:rsidR="002F00F0" w:rsidRPr="00854FE1" w:rsidTr="002F00F0">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2530"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1275"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right w:val="single" w:sz="4" w:space="0" w:color="auto"/>
            </w:tcBorders>
            <w:vAlign w:val="center"/>
          </w:tcPr>
          <w:p w:rsidR="002F00F0" w:rsidRPr="00854FE1"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sz w:val="30"/>
                <w:szCs w:val="30"/>
              </w:rPr>
            </w:pPr>
          </w:p>
        </w:tc>
        <w:tc>
          <w:tcPr>
            <w:tcW w:w="1417"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2F00F0" w:rsidRPr="00854FE1" w:rsidTr="002F00F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b/>
                <w:sz w:val="30"/>
                <w:szCs w:val="30"/>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2F00F0" w:rsidRPr="00854FE1" w:rsidTr="002F00F0">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7092D">
            <w:pPr>
              <w:snapToGrid w:val="0"/>
              <w:spacing w:before="50" w:after="50" w:line="400" w:lineRule="exact"/>
              <w:jc w:val="center"/>
              <w:rPr>
                <w:rFonts w:asciiTheme="minorEastAsia" w:eastAsiaTheme="minorEastAsia" w:hAnsiTheme="minorEastAsia"/>
                <w:bCs/>
                <w:sz w:val="30"/>
                <w:szCs w:val="30"/>
              </w:rPr>
            </w:pPr>
            <w:r w:rsidRPr="00854FE1">
              <w:rPr>
                <w:rFonts w:asciiTheme="minorEastAsia" w:eastAsiaTheme="minorEastAsia" w:hAnsiTheme="minorEastAsia" w:hint="eastAsia"/>
                <w:sz w:val="30"/>
                <w:szCs w:val="30"/>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left"/>
              <w:rPr>
                <w:rFonts w:asciiTheme="minorEastAsia" w:eastAsiaTheme="minorEastAsia" w:hAnsiTheme="minorEastAsia"/>
                <w:bCs/>
                <w:sz w:val="30"/>
                <w:szCs w:val="30"/>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jc w:val="center"/>
              <w:rPr>
                <w:rFonts w:asciiTheme="minorEastAsia" w:eastAsiaTheme="minorEastAsia" w:hAnsiTheme="minorEastAsia"/>
                <w:sz w:val="30"/>
                <w:szCs w:val="30"/>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c>
          <w:tcPr>
            <w:tcW w:w="1509" w:type="dxa"/>
            <w:tcBorders>
              <w:top w:val="single" w:sz="4" w:space="0" w:color="auto"/>
              <w:left w:val="single" w:sz="4" w:space="0" w:color="auto"/>
              <w:bottom w:val="single" w:sz="4" w:space="0" w:color="auto"/>
              <w:right w:val="single" w:sz="4" w:space="0" w:color="auto"/>
            </w:tcBorders>
            <w:vAlign w:val="center"/>
          </w:tcPr>
          <w:p w:rsidR="002F00F0" w:rsidRPr="00854FE1" w:rsidRDefault="002F00F0" w:rsidP="00C26B9B">
            <w:pPr>
              <w:snapToGrid w:val="0"/>
              <w:spacing w:before="50" w:after="50" w:line="400" w:lineRule="exact"/>
              <w:rPr>
                <w:rFonts w:asciiTheme="minorEastAsia" w:eastAsiaTheme="minorEastAsia" w:hAnsiTheme="minorEastAsia"/>
                <w:sz w:val="30"/>
                <w:szCs w:val="30"/>
              </w:rPr>
            </w:pP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854FE1" w:rsidRDefault="00CF6814" w:rsidP="00CF6814">
            <w:pPr>
              <w:snapToGrid w:val="0"/>
              <w:spacing w:before="50" w:after="50" w:line="400" w:lineRule="exact"/>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t xml:space="preserve">其中： </w:t>
            </w:r>
            <w:r w:rsidR="00C7092D">
              <w:rPr>
                <w:rFonts w:asciiTheme="minorEastAsia" w:eastAsiaTheme="minorEastAsia" w:hAnsiTheme="minorEastAsia" w:hint="eastAsia"/>
                <w:bCs/>
                <w:sz w:val="30"/>
                <w:szCs w:val="30"/>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C7092D" w:rsidRDefault="00C7092D" w:rsidP="00C7092D">
            <w:pPr>
              <w:snapToGrid w:val="0"/>
              <w:spacing w:before="50" w:after="50" w:line="400" w:lineRule="exact"/>
              <w:rPr>
                <w:rFonts w:asciiTheme="minorEastAsia" w:eastAsiaTheme="minorEastAsia" w:hAnsiTheme="minorEastAsia"/>
                <w:sz w:val="30"/>
                <w:szCs w:val="30"/>
              </w:rPr>
            </w:pPr>
            <w:r>
              <w:rPr>
                <w:rFonts w:asciiTheme="minorEastAsia" w:eastAsiaTheme="minorEastAsia" w:hAnsiTheme="minorEastAsia" w:hint="eastAsia"/>
                <w:bCs/>
                <w:sz w:val="30"/>
                <w:szCs w:val="30"/>
              </w:rPr>
              <w:t>小写：       元</w:t>
            </w: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C7092D" w:rsidRDefault="00C7092D" w:rsidP="00C7092D">
            <w:pPr>
              <w:snapToGrid w:val="0"/>
              <w:spacing w:before="50" w:after="50" w:line="400" w:lineRule="exact"/>
              <w:jc w:val="center"/>
              <w:rPr>
                <w:rFonts w:asciiTheme="minorEastAsia" w:eastAsiaTheme="minorEastAsia" w:hAnsiTheme="minorEastAsia"/>
                <w:bCs/>
                <w:sz w:val="30"/>
                <w:szCs w:val="30"/>
              </w:rPr>
            </w:pPr>
            <w:r w:rsidRPr="00C7092D">
              <w:rPr>
                <w:rFonts w:asciiTheme="minorEastAsia" w:eastAsiaTheme="minorEastAsia" w:hAnsiTheme="minorEastAsia" w:hint="eastAsia"/>
                <w:sz w:val="28"/>
                <w:szCs w:val="28"/>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854FE1" w:rsidRDefault="00C7092D" w:rsidP="002F00F0">
            <w:pPr>
              <w:snapToGrid w:val="0"/>
              <w:spacing w:before="50" w:after="50" w:line="400" w:lineRule="exact"/>
              <w:rPr>
                <w:rFonts w:asciiTheme="minorEastAsia" w:eastAsiaTheme="minorEastAsia" w:hAnsiTheme="minorEastAsia"/>
                <w:sz w:val="30"/>
                <w:szCs w:val="30"/>
              </w:rPr>
            </w:pPr>
            <w:r>
              <w:rPr>
                <w:rFonts w:asciiTheme="minorEastAsia" w:eastAsiaTheme="minorEastAsia" w:hAnsiTheme="minorEastAsia" w:hint="eastAsia"/>
                <w:bCs/>
                <w:sz w:val="30"/>
                <w:szCs w:val="30"/>
              </w:rPr>
              <w:t>小写：       元</w:t>
            </w:r>
            <w:r w:rsidR="002F00F0">
              <w:rPr>
                <w:rFonts w:asciiTheme="minorEastAsia" w:eastAsiaTheme="minorEastAsia" w:hAnsiTheme="minorEastAsia" w:hint="eastAsia"/>
                <w:bCs/>
                <w:sz w:val="30"/>
                <w:szCs w:val="30"/>
              </w:rPr>
              <w:t>（国内供货填“免”）</w:t>
            </w:r>
          </w:p>
        </w:tc>
      </w:tr>
      <w:tr w:rsidR="007D3443" w:rsidRPr="00854FE1" w:rsidTr="002F00F0">
        <w:trPr>
          <w:trHeight w:val="539"/>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7092D">
            <w:pPr>
              <w:snapToGrid w:val="0"/>
              <w:spacing w:before="50" w:after="50" w:line="400" w:lineRule="exact"/>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合计金额大写：</w:t>
            </w:r>
            <w:r w:rsidR="00C7092D">
              <w:rPr>
                <w:rFonts w:asciiTheme="minorEastAsia" w:eastAsiaTheme="minorEastAsia" w:hAnsiTheme="minorEastAsia" w:hint="eastAsia"/>
                <w:sz w:val="30"/>
                <w:szCs w:val="30"/>
              </w:rPr>
              <w:t>人民币         元</w:t>
            </w:r>
            <w:r w:rsidRPr="00854FE1">
              <w:rPr>
                <w:rFonts w:asciiTheme="minorEastAsia" w:eastAsiaTheme="minorEastAsia" w:hAnsiTheme="minorEastAsia" w:hint="eastAsia"/>
                <w:sz w:val="30"/>
                <w:szCs w:val="30"/>
              </w:rPr>
              <w:t xml:space="preserve">   小写： </w:t>
            </w:r>
            <w:r w:rsidR="00C7092D">
              <w:rPr>
                <w:rFonts w:asciiTheme="minorEastAsia" w:eastAsiaTheme="minorEastAsia" w:hAnsiTheme="minorEastAsia" w:hint="eastAsia"/>
                <w:sz w:val="30"/>
                <w:szCs w:val="30"/>
                <w:u w:val="single"/>
              </w:rPr>
              <w:t>元</w:t>
            </w:r>
          </w:p>
        </w:tc>
      </w:tr>
    </w:tbl>
    <w:p w:rsidR="007D3443" w:rsidRPr="00854FE1" w:rsidRDefault="007D3443" w:rsidP="007D3443">
      <w:pPr>
        <w:snapToGrid w:val="0"/>
        <w:spacing w:before="50" w:after="50" w:line="400" w:lineRule="exact"/>
        <w:ind w:leftChars="134" w:left="1331" w:hangingChars="350" w:hanging="10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注: 1、此表报价单不得涂改，请按规定</w:t>
      </w:r>
      <w:r w:rsidR="003757B1" w:rsidRPr="00854FE1">
        <w:rPr>
          <w:rFonts w:asciiTheme="minorEastAsia" w:eastAsiaTheme="minorEastAsia" w:hAnsiTheme="minorEastAsia" w:hint="eastAsia"/>
          <w:sz w:val="30"/>
          <w:szCs w:val="30"/>
        </w:rPr>
        <w:t>格式</w:t>
      </w:r>
      <w:r w:rsidRPr="00854FE1">
        <w:rPr>
          <w:rFonts w:asciiTheme="minorEastAsia" w:eastAsiaTheme="minorEastAsia" w:hAnsiTheme="minorEastAsia" w:hint="eastAsia"/>
          <w:sz w:val="30"/>
          <w:szCs w:val="30"/>
        </w:rPr>
        <w:t>填报</w:t>
      </w:r>
      <w:r w:rsidR="000E2CAF" w:rsidRPr="00854FE1">
        <w:rPr>
          <w:rFonts w:asciiTheme="minorEastAsia" w:eastAsiaTheme="minorEastAsia" w:hAnsiTheme="minorEastAsia" w:hint="eastAsia"/>
          <w:sz w:val="30"/>
          <w:szCs w:val="30"/>
        </w:rPr>
        <w:t>，否则可能导致报价无效</w:t>
      </w:r>
      <w:r w:rsidRPr="00854FE1">
        <w:rPr>
          <w:rFonts w:asciiTheme="minorEastAsia" w:eastAsiaTheme="minorEastAsia" w:hAnsiTheme="minorEastAsia" w:hint="eastAsia"/>
          <w:sz w:val="30"/>
          <w:szCs w:val="30"/>
        </w:rPr>
        <w:t>。</w:t>
      </w:r>
    </w:p>
    <w:p w:rsidR="007D3443" w:rsidRPr="00854FE1" w:rsidRDefault="007D3443" w:rsidP="007D3443">
      <w:pPr>
        <w:snapToGrid w:val="0"/>
        <w:spacing w:before="50" w:after="50" w:line="400" w:lineRule="exact"/>
        <w:ind w:leftChars="400" w:left="1290" w:hangingChars="150" w:hanging="4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2、以上报价应与“报价明细表”中的“合计”数相一致。</w:t>
      </w:r>
    </w:p>
    <w:p w:rsidR="007D3443" w:rsidRPr="00854FE1" w:rsidRDefault="007D3443" w:rsidP="007D3443">
      <w:pPr>
        <w:snapToGrid w:val="0"/>
        <w:spacing w:before="50" w:after="50" w:line="400" w:lineRule="exact"/>
        <w:ind w:leftChars="400" w:left="1290" w:hangingChars="150" w:hanging="4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3、项目费用包括项目实施所需的工程费、工时费、服务费、运输费、安装调试费、税费</w:t>
      </w:r>
      <w:r w:rsidR="00C7092D">
        <w:rPr>
          <w:rFonts w:asciiTheme="minorEastAsia" w:eastAsiaTheme="minorEastAsia" w:hAnsiTheme="minorEastAsia" w:hint="eastAsia"/>
          <w:sz w:val="30"/>
          <w:szCs w:val="30"/>
        </w:rPr>
        <w:t>、</w:t>
      </w:r>
      <w:r w:rsidR="00C7092D" w:rsidRPr="00C7092D">
        <w:rPr>
          <w:rFonts w:asciiTheme="minorEastAsia" w:eastAsiaTheme="minorEastAsia" w:hAnsiTheme="minorEastAsia" w:hint="eastAsia"/>
          <w:sz w:val="30"/>
          <w:szCs w:val="30"/>
        </w:rPr>
        <w:t>外贸代理费</w:t>
      </w:r>
      <w:r w:rsidRPr="00854FE1">
        <w:rPr>
          <w:rFonts w:asciiTheme="minorEastAsia" w:eastAsiaTheme="minorEastAsia" w:hAnsiTheme="minorEastAsia" w:hint="eastAsia"/>
          <w:sz w:val="30"/>
          <w:szCs w:val="30"/>
        </w:rPr>
        <w:t>及其他一切费用。</w:t>
      </w:r>
      <w:r w:rsidR="00645B89">
        <w:rPr>
          <w:rFonts w:asciiTheme="minorEastAsia" w:eastAsiaTheme="minorEastAsia" w:hAnsiTheme="minorEastAsia" w:hint="eastAsia"/>
          <w:sz w:val="30"/>
          <w:szCs w:val="30"/>
        </w:rPr>
        <w:t>投标报价</w:t>
      </w:r>
      <w:r w:rsidR="00645B89" w:rsidRPr="00645B89">
        <w:rPr>
          <w:rFonts w:asciiTheme="minorEastAsia" w:eastAsiaTheme="minorEastAsia" w:hAnsiTheme="minorEastAsia" w:hint="eastAsia"/>
          <w:sz w:val="30"/>
          <w:szCs w:val="30"/>
        </w:rPr>
        <w:t>为货物到采购人指定的工地价。</w:t>
      </w:r>
    </w:p>
    <w:p w:rsidR="007D3443" w:rsidRPr="00854FE1" w:rsidRDefault="00DA1A96" w:rsidP="007D3443">
      <w:pPr>
        <w:snapToGrid w:val="0"/>
        <w:spacing w:before="240" w:after="50" w:line="400" w:lineRule="exact"/>
        <w:ind w:leftChars="534" w:left="1271" w:hangingChars="50" w:hanging="150"/>
        <w:jc w:val="left"/>
        <w:rPr>
          <w:rFonts w:asciiTheme="minorEastAsia" w:eastAsiaTheme="minorEastAsia" w:hAnsiTheme="minorEastAsia"/>
          <w:sz w:val="30"/>
          <w:szCs w:val="30"/>
        </w:rPr>
      </w:pPr>
      <w:r>
        <w:rPr>
          <w:rFonts w:asciiTheme="minorEastAsia" w:eastAsiaTheme="minorEastAsia" w:hAnsiTheme="minorEastAsia" w:hint="eastAsia"/>
          <w:sz w:val="30"/>
          <w:szCs w:val="30"/>
        </w:rPr>
        <w:t>授权代表</w:t>
      </w:r>
      <w:r w:rsidR="007D3443" w:rsidRPr="00854FE1">
        <w:rPr>
          <w:rFonts w:asciiTheme="minorEastAsia" w:eastAsiaTheme="minorEastAsia" w:hAnsiTheme="minorEastAsia" w:hint="eastAsia"/>
          <w:sz w:val="30"/>
          <w:szCs w:val="30"/>
        </w:rPr>
        <w:t>（签名）：                                   日期：</w:t>
      </w:r>
    </w:p>
    <w:p w:rsidR="007D3443" w:rsidRPr="00854FE1" w:rsidRDefault="007D3443" w:rsidP="00C7092D">
      <w:pPr>
        <w:snapToGrid w:val="0"/>
        <w:spacing w:before="50" w:after="50" w:line="400" w:lineRule="exact"/>
        <w:ind w:rightChars="-389" w:right="-817"/>
        <w:rPr>
          <w:rFonts w:asciiTheme="minorEastAsia" w:eastAsiaTheme="minorEastAsia" w:hAnsiTheme="minorEastAsia"/>
          <w:sz w:val="30"/>
          <w:szCs w:val="30"/>
        </w:rPr>
        <w:sectPr w:rsidR="007D3443" w:rsidRPr="00854FE1"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4</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962DA2">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7B5379" w:rsidRDefault="009C7F99" w:rsidP="009C7F99">
      <w:pPr>
        <w:rPr>
          <w:rFonts w:asciiTheme="minorEastAsia" w:eastAsiaTheme="minorEastAsia" w:hAnsiTheme="minorEastAsia"/>
          <w:spacing w:val="20"/>
          <w:sz w:val="30"/>
          <w:szCs w:val="30"/>
        </w:rPr>
      </w:pPr>
      <w:r w:rsidRPr="007B5379">
        <w:rPr>
          <w:rFonts w:asciiTheme="minorEastAsia" w:eastAsiaTheme="minorEastAsia" w:hAnsiTheme="minorEastAsia" w:hint="eastAsia"/>
          <w:spacing w:val="20"/>
          <w:sz w:val="30"/>
          <w:szCs w:val="30"/>
        </w:rPr>
        <w:t>注</w:t>
      </w:r>
      <w:r w:rsidRPr="007B5379">
        <w:rPr>
          <w:rFonts w:asciiTheme="minorEastAsia" w:eastAsiaTheme="minorEastAsia" w:hAnsiTheme="minorEastAsia"/>
          <w:spacing w:val="20"/>
          <w:sz w:val="30"/>
          <w:szCs w:val="30"/>
        </w:rPr>
        <w:t>：1</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不提供报价</w:t>
      </w:r>
      <w:r>
        <w:rPr>
          <w:rFonts w:asciiTheme="minorEastAsia" w:eastAsiaTheme="minorEastAsia" w:hAnsiTheme="minorEastAsia" w:hint="eastAsia"/>
          <w:spacing w:val="20"/>
          <w:sz w:val="30"/>
          <w:szCs w:val="30"/>
        </w:rPr>
        <w:t>明细</w:t>
      </w:r>
      <w:r w:rsidRPr="007B5379">
        <w:rPr>
          <w:rFonts w:asciiTheme="minorEastAsia" w:eastAsiaTheme="minorEastAsia" w:hAnsiTheme="minorEastAsia"/>
          <w:spacing w:val="20"/>
          <w:sz w:val="30"/>
          <w:szCs w:val="30"/>
        </w:rPr>
        <w:t>表</w:t>
      </w:r>
      <w:r w:rsidRPr="00854FE1">
        <w:rPr>
          <w:rFonts w:asciiTheme="minorEastAsia" w:eastAsiaTheme="minorEastAsia" w:hAnsiTheme="minorEastAsia" w:hint="eastAsia"/>
          <w:sz w:val="30"/>
          <w:szCs w:val="30"/>
        </w:rPr>
        <w:t>可能导致报价无效</w:t>
      </w:r>
      <w:r w:rsidRPr="007B5379">
        <w:rPr>
          <w:rFonts w:asciiTheme="minorEastAsia" w:eastAsiaTheme="minorEastAsia" w:hAnsiTheme="minorEastAsia" w:hint="eastAsia"/>
          <w:spacing w:val="20"/>
          <w:sz w:val="30"/>
          <w:szCs w:val="30"/>
        </w:rPr>
        <w:t>，货物名称按采购</w:t>
      </w:r>
      <w:r w:rsidR="00DC322A">
        <w:rPr>
          <w:rFonts w:asciiTheme="minorEastAsia" w:eastAsiaTheme="minorEastAsia" w:hAnsiTheme="minorEastAsia" w:hint="eastAsia"/>
          <w:spacing w:val="20"/>
          <w:sz w:val="30"/>
          <w:szCs w:val="30"/>
        </w:rPr>
        <w:t>产品</w:t>
      </w:r>
      <w:r>
        <w:rPr>
          <w:rFonts w:asciiTheme="minorEastAsia" w:eastAsiaTheme="minorEastAsia" w:hAnsiTheme="minorEastAsia" w:hint="eastAsia"/>
          <w:spacing w:val="20"/>
          <w:sz w:val="30"/>
          <w:szCs w:val="30"/>
        </w:rPr>
        <w:t>配置</w:t>
      </w:r>
      <w:r w:rsidRPr="007B5379">
        <w:rPr>
          <w:rFonts w:asciiTheme="minorEastAsia" w:eastAsiaTheme="minorEastAsia" w:hAnsiTheme="minorEastAsia" w:hint="eastAsia"/>
          <w:spacing w:val="20"/>
          <w:sz w:val="30"/>
          <w:szCs w:val="30"/>
        </w:rPr>
        <w:t>清单内容</w:t>
      </w:r>
      <w:r w:rsidR="009C70A7">
        <w:rPr>
          <w:rFonts w:asciiTheme="minorEastAsia" w:eastAsiaTheme="minorEastAsia" w:hAnsiTheme="minorEastAsia" w:hint="eastAsia"/>
          <w:spacing w:val="20"/>
          <w:sz w:val="30"/>
          <w:szCs w:val="30"/>
        </w:rPr>
        <w:t>对应填写</w:t>
      </w:r>
      <w:r w:rsidRPr="007B5379">
        <w:rPr>
          <w:rFonts w:asciiTheme="minorEastAsia" w:eastAsiaTheme="minorEastAsia" w:hAnsiTheme="minorEastAsia"/>
          <w:spacing w:val="20"/>
          <w:sz w:val="30"/>
          <w:szCs w:val="30"/>
        </w:rPr>
        <w:t>。</w:t>
      </w:r>
    </w:p>
    <w:p w:rsidR="009C7F99" w:rsidRPr="007B5379" w:rsidRDefault="009C7F99" w:rsidP="009C7F99">
      <w:pPr>
        <w:ind w:firstLine="630"/>
        <w:rPr>
          <w:rFonts w:asciiTheme="minorEastAsia" w:eastAsiaTheme="minorEastAsia" w:hAnsiTheme="minorEastAsia"/>
          <w:spacing w:val="20"/>
          <w:sz w:val="30"/>
          <w:szCs w:val="30"/>
        </w:rPr>
      </w:pPr>
      <w:r w:rsidRPr="007B5379">
        <w:rPr>
          <w:rFonts w:asciiTheme="minorEastAsia" w:eastAsiaTheme="minorEastAsia" w:hAnsiTheme="minorEastAsia"/>
          <w:spacing w:val="20"/>
          <w:sz w:val="30"/>
          <w:szCs w:val="30"/>
        </w:rPr>
        <w:t>2</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此表的合</w:t>
      </w:r>
      <w:r w:rsidRPr="007B5379">
        <w:rPr>
          <w:rFonts w:asciiTheme="minorEastAsia" w:eastAsiaTheme="minorEastAsia" w:hAnsiTheme="minorEastAsia" w:hint="eastAsia"/>
          <w:spacing w:val="20"/>
          <w:sz w:val="30"/>
          <w:szCs w:val="30"/>
        </w:rPr>
        <w:t>计总</w:t>
      </w:r>
      <w:r w:rsidRPr="007B5379">
        <w:rPr>
          <w:rFonts w:asciiTheme="minorEastAsia" w:eastAsiaTheme="minorEastAsia" w:hAnsiTheme="minorEastAsia"/>
          <w:spacing w:val="20"/>
          <w:sz w:val="30"/>
          <w:szCs w:val="30"/>
        </w:rPr>
        <w:t>价应与</w:t>
      </w:r>
      <w:r w:rsidRPr="007B5379">
        <w:rPr>
          <w:rFonts w:asciiTheme="minorEastAsia" w:eastAsiaTheme="minorEastAsia" w:hAnsiTheme="minorEastAsia" w:hint="eastAsia"/>
          <w:spacing w:val="20"/>
          <w:sz w:val="30"/>
          <w:szCs w:val="30"/>
        </w:rPr>
        <w:t>“开标一览表”投标总价相一</w:t>
      </w:r>
      <w:r w:rsidRPr="007B5379">
        <w:rPr>
          <w:rFonts w:asciiTheme="minorEastAsia" w:eastAsiaTheme="minorEastAsia" w:hAnsiTheme="minorEastAsia"/>
          <w:spacing w:val="20"/>
          <w:sz w:val="30"/>
          <w:szCs w:val="30"/>
        </w:rPr>
        <w:t>致。</w:t>
      </w:r>
    </w:p>
    <w:p w:rsidR="007D3443" w:rsidRPr="009C7F99" w:rsidRDefault="007D3443" w:rsidP="009C7F99">
      <w:pPr>
        <w:tabs>
          <w:tab w:val="left" w:pos="1418"/>
        </w:tabs>
        <w:snapToGrid w:val="0"/>
        <w:spacing w:before="50" w:after="50" w:line="460" w:lineRule="exact"/>
        <w:rPr>
          <w:rFonts w:asciiTheme="minorEastAsia" w:eastAsiaTheme="minorEastAsia" w:hAnsiTheme="minorEastAsia"/>
          <w:spacing w:val="20"/>
          <w:sz w:val="30"/>
          <w:szCs w:val="30"/>
          <w:u w:val="single"/>
        </w:rPr>
      </w:pPr>
    </w:p>
    <w:p w:rsidR="004E3E3B" w:rsidRPr="00854FE1" w:rsidRDefault="00DA1A96" w:rsidP="007D3443">
      <w:pPr>
        <w:snapToGrid w:val="0"/>
        <w:spacing w:before="50" w:after="50" w:line="460" w:lineRule="exact"/>
        <w:rPr>
          <w:rFonts w:asciiTheme="minorEastAsia" w:eastAsiaTheme="minorEastAsia" w:hAnsiTheme="minorEastAsia"/>
          <w:spacing w:val="20"/>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r w:rsidRPr="00854FE1">
        <w:rPr>
          <w:rFonts w:asciiTheme="minorEastAsia" w:eastAsiaTheme="minorEastAsia" w:hAnsiTheme="minorEastAsia" w:hint="eastAsia"/>
          <w:spacing w:val="20"/>
          <w:sz w:val="30"/>
          <w:szCs w:val="30"/>
        </w:rPr>
        <w:t>日  期：</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p>
    <w:p w:rsidR="007D3443" w:rsidRDefault="007D3443" w:rsidP="007D3443">
      <w:pPr>
        <w:pStyle w:val="a9"/>
        <w:snapToGrid w:val="0"/>
        <w:spacing w:beforeLines="0" w:afterLines="0" w:line="240" w:lineRule="auto"/>
        <w:rPr>
          <w:rFonts w:asciiTheme="minorEastAsia" w:eastAsiaTheme="minorEastAsia" w:hAnsiTheme="minorEastAsia"/>
          <w:sz w:val="30"/>
          <w:szCs w:val="30"/>
        </w:rPr>
      </w:pPr>
    </w:p>
    <w:p w:rsidR="005016A0" w:rsidRDefault="005016A0" w:rsidP="005016A0">
      <w:pPr>
        <w:widowControl/>
        <w:spacing w:line="360" w:lineRule="auto"/>
        <w:jc w:val="center"/>
        <w:rPr>
          <w:rFonts w:asciiTheme="minorEastAsia" w:eastAsiaTheme="minorEastAsia" w:hAnsiTheme="minorEastAsia"/>
          <w:sz w:val="30"/>
          <w:szCs w:val="30"/>
        </w:rPr>
      </w:pPr>
    </w:p>
    <w:p w:rsidR="005016A0" w:rsidRDefault="005016A0" w:rsidP="005016A0">
      <w:pPr>
        <w:widowControl/>
        <w:spacing w:line="360" w:lineRule="auto"/>
        <w:jc w:val="left"/>
        <w:rPr>
          <w:rFonts w:ascii="ˎ̥" w:hAnsi="ˎ̥" w:cs="宋体"/>
          <w:kern w:val="0"/>
          <w:sz w:val="48"/>
          <w:szCs w:val="28"/>
        </w:rPr>
      </w:pPr>
      <w:r>
        <w:rPr>
          <w:rFonts w:asciiTheme="minorEastAsia" w:eastAsiaTheme="minorEastAsia" w:hAnsiTheme="minorEastAsia" w:hint="eastAsia"/>
          <w:sz w:val="30"/>
          <w:szCs w:val="30"/>
        </w:rPr>
        <w:t>附件15：</w:t>
      </w:r>
    </w:p>
    <w:p w:rsidR="005016A0" w:rsidRPr="00573494" w:rsidRDefault="005016A0" w:rsidP="005016A0">
      <w:pPr>
        <w:widowControl/>
        <w:spacing w:line="360" w:lineRule="auto"/>
        <w:jc w:val="center"/>
        <w:rPr>
          <w:rFonts w:ascii="ˎ̥" w:hAnsi="ˎ̥" w:cs="宋体"/>
          <w:kern w:val="0"/>
          <w:sz w:val="48"/>
          <w:szCs w:val="28"/>
        </w:rPr>
      </w:pPr>
      <w:r>
        <w:rPr>
          <w:rFonts w:ascii="ˎ̥" w:hAnsi="ˎ̥" w:cs="宋体" w:hint="eastAsia"/>
          <w:kern w:val="0"/>
          <w:sz w:val="48"/>
          <w:szCs w:val="28"/>
        </w:rPr>
        <w:t>温州医科大学投标供应商</w:t>
      </w:r>
      <w:r w:rsidRPr="00573494">
        <w:rPr>
          <w:rFonts w:ascii="ˎ̥" w:hAnsi="ˎ̥" w:cs="宋体" w:hint="eastAsia"/>
          <w:kern w:val="0"/>
          <w:sz w:val="48"/>
          <w:szCs w:val="28"/>
        </w:rPr>
        <w:t>报名表</w:t>
      </w:r>
    </w:p>
    <w:tbl>
      <w:tblPr>
        <w:tblW w:w="9298" w:type="dxa"/>
        <w:tblCellSpacing w:w="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1914"/>
        <w:gridCol w:w="2357"/>
        <w:gridCol w:w="491"/>
        <w:gridCol w:w="639"/>
        <w:gridCol w:w="3016"/>
      </w:tblGrid>
      <w:tr w:rsidR="005016A0" w:rsidTr="00AB698D">
        <w:trPr>
          <w:trHeight w:hRule="exact" w:val="652"/>
          <w:tblCellSpacing w:w="0" w:type="dxa"/>
        </w:trPr>
        <w:tc>
          <w:tcPr>
            <w:tcW w:w="2795" w:type="dxa"/>
            <w:gridSpan w:val="2"/>
            <w:vAlign w:val="center"/>
          </w:tcPr>
          <w:p w:rsidR="005016A0" w:rsidRPr="00573494" w:rsidRDefault="005016A0" w:rsidP="00AB698D">
            <w:pPr>
              <w:spacing w:line="385" w:lineRule="atLeast"/>
              <w:jc w:val="center"/>
              <w:rPr>
                <w:rFonts w:ascii="ˎ̥" w:hAnsi="ˎ̥" w:cs="宋体"/>
                <w:kern w:val="0"/>
                <w:sz w:val="26"/>
                <w:szCs w:val="18"/>
              </w:rPr>
            </w:pPr>
            <w:r w:rsidRPr="00573494">
              <w:rPr>
                <w:rFonts w:ascii="ˎ̥" w:hAnsi="ˎ̥" w:cs="宋体" w:hint="eastAsia"/>
                <w:kern w:val="0"/>
                <w:sz w:val="26"/>
                <w:szCs w:val="18"/>
              </w:rPr>
              <w:t>项目编号</w:t>
            </w:r>
            <w:r>
              <w:rPr>
                <w:rFonts w:ascii="ˎ̥" w:hAnsi="ˎ̥" w:cs="宋体" w:hint="eastAsia"/>
                <w:kern w:val="0"/>
                <w:sz w:val="26"/>
                <w:szCs w:val="18"/>
              </w:rPr>
              <w:t>及名称</w:t>
            </w:r>
          </w:p>
        </w:tc>
        <w:tc>
          <w:tcPr>
            <w:tcW w:w="6503" w:type="dxa"/>
            <w:gridSpan w:val="4"/>
            <w:vAlign w:val="center"/>
          </w:tcPr>
          <w:p w:rsidR="005016A0" w:rsidRPr="00573494" w:rsidRDefault="005016A0" w:rsidP="00AB698D">
            <w:pPr>
              <w:spacing w:line="385" w:lineRule="atLeast"/>
              <w:rPr>
                <w:rFonts w:ascii="ˎ̥" w:hAnsi="ˎ̥" w:cs="宋体"/>
                <w:kern w:val="0"/>
                <w:sz w:val="26"/>
                <w:szCs w:val="18"/>
              </w:rPr>
            </w:pPr>
            <w:r>
              <w:rPr>
                <w:rFonts w:ascii="ˎ̥" w:hAnsi="ˎ̥" w:cs="宋体" w:hint="eastAsia"/>
                <w:kern w:val="0"/>
                <w:sz w:val="26"/>
                <w:szCs w:val="18"/>
              </w:rPr>
              <w:t>WMU-201****</w:t>
            </w:r>
            <w:r>
              <w:rPr>
                <w:rFonts w:ascii="ˎ̥" w:hAnsi="ˎ̥" w:cs="宋体" w:hint="eastAsia"/>
                <w:kern w:val="0"/>
                <w:sz w:val="26"/>
                <w:szCs w:val="18"/>
              </w:rPr>
              <w:t>，</w:t>
            </w:r>
          </w:p>
        </w:tc>
      </w:tr>
      <w:tr w:rsidR="005016A0" w:rsidTr="00AB698D">
        <w:trPr>
          <w:trHeight w:hRule="exact" w:val="676"/>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所投</w:t>
            </w:r>
            <w:r w:rsidRPr="00081957">
              <w:rPr>
                <w:rFonts w:ascii="ˎ̥" w:hAnsi="ˎ̥" w:cs="宋体" w:hint="eastAsia"/>
                <w:kern w:val="0"/>
                <w:sz w:val="26"/>
                <w:szCs w:val="18"/>
              </w:rPr>
              <w:t>标项</w:t>
            </w:r>
          </w:p>
        </w:tc>
        <w:tc>
          <w:tcPr>
            <w:tcW w:w="6503" w:type="dxa"/>
            <w:gridSpan w:val="4"/>
            <w:vAlign w:val="center"/>
          </w:tcPr>
          <w:p w:rsidR="005016A0" w:rsidRPr="001843CB" w:rsidRDefault="005016A0" w:rsidP="00AB698D">
            <w:pPr>
              <w:spacing w:line="385" w:lineRule="atLeast"/>
              <w:jc w:val="center"/>
              <w:rPr>
                <w:rFonts w:ascii="ˎ̥" w:hAnsi="ˎ̥" w:cs="宋体"/>
                <w:kern w:val="0"/>
                <w:sz w:val="26"/>
                <w:szCs w:val="18"/>
              </w:rPr>
            </w:pPr>
          </w:p>
        </w:tc>
      </w:tr>
      <w:tr w:rsidR="005016A0" w:rsidTr="00AB698D">
        <w:trPr>
          <w:trHeight w:hRule="exact" w:val="69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投标单位（人）名</w:t>
            </w:r>
            <w:r w:rsidRPr="00573494">
              <w:rPr>
                <w:rFonts w:ascii="ˎ̥" w:hAnsi="ˎ̥" w:cs="宋体" w:hint="eastAsia"/>
                <w:kern w:val="0"/>
                <w:sz w:val="26"/>
                <w:szCs w:val="18"/>
              </w:rPr>
              <w:t>称</w:t>
            </w:r>
          </w:p>
        </w:tc>
        <w:tc>
          <w:tcPr>
            <w:tcW w:w="6503" w:type="dxa"/>
            <w:gridSpan w:val="4"/>
            <w:vAlign w:val="center"/>
          </w:tcPr>
          <w:p w:rsidR="005016A0" w:rsidRPr="001843CB" w:rsidRDefault="005016A0" w:rsidP="00AB698D">
            <w:pPr>
              <w:spacing w:line="385" w:lineRule="atLeast"/>
              <w:jc w:val="center"/>
              <w:rPr>
                <w:rFonts w:ascii="ˎ̥" w:hAnsi="ˎ̥" w:cs="宋体"/>
                <w:kern w:val="0"/>
                <w:sz w:val="26"/>
                <w:szCs w:val="18"/>
              </w:rPr>
            </w:pPr>
          </w:p>
        </w:tc>
      </w:tr>
      <w:tr w:rsidR="005016A0" w:rsidTr="00AB698D">
        <w:trPr>
          <w:trHeight w:hRule="exact" w:val="695"/>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通信地址</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692"/>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项目联系人</w:t>
            </w:r>
          </w:p>
        </w:tc>
        <w:tc>
          <w:tcPr>
            <w:tcW w:w="2357" w:type="dxa"/>
            <w:vAlign w:val="center"/>
          </w:tcPr>
          <w:p w:rsidR="005016A0" w:rsidRPr="00B4379C" w:rsidRDefault="005016A0" w:rsidP="00AB698D">
            <w:pPr>
              <w:spacing w:line="385" w:lineRule="atLeast"/>
              <w:jc w:val="center"/>
              <w:rPr>
                <w:rFonts w:ascii="ˎ̥" w:hAnsi="ˎ̥" w:cs="宋体"/>
                <w:kern w:val="0"/>
                <w:sz w:val="26"/>
                <w:szCs w:val="18"/>
              </w:rPr>
            </w:pPr>
          </w:p>
        </w:tc>
        <w:tc>
          <w:tcPr>
            <w:tcW w:w="1130" w:type="dxa"/>
            <w:gridSpan w:val="2"/>
            <w:vAlign w:val="center"/>
          </w:tcPr>
          <w:p w:rsidR="005016A0" w:rsidRPr="00573494" w:rsidRDefault="005016A0" w:rsidP="00AB698D">
            <w:pPr>
              <w:spacing w:line="385" w:lineRule="atLeast"/>
              <w:jc w:val="center"/>
              <w:rPr>
                <w:rFonts w:ascii="ˎ̥" w:hAnsi="ˎ̥" w:cs="宋体"/>
                <w:kern w:val="0"/>
                <w:sz w:val="26"/>
                <w:szCs w:val="18"/>
              </w:rPr>
            </w:pPr>
            <w:r w:rsidRPr="00F57842">
              <w:rPr>
                <w:rFonts w:ascii="ˎ̥" w:hAnsi="ˎ̥" w:cs="宋体"/>
                <w:kern w:val="0"/>
                <w:sz w:val="26"/>
                <w:szCs w:val="18"/>
              </w:rPr>
              <w:t>职务</w:t>
            </w:r>
          </w:p>
        </w:tc>
        <w:tc>
          <w:tcPr>
            <w:tcW w:w="3016" w:type="dxa"/>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688"/>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手机（必填）</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3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联系电话</w:t>
            </w:r>
            <w:r>
              <w:rPr>
                <w:rFonts w:ascii="ˎ̥" w:hAnsi="ˎ̥" w:cs="宋体" w:hint="eastAsia"/>
                <w:kern w:val="0"/>
                <w:sz w:val="26"/>
                <w:szCs w:val="18"/>
              </w:rPr>
              <w:t>（必填）</w:t>
            </w:r>
          </w:p>
        </w:tc>
        <w:tc>
          <w:tcPr>
            <w:tcW w:w="2357" w:type="dxa"/>
            <w:vAlign w:val="center"/>
          </w:tcPr>
          <w:p w:rsidR="005016A0" w:rsidRPr="00573494" w:rsidRDefault="005016A0" w:rsidP="00AB698D">
            <w:pPr>
              <w:spacing w:line="385" w:lineRule="atLeast"/>
              <w:jc w:val="center"/>
              <w:rPr>
                <w:rFonts w:ascii="ˎ̥" w:hAnsi="ˎ̥" w:cs="宋体"/>
                <w:kern w:val="0"/>
                <w:sz w:val="26"/>
                <w:szCs w:val="18"/>
              </w:rPr>
            </w:pPr>
          </w:p>
        </w:tc>
        <w:tc>
          <w:tcPr>
            <w:tcW w:w="1130" w:type="dxa"/>
            <w:gridSpan w:val="2"/>
            <w:vAlign w:val="center"/>
          </w:tcPr>
          <w:p w:rsidR="005016A0" w:rsidRDefault="005016A0" w:rsidP="00AB698D">
            <w:pPr>
              <w:spacing w:line="385" w:lineRule="atLeast"/>
              <w:jc w:val="center"/>
              <w:rPr>
                <w:rFonts w:ascii="ˎ̥" w:hAnsi="ˎ̥" w:cs="宋体"/>
                <w:kern w:val="0"/>
                <w:sz w:val="26"/>
                <w:szCs w:val="18"/>
              </w:rPr>
            </w:pPr>
            <w:r w:rsidRPr="00573494">
              <w:rPr>
                <w:rFonts w:ascii="ˎ̥" w:hAnsi="ˎ̥" w:cs="宋体" w:hint="eastAsia"/>
                <w:kern w:val="0"/>
                <w:sz w:val="26"/>
                <w:szCs w:val="18"/>
              </w:rPr>
              <w:t>传</w:t>
            </w:r>
            <w:r w:rsidRPr="00573494">
              <w:rPr>
                <w:rFonts w:ascii="ˎ̥" w:hAnsi="ˎ̥" w:cs="宋体" w:hint="eastAsia"/>
                <w:kern w:val="0"/>
                <w:sz w:val="26"/>
                <w:szCs w:val="18"/>
              </w:rPr>
              <w:t> </w:t>
            </w:r>
            <w:r w:rsidRPr="00573494">
              <w:rPr>
                <w:rFonts w:ascii="ˎ̥" w:hAnsi="ˎ̥" w:cs="宋体" w:hint="eastAsia"/>
                <w:kern w:val="0"/>
                <w:sz w:val="26"/>
                <w:szCs w:val="18"/>
              </w:rPr>
              <w:t>真</w:t>
            </w:r>
          </w:p>
          <w:p w:rsidR="005016A0" w:rsidRPr="00573494" w:rsidRDefault="005016A0" w:rsidP="00AB698D">
            <w:pPr>
              <w:spacing w:line="385" w:lineRule="atLeast"/>
              <w:jc w:val="center"/>
              <w:rPr>
                <w:rFonts w:ascii="ˎ̥" w:hAnsi="ˎ̥" w:cs="宋体"/>
                <w:kern w:val="0"/>
                <w:sz w:val="26"/>
                <w:szCs w:val="18"/>
              </w:rPr>
            </w:pPr>
            <w:r>
              <w:rPr>
                <w:rFonts w:ascii="ˎ̥" w:hAnsi="ˎ̥" w:cs="宋体" w:hint="eastAsia"/>
                <w:kern w:val="0"/>
                <w:sz w:val="26"/>
                <w:szCs w:val="18"/>
              </w:rPr>
              <w:t>（必填）</w:t>
            </w:r>
          </w:p>
        </w:tc>
        <w:tc>
          <w:tcPr>
            <w:tcW w:w="3016" w:type="dxa"/>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51"/>
          <w:tblCellSpacing w:w="0" w:type="dxa"/>
        </w:trPr>
        <w:tc>
          <w:tcPr>
            <w:tcW w:w="2795" w:type="dxa"/>
            <w:gridSpan w:val="2"/>
            <w:vAlign w:val="center"/>
          </w:tcPr>
          <w:p w:rsidR="005016A0"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E-mail</w:t>
            </w:r>
            <w:r>
              <w:rPr>
                <w:rFonts w:ascii="ˎ̥" w:hAnsi="ˎ̥" w:cs="宋体" w:hint="eastAsia"/>
                <w:kern w:val="0"/>
                <w:sz w:val="26"/>
                <w:szCs w:val="18"/>
              </w:rPr>
              <w:t>地址</w:t>
            </w:r>
          </w:p>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（务必正确清晰）</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21"/>
          <w:tblCellSpacing w:w="0" w:type="dxa"/>
        </w:trPr>
        <w:tc>
          <w:tcPr>
            <w:tcW w:w="5643" w:type="dxa"/>
            <w:gridSpan w:val="4"/>
            <w:tcBorders>
              <w:right w:val="single" w:sz="4" w:space="0" w:color="auto"/>
            </w:tcBorders>
            <w:vAlign w:val="center"/>
          </w:tcPr>
          <w:p w:rsidR="005016A0" w:rsidRDefault="005016A0" w:rsidP="00AB698D">
            <w:pPr>
              <w:spacing w:line="385" w:lineRule="atLeast"/>
              <w:ind w:firstLineChars="50" w:firstLine="130"/>
              <w:jc w:val="center"/>
              <w:rPr>
                <w:rFonts w:ascii="ˎ̥" w:hAnsi="ˎ̥" w:cs="宋体"/>
                <w:kern w:val="0"/>
                <w:sz w:val="26"/>
                <w:szCs w:val="18"/>
              </w:rPr>
            </w:pPr>
            <w:r>
              <w:rPr>
                <w:rFonts w:ascii="ˎ̥" w:hAnsi="ˎ̥" w:cs="宋体" w:hint="eastAsia"/>
                <w:kern w:val="0"/>
                <w:sz w:val="26"/>
                <w:szCs w:val="18"/>
              </w:rPr>
              <w:t>已缴纳投标保证金（元）</w:t>
            </w:r>
          </w:p>
          <w:p w:rsidR="005016A0" w:rsidRDefault="005016A0" w:rsidP="00AB698D">
            <w:pPr>
              <w:spacing w:line="385" w:lineRule="atLeast"/>
              <w:ind w:firstLineChars="50" w:firstLine="130"/>
              <w:jc w:val="center"/>
              <w:rPr>
                <w:rFonts w:ascii="ˎ̥" w:hAnsi="ˎ̥" w:cs="宋体"/>
                <w:kern w:val="0"/>
                <w:sz w:val="26"/>
                <w:szCs w:val="18"/>
              </w:rPr>
            </w:pPr>
            <w:r>
              <w:rPr>
                <w:rFonts w:ascii="ˎ̥" w:hAnsi="ˎ̥" w:cs="宋体" w:hint="eastAsia"/>
                <w:kern w:val="0"/>
                <w:sz w:val="26"/>
                <w:szCs w:val="18"/>
              </w:rPr>
              <w:t>(</w:t>
            </w:r>
            <w:r>
              <w:rPr>
                <w:rFonts w:ascii="ˎ̥" w:hAnsi="ˎ̥" w:cs="宋体" w:hint="eastAsia"/>
                <w:kern w:val="0"/>
                <w:sz w:val="26"/>
                <w:szCs w:val="18"/>
              </w:rPr>
              <w:t>已签订长期保证金协议的供应商不必填写</w:t>
            </w:r>
            <w:r>
              <w:rPr>
                <w:rFonts w:ascii="ˎ̥" w:hAnsi="ˎ̥" w:cs="宋体" w:hint="eastAsia"/>
                <w:kern w:val="0"/>
                <w:sz w:val="26"/>
                <w:szCs w:val="18"/>
              </w:rPr>
              <w:t>)</w:t>
            </w:r>
          </w:p>
        </w:tc>
        <w:tc>
          <w:tcPr>
            <w:tcW w:w="3655" w:type="dxa"/>
            <w:gridSpan w:val="2"/>
            <w:tcBorders>
              <w:left w:val="single" w:sz="4" w:space="0" w:color="auto"/>
            </w:tcBorders>
            <w:vAlign w:val="center"/>
          </w:tcPr>
          <w:p w:rsidR="005016A0" w:rsidRDefault="005016A0" w:rsidP="00AB698D">
            <w:pPr>
              <w:spacing w:line="385" w:lineRule="atLeast"/>
              <w:rPr>
                <w:rFonts w:ascii="ˎ̥" w:hAnsi="ˎ̥" w:cs="宋体"/>
                <w:kern w:val="0"/>
                <w:sz w:val="26"/>
                <w:szCs w:val="18"/>
              </w:rPr>
            </w:pPr>
          </w:p>
        </w:tc>
      </w:tr>
      <w:tr w:rsidR="005016A0" w:rsidTr="00AB698D">
        <w:trPr>
          <w:trHeight w:hRule="exact" w:val="692"/>
          <w:tblCellSpacing w:w="0" w:type="dxa"/>
        </w:trPr>
        <w:tc>
          <w:tcPr>
            <w:tcW w:w="9298" w:type="dxa"/>
            <w:gridSpan w:val="6"/>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需提交的</w:t>
            </w:r>
            <w:r w:rsidRPr="00573494">
              <w:rPr>
                <w:rFonts w:ascii="ˎ̥" w:hAnsi="ˎ̥" w:cs="宋体" w:hint="eastAsia"/>
                <w:kern w:val="0"/>
                <w:sz w:val="26"/>
                <w:szCs w:val="18"/>
              </w:rPr>
              <w:t>报名资料</w:t>
            </w:r>
          </w:p>
        </w:tc>
      </w:tr>
      <w:tr w:rsidR="005016A0" w:rsidTr="00AB698D">
        <w:trPr>
          <w:trHeight w:hRule="exact" w:val="687"/>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1</w:t>
            </w:r>
          </w:p>
        </w:tc>
        <w:tc>
          <w:tcPr>
            <w:tcW w:w="8417" w:type="dxa"/>
            <w:gridSpan w:val="5"/>
            <w:vAlign w:val="center"/>
          </w:tcPr>
          <w:p w:rsidR="005016A0" w:rsidRPr="00EC6246" w:rsidRDefault="005016A0" w:rsidP="00AB698D">
            <w:pPr>
              <w:spacing w:line="385" w:lineRule="atLeast"/>
              <w:jc w:val="center"/>
              <w:rPr>
                <w:rFonts w:ascii="ˎ̥" w:hAnsi="ˎ̥" w:cs="宋体"/>
                <w:kern w:val="0"/>
                <w:sz w:val="26"/>
                <w:szCs w:val="18"/>
              </w:rPr>
            </w:pPr>
            <w:r>
              <w:rPr>
                <w:rFonts w:ascii="ˎ̥" w:hAnsi="ˎ̥" w:cs="宋体" w:hint="eastAsia"/>
                <w:kern w:val="0"/>
                <w:sz w:val="26"/>
                <w:szCs w:val="18"/>
              </w:rPr>
              <w:t>企业营业执照副本（</w:t>
            </w:r>
            <w:r w:rsidRPr="006F16F7">
              <w:rPr>
                <w:rFonts w:ascii="ˎ̥" w:hAnsi="ˎ̥" w:cs="宋体" w:hint="eastAsia"/>
                <w:kern w:val="0"/>
                <w:sz w:val="26"/>
                <w:szCs w:val="18"/>
              </w:rPr>
              <w:t>复印件加盖公章</w:t>
            </w:r>
            <w:r>
              <w:rPr>
                <w:rFonts w:ascii="ˎ̥" w:hAnsi="ˎ̥" w:cs="宋体" w:hint="eastAsia"/>
                <w:kern w:val="0"/>
                <w:sz w:val="26"/>
                <w:szCs w:val="18"/>
              </w:rPr>
              <w:t>，如已网上报名则不必提交</w:t>
            </w:r>
            <w:r w:rsidRPr="006F16F7">
              <w:rPr>
                <w:rFonts w:ascii="ˎ̥" w:hAnsi="ˎ̥" w:cs="宋体" w:hint="eastAsia"/>
                <w:kern w:val="0"/>
                <w:sz w:val="26"/>
                <w:szCs w:val="18"/>
              </w:rPr>
              <w:t>）</w:t>
            </w:r>
          </w:p>
        </w:tc>
      </w:tr>
      <w:tr w:rsidR="005016A0" w:rsidTr="00AB698D">
        <w:trPr>
          <w:trHeight w:hRule="exact" w:val="711"/>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2</w:t>
            </w:r>
          </w:p>
        </w:tc>
        <w:tc>
          <w:tcPr>
            <w:tcW w:w="8417" w:type="dxa"/>
            <w:gridSpan w:val="5"/>
            <w:vAlign w:val="center"/>
          </w:tcPr>
          <w:p w:rsidR="005016A0" w:rsidRPr="00573494" w:rsidRDefault="005016A0" w:rsidP="00AB698D">
            <w:pPr>
              <w:spacing w:line="385" w:lineRule="atLeast"/>
              <w:jc w:val="center"/>
              <w:rPr>
                <w:rFonts w:ascii="ˎ̥" w:hAnsi="ˎ̥" w:cs="宋体"/>
                <w:kern w:val="0"/>
                <w:sz w:val="26"/>
                <w:szCs w:val="18"/>
              </w:rPr>
            </w:pPr>
            <w:r w:rsidRPr="00FA1A9B">
              <w:rPr>
                <w:rFonts w:ascii="ˎ̥" w:hAnsi="ˎ̥" w:cs="宋体" w:hint="eastAsia"/>
                <w:kern w:val="0"/>
                <w:sz w:val="26"/>
                <w:szCs w:val="18"/>
              </w:rPr>
              <w:t>法定代表人授权委托书</w:t>
            </w:r>
            <w:r>
              <w:rPr>
                <w:rFonts w:ascii="ˎ̥" w:hAnsi="ˎ̥" w:cs="宋体" w:hint="eastAsia"/>
                <w:kern w:val="0"/>
                <w:sz w:val="26"/>
                <w:szCs w:val="18"/>
              </w:rPr>
              <w:t>（</w:t>
            </w:r>
            <w:r w:rsidRPr="006F16F7">
              <w:rPr>
                <w:rFonts w:ascii="ˎ̥" w:hAnsi="ˎ̥" w:cs="宋体" w:hint="eastAsia"/>
                <w:kern w:val="0"/>
                <w:sz w:val="26"/>
                <w:szCs w:val="18"/>
              </w:rPr>
              <w:t>复印件加盖公章）</w:t>
            </w:r>
          </w:p>
        </w:tc>
      </w:tr>
      <w:tr w:rsidR="005016A0" w:rsidTr="00AB698D">
        <w:trPr>
          <w:trHeight w:hRule="exact" w:val="679"/>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3</w:t>
            </w:r>
          </w:p>
        </w:tc>
        <w:tc>
          <w:tcPr>
            <w:tcW w:w="8417" w:type="dxa"/>
            <w:gridSpan w:val="5"/>
            <w:vAlign w:val="center"/>
          </w:tcPr>
          <w:p w:rsidR="005016A0" w:rsidRPr="00573494" w:rsidRDefault="005016A0" w:rsidP="00AB698D">
            <w:pPr>
              <w:spacing w:line="385" w:lineRule="atLeast"/>
              <w:jc w:val="center"/>
              <w:rPr>
                <w:rFonts w:ascii="ˎ̥" w:hAnsi="ˎ̥" w:cs="宋体"/>
                <w:kern w:val="0"/>
                <w:sz w:val="26"/>
                <w:szCs w:val="18"/>
              </w:rPr>
            </w:pPr>
            <w:r w:rsidRPr="00FA1A9B">
              <w:rPr>
                <w:rFonts w:ascii="ˎ̥" w:hAnsi="ˎ̥" w:cs="宋体" w:hint="eastAsia"/>
                <w:kern w:val="0"/>
                <w:sz w:val="26"/>
                <w:szCs w:val="18"/>
              </w:rPr>
              <w:t>缴纳投标保证金银行底单</w:t>
            </w:r>
            <w:r>
              <w:rPr>
                <w:rFonts w:ascii="ˎ̥" w:hAnsi="ˎ̥" w:cs="宋体" w:hint="eastAsia"/>
                <w:kern w:val="0"/>
                <w:sz w:val="26"/>
                <w:szCs w:val="18"/>
              </w:rPr>
              <w:t>（附注项目编号和标项）</w:t>
            </w:r>
          </w:p>
        </w:tc>
      </w:tr>
      <w:tr w:rsidR="005016A0" w:rsidTr="00AB698D">
        <w:trPr>
          <w:trHeight w:val="1098"/>
          <w:tblCellSpacing w:w="0" w:type="dxa"/>
        </w:trPr>
        <w:tc>
          <w:tcPr>
            <w:tcW w:w="9298" w:type="dxa"/>
            <w:gridSpan w:val="6"/>
            <w:vAlign w:val="center"/>
          </w:tcPr>
          <w:p w:rsidR="005016A0" w:rsidRPr="00081957" w:rsidRDefault="005016A0" w:rsidP="00AB698D">
            <w:pPr>
              <w:ind w:firstLineChars="50" w:firstLine="130"/>
            </w:pPr>
            <w:r w:rsidRPr="00573494">
              <w:rPr>
                <w:rFonts w:ascii="ˎ̥" w:hAnsi="ˎ̥" w:cs="宋体" w:hint="eastAsia"/>
                <w:kern w:val="0"/>
                <w:sz w:val="26"/>
                <w:szCs w:val="18"/>
              </w:rPr>
              <w:t>报名人（签</w:t>
            </w:r>
            <w:r>
              <w:rPr>
                <w:rFonts w:ascii="ˎ̥" w:hAnsi="ˎ̥" w:cs="宋体" w:hint="eastAsia"/>
                <w:kern w:val="0"/>
                <w:sz w:val="26"/>
                <w:szCs w:val="18"/>
              </w:rPr>
              <w:t>章</w:t>
            </w:r>
            <w:r w:rsidRPr="00573494">
              <w:rPr>
                <w:rFonts w:ascii="ˎ̥" w:hAnsi="ˎ̥" w:cs="宋体" w:hint="eastAsia"/>
                <w:kern w:val="0"/>
                <w:sz w:val="26"/>
                <w:szCs w:val="18"/>
              </w:rPr>
              <w:t>）</w:t>
            </w:r>
            <w:r>
              <w:rPr>
                <w:rFonts w:ascii="ˎ̥" w:hAnsi="ˎ̥" w:cs="宋体" w:hint="eastAsia"/>
                <w:kern w:val="0"/>
                <w:sz w:val="26"/>
                <w:szCs w:val="18"/>
              </w:rPr>
              <w:t>：</w:t>
            </w:r>
            <w:r>
              <w:rPr>
                <w:rFonts w:ascii="ˎ̥" w:hAnsi="ˎ̥" w:cs="宋体" w:hint="eastAsia"/>
                <w:kern w:val="0"/>
                <w:szCs w:val="28"/>
              </w:rPr>
              <w:t> </w:t>
            </w:r>
            <w:r w:rsidRPr="00573494">
              <w:rPr>
                <w:rFonts w:ascii="ˎ̥" w:hAnsi="ˎ̥" w:cs="宋体" w:hint="eastAsia"/>
                <w:kern w:val="0"/>
                <w:sz w:val="26"/>
                <w:szCs w:val="18"/>
              </w:rPr>
              <w:t>日</w:t>
            </w:r>
            <w:r>
              <w:rPr>
                <w:rFonts w:ascii="ˎ̥" w:hAnsi="ˎ̥" w:cs="宋体" w:hint="eastAsia"/>
                <w:kern w:val="0"/>
                <w:sz w:val="26"/>
                <w:szCs w:val="18"/>
              </w:rPr>
              <w:t>    </w:t>
            </w:r>
            <w:r w:rsidRPr="00573494">
              <w:rPr>
                <w:rFonts w:ascii="ˎ̥" w:hAnsi="ˎ̥" w:cs="宋体" w:hint="eastAsia"/>
                <w:kern w:val="0"/>
                <w:sz w:val="26"/>
                <w:szCs w:val="18"/>
              </w:rPr>
              <w:t>期</w:t>
            </w:r>
            <w:r>
              <w:rPr>
                <w:rFonts w:ascii="ˎ̥" w:hAnsi="ˎ̥" w:cs="宋体" w:hint="eastAsia"/>
                <w:kern w:val="0"/>
                <w:sz w:val="26"/>
                <w:szCs w:val="18"/>
              </w:rPr>
              <w:t>：</w:t>
            </w:r>
          </w:p>
        </w:tc>
      </w:tr>
    </w:tbl>
    <w:p w:rsidR="005016A0" w:rsidRPr="00854FE1" w:rsidRDefault="005016A0" w:rsidP="004971C8">
      <w:pPr>
        <w:rPr>
          <w:rFonts w:asciiTheme="minorEastAsia" w:eastAsiaTheme="minorEastAsia" w:hAnsiTheme="minorEastAsia"/>
          <w:sz w:val="30"/>
          <w:szCs w:val="30"/>
        </w:rPr>
      </w:pPr>
    </w:p>
    <w:sectPr w:rsidR="005016A0" w:rsidRPr="00854FE1" w:rsidSect="00B94097">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E1" w:rsidRDefault="00296FE1">
      <w:r>
        <w:separator/>
      </w:r>
    </w:p>
  </w:endnote>
  <w:endnote w:type="continuationSeparator" w:id="1">
    <w:p w:rsidR="00296FE1" w:rsidRDefault="00296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jc w:val="right"/>
    </w:pPr>
    <w:r w:rsidRPr="00F87A6B">
      <w:fldChar w:fldCharType="begin"/>
    </w:r>
    <w:r w:rsidR="00863C83">
      <w:instrText xml:space="preserve"> PAGE   \* MERGEFORMAT </w:instrText>
    </w:r>
    <w:r w:rsidRPr="00F87A6B">
      <w:fldChar w:fldCharType="separate"/>
    </w:r>
    <w:r w:rsidR="00FE6BC4" w:rsidRPr="00FE6BC4">
      <w:rPr>
        <w:noProof/>
        <w:lang w:val="zh-CN"/>
      </w:rPr>
      <w:t>1</w:t>
    </w:r>
    <w:r>
      <w:rPr>
        <w:noProof/>
        <w:lang w:val="zh-CN"/>
      </w:rPr>
      <w:fldChar w:fldCharType="end"/>
    </w:r>
  </w:p>
  <w:p w:rsidR="009B0CCD" w:rsidRDefault="009B0CC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framePr w:h="0" w:wrap="around" w:vAnchor="text" w:hAnchor="margin" w:xAlign="right"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framePr w:h="0" w:wrap="around" w:vAnchor="text" w:hAnchor="margin" w:xAlign="right" w:y="1"/>
      <w:rPr>
        <w:rStyle w:val="aff2"/>
      </w:rPr>
    </w:pPr>
    <w:r>
      <w:fldChar w:fldCharType="begin"/>
    </w:r>
    <w:r w:rsidR="009B0CCD">
      <w:rPr>
        <w:rStyle w:val="aff2"/>
      </w:rPr>
      <w:instrText xml:space="preserve">PAGE  </w:instrText>
    </w:r>
    <w:r>
      <w:fldChar w:fldCharType="separate"/>
    </w:r>
    <w:r w:rsidR="00FE6BC4">
      <w:rPr>
        <w:rStyle w:val="aff2"/>
        <w:noProof/>
      </w:rPr>
      <w:t>39</w:t>
    </w:r>
    <w:r>
      <w:fldChar w:fldCharType="end"/>
    </w:r>
  </w:p>
  <w:p w:rsidR="009B0CCD" w:rsidRDefault="009B0CC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ind w:firstLineChars="100" w:firstLine="180"/>
      <w:jc w:val="right"/>
    </w:pPr>
    <w:r>
      <w:fldChar w:fldCharType="begin"/>
    </w:r>
    <w:r w:rsidR="009B0CCD">
      <w:rPr>
        <w:rStyle w:val="aff2"/>
      </w:rPr>
      <w:instrText xml:space="preserve"> PAGE </w:instrText>
    </w:r>
    <w:r>
      <w:fldChar w:fldCharType="separate"/>
    </w:r>
    <w:r w:rsidR="00FE6BC4">
      <w:rPr>
        <w:rStyle w:val="aff2"/>
        <w:noProof/>
      </w:rPr>
      <w:t>51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jc w:val="right"/>
    </w:pPr>
    <w:r>
      <w:fldChar w:fldCharType="begin"/>
    </w:r>
    <w:r w:rsidR="009B0CCD">
      <w:rPr>
        <w:rStyle w:val="aff2"/>
      </w:rPr>
      <w:instrText xml:space="preserve"> PAGE </w:instrText>
    </w:r>
    <w:r>
      <w:fldChar w:fldCharType="separate"/>
    </w:r>
    <w:r w:rsidR="00FE6BC4">
      <w:rPr>
        <w:rStyle w:val="aff2"/>
        <w:noProof/>
      </w:rPr>
      <w:t>52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F87A6B">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F87A6B">
      <w:rPr>
        <w:rFonts w:ascii="宋体" w:hAnsi="宋体"/>
        <w:sz w:val="28"/>
        <w:szCs w:val="28"/>
      </w:rPr>
      <w:fldChar w:fldCharType="begin"/>
    </w:r>
    <w:r>
      <w:rPr>
        <w:rStyle w:val="aff2"/>
        <w:rFonts w:ascii="宋体" w:hAnsi="宋体"/>
        <w:sz w:val="28"/>
        <w:szCs w:val="28"/>
      </w:rPr>
      <w:instrText xml:space="preserve">PAGE  </w:instrText>
    </w:r>
    <w:r w:rsidR="00F87A6B">
      <w:rPr>
        <w:rFonts w:ascii="宋体" w:hAnsi="宋体"/>
        <w:sz w:val="28"/>
        <w:szCs w:val="28"/>
      </w:rPr>
      <w:fldChar w:fldCharType="separate"/>
    </w:r>
    <w:r w:rsidR="00FE6BC4">
      <w:rPr>
        <w:rStyle w:val="aff2"/>
        <w:rFonts w:ascii="宋体" w:hAnsi="宋体"/>
        <w:noProof/>
        <w:sz w:val="28"/>
        <w:szCs w:val="28"/>
      </w:rPr>
      <w:t>54</w:t>
    </w:r>
    <w:r w:rsidR="00F87A6B">
      <w:rPr>
        <w:rFonts w:ascii="宋体" w:hAnsi="宋体"/>
        <w:sz w:val="28"/>
        <w:szCs w:val="28"/>
      </w:rPr>
      <w:fldChar w:fldCharType="end"/>
    </w:r>
    <w:r>
      <w:rPr>
        <w:rStyle w:val="aff2"/>
        <w:rFonts w:ascii="宋体" w:hAnsi="宋体" w:hint="eastAsia"/>
        <w:sz w:val="28"/>
        <w:szCs w:val="28"/>
      </w:rPr>
      <w:t xml:space="preserve"> —</w:t>
    </w:r>
  </w:p>
  <w:p w:rsidR="009B0CCD" w:rsidRDefault="009B0CCD">
    <w:pPr>
      <w:pStyle w:val="afe"/>
      <w:ind w:right="720" w:firstLineChars="100" w:firstLine="18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E1" w:rsidRDefault="00296FE1">
      <w:r>
        <w:separator/>
      </w:r>
    </w:p>
  </w:footnote>
  <w:footnote w:type="continuationSeparator" w:id="1">
    <w:p w:rsidR="00296FE1" w:rsidRDefault="0029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rsidP="001C7AA2">
    <w:pPr>
      <w:pStyle w:val="a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310AF"/>
    <w:multiLevelType w:val="singleLevel"/>
    <w:tmpl w:val="C8C310AF"/>
    <w:lvl w:ilvl="0">
      <w:start w:val="2"/>
      <w:numFmt w:val="decimal"/>
      <w:lvlText w:val="%1."/>
      <w:lvlJc w:val="left"/>
      <w:pPr>
        <w:tabs>
          <w:tab w:val="left" w:pos="312"/>
        </w:tabs>
      </w:pPr>
    </w:lvl>
  </w:abstractNum>
  <w:abstractNum w:abstractNumId="1">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5"/>
    <w:multiLevelType w:val="singleLevel"/>
    <w:tmpl w:val="00000005"/>
    <w:lvl w:ilvl="0">
      <w:start w:val="1"/>
      <w:numFmt w:val="decimal"/>
      <w:pStyle w:val="3"/>
      <w:lvlText w:val="%1."/>
      <w:lvlJc w:val="left"/>
      <w:pPr>
        <w:tabs>
          <w:tab w:val="num" w:pos="1200"/>
        </w:tabs>
        <w:ind w:left="1200" w:hanging="360"/>
      </w:pPr>
    </w:lvl>
  </w:abstractNum>
  <w:abstractNum w:abstractNumId="3">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00000009"/>
    <w:multiLevelType w:val="singleLevel"/>
    <w:tmpl w:val="00000009"/>
    <w:lvl w:ilvl="0">
      <w:start w:val="2"/>
      <w:numFmt w:val="chineseCounting"/>
      <w:suff w:val="nothing"/>
      <w:lvlText w:val="%1、"/>
      <w:lvlJc w:val="left"/>
    </w:lvl>
  </w:abstractNum>
  <w:abstractNum w:abstractNumId="6">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7">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8">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00000012"/>
    <w:multiLevelType w:val="singleLevel"/>
    <w:tmpl w:val="00000012"/>
    <w:lvl w:ilvl="0">
      <w:start w:val="4"/>
      <w:numFmt w:val="chineseCounting"/>
      <w:suff w:val="nothing"/>
      <w:lvlText w:val="%1、"/>
      <w:lvlJc w:val="left"/>
    </w:lvl>
  </w:abstractNum>
  <w:abstractNum w:abstractNumId="13">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6">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3">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5">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nsid w:val="52AFC8B7"/>
    <w:multiLevelType w:val="singleLevel"/>
    <w:tmpl w:val="52AFC8B7"/>
    <w:lvl w:ilvl="0">
      <w:start w:val="9"/>
      <w:numFmt w:val="decimal"/>
      <w:suff w:val="space"/>
      <w:lvlText w:val="%1."/>
      <w:lvlJc w:val="left"/>
    </w:lvl>
  </w:abstractNum>
  <w:abstractNum w:abstractNumId="34">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6B63E5A"/>
    <w:multiLevelType w:val="singleLevel"/>
    <w:tmpl w:val="76B63E5A"/>
    <w:lvl w:ilvl="0">
      <w:start w:val="5"/>
      <w:numFmt w:val="chineseCounting"/>
      <w:suff w:val="nothing"/>
      <w:lvlText w:val="%1、"/>
      <w:lvlJc w:val="left"/>
      <w:rPr>
        <w:rFonts w:hint="eastAsia"/>
      </w:rPr>
    </w:lvl>
  </w:abstractNum>
  <w:abstractNum w:abstractNumId="38">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39">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3"/>
  </w:num>
  <w:num w:numId="4">
    <w:abstractNumId w:val="14"/>
  </w:num>
  <w:num w:numId="5">
    <w:abstractNumId w:val="20"/>
  </w:num>
  <w:num w:numId="6">
    <w:abstractNumId w:val="10"/>
  </w:num>
  <w:num w:numId="7">
    <w:abstractNumId w:val="8"/>
  </w:num>
  <w:num w:numId="8">
    <w:abstractNumId w:val="17"/>
  </w:num>
  <w:num w:numId="9">
    <w:abstractNumId w:val="6"/>
  </w:num>
  <w:num w:numId="10">
    <w:abstractNumId w:val="16"/>
  </w:num>
  <w:num w:numId="11">
    <w:abstractNumId w:val="18"/>
  </w:num>
  <w:num w:numId="12">
    <w:abstractNumId w:val="3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7"/>
  </w:num>
  <w:num w:numId="17">
    <w:abstractNumId w:val="11"/>
  </w:num>
  <w:num w:numId="18">
    <w:abstractNumId w:val="9"/>
  </w:num>
  <w:num w:numId="19">
    <w:abstractNumId w:val="13"/>
  </w:num>
  <w:num w:numId="20">
    <w:abstractNumId w:val="21"/>
  </w:num>
  <w:num w:numId="21">
    <w:abstractNumId w:val="23"/>
  </w:num>
  <w:num w:numId="22">
    <w:abstractNumId w:val="36"/>
  </w:num>
  <w:num w:numId="23">
    <w:abstractNumId w:val="40"/>
  </w:num>
  <w:num w:numId="24">
    <w:abstractNumId w:val="39"/>
  </w:num>
  <w:num w:numId="25">
    <w:abstractNumId w:val="34"/>
  </w:num>
  <w:num w:numId="26">
    <w:abstractNumId w:val="29"/>
  </w:num>
  <w:num w:numId="27">
    <w:abstractNumId w:val="30"/>
  </w:num>
  <w:num w:numId="28">
    <w:abstractNumId w:val="32"/>
  </w:num>
  <w:num w:numId="29">
    <w:abstractNumId w:val="5"/>
  </w:num>
  <w:num w:numId="30">
    <w:abstractNumId w:val="24"/>
  </w:num>
  <w:num w:numId="31">
    <w:abstractNumId w:val="35"/>
  </w:num>
  <w:num w:numId="32">
    <w:abstractNumId w:val="25"/>
  </w:num>
  <w:num w:numId="33">
    <w:abstractNumId w:val="26"/>
  </w:num>
  <w:num w:numId="34">
    <w:abstractNumId w:val="15"/>
  </w:num>
  <w:num w:numId="35">
    <w:abstractNumId w:val="1"/>
  </w:num>
  <w:num w:numId="36">
    <w:abstractNumId w:val="28"/>
  </w:num>
  <w:num w:numId="37">
    <w:abstractNumId w:val="33"/>
  </w:num>
  <w:num w:numId="38">
    <w:abstractNumId w:val="27"/>
  </w:num>
  <w:num w:numId="39">
    <w:abstractNumId w:val="31"/>
  </w:num>
  <w:num w:numId="40">
    <w:abstractNumId w:val="0"/>
  </w:num>
  <w:num w:numId="41">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hideGrammaticalErrors/>
  <w:stylePaneFormatFilter w:val="3F01"/>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29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3352"/>
    <w:rsid w:val="0005692B"/>
    <w:rsid w:val="00057DCC"/>
    <w:rsid w:val="000734F8"/>
    <w:rsid w:val="000759FE"/>
    <w:rsid w:val="00076C8C"/>
    <w:rsid w:val="00077BEF"/>
    <w:rsid w:val="00093376"/>
    <w:rsid w:val="00093980"/>
    <w:rsid w:val="0009453F"/>
    <w:rsid w:val="000A25C0"/>
    <w:rsid w:val="000A7AA5"/>
    <w:rsid w:val="000B1F17"/>
    <w:rsid w:val="000B2D44"/>
    <w:rsid w:val="000B3730"/>
    <w:rsid w:val="000C5EC0"/>
    <w:rsid w:val="000C66EB"/>
    <w:rsid w:val="000D09F3"/>
    <w:rsid w:val="000D1A1B"/>
    <w:rsid w:val="000D389C"/>
    <w:rsid w:val="000D3E33"/>
    <w:rsid w:val="000D7F74"/>
    <w:rsid w:val="000E1501"/>
    <w:rsid w:val="000E2CAF"/>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5147"/>
    <w:rsid w:val="0013598B"/>
    <w:rsid w:val="00136648"/>
    <w:rsid w:val="0015083E"/>
    <w:rsid w:val="00151371"/>
    <w:rsid w:val="00154671"/>
    <w:rsid w:val="00156349"/>
    <w:rsid w:val="0016100C"/>
    <w:rsid w:val="001633CD"/>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43B9"/>
    <w:rsid w:val="001B2A77"/>
    <w:rsid w:val="001B2C3F"/>
    <w:rsid w:val="001B5F52"/>
    <w:rsid w:val="001B6CD4"/>
    <w:rsid w:val="001C144B"/>
    <w:rsid w:val="001C19F3"/>
    <w:rsid w:val="001C37A0"/>
    <w:rsid w:val="001C4FCE"/>
    <w:rsid w:val="001C7AA2"/>
    <w:rsid w:val="001D1288"/>
    <w:rsid w:val="001D2735"/>
    <w:rsid w:val="001D2F04"/>
    <w:rsid w:val="001D5438"/>
    <w:rsid w:val="001D6AF1"/>
    <w:rsid w:val="001D72BB"/>
    <w:rsid w:val="001F0F5D"/>
    <w:rsid w:val="001F4156"/>
    <w:rsid w:val="001F6E00"/>
    <w:rsid w:val="002008C5"/>
    <w:rsid w:val="002030EA"/>
    <w:rsid w:val="00216DC8"/>
    <w:rsid w:val="00221B67"/>
    <w:rsid w:val="00221BBA"/>
    <w:rsid w:val="00230DBE"/>
    <w:rsid w:val="00230ED5"/>
    <w:rsid w:val="00234878"/>
    <w:rsid w:val="00244CA8"/>
    <w:rsid w:val="00245805"/>
    <w:rsid w:val="00245A69"/>
    <w:rsid w:val="00250102"/>
    <w:rsid w:val="0025210B"/>
    <w:rsid w:val="00252F45"/>
    <w:rsid w:val="00260DDB"/>
    <w:rsid w:val="0026340F"/>
    <w:rsid w:val="00264EE0"/>
    <w:rsid w:val="0026502D"/>
    <w:rsid w:val="00267A12"/>
    <w:rsid w:val="00267DED"/>
    <w:rsid w:val="0027080D"/>
    <w:rsid w:val="0027402B"/>
    <w:rsid w:val="0027519B"/>
    <w:rsid w:val="00276DA4"/>
    <w:rsid w:val="00282BCA"/>
    <w:rsid w:val="00285C3F"/>
    <w:rsid w:val="0029105D"/>
    <w:rsid w:val="00291C78"/>
    <w:rsid w:val="002923D2"/>
    <w:rsid w:val="00294477"/>
    <w:rsid w:val="00294498"/>
    <w:rsid w:val="00295F26"/>
    <w:rsid w:val="00296FE1"/>
    <w:rsid w:val="002A7CA9"/>
    <w:rsid w:val="002A7DFC"/>
    <w:rsid w:val="002B446C"/>
    <w:rsid w:val="002B79D7"/>
    <w:rsid w:val="002C233B"/>
    <w:rsid w:val="002C271D"/>
    <w:rsid w:val="002C2DA2"/>
    <w:rsid w:val="002C3AEA"/>
    <w:rsid w:val="002C3D20"/>
    <w:rsid w:val="002C4587"/>
    <w:rsid w:val="002D0786"/>
    <w:rsid w:val="002D0894"/>
    <w:rsid w:val="002D093C"/>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1136E"/>
    <w:rsid w:val="00311594"/>
    <w:rsid w:val="00313E89"/>
    <w:rsid w:val="00314FD7"/>
    <w:rsid w:val="0031658F"/>
    <w:rsid w:val="00317865"/>
    <w:rsid w:val="0032323F"/>
    <w:rsid w:val="00330DF6"/>
    <w:rsid w:val="00331031"/>
    <w:rsid w:val="003346A6"/>
    <w:rsid w:val="00336CC5"/>
    <w:rsid w:val="0034052E"/>
    <w:rsid w:val="00346388"/>
    <w:rsid w:val="00356F54"/>
    <w:rsid w:val="00361364"/>
    <w:rsid w:val="00363092"/>
    <w:rsid w:val="003665E3"/>
    <w:rsid w:val="00366EDC"/>
    <w:rsid w:val="00367543"/>
    <w:rsid w:val="00371B69"/>
    <w:rsid w:val="003736CE"/>
    <w:rsid w:val="003757B1"/>
    <w:rsid w:val="003767CD"/>
    <w:rsid w:val="003770DD"/>
    <w:rsid w:val="00383BCC"/>
    <w:rsid w:val="00384C4D"/>
    <w:rsid w:val="003868D6"/>
    <w:rsid w:val="00390465"/>
    <w:rsid w:val="00390821"/>
    <w:rsid w:val="00391532"/>
    <w:rsid w:val="00392A0A"/>
    <w:rsid w:val="003A3D36"/>
    <w:rsid w:val="003A40F6"/>
    <w:rsid w:val="003A49E6"/>
    <w:rsid w:val="003A4F47"/>
    <w:rsid w:val="003A6B17"/>
    <w:rsid w:val="003B620E"/>
    <w:rsid w:val="003C1F38"/>
    <w:rsid w:val="003C31A9"/>
    <w:rsid w:val="003C490E"/>
    <w:rsid w:val="003D0438"/>
    <w:rsid w:val="003D11A8"/>
    <w:rsid w:val="003D5701"/>
    <w:rsid w:val="003E1FCA"/>
    <w:rsid w:val="003E4E89"/>
    <w:rsid w:val="003E5DD0"/>
    <w:rsid w:val="003E5DDF"/>
    <w:rsid w:val="003F49CC"/>
    <w:rsid w:val="003F5971"/>
    <w:rsid w:val="003F6CB3"/>
    <w:rsid w:val="003F6DAC"/>
    <w:rsid w:val="00400BF4"/>
    <w:rsid w:val="0040314D"/>
    <w:rsid w:val="0041332B"/>
    <w:rsid w:val="004149FA"/>
    <w:rsid w:val="00415E66"/>
    <w:rsid w:val="00416B76"/>
    <w:rsid w:val="0041757B"/>
    <w:rsid w:val="00417A8E"/>
    <w:rsid w:val="00417E7B"/>
    <w:rsid w:val="00421E5B"/>
    <w:rsid w:val="00422904"/>
    <w:rsid w:val="0042382B"/>
    <w:rsid w:val="00432211"/>
    <w:rsid w:val="00432D5C"/>
    <w:rsid w:val="00435EFA"/>
    <w:rsid w:val="00442746"/>
    <w:rsid w:val="00445479"/>
    <w:rsid w:val="00445488"/>
    <w:rsid w:val="004454DF"/>
    <w:rsid w:val="00445FA3"/>
    <w:rsid w:val="00451D2C"/>
    <w:rsid w:val="00454BFF"/>
    <w:rsid w:val="00455C1F"/>
    <w:rsid w:val="0045740D"/>
    <w:rsid w:val="0047091D"/>
    <w:rsid w:val="00472BD2"/>
    <w:rsid w:val="004766B0"/>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E29"/>
    <w:rsid w:val="00516360"/>
    <w:rsid w:val="005171B4"/>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81FDE"/>
    <w:rsid w:val="005900F9"/>
    <w:rsid w:val="00592BCB"/>
    <w:rsid w:val="005935FA"/>
    <w:rsid w:val="005958F5"/>
    <w:rsid w:val="0059747C"/>
    <w:rsid w:val="00597715"/>
    <w:rsid w:val="005A082E"/>
    <w:rsid w:val="005A147B"/>
    <w:rsid w:val="005A1BED"/>
    <w:rsid w:val="005A27BC"/>
    <w:rsid w:val="005B5A49"/>
    <w:rsid w:val="005B6D4F"/>
    <w:rsid w:val="005C48E2"/>
    <w:rsid w:val="005C6587"/>
    <w:rsid w:val="005D3A2A"/>
    <w:rsid w:val="005D3DD8"/>
    <w:rsid w:val="005D524E"/>
    <w:rsid w:val="005D6920"/>
    <w:rsid w:val="005D6A6B"/>
    <w:rsid w:val="005D6BD5"/>
    <w:rsid w:val="005E1571"/>
    <w:rsid w:val="005E2DBD"/>
    <w:rsid w:val="005E7BB6"/>
    <w:rsid w:val="005F4FA9"/>
    <w:rsid w:val="005F5165"/>
    <w:rsid w:val="005F68B1"/>
    <w:rsid w:val="006029AF"/>
    <w:rsid w:val="0061102A"/>
    <w:rsid w:val="0062045B"/>
    <w:rsid w:val="00620CB8"/>
    <w:rsid w:val="0062182D"/>
    <w:rsid w:val="00624AA8"/>
    <w:rsid w:val="006260C6"/>
    <w:rsid w:val="006277C4"/>
    <w:rsid w:val="0063490F"/>
    <w:rsid w:val="00635172"/>
    <w:rsid w:val="00641DB4"/>
    <w:rsid w:val="00644632"/>
    <w:rsid w:val="00644C57"/>
    <w:rsid w:val="00644D7C"/>
    <w:rsid w:val="00645B89"/>
    <w:rsid w:val="00651B7D"/>
    <w:rsid w:val="00653678"/>
    <w:rsid w:val="006541DC"/>
    <w:rsid w:val="0065503E"/>
    <w:rsid w:val="00666BD0"/>
    <w:rsid w:val="00667F3C"/>
    <w:rsid w:val="00676587"/>
    <w:rsid w:val="0067762B"/>
    <w:rsid w:val="0068079A"/>
    <w:rsid w:val="0068166C"/>
    <w:rsid w:val="006820E8"/>
    <w:rsid w:val="00684887"/>
    <w:rsid w:val="00684ADF"/>
    <w:rsid w:val="0068730B"/>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D3677"/>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6655"/>
    <w:rsid w:val="0071758B"/>
    <w:rsid w:val="00720499"/>
    <w:rsid w:val="00722B1C"/>
    <w:rsid w:val="00724974"/>
    <w:rsid w:val="00724999"/>
    <w:rsid w:val="007256C3"/>
    <w:rsid w:val="007259E2"/>
    <w:rsid w:val="00725FCC"/>
    <w:rsid w:val="00731369"/>
    <w:rsid w:val="00731B88"/>
    <w:rsid w:val="00741FD9"/>
    <w:rsid w:val="00746BD7"/>
    <w:rsid w:val="00750813"/>
    <w:rsid w:val="00750EC8"/>
    <w:rsid w:val="00757386"/>
    <w:rsid w:val="00757F1E"/>
    <w:rsid w:val="00767B93"/>
    <w:rsid w:val="007701B0"/>
    <w:rsid w:val="007717B0"/>
    <w:rsid w:val="00774939"/>
    <w:rsid w:val="00777108"/>
    <w:rsid w:val="00780816"/>
    <w:rsid w:val="00787485"/>
    <w:rsid w:val="007925A6"/>
    <w:rsid w:val="00792C0C"/>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E2FD7"/>
    <w:rsid w:val="007E3556"/>
    <w:rsid w:val="007F0139"/>
    <w:rsid w:val="007F0F5E"/>
    <w:rsid w:val="007F104D"/>
    <w:rsid w:val="007F18AE"/>
    <w:rsid w:val="007F6E51"/>
    <w:rsid w:val="00804F2A"/>
    <w:rsid w:val="008061D1"/>
    <w:rsid w:val="008107E0"/>
    <w:rsid w:val="008146F7"/>
    <w:rsid w:val="00815999"/>
    <w:rsid w:val="00821633"/>
    <w:rsid w:val="00823218"/>
    <w:rsid w:val="008278FF"/>
    <w:rsid w:val="00834CBC"/>
    <w:rsid w:val="00835518"/>
    <w:rsid w:val="00845087"/>
    <w:rsid w:val="0084531A"/>
    <w:rsid w:val="00847578"/>
    <w:rsid w:val="00854FE1"/>
    <w:rsid w:val="00857415"/>
    <w:rsid w:val="0086365D"/>
    <w:rsid w:val="00863C83"/>
    <w:rsid w:val="008661C6"/>
    <w:rsid w:val="008705BF"/>
    <w:rsid w:val="0087215A"/>
    <w:rsid w:val="008754A9"/>
    <w:rsid w:val="00882A88"/>
    <w:rsid w:val="008918E6"/>
    <w:rsid w:val="008A15D0"/>
    <w:rsid w:val="008A2542"/>
    <w:rsid w:val="008A6447"/>
    <w:rsid w:val="008A6B66"/>
    <w:rsid w:val="008A6E8A"/>
    <w:rsid w:val="008A7255"/>
    <w:rsid w:val="008B0CE8"/>
    <w:rsid w:val="008B5BB6"/>
    <w:rsid w:val="008B627E"/>
    <w:rsid w:val="008C3B3D"/>
    <w:rsid w:val="008C4206"/>
    <w:rsid w:val="008C5F81"/>
    <w:rsid w:val="008D3883"/>
    <w:rsid w:val="008D5221"/>
    <w:rsid w:val="008E0A24"/>
    <w:rsid w:val="008E242E"/>
    <w:rsid w:val="008E50EC"/>
    <w:rsid w:val="008F0320"/>
    <w:rsid w:val="008F59DF"/>
    <w:rsid w:val="008F6CF7"/>
    <w:rsid w:val="00910085"/>
    <w:rsid w:val="00913787"/>
    <w:rsid w:val="00924119"/>
    <w:rsid w:val="00924811"/>
    <w:rsid w:val="00933300"/>
    <w:rsid w:val="00934DA3"/>
    <w:rsid w:val="00935901"/>
    <w:rsid w:val="00937210"/>
    <w:rsid w:val="00943E5D"/>
    <w:rsid w:val="009444D4"/>
    <w:rsid w:val="00945BDE"/>
    <w:rsid w:val="00952712"/>
    <w:rsid w:val="00954A2D"/>
    <w:rsid w:val="009553E3"/>
    <w:rsid w:val="00956E47"/>
    <w:rsid w:val="009604DF"/>
    <w:rsid w:val="0096601D"/>
    <w:rsid w:val="0096620D"/>
    <w:rsid w:val="00971604"/>
    <w:rsid w:val="0097388B"/>
    <w:rsid w:val="00977109"/>
    <w:rsid w:val="00984128"/>
    <w:rsid w:val="009856B9"/>
    <w:rsid w:val="00986BDC"/>
    <w:rsid w:val="00990506"/>
    <w:rsid w:val="0099180B"/>
    <w:rsid w:val="00994BAA"/>
    <w:rsid w:val="00996123"/>
    <w:rsid w:val="0099702F"/>
    <w:rsid w:val="009970EC"/>
    <w:rsid w:val="00997F57"/>
    <w:rsid w:val="009A039D"/>
    <w:rsid w:val="009A1732"/>
    <w:rsid w:val="009B0CCD"/>
    <w:rsid w:val="009B1B67"/>
    <w:rsid w:val="009B1FAA"/>
    <w:rsid w:val="009B3701"/>
    <w:rsid w:val="009B4950"/>
    <w:rsid w:val="009B57B8"/>
    <w:rsid w:val="009B7AF9"/>
    <w:rsid w:val="009C1FA5"/>
    <w:rsid w:val="009C2335"/>
    <w:rsid w:val="009C6448"/>
    <w:rsid w:val="009C70A7"/>
    <w:rsid w:val="009C72FF"/>
    <w:rsid w:val="009C7F99"/>
    <w:rsid w:val="009D11B9"/>
    <w:rsid w:val="009D54B0"/>
    <w:rsid w:val="009E24E1"/>
    <w:rsid w:val="009E279D"/>
    <w:rsid w:val="009E39AA"/>
    <w:rsid w:val="009E4C4D"/>
    <w:rsid w:val="009E6ECF"/>
    <w:rsid w:val="009F4018"/>
    <w:rsid w:val="009F6059"/>
    <w:rsid w:val="00A0058E"/>
    <w:rsid w:val="00A006DA"/>
    <w:rsid w:val="00A0225C"/>
    <w:rsid w:val="00A03AAD"/>
    <w:rsid w:val="00A1268D"/>
    <w:rsid w:val="00A13DB9"/>
    <w:rsid w:val="00A1428E"/>
    <w:rsid w:val="00A15C0B"/>
    <w:rsid w:val="00A16EE0"/>
    <w:rsid w:val="00A171DF"/>
    <w:rsid w:val="00A17586"/>
    <w:rsid w:val="00A21D14"/>
    <w:rsid w:val="00A220DC"/>
    <w:rsid w:val="00A238AE"/>
    <w:rsid w:val="00A25088"/>
    <w:rsid w:val="00A33200"/>
    <w:rsid w:val="00A36598"/>
    <w:rsid w:val="00A37327"/>
    <w:rsid w:val="00A400E0"/>
    <w:rsid w:val="00A454AE"/>
    <w:rsid w:val="00A4622A"/>
    <w:rsid w:val="00A46375"/>
    <w:rsid w:val="00A52BB8"/>
    <w:rsid w:val="00A56862"/>
    <w:rsid w:val="00A6026F"/>
    <w:rsid w:val="00A60A10"/>
    <w:rsid w:val="00A60E8F"/>
    <w:rsid w:val="00A61BAB"/>
    <w:rsid w:val="00A62CED"/>
    <w:rsid w:val="00A659D9"/>
    <w:rsid w:val="00A65EC6"/>
    <w:rsid w:val="00A7187A"/>
    <w:rsid w:val="00A8014E"/>
    <w:rsid w:val="00A8180F"/>
    <w:rsid w:val="00A81CC9"/>
    <w:rsid w:val="00A8446D"/>
    <w:rsid w:val="00A8593F"/>
    <w:rsid w:val="00A91121"/>
    <w:rsid w:val="00A93BB5"/>
    <w:rsid w:val="00A93D54"/>
    <w:rsid w:val="00AA3112"/>
    <w:rsid w:val="00AA4321"/>
    <w:rsid w:val="00AA456D"/>
    <w:rsid w:val="00AA791F"/>
    <w:rsid w:val="00AB0429"/>
    <w:rsid w:val="00AB40A9"/>
    <w:rsid w:val="00AB4F6A"/>
    <w:rsid w:val="00AB6207"/>
    <w:rsid w:val="00AC5B0B"/>
    <w:rsid w:val="00AC6CC3"/>
    <w:rsid w:val="00AD08D4"/>
    <w:rsid w:val="00AD147B"/>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755B0"/>
    <w:rsid w:val="00B81E14"/>
    <w:rsid w:val="00B871F8"/>
    <w:rsid w:val="00B90E68"/>
    <w:rsid w:val="00B9138A"/>
    <w:rsid w:val="00B9347A"/>
    <w:rsid w:val="00B9408D"/>
    <w:rsid w:val="00B94097"/>
    <w:rsid w:val="00B948C2"/>
    <w:rsid w:val="00BA7C5F"/>
    <w:rsid w:val="00BB33A6"/>
    <w:rsid w:val="00BB3853"/>
    <w:rsid w:val="00BB4356"/>
    <w:rsid w:val="00BB7BF3"/>
    <w:rsid w:val="00BC0D1F"/>
    <w:rsid w:val="00BC6DBA"/>
    <w:rsid w:val="00BC7688"/>
    <w:rsid w:val="00BD156B"/>
    <w:rsid w:val="00BE285F"/>
    <w:rsid w:val="00BE2F69"/>
    <w:rsid w:val="00BF1BD7"/>
    <w:rsid w:val="00BF2DCD"/>
    <w:rsid w:val="00BF49B2"/>
    <w:rsid w:val="00BF5F0A"/>
    <w:rsid w:val="00C02281"/>
    <w:rsid w:val="00C030EA"/>
    <w:rsid w:val="00C04C1C"/>
    <w:rsid w:val="00C14FEC"/>
    <w:rsid w:val="00C26B9B"/>
    <w:rsid w:val="00C32E42"/>
    <w:rsid w:val="00C40504"/>
    <w:rsid w:val="00C424AF"/>
    <w:rsid w:val="00C4531E"/>
    <w:rsid w:val="00C52760"/>
    <w:rsid w:val="00C55F5F"/>
    <w:rsid w:val="00C57055"/>
    <w:rsid w:val="00C57EC2"/>
    <w:rsid w:val="00C625AD"/>
    <w:rsid w:val="00C6290B"/>
    <w:rsid w:val="00C63DD5"/>
    <w:rsid w:val="00C7092D"/>
    <w:rsid w:val="00C7688B"/>
    <w:rsid w:val="00C76C25"/>
    <w:rsid w:val="00C775FF"/>
    <w:rsid w:val="00C80182"/>
    <w:rsid w:val="00C81EBB"/>
    <w:rsid w:val="00C838EE"/>
    <w:rsid w:val="00C904DA"/>
    <w:rsid w:val="00C91B70"/>
    <w:rsid w:val="00C91C6F"/>
    <w:rsid w:val="00C96AD3"/>
    <w:rsid w:val="00C97934"/>
    <w:rsid w:val="00CA215C"/>
    <w:rsid w:val="00CA42A9"/>
    <w:rsid w:val="00CB16DA"/>
    <w:rsid w:val="00CB5264"/>
    <w:rsid w:val="00CC2169"/>
    <w:rsid w:val="00CC3841"/>
    <w:rsid w:val="00CC3B12"/>
    <w:rsid w:val="00CC6FF1"/>
    <w:rsid w:val="00CD0C5E"/>
    <w:rsid w:val="00CD6334"/>
    <w:rsid w:val="00CD70CC"/>
    <w:rsid w:val="00CE31E3"/>
    <w:rsid w:val="00CE57A0"/>
    <w:rsid w:val="00CF2DDC"/>
    <w:rsid w:val="00CF6814"/>
    <w:rsid w:val="00D06FA8"/>
    <w:rsid w:val="00D07AD9"/>
    <w:rsid w:val="00D07F55"/>
    <w:rsid w:val="00D11FFB"/>
    <w:rsid w:val="00D13B56"/>
    <w:rsid w:val="00D13D0F"/>
    <w:rsid w:val="00D15764"/>
    <w:rsid w:val="00D158D8"/>
    <w:rsid w:val="00D16A87"/>
    <w:rsid w:val="00D215DE"/>
    <w:rsid w:val="00D26114"/>
    <w:rsid w:val="00D27EF1"/>
    <w:rsid w:val="00D30F2B"/>
    <w:rsid w:val="00D33A23"/>
    <w:rsid w:val="00D36A2D"/>
    <w:rsid w:val="00D36F23"/>
    <w:rsid w:val="00D37E0E"/>
    <w:rsid w:val="00D42F9F"/>
    <w:rsid w:val="00D4313C"/>
    <w:rsid w:val="00D4374A"/>
    <w:rsid w:val="00D47060"/>
    <w:rsid w:val="00D5290F"/>
    <w:rsid w:val="00D55DFD"/>
    <w:rsid w:val="00D60DDB"/>
    <w:rsid w:val="00D61119"/>
    <w:rsid w:val="00D62225"/>
    <w:rsid w:val="00D67957"/>
    <w:rsid w:val="00D67D2A"/>
    <w:rsid w:val="00D72345"/>
    <w:rsid w:val="00D75F86"/>
    <w:rsid w:val="00D76597"/>
    <w:rsid w:val="00D774D5"/>
    <w:rsid w:val="00D8220D"/>
    <w:rsid w:val="00D92DD4"/>
    <w:rsid w:val="00D9407A"/>
    <w:rsid w:val="00D94BD8"/>
    <w:rsid w:val="00D94BF5"/>
    <w:rsid w:val="00DA1654"/>
    <w:rsid w:val="00DA1A96"/>
    <w:rsid w:val="00DA5C5E"/>
    <w:rsid w:val="00DB2361"/>
    <w:rsid w:val="00DC21F4"/>
    <w:rsid w:val="00DC314B"/>
    <w:rsid w:val="00DC322A"/>
    <w:rsid w:val="00DC593F"/>
    <w:rsid w:val="00DC6120"/>
    <w:rsid w:val="00DD1C75"/>
    <w:rsid w:val="00DD3830"/>
    <w:rsid w:val="00DD6A4E"/>
    <w:rsid w:val="00DD709C"/>
    <w:rsid w:val="00DE0880"/>
    <w:rsid w:val="00DE311E"/>
    <w:rsid w:val="00DE5E98"/>
    <w:rsid w:val="00DE7499"/>
    <w:rsid w:val="00DF44CC"/>
    <w:rsid w:val="00E030F2"/>
    <w:rsid w:val="00E17EEE"/>
    <w:rsid w:val="00E220C6"/>
    <w:rsid w:val="00E24992"/>
    <w:rsid w:val="00E27D9D"/>
    <w:rsid w:val="00E33D20"/>
    <w:rsid w:val="00E34273"/>
    <w:rsid w:val="00E34992"/>
    <w:rsid w:val="00E358C7"/>
    <w:rsid w:val="00E372C1"/>
    <w:rsid w:val="00E37A10"/>
    <w:rsid w:val="00E400F0"/>
    <w:rsid w:val="00E41C4D"/>
    <w:rsid w:val="00E436AB"/>
    <w:rsid w:val="00E4392B"/>
    <w:rsid w:val="00E45DA3"/>
    <w:rsid w:val="00E511EA"/>
    <w:rsid w:val="00E51BCC"/>
    <w:rsid w:val="00E51CF5"/>
    <w:rsid w:val="00E57770"/>
    <w:rsid w:val="00E616A5"/>
    <w:rsid w:val="00E67276"/>
    <w:rsid w:val="00E70B93"/>
    <w:rsid w:val="00E74BFC"/>
    <w:rsid w:val="00E814CD"/>
    <w:rsid w:val="00E835AE"/>
    <w:rsid w:val="00E925BE"/>
    <w:rsid w:val="00EA0363"/>
    <w:rsid w:val="00EA5C82"/>
    <w:rsid w:val="00EA643D"/>
    <w:rsid w:val="00EA6E57"/>
    <w:rsid w:val="00EA733D"/>
    <w:rsid w:val="00EB2406"/>
    <w:rsid w:val="00EC19FA"/>
    <w:rsid w:val="00EC36C3"/>
    <w:rsid w:val="00EC44BE"/>
    <w:rsid w:val="00EC69E9"/>
    <w:rsid w:val="00EC7170"/>
    <w:rsid w:val="00EC753A"/>
    <w:rsid w:val="00ED1845"/>
    <w:rsid w:val="00ED562B"/>
    <w:rsid w:val="00ED7C80"/>
    <w:rsid w:val="00EE054B"/>
    <w:rsid w:val="00EE179C"/>
    <w:rsid w:val="00EE5E66"/>
    <w:rsid w:val="00EF0235"/>
    <w:rsid w:val="00EF2CF6"/>
    <w:rsid w:val="00EF48DB"/>
    <w:rsid w:val="00EF658C"/>
    <w:rsid w:val="00F01119"/>
    <w:rsid w:val="00F0336A"/>
    <w:rsid w:val="00F06FAC"/>
    <w:rsid w:val="00F14F78"/>
    <w:rsid w:val="00F21DB7"/>
    <w:rsid w:val="00F21F42"/>
    <w:rsid w:val="00F27CA5"/>
    <w:rsid w:val="00F33991"/>
    <w:rsid w:val="00F35DE9"/>
    <w:rsid w:val="00F36BB0"/>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87A6B"/>
    <w:rsid w:val="00F91800"/>
    <w:rsid w:val="00F91BE2"/>
    <w:rsid w:val="00F96209"/>
    <w:rsid w:val="00FA0B4F"/>
    <w:rsid w:val="00FA147E"/>
    <w:rsid w:val="00FA364E"/>
    <w:rsid w:val="00FA56FF"/>
    <w:rsid w:val="00FA6F07"/>
    <w:rsid w:val="00FB3FD9"/>
    <w:rsid w:val="00FB5882"/>
    <w:rsid w:val="00FC002D"/>
    <w:rsid w:val="00FC33DC"/>
    <w:rsid w:val="00FD2344"/>
    <w:rsid w:val="00FD4249"/>
    <w:rsid w:val="00FD536C"/>
    <w:rsid w:val="00FE0944"/>
    <w:rsid w:val="00FE2841"/>
    <w:rsid w:val="00FE6BC4"/>
    <w:rsid w:val="00FF329E"/>
    <w:rsid w:val="00FF3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nhideWhenUsed/>
    <w:qFormat/>
    <w:rsid w:val="00151371"/>
    <w:pPr>
      <w:spacing w:after="120"/>
      <w:ind w:leftChars="700" w:left="1440" w:rightChars="700" w:right="144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9A1CA-6225-400B-AB8E-EB8FCC49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56</Pages>
  <Words>30342</Words>
  <Characters>5063</Characters>
  <Application>Microsoft Office Word</Application>
  <DocSecurity>0</DocSecurity>
  <Lines>361</Lines>
  <Paragraphs>1180</Paragraphs>
  <ScaleCrop>false</ScaleCrop>
  <Company/>
  <LinksUpToDate>false</LinksUpToDate>
  <CharactersWithSpaces>34225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采购中心</cp:lastModifiedBy>
  <cp:revision>263</cp:revision>
  <cp:lastPrinted>2017-01-04T05:59:00Z</cp:lastPrinted>
  <dcterms:created xsi:type="dcterms:W3CDTF">2014-04-07T15:29:00Z</dcterms:created>
  <dcterms:modified xsi:type="dcterms:W3CDTF">2018-11-13T05:56:00Z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