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20F" w:rsidRDefault="0042220F" w:rsidP="00073C3E">
      <w:pPr>
        <w:pStyle w:val="10"/>
        <w:snapToGrid w:val="0"/>
        <w:spacing w:line="520" w:lineRule="exact"/>
        <w:jc w:val="left"/>
        <w:rPr>
          <w:rFonts w:ascii="华文楷体" w:eastAsia="华文楷体" w:hAnsi="华文楷体" w:hint="eastAsia"/>
          <w:lang w:eastAsia="zh-CN"/>
        </w:rPr>
      </w:pPr>
      <w:bookmarkStart w:id="0" w:name="_Toc477185298"/>
    </w:p>
    <w:p w:rsidR="00911F6D" w:rsidRPr="008C6883" w:rsidRDefault="00911F6D">
      <w:pPr>
        <w:pStyle w:val="10"/>
        <w:snapToGrid w:val="0"/>
        <w:spacing w:line="520" w:lineRule="exact"/>
        <w:rPr>
          <w:rFonts w:ascii="华文楷体" w:eastAsia="华文楷体" w:hAnsi="华文楷体"/>
        </w:rPr>
      </w:pPr>
      <w:bookmarkStart w:id="1" w:name="_GoBack"/>
      <w:bookmarkEnd w:id="1"/>
      <w:r w:rsidRPr="008C6883">
        <w:rPr>
          <w:rFonts w:ascii="华文楷体" w:eastAsia="华文楷体" w:hAnsi="华文楷体" w:hint="eastAsia"/>
        </w:rPr>
        <w:t>采购需求</w:t>
      </w:r>
      <w:bookmarkEnd w:id="0"/>
    </w:p>
    <w:p w:rsidR="00911F6D" w:rsidRPr="008C6883" w:rsidRDefault="00911F6D">
      <w:pPr>
        <w:rPr>
          <w:rFonts w:ascii="华文楷体" w:eastAsia="华文楷体" w:hAnsi="华文楷体"/>
        </w:rPr>
      </w:pPr>
    </w:p>
    <w:p w:rsidR="00911F6D" w:rsidRPr="008C6883" w:rsidRDefault="00911F6D">
      <w:pPr>
        <w:pStyle w:val="2"/>
        <w:rPr>
          <w:rFonts w:ascii="华文楷体" w:eastAsia="华文楷体" w:hAnsi="华文楷体"/>
          <w:color w:val="auto"/>
        </w:rPr>
      </w:pPr>
      <w:r w:rsidRPr="008C6883">
        <w:rPr>
          <w:rFonts w:ascii="华文楷体" w:eastAsia="华文楷体" w:hAnsi="华文楷体" w:hint="eastAsia"/>
          <w:color w:val="auto"/>
        </w:rPr>
        <w:t>一、采购内容一览表</w:t>
      </w:r>
    </w:p>
    <w:p w:rsidR="00911F6D" w:rsidRPr="008C6883" w:rsidRDefault="00911F6D">
      <w:pPr>
        <w:rPr>
          <w:rFonts w:ascii="华文楷体" w:eastAsia="华文楷体" w:hAnsi="华文楷体"/>
          <w:lang w:val="zh-CN"/>
        </w:rPr>
      </w:pPr>
    </w:p>
    <w:p w:rsidR="000E53FA" w:rsidRPr="008C6883" w:rsidRDefault="000E53FA" w:rsidP="000E53FA">
      <w:pPr>
        <w:snapToGrid w:val="0"/>
        <w:spacing w:line="400" w:lineRule="exact"/>
        <w:ind w:firstLineChars="200" w:firstLine="480"/>
        <w:jc w:val="center"/>
        <w:rPr>
          <w:rFonts w:ascii="华文楷体" w:eastAsia="华文楷体" w:hAnsi="华文楷体" w:cs="宋体"/>
        </w:rPr>
      </w:pPr>
      <w:r w:rsidRPr="008C6883">
        <w:rPr>
          <w:rFonts w:ascii="华文楷体" w:eastAsia="华文楷体" w:hAnsi="华文楷体" w:cs="Times New Roman" w:hint="eastAsia"/>
        </w:rPr>
        <w:t>第1包</w:t>
      </w:r>
    </w:p>
    <w:p w:rsidR="000E53FA" w:rsidRPr="008C6883" w:rsidRDefault="000E53FA" w:rsidP="000E53FA">
      <w:pPr>
        <w:pStyle w:val="110"/>
        <w:adjustRightInd w:val="0"/>
        <w:snapToGrid w:val="0"/>
        <w:spacing w:before="0" w:after="0" w:line="400" w:lineRule="exact"/>
        <w:ind w:firstLine="480"/>
        <w:jc w:val="center"/>
        <w:rPr>
          <w:rFonts w:ascii="华文楷体" w:eastAsia="华文楷体" w:hAnsi="华文楷体" w:cs="宋体"/>
          <w:color w:val="auto"/>
          <w:kern w:val="0"/>
          <w:sz w:val="24"/>
          <w:szCs w:val="24"/>
          <w:lang w:val="en-US"/>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
        <w:gridCol w:w="2425"/>
        <w:gridCol w:w="1417"/>
        <w:gridCol w:w="1418"/>
        <w:gridCol w:w="1134"/>
        <w:gridCol w:w="1559"/>
      </w:tblGrid>
      <w:tr w:rsidR="00C03F80" w:rsidRPr="008C6883" w:rsidTr="00C03F80">
        <w:trPr>
          <w:trHeight w:val="121"/>
        </w:trPr>
        <w:tc>
          <w:tcPr>
            <w:tcW w:w="694" w:type="dxa"/>
            <w:vAlign w:val="center"/>
          </w:tcPr>
          <w:p w:rsidR="00C03F80" w:rsidRPr="008C6883" w:rsidRDefault="00C03F80" w:rsidP="00C03F80">
            <w:pPr>
              <w:spacing w:line="36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序号</w:t>
            </w:r>
          </w:p>
        </w:tc>
        <w:tc>
          <w:tcPr>
            <w:tcW w:w="2425" w:type="dxa"/>
            <w:vAlign w:val="center"/>
          </w:tcPr>
          <w:p w:rsidR="00C03F80" w:rsidRPr="008C6883" w:rsidRDefault="00C03F80" w:rsidP="00C03F80">
            <w:pPr>
              <w:spacing w:line="36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名称</w:t>
            </w:r>
          </w:p>
        </w:tc>
        <w:tc>
          <w:tcPr>
            <w:tcW w:w="1417" w:type="dxa"/>
            <w:vAlign w:val="center"/>
          </w:tcPr>
          <w:p w:rsidR="00C03F80" w:rsidRPr="008C6883" w:rsidRDefault="00C03F80" w:rsidP="00C03F80">
            <w:pPr>
              <w:spacing w:line="36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数量</w:t>
            </w:r>
          </w:p>
          <w:p w:rsidR="00C03F80" w:rsidRPr="008C6883" w:rsidRDefault="00C03F80" w:rsidP="00C03F80">
            <w:pPr>
              <w:spacing w:line="36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（台/套）</w:t>
            </w:r>
          </w:p>
        </w:tc>
        <w:tc>
          <w:tcPr>
            <w:tcW w:w="1418" w:type="dxa"/>
            <w:vAlign w:val="center"/>
          </w:tcPr>
          <w:p w:rsidR="00C03F80" w:rsidRPr="008C6883" w:rsidRDefault="00C03F80" w:rsidP="00C03F80">
            <w:pPr>
              <w:spacing w:line="36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是否接受</w:t>
            </w:r>
          </w:p>
          <w:p w:rsidR="00C03F80" w:rsidRPr="008C6883" w:rsidRDefault="00C03F80" w:rsidP="00C03F80">
            <w:pPr>
              <w:spacing w:line="360" w:lineRule="exact"/>
              <w:jc w:val="center"/>
              <w:outlineLvl w:val="0"/>
              <w:rPr>
                <w:rFonts w:ascii="华文楷体" w:eastAsia="华文楷体" w:hAnsi="华文楷体"/>
                <w:sz w:val="21"/>
                <w:szCs w:val="21"/>
                <w:highlight w:val="yellow"/>
              </w:rPr>
            </w:pPr>
            <w:r w:rsidRPr="008C6883">
              <w:rPr>
                <w:rFonts w:ascii="华文楷体" w:eastAsia="华文楷体" w:hAnsi="华文楷体" w:hint="eastAsia"/>
                <w:sz w:val="21"/>
                <w:szCs w:val="21"/>
              </w:rPr>
              <w:t>进口产品</w:t>
            </w:r>
          </w:p>
        </w:tc>
        <w:tc>
          <w:tcPr>
            <w:tcW w:w="1134" w:type="dxa"/>
            <w:vAlign w:val="center"/>
          </w:tcPr>
          <w:p w:rsidR="00C03F80" w:rsidRPr="008C6883" w:rsidRDefault="00C03F80" w:rsidP="00C03F80">
            <w:pPr>
              <w:spacing w:line="36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核心</w:t>
            </w:r>
          </w:p>
          <w:p w:rsidR="00C03F80" w:rsidRPr="008C6883" w:rsidRDefault="00C03F80" w:rsidP="00C03F80">
            <w:pPr>
              <w:spacing w:line="360" w:lineRule="exact"/>
              <w:jc w:val="center"/>
              <w:outlineLvl w:val="0"/>
              <w:rPr>
                <w:rFonts w:ascii="华文楷体" w:eastAsia="华文楷体" w:hAnsi="华文楷体"/>
                <w:sz w:val="21"/>
                <w:szCs w:val="21"/>
                <w:highlight w:val="yellow"/>
              </w:rPr>
            </w:pPr>
            <w:r w:rsidRPr="008C6883">
              <w:rPr>
                <w:rFonts w:ascii="华文楷体" w:eastAsia="华文楷体" w:hAnsi="华文楷体" w:hint="eastAsia"/>
                <w:sz w:val="21"/>
                <w:szCs w:val="21"/>
              </w:rPr>
              <w:t>产品</w:t>
            </w:r>
          </w:p>
        </w:tc>
        <w:tc>
          <w:tcPr>
            <w:tcW w:w="1559" w:type="dxa"/>
            <w:vAlign w:val="center"/>
          </w:tcPr>
          <w:p w:rsidR="00C03F80" w:rsidRPr="008C6883" w:rsidRDefault="00C03F80" w:rsidP="00C03F80">
            <w:pPr>
              <w:spacing w:line="360" w:lineRule="exact"/>
              <w:jc w:val="center"/>
              <w:outlineLvl w:val="0"/>
              <w:rPr>
                <w:rFonts w:ascii="华文楷体" w:eastAsia="华文楷体" w:hAnsi="华文楷体" w:cs="Times New Roman"/>
                <w:sz w:val="21"/>
                <w:szCs w:val="21"/>
              </w:rPr>
            </w:pPr>
            <w:r w:rsidRPr="008C6883">
              <w:rPr>
                <w:rFonts w:ascii="华文楷体" w:eastAsia="华文楷体" w:hAnsi="华文楷体" w:cs="Times New Roman" w:hint="eastAsia"/>
                <w:sz w:val="21"/>
                <w:szCs w:val="21"/>
              </w:rPr>
              <w:t>包预算金额</w:t>
            </w:r>
          </w:p>
          <w:p w:rsidR="00C03F80" w:rsidRPr="008C6883" w:rsidRDefault="00C03F80" w:rsidP="00C03F80">
            <w:pPr>
              <w:spacing w:line="360" w:lineRule="exact"/>
              <w:jc w:val="center"/>
              <w:outlineLvl w:val="0"/>
              <w:rPr>
                <w:rFonts w:ascii="华文楷体" w:eastAsia="华文楷体" w:hAnsi="华文楷体"/>
                <w:sz w:val="21"/>
                <w:szCs w:val="21"/>
                <w:highlight w:val="yellow"/>
              </w:rPr>
            </w:pPr>
            <w:r w:rsidRPr="008C6883">
              <w:rPr>
                <w:rFonts w:ascii="华文楷体" w:eastAsia="华文楷体" w:hAnsi="华文楷体" w:cs="Times New Roman" w:hint="eastAsia"/>
                <w:sz w:val="21"/>
                <w:szCs w:val="21"/>
              </w:rPr>
              <w:t>（人民币）</w:t>
            </w:r>
          </w:p>
        </w:tc>
      </w:tr>
      <w:tr w:rsidR="00C03F80" w:rsidRPr="008C6883" w:rsidTr="00C03F80">
        <w:trPr>
          <w:trHeight w:val="198"/>
        </w:trPr>
        <w:tc>
          <w:tcPr>
            <w:tcW w:w="694" w:type="dxa"/>
          </w:tcPr>
          <w:p w:rsidR="00C03F80" w:rsidRPr="008C6883" w:rsidRDefault="00C03F80" w:rsidP="00C03F80">
            <w:pPr>
              <w:spacing w:before="100" w:beforeAutospacing="1" w:after="100" w:afterAutospacing="1" w:line="50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1</w:t>
            </w:r>
          </w:p>
        </w:tc>
        <w:tc>
          <w:tcPr>
            <w:tcW w:w="2425" w:type="dxa"/>
            <w:vAlign w:val="center"/>
          </w:tcPr>
          <w:p w:rsidR="00C03F80" w:rsidRPr="008C6883" w:rsidRDefault="00C03F80" w:rsidP="00C03F80">
            <w:pPr>
              <w:spacing w:line="360" w:lineRule="exact"/>
              <w:jc w:val="center"/>
              <w:outlineLvl w:val="0"/>
              <w:rPr>
                <w:rFonts w:ascii="华文楷体" w:eastAsia="华文楷体" w:hAnsi="华文楷体"/>
                <w:sz w:val="21"/>
                <w:szCs w:val="21"/>
              </w:rPr>
            </w:pPr>
            <w:r w:rsidRPr="008C6883">
              <w:rPr>
                <w:rFonts w:ascii="华文楷体" w:eastAsia="华文楷体" w:hAnsi="华文楷体"/>
                <w:b/>
              </w:rPr>
              <w:t>火焰光度计</w:t>
            </w:r>
          </w:p>
        </w:tc>
        <w:tc>
          <w:tcPr>
            <w:tcW w:w="1417" w:type="dxa"/>
            <w:vAlign w:val="center"/>
          </w:tcPr>
          <w:p w:rsidR="00C03F80" w:rsidRPr="008C6883" w:rsidRDefault="00C03F80" w:rsidP="00C03F80">
            <w:pPr>
              <w:jc w:val="center"/>
              <w:rPr>
                <w:rFonts w:ascii="华文楷体" w:eastAsia="华文楷体" w:hAnsi="华文楷体" w:cs="宋体"/>
                <w:sz w:val="28"/>
                <w:szCs w:val="28"/>
              </w:rPr>
            </w:pPr>
            <w:r w:rsidRPr="008C6883">
              <w:rPr>
                <w:rFonts w:ascii="华文楷体" w:eastAsia="华文楷体" w:hAnsi="华文楷体" w:cs="宋体" w:hint="eastAsia"/>
                <w:sz w:val="28"/>
                <w:szCs w:val="28"/>
              </w:rPr>
              <w:t>1</w:t>
            </w:r>
          </w:p>
        </w:tc>
        <w:tc>
          <w:tcPr>
            <w:tcW w:w="1418" w:type="dxa"/>
          </w:tcPr>
          <w:p w:rsidR="00C03F80" w:rsidRPr="008C6883" w:rsidRDefault="00C03F80" w:rsidP="00C03F80">
            <w:pPr>
              <w:spacing w:before="100" w:beforeAutospacing="1" w:after="100" w:afterAutospacing="1" w:line="50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否</w:t>
            </w:r>
          </w:p>
        </w:tc>
        <w:tc>
          <w:tcPr>
            <w:tcW w:w="1134" w:type="dxa"/>
          </w:tcPr>
          <w:p w:rsidR="00C03F80" w:rsidRPr="008C6883" w:rsidRDefault="00C03F80" w:rsidP="00C03F80">
            <w:pPr>
              <w:jc w:val="center"/>
              <w:rPr>
                <w:rFonts w:ascii="华文楷体" w:eastAsia="华文楷体" w:hAnsi="华文楷体"/>
              </w:rPr>
            </w:pPr>
            <w:r w:rsidRPr="008C6883">
              <w:rPr>
                <w:rFonts w:ascii="华文楷体" w:eastAsia="华文楷体" w:hAnsi="华文楷体" w:hint="eastAsia"/>
                <w:sz w:val="21"/>
                <w:szCs w:val="21"/>
              </w:rPr>
              <w:t>否</w:t>
            </w:r>
          </w:p>
        </w:tc>
        <w:tc>
          <w:tcPr>
            <w:tcW w:w="1559" w:type="dxa"/>
            <w:vMerge w:val="restart"/>
          </w:tcPr>
          <w:p w:rsidR="00C03F80" w:rsidRPr="008C6883" w:rsidRDefault="00C03F80" w:rsidP="00C03F80">
            <w:pPr>
              <w:spacing w:before="100" w:beforeAutospacing="1" w:after="100" w:afterAutospacing="1" w:line="500" w:lineRule="exact"/>
              <w:jc w:val="center"/>
              <w:outlineLvl w:val="0"/>
              <w:rPr>
                <w:rFonts w:ascii="华文楷体" w:eastAsia="华文楷体" w:hAnsi="华文楷体" w:cs="Times New Roman"/>
              </w:rPr>
            </w:pPr>
          </w:p>
          <w:p w:rsidR="00C03F80" w:rsidRPr="008C6883" w:rsidRDefault="00C03F80" w:rsidP="00C03F80">
            <w:pPr>
              <w:spacing w:before="100" w:beforeAutospacing="1" w:after="100" w:afterAutospacing="1" w:line="500" w:lineRule="exact"/>
              <w:jc w:val="center"/>
              <w:outlineLvl w:val="0"/>
              <w:rPr>
                <w:rFonts w:ascii="华文楷体" w:eastAsia="华文楷体" w:hAnsi="华文楷体" w:cs="Times New Roman"/>
              </w:rPr>
            </w:pPr>
          </w:p>
          <w:p w:rsidR="00C03F80" w:rsidRPr="008C6883" w:rsidRDefault="00C03F80" w:rsidP="00C03F80">
            <w:pPr>
              <w:spacing w:before="100" w:beforeAutospacing="1" w:after="100" w:afterAutospacing="1" w:line="500" w:lineRule="exact"/>
              <w:jc w:val="center"/>
              <w:outlineLvl w:val="0"/>
              <w:rPr>
                <w:rFonts w:ascii="华文楷体" w:eastAsia="华文楷体" w:hAnsi="华文楷体" w:cs="Times New Roman"/>
              </w:rPr>
            </w:pPr>
          </w:p>
          <w:p w:rsidR="00C03F80" w:rsidRPr="008C6883" w:rsidRDefault="00C03F80" w:rsidP="00C03F80">
            <w:pPr>
              <w:spacing w:before="100" w:beforeAutospacing="1" w:after="100" w:afterAutospacing="1" w:line="500" w:lineRule="exact"/>
              <w:jc w:val="center"/>
              <w:outlineLvl w:val="0"/>
              <w:rPr>
                <w:rFonts w:ascii="华文楷体" w:eastAsia="华文楷体" w:hAnsi="华文楷体" w:cs="Times New Roman"/>
              </w:rPr>
            </w:pPr>
          </w:p>
          <w:p w:rsidR="00C03F80" w:rsidRPr="008C6883" w:rsidRDefault="00C03F80" w:rsidP="00C03F80">
            <w:pPr>
              <w:spacing w:before="100" w:beforeAutospacing="1" w:after="100" w:afterAutospacing="1" w:line="500" w:lineRule="exact"/>
              <w:jc w:val="center"/>
              <w:outlineLvl w:val="0"/>
              <w:rPr>
                <w:rFonts w:ascii="华文楷体" w:eastAsia="华文楷体" w:hAnsi="华文楷体"/>
                <w:sz w:val="21"/>
                <w:szCs w:val="21"/>
              </w:rPr>
            </w:pPr>
            <w:r w:rsidRPr="008C6883">
              <w:rPr>
                <w:rFonts w:ascii="华文楷体" w:eastAsia="华文楷体" w:hAnsi="华文楷体" w:cs="Times New Roman" w:hint="eastAsia"/>
              </w:rPr>
              <w:t>64.58万元</w:t>
            </w:r>
          </w:p>
        </w:tc>
      </w:tr>
      <w:tr w:rsidR="00C03F80" w:rsidRPr="008C6883" w:rsidTr="00C03F80">
        <w:trPr>
          <w:trHeight w:val="198"/>
        </w:trPr>
        <w:tc>
          <w:tcPr>
            <w:tcW w:w="694" w:type="dxa"/>
          </w:tcPr>
          <w:p w:rsidR="00C03F80" w:rsidRPr="008C6883" w:rsidRDefault="00C03F80" w:rsidP="00C03F80">
            <w:pPr>
              <w:spacing w:before="100" w:beforeAutospacing="1" w:after="100" w:afterAutospacing="1" w:line="50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2</w:t>
            </w:r>
          </w:p>
        </w:tc>
        <w:tc>
          <w:tcPr>
            <w:tcW w:w="2425" w:type="dxa"/>
            <w:vAlign w:val="center"/>
          </w:tcPr>
          <w:p w:rsidR="00C03F80" w:rsidRPr="008C6883" w:rsidRDefault="00C03F80" w:rsidP="00C03F80">
            <w:pPr>
              <w:spacing w:line="360" w:lineRule="exact"/>
              <w:jc w:val="center"/>
              <w:outlineLvl w:val="0"/>
              <w:rPr>
                <w:rFonts w:ascii="华文楷体" w:eastAsia="华文楷体" w:hAnsi="华文楷体"/>
                <w:sz w:val="21"/>
                <w:szCs w:val="21"/>
              </w:rPr>
            </w:pPr>
            <w:r w:rsidRPr="008C6883">
              <w:rPr>
                <w:rFonts w:ascii="华文楷体" w:eastAsia="华文楷体" w:hAnsi="华文楷体"/>
                <w:b/>
              </w:rPr>
              <w:t>pH电导率仪</w:t>
            </w:r>
          </w:p>
        </w:tc>
        <w:tc>
          <w:tcPr>
            <w:tcW w:w="1417" w:type="dxa"/>
            <w:vAlign w:val="center"/>
          </w:tcPr>
          <w:p w:rsidR="00C03F80" w:rsidRPr="008C6883" w:rsidRDefault="00C03F80" w:rsidP="00C03F80">
            <w:pPr>
              <w:jc w:val="center"/>
              <w:rPr>
                <w:rFonts w:ascii="华文楷体" w:eastAsia="华文楷体" w:hAnsi="华文楷体" w:cs="宋体"/>
                <w:sz w:val="28"/>
                <w:szCs w:val="28"/>
              </w:rPr>
            </w:pPr>
            <w:r w:rsidRPr="008C6883">
              <w:rPr>
                <w:rFonts w:ascii="华文楷体" w:eastAsia="华文楷体" w:hAnsi="华文楷体" w:cs="宋体" w:hint="eastAsia"/>
                <w:sz w:val="28"/>
                <w:szCs w:val="28"/>
              </w:rPr>
              <w:t>3</w:t>
            </w:r>
          </w:p>
        </w:tc>
        <w:tc>
          <w:tcPr>
            <w:tcW w:w="1418" w:type="dxa"/>
          </w:tcPr>
          <w:p w:rsidR="00C03F80" w:rsidRPr="008C6883" w:rsidRDefault="00C03F80" w:rsidP="00C03F80">
            <w:pPr>
              <w:jc w:val="center"/>
              <w:rPr>
                <w:rFonts w:ascii="华文楷体" w:eastAsia="华文楷体" w:hAnsi="华文楷体"/>
              </w:rPr>
            </w:pPr>
            <w:r w:rsidRPr="008C6883">
              <w:rPr>
                <w:rFonts w:ascii="华文楷体" w:eastAsia="华文楷体" w:hAnsi="华文楷体" w:hint="eastAsia"/>
                <w:sz w:val="21"/>
                <w:szCs w:val="21"/>
              </w:rPr>
              <w:t>是</w:t>
            </w:r>
          </w:p>
        </w:tc>
        <w:tc>
          <w:tcPr>
            <w:tcW w:w="1134" w:type="dxa"/>
          </w:tcPr>
          <w:p w:rsidR="00C03F80" w:rsidRPr="008C6883" w:rsidRDefault="00C03F80" w:rsidP="00C03F80">
            <w:pPr>
              <w:jc w:val="center"/>
              <w:rPr>
                <w:rFonts w:ascii="华文楷体" w:eastAsia="华文楷体" w:hAnsi="华文楷体"/>
              </w:rPr>
            </w:pPr>
            <w:r w:rsidRPr="008C6883">
              <w:rPr>
                <w:rFonts w:ascii="华文楷体" w:eastAsia="华文楷体" w:hAnsi="华文楷体" w:hint="eastAsia"/>
                <w:sz w:val="21"/>
                <w:szCs w:val="21"/>
              </w:rPr>
              <w:t>否</w:t>
            </w:r>
          </w:p>
        </w:tc>
        <w:tc>
          <w:tcPr>
            <w:tcW w:w="1559" w:type="dxa"/>
            <w:vMerge/>
          </w:tcPr>
          <w:p w:rsidR="00C03F80" w:rsidRPr="008C6883" w:rsidRDefault="00C03F80" w:rsidP="00C03F80">
            <w:pPr>
              <w:spacing w:before="100" w:beforeAutospacing="1" w:after="100" w:afterAutospacing="1" w:line="500" w:lineRule="exact"/>
              <w:jc w:val="center"/>
              <w:outlineLvl w:val="0"/>
              <w:rPr>
                <w:rFonts w:ascii="华文楷体" w:eastAsia="华文楷体" w:hAnsi="华文楷体"/>
                <w:sz w:val="21"/>
                <w:szCs w:val="21"/>
              </w:rPr>
            </w:pPr>
          </w:p>
        </w:tc>
      </w:tr>
      <w:tr w:rsidR="00C03F80" w:rsidRPr="008C6883" w:rsidTr="00C03F80">
        <w:trPr>
          <w:trHeight w:val="198"/>
        </w:trPr>
        <w:tc>
          <w:tcPr>
            <w:tcW w:w="694" w:type="dxa"/>
          </w:tcPr>
          <w:p w:rsidR="00C03F80" w:rsidRPr="008C6883" w:rsidRDefault="00C03F80" w:rsidP="00C03F80">
            <w:pPr>
              <w:spacing w:before="100" w:beforeAutospacing="1" w:after="100" w:afterAutospacing="1" w:line="50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3</w:t>
            </w:r>
          </w:p>
        </w:tc>
        <w:tc>
          <w:tcPr>
            <w:tcW w:w="2425" w:type="dxa"/>
            <w:vAlign w:val="center"/>
          </w:tcPr>
          <w:p w:rsidR="00C03F80" w:rsidRPr="008C6883" w:rsidRDefault="00C03F80" w:rsidP="00C03F80">
            <w:pPr>
              <w:spacing w:line="360" w:lineRule="exact"/>
              <w:jc w:val="center"/>
              <w:outlineLvl w:val="0"/>
              <w:rPr>
                <w:rFonts w:ascii="华文楷体" w:eastAsia="华文楷体" w:hAnsi="华文楷体"/>
                <w:sz w:val="21"/>
                <w:szCs w:val="21"/>
              </w:rPr>
            </w:pPr>
            <w:r w:rsidRPr="008C6883">
              <w:rPr>
                <w:rFonts w:ascii="华文楷体" w:eastAsia="华文楷体" w:hAnsi="华文楷体"/>
                <w:b/>
              </w:rPr>
              <w:t>万分之一分析天平</w:t>
            </w:r>
          </w:p>
        </w:tc>
        <w:tc>
          <w:tcPr>
            <w:tcW w:w="1417" w:type="dxa"/>
            <w:vAlign w:val="center"/>
          </w:tcPr>
          <w:p w:rsidR="00C03F80" w:rsidRPr="008C6883" w:rsidRDefault="00C03F80" w:rsidP="00C03F80">
            <w:pPr>
              <w:jc w:val="center"/>
              <w:rPr>
                <w:rFonts w:ascii="华文楷体" w:eastAsia="华文楷体" w:hAnsi="华文楷体" w:cs="宋体"/>
                <w:sz w:val="28"/>
                <w:szCs w:val="28"/>
              </w:rPr>
            </w:pPr>
            <w:r w:rsidRPr="008C6883">
              <w:rPr>
                <w:rFonts w:ascii="华文楷体" w:eastAsia="华文楷体" w:hAnsi="华文楷体" w:cs="宋体" w:hint="eastAsia"/>
                <w:sz w:val="28"/>
                <w:szCs w:val="28"/>
              </w:rPr>
              <w:t>2</w:t>
            </w:r>
          </w:p>
        </w:tc>
        <w:tc>
          <w:tcPr>
            <w:tcW w:w="1418" w:type="dxa"/>
          </w:tcPr>
          <w:p w:rsidR="00C03F80" w:rsidRPr="008C6883" w:rsidRDefault="00C03F80" w:rsidP="00C03F80">
            <w:pPr>
              <w:jc w:val="center"/>
              <w:rPr>
                <w:rFonts w:ascii="华文楷体" w:eastAsia="华文楷体" w:hAnsi="华文楷体"/>
              </w:rPr>
            </w:pPr>
            <w:r w:rsidRPr="008C6883">
              <w:rPr>
                <w:rFonts w:ascii="华文楷体" w:eastAsia="华文楷体" w:hAnsi="华文楷体" w:hint="eastAsia"/>
                <w:sz w:val="21"/>
                <w:szCs w:val="21"/>
              </w:rPr>
              <w:t>是</w:t>
            </w:r>
          </w:p>
        </w:tc>
        <w:tc>
          <w:tcPr>
            <w:tcW w:w="1134" w:type="dxa"/>
          </w:tcPr>
          <w:p w:rsidR="00C03F80" w:rsidRPr="008C6883" w:rsidRDefault="00C03F80" w:rsidP="00C03F80">
            <w:pPr>
              <w:jc w:val="center"/>
              <w:rPr>
                <w:rFonts w:ascii="华文楷体" w:eastAsia="华文楷体" w:hAnsi="华文楷体"/>
              </w:rPr>
            </w:pPr>
            <w:r w:rsidRPr="008C6883">
              <w:rPr>
                <w:rFonts w:ascii="华文楷体" w:eastAsia="华文楷体" w:hAnsi="华文楷体" w:hint="eastAsia"/>
                <w:sz w:val="21"/>
                <w:szCs w:val="21"/>
              </w:rPr>
              <w:t>否</w:t>
            </w:r>
          </w:p>
        </w:tc>
        <w:tc>
          <w:tcPr>
            <w:tcW w:w="1559" w:type="dxa"/>
            <w:vMerge/>
          </w:tcPr>
          <w:p w:rsidR="00C03F80" w:rsidRPr="008C6883" w:rsidRDefault="00C03F80" w:rsidP="00C03F80">
            <w:pPr>
              <w:spacing w:before="100" w:beforeAutospacing="1" w:after="100" w:afterAutospacing="1" w:line="500" w:lineRule="exact"/>
              <w:jc w:val="center"/>
              <w:outlineLvl w:val="0"/>
              <w:rPr>
                <w:rFonts w:ascii="华文楷体" w:eastAsia="华文楷体" w:hAnsi="华文楷体"/>
                <w:sz w:val="21"/>
                <w:szCs w:val="21"/>
              </w:rPr>
            </w:pPr>
          </w:p>
        </w:tc>
      </w:tr>
      <w:tr w:rsidR="00C03F80" w:rsidRPr="008C6883" w:rsidTr="00C03F80">
        <w:trPr>
          <w:trHeight w:val="198"/>
        </w:trPr>
        <w:tc>
          <w:tcPr>
            <w:tcW w:w="694" w:type="dxa"/>
          </w:tcPr>
          <w:p w:rsidR="00C03F80" w:rsidRPr="008C6883" w:rsidRDefault="00C03F80" w:rsidP="00C03F80">
            <w:pPr>
              <w:spacing w:before="100" w:beforeAutospacing="1" w:after="100" w:afterAutospacing="1" w:line="50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4</w:t>
            </w:r>
          </w:p>
        </w:tc>
        <w:tc>
          <w:tcPr>
            <w:tcW w:w="2425" w:type="dxa"/>
            <w:vAlign w:val="center"/>
          </w:tcPr>
          <w:p w:rsidR="00C03F80" w:rsidRPr="008C6883" w:rsidRDefault="00C03F80" w:rsidP="00C03F80">
            <w:pPr>
              <w:spacing w:line="360" w:lineRule="exact"/>
              <w:jc w:val="center"/>
              <w:outlineLvl w:val="0"/>
              <w:rPr>
                <w:rFonts w:ascii="华文楷体" w:eastAsia="华文楷体" w:hAnsi="华文楷体"/>
                <w:sz w:val="21"/>
                <w:szCs w:val="21"/>
              </w:rPr>
            </w:pPr>
            <w:r w:rsidRPr="008C6883">
              <w:rPr>
                <w:rFonts w:ascii="华文楷体" w:eastAsia="华文楷体" w:hAnsi="华文楷体"/>
                <w:b/>
              </w:rPr>
              <w:t>紫外分光光度计</w:t>
            </w:r>
          </w:p>
        </w:tc>
        <w:tc>
          <w:tcPr>
            <w:tcW w:w="1417" w:type="dxa"/>
            <w:vAlign w:val="center"/>
          </w:tcPr>
          <w:p w:rsidR="00C03F80" w:rsidRPr="008C6883" w:rsidRDefault="00C03F80" w:rsidP="00C03F80">
            <w:pPr>
              <w:jc w:val="center"/>
              <w:rPr>
                <w:rFonts w:ascii="华文楷体" w:eastAsia="华文楷体" w:hAnsi="华文楷体" w:cs="宋体"/>
                <w:sz w:val="28"/>
                <w:szCs w:val="28"/>
              </w:rPr>
            </w:pPr>
            <w:r w:rsidRPr="008C6883">
              <w:rPr>
                <w:rFonts w:ascii="华文楷体" w:eastAsia="华文楷体" w:hAnsi="华文楷体" w:cs="宋体" w:hint="eastAsia"/>
                <w:sz w:val="28"/>
                <w:szCs w:val="28"/>
              </w:rPr>
              <w:t>1</w:t>
            </w:r>
          </w:p>
        </w:tc>
        <w:tc>
          <w:tcPr>
            <w:tcW w:w="1418" w:type="dxa"/>
          </w:tcPr>
          <w:p w:rsidR="00C03F80" w:rsidRPr="008C6883" w:rsidRDefault="00C03F80" w:rsidP="00C03F80">
            <w:pPr>
              <w:jc w:val="center"/>
              <w:rPr>
                <w:rFonts w:ascii="华文楷体" w:eastAsia="华文楷体" w:hAnsi="华文楷体"/>
              </w:rPr>
            </w:pPr>
            <w:r w:rsidRPr="008C6883">
              <w:rPr>
                <w:rFonts w:ascii="华文楷体" w:eastAsia="华文楷体" w:hAnsi="华文楷体" w:hint="eastAsia"/>
                <w:sz w:val="21"/>
                <w:szCs w:val="21"/>
              </w:rPr>
              <w:t>是</w:t>
            </w:r>
          </w:p>
        </w:tc>
        <w:tc>
          <w:tcPr>
            <w:tcW w:w="1134" w:type="dxa"/>
          </w:tcPr>
          <w:p w:rsidR="00C03F80" w:rsidRPr="008C6883" w:rsidRDefault="00C03F80" w:rsidP="00C03F80">
            <w:pPr>
              <w:spacing w:before="100" w:beforeAutospacing="1" w:after="100" w:afterAutospacing="1" w:line="50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是</w:t>
            </w:r>
          </w:p>
        </w:tc>
        <w:tc>
          <w:tcPr>
            <w:tcW w:w="1559" w:type="dxa"/>
            <w:vMerge/>
          </w:tcPr>
          <w:p w:rsidR="00C03F80" w:rsidRPr="008C6883" w:rsidRDefault="00C03F80" w:rsidP="00C03F80">
            <w:pPr>
              <w:spacing w:before="100" w:beforeAutospacing="1" w:after="100" w:afterAutospacing="1" w:line="500" w:lineRule="exact"/>
              <w:jc w:val="center"/>
              <w:outlineLvl w:val="0"/>
              <w:rPr>
                <w:rFonts w:ascii="华文楷体" w:eastAsia="华文楷体" w:hAnsi="华文楷体"/>
                <w:sz w:val="21"/>
                <w:szCs w:val="21"/>
              </w:rPr>
            </w:pPr>
          </w:p>
        </w:tc>
      </w:tr>
      <w:tr w:rsidR="00C03F80" w:rsidRPr="008C6883" w:rsidTr="00C03F80">
        <w:trPr>
          <w:trHeight w:val="198"/>
        </w:trPr>
        <w:tc>
          <w:tcPr>
            <w:tcW w:w="694" w:type="dxa"/>
          </w:tcPr>
          <w:p w:rsidR="00C03F80" w:rsidRPr="008C6883" w:rsidRDefault="00C03F80" w:rsidP="00C03F80">
            <w:pPr>
              <w:spacing w:before="100" w:beforeAutospacing="1" w:after="100" w:afterAutospacing="1" w:line="50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5</w:t>
            </w:r>
          </w:p>
        </w:tc>
        <w:tc>
          <w:tcPr>
            <w:tcW w:w="2425" w:type="dxa"/>
            <w:vAlign w:val="center"/>
          </w:tcPr>
          <w:p w:rsidR="00C03F80" w:rsidRPr="008C6883" w:rsidRDefault="00C03F80" w:rsidP="00C03F80">
            <w:pPr>
              <w:spacing w:line="360" w:lineRule="exact"/>
              <w:jc w:val="center"/>
              <w:outlineLvl w:val="0"/>
              <w:rPr>
                <w:rFonts w:ascii="华文楷体" w:eastAsia="华文楷体" w:hAnsi="华文楷体"/>
                <w:sz w:val="21"/>
                <w:szCs w:val="21"/>
              </w:rPr>
            </w:pPr>
            <w:r w:rsidRPr="008C6883">
              <w:rPr>
                <w:rFonts w:ascii="华文楷体" w:eastAsia="华文楷体" w:hAnsi="华文楷体"/>
                <w:b/>
              </w:rPr>
              <w:t>红外石英消化炉</w:t>
            </w:r>
          </w:p>
        </w:tc>
        <w:tc>
          <w:tcPr>
            <w:tcW w:w="1417" w:type="dxa"/>
            <w:vAlign w:val="center"/>
          </w:tcPr>
          <w:p w:rsidR="00C03F80" w:rsidRPr="008C6883" w:rsidRDefault="00C03F80" w:rsidP="00C03F80">
            <w:pPr>
              <w:jc w:val="center"/>
              <w:rPr>
                <w:rFonts w:ascii="华文楷体" w:eastAsia="华文楷体" w:hAnsi="华文楷体" w:cs="宋体"/>
                <w:sz w:val="28"/>
                <w:szCs w:val="28"/>
              </w:rPr>
            </w:pPr>
            <w:r w:rsidRPr="008C6883">
              <w:rPr>
                <w:rFonts w:ascii="华文楷体" w:eastAsia="华文楷体" w:hAnsi="华文楷体" w:cs="宋体" w:hint="eastAsia"/>
                <w:sz w:val="28"/>
                <w:szCs w:val="28"/>
              </w:rPr>
              <w:t>1</w:t>
            </w:r>
          </w:p>
        </w:tc>
        <w:tc>
          <w:tcPr>
            <w:tcW w:w="1418" w:type="dxa"/>
          </w:tcPr>
          <w:p w:rsidR="00C03F80" w:rsidRPr="008C6883" w:rsidRDefault="00C03F80" w:rsidP="00C03F80">
            <w:pPr>
              <w:spacing w:before="100" w:beforeAutospacing="1" w:after="100" w:afterAutospacing="1" w:line="50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否</w:t>
            </w:r>
          </w:p>
        </w:tc>
        <w:tc>
          <w:tcPr>
            <w:tcW w:w="1134" w:type="dxa"/>
          </w:tcPr>
          <w:p w:rsidR="00C03F80" w:rsidRPr="008C6883" w:rsidRDefault="00C03F80" w:rsidP="00C03F80">
            <w:pPr>
              <w:jc w:val="center"/>
              <w:rPr>
                <w:rFonts w:ascii="华文楷体" w:eastAsia="华文楷体" w:hAnsi="华文楷体"/>
              </w:rPr>
            </w:pPr>
            <w:r w:rsidRPr="008C6883">
              <w:rPr>
                <w:rFonts w:ascii="华文楷体" w:eastAsia="华文楷体" w:hAnsi="华文楷体" w:hint="eastAsia"/>
                <w:sz w:val="21"/>
                <w:szCs w:val="21"/>
              </w:rPr>
              <w:t>否</w:t>
            </w:r>
          </w:p>
        </w:tc>
        <w:tc>
          <w:tcPr>
            <w:tcW w:w="1559" w:type="dxa"/>
            <w:vMerge/>
          </w:tcPr>
          <w:p w:rsidR="00C03F80" w:rsidRPr="008C6883" w:rsidRDefault="00C03F80" w:rsidP="00C03F80">
            <w:pPr>
              <w:spacing w:before="100" w:beforeAutospacing="1" w:after="100" w:afterAutospacing="1" w:line="500" w:lineRule="exact"/>
              <w:jc w:val="center"/>
              <w:outlineLvl w:val="0"/>
              <w:rPr>
                <w:rFonts w:ascii="华文楷体" w:eastAsia="华文楷体" w:hAnsi="华文楷体"/>
                <w:sz w:val="21"/>
                <w:szCs w:val="21"/>
              </w:rPr>
            </w:pPr>
          </w:p>
        </w:tc>
      </w:tr>
      <w:tr w:rsidR="00C03F80" w:rsidRPr="008C6883" w:rsidTr="00C03F80">
        <w:trPr>
          <w:trHeight w:val="198"/>
        </w:trPr>
        <w:tc>
          <w:tcPr>
            <w:tcW w:w="694" w:type="dxa"/>
          </w:tcPr>
          <w:p w:rsidR="00C03F80" w:rsidRPr="008C6883" w:rsidRDefault="00C03F80" w:rsidP="00C03F80">
            <w:pPr>
              <w:spacing w:before="100" w:beforeAutospacing="1" w:after="100" w:afterAutospacing="1" w:line="50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6</w:t>
            </w:r>
          </w:p>
        </w:tc>
        <w:tc>
          <w:tcPr>
            <w:tcW w:w="2425" w:type="dxa"/>
            <w:vAlign w:val="center"/>
          </w:tcPr>
          <w:p w:rsidR="00C03F80" w:rsidRPr="008C6883" w:rsidRDefault="00C03F80" w:rsidP="00C03F80">
            <w:pPr>
              <w:spacing w:line="360" w:lineRule="exact"/>
              <w:jc w:val="center"/>
              <w:outlineLvl w:val="0"/>
              <w:rPr>
                <w:rFonts w:ascii="华文楷体" w:eastAsia="华文楷体" w:hAnsi="华文楷体"/>
                <w:b/>
              </w:rPr>
            </w:pPr>
            <w:r w:rsidRPr="008C6883">
              <w:rPr>
                <w:rFonts w:ascii="华文楷体" w:eastAsia="华文楷体" w:hAnsi="华文楷体"/>
                <w:b/>
              </w:rPr>
              <w:t>土壤含水量监测系统</w:t>
            </w:r>
          </w:p>
        </w:tc>
        <w:tc>
          <w:tcPr>
            <w:tcW w:w="1417" w:type="dxa"/>
            <w:vAlign w:val="center"/>
          </w:tcPr>
          <w:p w:rsidR="00C03F80" w:rsidRPr="008C6883" w:rsidRDefault="00C03F80" w:rsidP="00C03F80">
            <w:pPr>
              <w:jc w:val="center"/>
              <w:rPr>
                <w:rFonts w:ascii="华文楷体" w:eastAsia="华文楷体" w:hAnsi="华文楷体" w:cs="宋体"/>
                <w:sz w:val="28"/>
                <w:szCs w:val="28"/>
              </w:rPr>
            </w:pPr>
            <w:r w:rsidRPr="008C6883">
              <w:rPr>
                <w:rFonts w:ascii="华文楷体" w:eastAsia="华文楷体" w:hAnsi="华文楷体" w:cs="宋体" w:hint="eastAsia"/>
                <w:sz w:val="28"/>
                <w:szCs w:val="28"/>
              </w:rPr>
              <w:t>10</w:t>
            </w:r>
          </w:p>
        </w:tc>
        <w:tc>
          <w:tcPr>
            <w:tcW w:w="1418" w:type="dxa"/>
          </w:tcPr>
          <w:p w:rsidR="00C03F80" w:rsidRPr="008C6883" w:rsidRDefault="00C03F80" w:rsidP="00C03F80">
            <w:pPr>
              <w:spacing w:before="100" w:beforeAutospacing="1" w:after="100" w:afterAutospacing="1" w:line="50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是</w:t>
            </w:r>
          </w:p>
        </w:tc>
        <w:tc>
          <w:tcPr>
            <w:tcW w:w="1134" w:type="dxa"/>
          </w:tcPr>
          <w:p w:rsidR="00C03F80" w:rsidRPr="008C6883" w:rsidRDefault="00C03F80" w:rsidP="00C03F80">
            <w:pPr>
              <w:jc w:val="center"/>
              <w:rPr>
                <w:rFonts w:ascii="华文楷体" w:eastAsia="华文楷体" w:hAnsi="华文楷体"/>
              </w:rPr>
            </w:pPr>
            <w:r w:rsidRPr="008C6883">
              <w:rPr>
                <w:rFonts w:ascii="华文楷体" w:eastAsia="华文楷体" w:hAnsi="华文楷体" w:hint="eastAsia"/>
                <w:sz w:val="21"/>
                <w:szCs w:val="21"/>
              </w:rPr>
              <w:t>否</w:t>
            </w:r>
          </w:p>
        </w:tc>
        <w:tc>
          <w:tcPr>
            <w:tcW w:w="1559" w:type="dxa"/>
            <w:vMerge/>
          </w:tcPr>
          <w:p w:rsidR="00C03F80" w:rsidRPr="008C6883" w:rsidRDefault="00C03F80" w:rsidP="00C03F80">
            <w:pPr>
              <w:spacing w:before="100" w:beforeAutospacing="1" w:after="100" w:afterAutospacing="1" w:line="500" w:lineRule="exact"/>
              <w:jc w:val="center"/>
              <w:outlineLvl w:val="0"/>
              <w:rPr>
                <w:rFonts w:ascii="华文楷体" w:eastAsia="华文楷体" w:hAnsi="华文楷体"/>
                <w:sz w:val="21"/>
                <w:szCs w:val="21"/>
              </w:rPr>
            </w:pPr>
          </w:p>
        </w:tc>
      </w:tr>
      <w:tr w:rsidR="00C03F80" w:rsidRPr="008C6883" w:rsidTr="00C03F80">
        <w:trPr>
          <w:trHeight w:val="198"/>
        </w:trPr>
        <w:tc>
          <w:tcPr>
            <w:tcW w:w="694" w:type="dxa"/>
          </w:tcPr>
          <w:p w:rsidR="00C03F80" w:rsidRPr="008C6883" w:rsidRDefault="00C03F80" w:rsidP="00C03F80">
            <w:pPr>
              <w:spacing w:before="100" w:beforeAutospacing="1" w:after="100" w:afterAutospacing="1" w:line="50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7</w:t>
            </w:r>
          </w:p>
        </w:tc>
        <w:tc>
          <w:tcPr>
            <w:tcW w:w="2425" w:type="dxa"/>
            <w:vAlign w:val="center"/>
          </w:tcPr>
          <w:p w:rsidR="00C03F80" w:rsidRPr="008C6883" w:rsidRDefault="00C03F80" w:rsidP="00C03F80">
            <w:pPr>
              <w:spacing w:line="360" w:lineRule="exact"/>
              <w:jc w:val="center"/>
              <w:outlineLvl w:val="0"/>
              <w:rPr>
                <w:rFonts w:ascii="华文楷体" w:eastAsia="华文楷体" w:hAnsi="华文楷体"/>
                <w:b/>
              </w:rPr>
            </w:pPr>
            <w:r w:rsidRPr="008C6883">
              <w:rPr>
                <w:rFonts w:ascii="华文楷体" w:eastAsia="华文楷体" w:hAnsi="华文楷体"/>
                <w:b/>
              </w:rPr>
              <w:t>多功能水质测量仪</w:t>
            </w:r>
          </w:p>
        </w:tc>
        <w:tc>
          <w:tcPr>
            <w:tcW w:w="1417" w:type="dxa"/>
            <w:vAlign w:val="center"/>
          </w:tcPr>
          <w:p w:rsidR="00C03F80" w:rsidRPr="008C6883" w:rsidRDefault="00C03F80" w:rsidP="00C03F80">
            <w:pPr>
              <w:jc w:val="center"/>
              <w:rPr>
                <w:rFonts w:ascii="华文楷体" w:eastAsia="华文楷体" w:hAnsi="华文楷体" w:cs="宋体"/>
                <w:sz w:val="28"/>
                <w:szCs w:val="28"/>
              </w:rPr>
            </w:pPr>
            <w:r w:rsidRPr="008C6883">
              <w:rPr>
                <w:rFonts w:ascii="华文楷体" w:eastAsia="华文楷体" w:hAnsi="华文楷体" w:cs="宋体" w:hint="eastAsia"/>
                <w:sz w:val="28"/>
                <w:szCs w:val="28"/>
              </w:rPr>
              <w:t>3</w:t>
            </w:r>
          </w:p>
        </w:tc>
        <w:tc>
          <w:tcPr>
            <w:tcW w:w="1418" w:type="dxa"/>
          </w:tcPr>
          <w:p w:rsidR="00C03F80" w:rsidRPr="008C6883" w:rsidRDefault="00C03F80" w:rsidP="00C03F80">
            <w:pPr>
              <w:spacing w:before="100" w:beforeAutospacing="1" w:after="100" w:afterAutospacing="1" w:line="50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否</w:t>
            </w:r>
          </w:p>
        </w:tc>
        <w:tc>
          <w:tcPr>
            <w:tcW w:w="1134" w:type="dxa"/>
          </w:tcPr>
          <w:p w:rsidR="00C03F80" w:rsidRPr="008C6883" w:rsidRDefault="00C03F80" w:rsidP="00C03F80">
            <w:pPr>
              <w:jc w:val="center"/>
              <w:rPr>
                <w:rFonts w:ascii="华文楷体" w:eastAsia="华文楷体" w:hAnsi="华文楷体"/>
              </w:rPr>
            </w:pPr>
            <w:r w:rsidRPr="008C6883">
              <w:rPr>
                <w:rFonts w:ascii="华文楷体" w:eastAsia="华文楷体" w:hAnsi="华文楷体" w:hint="eastAsia"/>
                <w:sz w:val="21"/>
                <w:szCs w:val="21"/>
              </w:rPr>
              <w:t>否</w:t>
            </w:r>
          </w:p>
        </w:tc>
        <w:tc>
          <w:tcPr>
            <w:tcW w:w="1559" w:type="dxa"/>
            <w:vMerge/>
          </w:tcPr>
          <w:p w:rsidR="00C03F80" w:rsidRPr="008C6883" w:rsidRDefault="00C03F80" w:rsidP="00C03F80">
            <w:pPr>
              <w:spacing w:before="100" w:beforeAutospacing="1" w:after="100" w:afterAutospacing="1" w:line="500" w:lineRule="exact"/>
              <w:jc w:val="center"/>
              <w:outlineLvl w:val="0"/>
              <w:rPr>
                <w:rFonts w:ascii="华文楷体" w:eastAsia="华文楷体" w:hAnsi="华文楷体"/>
                <w:sz w:val="21"/>
                <w:szCs w:val="21"/>
              </w:rPr>
            </w:pPr>
          </w:p>
        </w:tc>
      </w:tr>
      <w:tr w:rsidR="00C03F80" w:rsidRPr="008C6883" w:rsidTr="00C03F80">
        <w:trPr>
          <w:trHeight w:val="198"/>
        </w:trPr>
        <w:tc>
          <w:tcPr>
            <w:tcW w:w="694" w:type="dxa"/>
          </w:tcPr>
          <w:p w:rsidR="00C03F80" w:rsidRPr="008C6883" w:rsidRDefault="00C03F80" w:rsidP="00C03F80">
            <w:pPr>
              <w:spacing w:before="100" w:beforeAutospacing="1" w:after="100" w:afterAutospacing="1" w:line="50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8</w:t>
            </w:r>
          </w:p>
        </w:tc>
        <w:tc>
          <w:tcPr>
            <w:tcW w:w="2425" w:type="dxa"/>
            <w:vAlign w:val="center"/>
          </w:tcPr>
          <w:p w:rsidR="00C03F80" w:rsidRPr="008C6883" w:rsidRDefault="00C03F80" w:rsidP="00C03F80">
            <w:pPr>
              <w:spacing w:line="360" w:lineRule="exact"/>
              <w:jc w:val="center"/>
              <w:outlineLvl w:val="0"/>
              <w:rPr>
                <w:rFonts w:ascii="华文楷体" w:eastAsia="华文楷体" w:hAnsi="华文楷体"/>
                <w:b/>
              </w:rPr>
            </w:pPr>
            <w:r w:rsidRPr="008C6883">
              <w:rPr>
                <w:rFonts w:ascii="华文楷体" w:eastAsia="华文楷体" w:hAnsi="华文楷体"/>
                <w:b/>
              </w:rPr>
              <w:t>激光泥位系统</w:t>
            </w:r>
          </w:p>
        </w:tc>
        <w:tc>
          <w:tcPr>
            <w:tcW w:w="1417" w:type="dxa"/>
            <w:vAlign w:val="center"/>
          </w:tcPr>
          <w:p w:rsidR="00C03F80" w:rsidRPr="008C6883" w:rsidRDefault="00C03F80" w:rsidP="00C03F80">
            <w:pPr>
              <w:jc w:val="center"/>
              <w:rPr>
                <w:rFonts w:ascii="华文楷体" w:eastAsia="华文楷体" w:hAnsi="华文楷体" w:cs="宋体"/>
                <w:sz w:val="28"/>
                <w:szCs w:val="28"/>
              </w:rPr>
            </w:pPr>
            <w:r w:rsidRPr="008C6883">
              <w:rPr>
                <w:rFonts w:ascii="华文楷体" w:eastAsia="华文楷体" w:hAnsi="华文楷体" w:cs="宋体" w:hint="eastAsia"/>
                <w:sz w:val="28"/>
                <w:szCs w:val="28"/>
              </w:rPr>
              <w:t>1</w:t>
            </w:r>
          </w:p>
        </w:tc>
        <w:tc>
          <w:tcPr>
            <w:tcW w:w="1418" w:type="dxa"/>
          </w:tcPr>
          <w:p w:rsidR="00C03F80" w:rsidRPr="008C6883" w:rsidRDefault="00C03F80" w:rsidP="00C03F80">
            <w:pPr>
              <w:spacing w:before="100" w:beforeAutospacing="1" w:after="100" w:afterAutospacing="1" w:line="50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否</w:t>
            </w:r>
          </w:p>
        </w:tc>
        <w:tc>
          <w:tcPr>
            <w:tcW w:w="1134" w:type="dxa"/>
          </w:tcPr>
          <w:p w:rsidR="00C03F80" w:rsidRPr="008C6883" w:rsidRDefault="00C03F80" w:rsidP="00C03F80">
            <w:pPr>
              <w:jc w:val="center"/>
              <w:rPr>
                <w:rFonts w:ascii="华文楷体" w:eastAsia="华文楷体" w:hAnsi="华文楷体"/>
              </w:rPr>
            </w:pPr>
            <w:r w:rsidRPr="008C6883">
              <w:rPr>
                <w:rFonts w:ascii="华文楷体" w:eastAsia="华文楷体" w:hAnsi="华文楷体" w:hint="eastAsia"/>
                <w:sz w:val="21"/>
                <w:szCs w:val="21"/>
              </w:rPr>
              <w:t>否</w:t>
            </w:r>
          </w:p>
        </w:tc>
        <w:tc>
          <w:tcPr>
            <w:tcW w:w="1559" w:type="dxa"/>
            <w:vMerge/>
          </w:tcPr>
          <w:p w:rsidR="00C03F80" w:rsidRPr="008C6883" w:rsidRDefault="00C03F80" w:rsidP="00C03F80">
            <w:pPr>
              <w:spacing w:before="100" w:beforeAutospacing="1" w:after="100" w:afterAutospacing="1" w:line="500" w:lineRule="exact"/>
              <w:jc w:val="center"/>
              <w:outlineLvl w:val="0"/>
              <w:rPr>
                <w:rFonts w:ascii="华文楷体" w:eastAsia="华文楷体" w:hAnsi="华文楷体"/>
                <w:sz w:val="21"/>
                <w:szCs w:val="21"/>
              </w:rPr>
            </w:pPr>
          </w:p>
        </w:tc>
      </w:tr>
      <w:tr w:rsidR="00C03F80" w:rsidRPr="008C6883" w:rsidTr="00C03F80">
        <w:trPr>
          <w:trHeight w:val="198"/>
        </w:trPr>
        <w:tc>
          <w:tcPr>
            <w:tcW w:w="694" w:type="dxa"/>
          </w:tcPr>
          <w:p w:rsidR="00C03F80" w:rsidRPr="008C6883" w:rsidRDefault="00C03F80" w:rsidP="00C03F80">
            <w:pPr>
              <w:spacing w:before="100" w:beforeAutospacing="1" w:after="100" w:afterAutospacing="1" w:line="50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9</w:t>
            </w:r>
          </w:p>
        </w:tc>
        <w:tc>
          <w:tcPr>
            <w:tcW w:w="2425" w:type="dxa"/>
            <w:vAlign w:val="center"/>
          </w:tcPr>
          <w:p w:rsidR="00C03F80" w:rsidRPr="008C6883" w:rsidRDefault="00C03F80" w:rsidP="00C03F80">
            <w:pPr>
              <w:spacing w:line="360" w:lineRule="exact"/>
              <w:jc w:val="center"/>
              <w:outlineLvl w:val="0"/>
              <w:rPr>
                <w:rFonts w:ascii="华文楷体" w:eastAsia="华文楷体" w:hAnsi="华文楷体"/>
                <w:b/>
              </w:rPr>
            </w:pPr>
            <w:r w:rsidRPr="008C6883">
              <w:rPr>
                <w:rFonts w:ascii="华文楷体" w:eastAsia="华文楷体" w:hAnsi="华文楷体"/>
                <w:b/>
              </w:rPr>
              <w:t>地质雷达</w:t>
            </w:r>
          </w:p>
        </w:tc>
        <w:tc>
          <w:tcPr>
            <w:tcW w:w="1417" w:type="dxa"/>
            <w:vAlign w:val="center"/>
          </w:tcPr>
          <w:p w:rsidR="00C03F80" w:rsidRPr="008C6883" w:rsidRDefault="00C03F80" w:rsidP="00C03F80">
            <w:pPr>
              <w:jc w:val="center"/>
              <w:rPr>
                <w:rFonts w:ascii="华文楷体" w:eastAsia="华文楷体" w:hAnsi="华文楷体" w:cs="宋体"/>
                <w:sz w:val="28"/>
                <w:szCs w:val="28"/>
              </w:rPr>
            </w:pPr>
            <w:r w:rsidRPr="008C6883">
              <w:rPr>
                <w:rFonts w:ascii="华文楷体" w:eastAsia="华文楷体" w:hAnsi="华文楷体" w:cs="宋体" w:hint="eastAsia"/>
                <w:sz w:val="28"/>
                <w:szCs w:val="28"/>
              </w:rPr>
              <w:t>2</w:t>
            </w:r>
          </w:p>
        </w:tc>
        <w:tc>
          <w:tcPr>
            <w:tcW w:w="1418" w:type="dxa"/>
          </w:tcPr>
          <w:p w:rsidR="00C03F80" w:rsidRPr="008C6883" w:rsidRDefault="00C03F80" w:rsidP="00C03F80">
            <w:pPr>
              <w:spacing w:before="100" w:beforeAutospacing="1" w:after="100" w:afterAutospacing="1" w:line="50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是</w:t>
            </w:r>
          </w:p>
        </w:tc>
        <w:tc>
          <w:tcPr>
            <w:tcW w:w="1134" w:type="dxa"/>
          </w:tcPr>
          <w:p w:rsidR="00C03F80" w:rsidRPr="008C6883" w:rsidRDefault="00C03F80" w:rsidP="00C03F80">
            <w:pPr>
              <w:jc w:val="center"/>
              <w:rPr>
                <w:rFonts w:ascii="华文楷体" w:eastAsia="华文楷体" w:hAnsi="华文楷体"/>
              </w:rPr>
            </w:pPr>
            <w:r w:rsidRPr="008C6883">
              <w:rPr>
                <w:rFonts w:ascii="华文楷体" w:eastAsia="华文楷体" w:hAnsi="华文楷体" w:hint="eastAsia"/>
                <w:sz w:val="21"/>
                <w:szCs w:val="21"/>
              </w:rPr>
              <w:t>否</w:t>
            </w:r>
          </w:p>
        </w:tc>
        <w:tc>
          <w:tcPr>
            <w:tcW w:w="1559" w:type="dxa"/>
            <w:vMerge/>
          </w:tcPr>
          <w:p w:rsidR="00C03F80" w:rsidRPr="008C6883" w:rsidRDefault="00C03F80" w:rsidP="00C03F80">
            <w:pPr>
              <w:spacing w:before="100" w:beforeAutospacing="1" w:after="100" w:afterAutospacing="1" w:line="500" w:lineRule="exact"/>
              <w:jc w:val="center"/>
              <w:outlineLvl w:val="0"/>
              <w:rPr>
                <w:rFonts w:ascii="华文楷体" w:eastAsia="华文楷体" w:hAnsi="华文楷体"/>
                <w:sz w:val="21"/>
                <w:szCs w:val="21"/>
              </w:rPr>
            </w:pPr>
          </w:p>
        </w:tc>
      </w:tr>
      <w:tr w:rsidR="00C03F80" w:rsidRPr="008C6883" w:rsidTr="00C03F80">
        <w:trPr>
          <w:trHeight w:val="198"/>
        </w:trPr>
        <w:tc>
          <w:tcPr>
            <w:tcW w:w="694" w:type="dxa"/>
          </w:tcPr>
          <w:p w:rsidR="00C03F80" w:rsidRPr="008C6883" w:rsidRDefault="00C03F80" w:rsidP="00C03F80">
            <w:pPr>
              <w:spacing w:before="100" w:beforeAutospacing="1" w:after="100" w:afterAutospacing="1" w:line="50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10</w:t>
            </w:r>
          </w:p>
        </w:tc>
        <w:tc>
          <w:tcPr>
            <w:tcW w:w="2425" w:type="dxa"/>
            <w:vAlign w:val="center"/>
          </w:tcPr>
          <w:p w:rsidR="00C03F80" w:rsidRPr="008C6883" w:rsidRDefault="00C03F80" w:rsidP="00C03F80">
            <w:pPr>
              <w:spacing w:line="360" w:lineRule="exact"/>
              <w:jc w:val="center"/>
              <w:outlineLvl w:val="0"/>
              <w:rPr>
                <w:rFonts w:ascii="华文楷体" w:eastAsia="华文楷体" w:hAnsi="华文楷体"/>
                <w:b/>
              </w:rPr>
            </w:pPr>
            <w:r w:rsidRPr="008C6883">
              <w:rPr>
                <w:rFonts w:ascii="华文楷体" w:eastAsia="华文楷体" w:hAnsi="华文楷体"/>
                <w:b/>
              </w:rPr>
              <w:t>GNSS RTK测量系统</w:t>
            </w:r>
          </w:p>
        </w:tc>
        <w:tc>
          <w:tcPr>
            <w:tcW w:w="1417" w:type="dxa"/>
            <w:vAlign w:val="center"/>
          </w:tcPr>
          <w:p w:rsidR="00C03F80" w:rsidRPr="008C6883" w:rsidRDefault="00C03F80" w:rsidP="00C03F80">
            <w:pPr>
              <w:jc w:val="center"/>
              <w:rPr>
                <w:rFonts w:ascii="华文楷体" w:eastAsia="华文楷体" w:hAnsi="华文楷体" w:cs="宋体"/>
                <w:sz w:val="28"/>
                <w:szCs w:val="28"/>
              </w:rPr>
            </w:pPr>
            <w:r w:rsidRPr="008C6883">
              <w:rPr>
                <w:rFonts w:ascii="华文楷体" w:eastAsia="华文楷体" w:hAnsi="华文楷体" w:cs="宋体" w:hint="eastAsia"/>
                <w:sz w:val="28"/>
                <w:szCs w:val="28"/>
              </w:rPr>
              <w:t>1</w:t>
            </w:r>
          </w:p>
        </w:tc>
        <w:tc>
          <w:tcPr>
            <w:tcW w:w="1418" w:type="dxa"/>
          </w:tcPr>
          <w:p w:rsidR="00C03F80" w:rsidRPr="008C6883" w:rsidRDefault="00C03F80" w:rsidP="00C03F80">
            <w:pPr>
              <w:spacing w:before="100" w:beforeAutospacing="1" w:after="100" w:afterAutospacing="1" w:line="50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否</w:t>
            </w:r>
          </w:p>
        </w:tc>
        <w:tc>
          <w:tcPr>
            <w:tcW w:w="1134" w:type="dxa"/>
          </w:tcPr>
          <w:p w:rsidR="00C03F80" w:rsidRPr="008C6883" w:rsidRDefault="00C03F80" w:rsidP="00C03F80">
            <w:pPr>
              <w:jc w:val="center"/>
              <w:rPr>
                <w:rFonts w:ascii="华文楷体" w:eastAsia="华文楷体" w:hAnsi="华文楷体"/>
              </w:rPr>
            </w:pPr>
            <w:r w:rsidRPr="008C6883">
              <w:rPr>
                <w:rFonts w:ascii="华文楷体" w:eastAsia="华文楷体" w:hAnsi="华文楷体" w:hint="eastAsia"/>
                <w:sz w:val="21"/>
                <w:szCs w:val="21"/>
              </w:rPr>
              <w:t>否</w:t>
            </w:r>
          </w:p>
        </w:tc>
        <w:tc>
          <w:tcPr>
            <w:tcW w:w="1559" w:type="dxa"/>
            <w:vMerge/>
          </w:tcPr>
          <w:p w:rsidR="00C03F80" w:rsidRPr="008C6883" w:rsidRDefault="00C03F80" w:rsidP="00C03F80">
            <w:pPr>
              <w:spacing w:before="100" w:beforeAutospacing="1" w:after="100" w:afterAutospacing="1" w:line="500" w:lineRule="exact"/>
              <w:jc w:val="center"/>
              <w:outlineLvl w:val="0"/>
              <w:rPr>
                <w:rFonts w:ascii="华文楷体" w:eastAsia="华文楷体" w:hAnsi="华文楷体"/>
                <w:sz w:val="21"/>
                <w:szCs w:val="21"/>
              </w:rPr>
            </w:pPr>
          </w:p>
        </w:tc>
      </w:tr>
      <w:tr w:rsidR="00C03F80" w:rsidRPr="008C6883" w:rsidTr="00C03F80">
        <w:trPr>
          <w:trHeight w:val="198"/>
        </w:trPr>
        <w:tc>
          <w:tcPr>
            <w:tcW w:w="694" w:type="dxa"/>
          </w:tcPr>
          <w:p w:rsidR="00C03F80" w:rsidRPr="008C6883" w:rsidRDefault="00C03F80" w:rsidP="00C03F80">
            <w:pPr>
              <w:spacing w:before="100" w:beforeAutospacing="1" w:after="100" w:afterAutospacing="1" w:line="50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11</w:t>
            </w:r>
          </w:p>
        </w:tc>
        <w:tc>
          <w:tcPr>
            <w:tcW w:w="2425" w:type="dxa"/>
            <w:vAlign w:val="center"/>
          </w:tcPr>
          <w:p w:rsidR="00C03F80" w:rsidRPr="008C6883" w:rsidRDefault="00C03F80" w:rsidP="00C03F80">
            <w:pPr>
              <w:spacing w:line="360" w:lineRule="exact"/>
              <w:jc w:val="center"/>
              <w:outlineLvl w:val="0"/>
              <w:rPr>
                <w:rFonts w:ascii="华文楷体" w:eastAsia="华文楷体" w:hAnsi="华文楷体"/>
                <w:b/>
              </w:rPr>
            </w:pPr>
            <w:r w:rsidRPr="008C6883">
              <w:rPr>
                <w:rFonts w:ascii="华文楷体" w:eastAsia="华文楷体" w:hAnsi="华文楷体"/>
                <w:b/>
              </w:rPr>
              <w:t>便携式多参数水质检测仪</w:t>
            </w:r>
          </w:p>
        </w:tc>
        <w:tc>
          <w:tcPr>
            <w:tcW w:w="1417" w:type="dxa"/>
            <w:vAlign w:val="center"/>
          </w:tcPr>
          <w:p w:rsidR="00C03F80" w:rsidRPr="008C6883" w:rsidRDefault="00C03F80" w:rsidP="00C03F80">
            <w:pPr>
              <w:jc w:val="center"/>
              <w:rPr>
                <w:rFonts w:ascii="华文楷体" w:eastAsia="华文楷体" w:hAnsi="华文楷体" w:cs="宋体"/>
                <w:sz w:val="28"/>
                <w:szCs w:val="28"/>
              </w:rPr>
            </w:pPr>
            <w:r w:rsidRPr="008C6883">
              <w:rPr>
                <w:rFonts w:ascii="华文楷体" w:eastAsia="华文楷体" w:hAnsi="华文楷体" w:cs="宋体" w:hint="eastAsia"/>
                <w:sz w:val="28"/>
                <w:szCs w:val="28"/>
              </w:rPr>
              <w:t>1</w:t>
            </w:r>
          </w:p>
        </w:tc>
        <w:tc>
          <w:tcPr>
            <w:tcW w:w="1418" w:type="dxa"/>
          </w:tcPr>
          <w:p w:rsidR="00C03F80" w:rsidRPr="008C6883" w:rsidRDefault="00C03F80" w:rsidP="00C03F80">
            <w:pPr>
              <w:jc w:val="center"/>
              <w:rPr>
                <w:rFonts w:ascii="华文楷体" w:eastAsia="华文楷体" w:hAnsi="华文楷体"/>
              </w:rPr>
            </w:pPr>
            <w:r w:rsidRPr="008C6883">
              <w:rPr>
                <w:rFonts w:ascii="华文楷体" w:eastAsia="华文楷体" w:hAnsi="华文楷体" w:hint="eastAsia"/>
                <w:sz w:val="21"/>
                <w:szCs w:val="21"/>
              </w:rPr>
              <w:t>是</w:t>
            </w:r>
          </w:p>
        </w:tc>
        <w:tc>
          <w:tcPr>
            <w:tcW w:w="1134" w:type="dxa"/>
          </w:tcPr>
          <w:p w:rsidR="00C03F80" w:rsidRPr="008C6883" w:rsidRDefault="00C03F80" w:rsidP="00C03F80">
            <w:pPr>
              <w:jc w:val="center"/>
              <w:rPr>
                <w:rFonts w:ascii="华文楷体" w:eastAsia="华文楷体" w:hAnsi="华文楷体"/>
              </w:rPr>
            </w:pPr>
            <w:r w:rsidRPr="008C6883">
              <w:rPr>
                <w:rFonts w:ascii="华文楷体" w:eastAsia="华文楷体" w:hAnsi="华文楷体" w:hint="eastAsia"/>
                <w:sz w:val="21"/>
                <w:szCs w:val="21"/>
              </w:rPr>
              <w:t>否</w:t>
            </w:r>
          </w:p>
        </w:tc>
        <w:tc>
          <w:tcPr>
            <w:tcW w:w="1559" w:type="dxa"/>
            <w:vMerge/>
          </w:tcPr>
          <w:p w:rsidR="00C03F80" w:rsidRPr="008C6883" w:rsidRDefault="00C03F80" w:rsidP="00C03F80">
            <w:pPr>
              <w:spacing w:before="100" w:beforeAutospacing="1" w:after="100" w:afterAutospacing="1" w:line="500" w:lineRule="exact"/>
              <w:jc w:val="center"/>
              <w:outlineLvl w:val="0"/>
              <w:rPr>
                <w:rFonts w:ascii="华文楷体" w:eastAsia="华文楷体" w:hAnsi="华文楷体"/>
                <w:sz w:val="21"/>
                <w:szCs w:val="21"/>
              </w:rPr>
            </w:pPr>
          </w:p>
        </w:tc>
      </w:tr>
      <w:tr w:rsidR="00C03F80" w:rsidRPr="008C6883" w:rsidTr="00C03F80">
        <w:trPr>
          <w:trHeight w:val="198"/>
        </w:trPr>
        <w:tc>
          <w:tcPr>
            <w:tcW w:w="694" w:type="dxa"/>
          </w:tcPr>
          <w:p w:rsidR="00C03F80" w:rsidRPr="008C6883" w:rsidRDefault="00C03F80" w:rsidP="00C03F80">
            <w:pPr>
              <w:spacing w:before="100" w:beforeAutospacing="1" w:after="100" w:afterAutospacing="1" w:line="50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12</w:t>
            </w:r>
          </w:p>
        </w:tc>
        <w:tc>
          <w:tcPr>
            <w:tcW w:w="2425" w:type="dxa"/>
            <w:vAlign w:val="center"/>
          </w:tcPr>
          <w:p w:rsidR="00C03F80" w:rsidRPr="008C6883" w:rsidRDefault="00C03F80" w:rsidP="00C03F80">
            <w:pPr>
              <w:spacing w:line="360" w:lineRule="exact"/>
              <w:jc w:val="center"/>
              <w:outlineLvl w:val="0"/>
              <w:rPr>
                <w:rFonts w:ascii="华文楷体" w:eastAsia="华文楷体" w:hAnsi="华文楷体"/>
                <w:b/>
              </w:rPr>
            </w:pPr>
            <w:r w:rsidRPr="008C6883">
              <w:rPr>
                <w:rFonts w:ascii="华文楷体" w:eastAsia="华文楷体" w:hAnsi="华文楷体"/>
                <w:b/>
              </w:rPr>
              <w:t>土壤水分/盐分/温度计</w:t>
            </w:r>
          </w:p>
        </w:tc>
        <w:tc>
          <w:tcPr>
            <w:tcW w:w="1417" w:type="dxa"/>
            <w:vAlign w:val="center"/>
          </w:tcPr>
          <w:p w:rsidR="00C03F80" w:rsidRPr="008C6883" w:rsidRDefault="00C03F80" w:rsidP="00C03F80">
            <w:pPr>
              <w:jc w:val="center"/>
              <w:rPr>
                <w:rFonts w:ascii="华文楷体" w:eastAsia="华文楷体" w:hAnsi="华文楷体" w:cs="宋体"/>
                <w:sz w:val="28"/>
                <w:szCs w:val="28"/>
              </w:rPr>
            </w:pPr>
            <w:r w:rsidRPr="008C6883">
              <w:rPr>
                <w:rFonts w:ascii="华文楷体" w:eastAsia="华文楷体" w:hAnsi="华文楷体" w:cs="宋体" w:hint="eastAsia"/>
                <w:sz w:val="28"/>
                <w:szCs w:val="28"/>
              </w:rPr>
              <w:t>5</w:t>
            </w:r>
          </w:p>
        </w:tc>
        <w:tc>
          <w:tcPr>
            <w:tcW w:w="1418" w:type="dxa"/>
          </w:tcPr>
          <w:p w:rsidR="00C03F80" w:rsidRPr="008C6883" w:rsidRDefault="00C03F80" w:rsidP="00C03F80">
            <w:pPr>
              <w:jc w:val="center"/>
              <w:rPr>
                <w:rFonts w:ascii="华文楷体" w:eastAsia="华文楷体" w:hAnsi="华文楷体"/>
              </w:rPr>
            </w:pPr>
            <w:r w:rsidRPr="008C6883">
              <w:rPr>
                <w:rFonts w:ascii="华文楷体" w:eastAsia="华文楷体" w:hAnsi="华文楷体" w:hint="eastAsia"/>
                <w:sz w:val="21"/>
                <w:szCs w:val="21"/>
              </w:rPr>
              <w:t>是</w:t>
            </w:r>
          </w:p>
        </w:tc>
        <w:tc>
          <w:tcPr>
            <w:tcW w:w="1134" w:type="dxa"/>
          </w:tcPr>
          <w:p w:rsidR="00C03F80" w:rsidRPr="008C6883" w:rsidRDefault="00C03F80" w:rsidP="00C03F80">
            <w:pPr>
              <w:jc w:val="center"/>
              <w:rPr>
                <w:rFonts w:ascii="华文楷体" w:eastAsia="华文楷体" w:hAnsi="华文楷体"/>
              </w:rPr>
            </w:pPr>
            <w:r w:rsidRPr="008C6883">
              <w:rPr>
                <w:rFonts w:ascii="华文楷体" w:eastAsia="华文楷体" w:hAnsi="华文楷体" w:hint="eastAsia"/>
                <w:sz w:val="21"/>
                <w:szCs w:val="21"/>
              </w:rPr>
              <w:t>否</w:t>
            </w:r>
          </w:p>
        </w:tc>
        <w:tc>
          <w:tcPr>
            <w:tcW w:w="1559" w:type="dxa"/>
            <w:vMerge/>
          </w:tcPr>
          <w:p w:rsidR="00C03F80" w:rsidRPr="008C6883" w:rsidRDefault="00C03F80" w:rsidP="00C03F80">
            <w:pPr>
              <w:spacing w:before="100" w:beforeAutospacing="1" w:after="100" w:afterAutospacing="1" w:line="500" w:lineRule="exact"/>
              <w:jc w:val="center"/>
              <w:outlineLvl w:val="0"/>
              <w:rPr>
                <w:rFonts w:ascii="华文楷体" w:eastAsia="华文楷体" w:hAnsi="华文楷体"/>
                <w:sz w:val="21"/>
                <w:szCs w:val="21"/>
              </w:rPr>
            </w:pPr>
          </w:p>
        </w:tc>
      </w:tr>
      <w:tr w:rsidR="00C03F80" w:rsidRPr="008C6883" w:rsidTr="00C03F80">
        <w:trPr>
          <w:trHeight w:val="198"/>
        </w:trPr>
        <w:tc>
          <w:tcPr>
            <w:tcW w:w="694" w:type="dxa"/>
          </w:tcPr>
          <w:p w:rsidR="00C03F80" w:rsidRPr="008C6883" w:rsidRDefault="00C03F80" w:rsidP="00C03F80">
            <w:pPr>
              <w:spacing w:before="100" w:beforeAutospacing="1" w:after="100" w:afterAutospacing="1" w:line="50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13</w:t>
            </w:r>
          </w:p>
        </w:tc>
        <w:tc>
          <w:tcPr>
            <w:tcW w:w="2425" w:type="dxa"/>
            <w:vAlign w:val="center"/>
          </w:tcPr>
          <w:p w:rsidR="00C03F80" w:rsidRPr="008C6883" w:rsidRDefault="00C03F80" w:rsidP="00C03F80">
            <w:pPr>
              <w:spacing w:line="360" w:lineRule="exact"/>
              <w:jc w:val="center"/>
              <w:outlineLvl w:val="0"/>
              <w:rPr>
                <w:rFonts w:ascii="华文楷体" w:eastAsia="华文楷体" w:hAnsi="华文楷体"/>
                <w:b/>
              </w:rPr>
            </w:pPr>
            <w:r w:rsidRPr="008C6883">
              <w:rPr>
                <w:rFonts w:ascii="华文楷体" w:eastAsia="华文楷体" w:hAnsi="华文楷体"/>
                <w:b/>
              </w:rPr>
              <w:t>电子气压海拔计</w:t>
            </w:r>
          </w:p>
        </w:tc>
        <w:tc>
          <w:tcPr>
            <w:tcW w:w="1417" w:type="dxa"/>
            <w:vAlign w:val="center"/>
          </w:tcPr>
          <w:p w:rsidR="00C03F80" w:rsidRPr="008C6883" w:rsidRDefault="00C03F80" w:rsidP="00C03F80">
            <w:pPr>
              <w:jc w:val="center"/>
              <w:rPr>
                <w:rFonts w:ascii="华文楷体" w:eastAsia="华文楷体" w:hAnsi="华文楷体" w:cs="宋体"/>
                <w:sz w:val="28"/>
                <w:szCs w:val="28"/>
              </w:rPr>
            </w:pPr>
            <w:r w:rsidRPr="008C6883">
              <w:rPr>
                <w:rFonts w:ascii="华文楷体" w:eastAsia="华文楷体" w:hAnsi="华文楷体" w:cs="宋体" w:hint="eastAsia"/>
                <w:sz w:val="28"/>
                <w:szCs w:val="28"/>
              </w:rPr>
              <w:t>4</w:t>
            </w:r>
          </w:p>
        </w:tc>
        <w:tc>
          <w:tcPr>
            <w:tcW w:w="1418" w:type="dxa"/>
          </w:tcPr>
          <w:p w:rsidR="00C03F80" w:rsidRPr="008C6883" w:rsidRDefault="00C03F80" w:rsidP="00C03F80">
            <w:pPr>
              <w:jc w:val="center"/>
              <w:rPr>
                <w:rFonts w:ascii="华文楷体" w:eastAsia="华文楷体" w:hAnsi="华文楷体"/>
              </w:rPr>
            </w:pPr>
            <w:r w:rsidRPr="008C6883">
              <w:rPr>
                <w:rFonts w:ascii="华文楷体" w:eastAsia="华文楷体" w:hAnsi="华文楷体" w:hint="eastAsia"/>
                <w:sz w:val="21"/>
                <w:szCs w:val="21"/>
              </w:rPr>
              <w:t>是</w:t>
            </w:r>
          </w:p>
        </w:tc>
        <w:tc>
          <w:tcPr>
            <w:tcW w:w="1134" w:type="dxa"/>
          </w:tcPr>
          <w:p w:rsidR="00C03F80" w:rsidRPr="008C6883" w:rsidRDefault="00C03F80" w:rsidP="00C03F80">
            <w:pPr>
              <w:jc w:val="center"/>
              <w:rPr>
                <w:rFonts w:ascii="华文楷体" w:eastAsia="华文楷体" w:hAnsi="华文楷体"/>
              </w:rPr>
            </w:pPr>
            <w:r w:rsidRPr="008C6883">
              <w:rPr>
                <w:rFonts w:ascii="华文楷体" w:eastAsia="华文楷体" w:hAnsi="华文楷体" w:hint="eastAsia"/>
                <w:sz w:val="21"/>
                <w:szCs w:val="21"/>
              </w:rPr>
              <w:t>否</w:t>
            </w:r>
          </w:p>
        </w:tc>
        <w:tc>
          <w:tcPr>
            <w:tcW w:w="1559" w:type="dxa"/>
            <w:vMerge/>
          </w:tcPr>
          <w:p w:rsidR="00C03F80" w:rsidRPr="008C6883" w:rsidRDefault="00C03F80" w:rsidP="00C03F80">
            <w:pPr>
              <w:spacing w:before="100" w:beforeAutospacing="1" w:after="100" w:afterAutospacing="1" w:line="500" w:lineRule="exact"/>
              <w:jc w:val="center"/>
              <w:outlineLvl w:val="0"/>
              <w:rPr>
                <w:rFonts w:ascii="华文楷体" w:eastAsia="华文楷体" w:hAnsi="华文楷体"/>
                <w:sz w:val="21"/>
                <w:szCs w:val="21"/>
              </w:rPr>
            </w:pPr>
          </w:p>
        </w:tc>
      </w:tr>
    </w:tbl>
    <w:p w:rsidR="000E53FA" w:rsidRPr="008C6883" w:rsidRDefault="000E53FA" w:rsidP="00C03F80">
      <w:pPr>
        <w:pStyle w:val="110"/>
        <w:adjustRightInd w:val="0"/>
        <w:snapToGrid w:val="0"/>
        <w:spacing w:before="0" w:after="0" w:line="400" w:lineRule="exact"/>
        <w:ind w:firstLine="480"/>
        <w:rPr>
          <w:rFonts w:ascii="华文楷体" w:eastAsia="华文楷体" w:hAnsi="华文楷体" w:cs="宋体"/>
          <w:color w:val="auto"/>
          <w:kern w:val="0"/>
          <w:sz w:val="24"/>
          <w:szCs w:val="24"/>
          <w:lang w:val="en-US"/>
        </w:rPr>
      </w:pPr>
    </w:p>
    <w:p w:rsidR="000E53FA" w:rsidRPr="008C6883" w:rsidRDefault="000E53FA" w:rsidP="000E53FA">
      <w:pPr>
        <w:pStyle w:val="110"/>
        <w:adjustRightInd w:val="0"/>
        <w:snapToGrid w:val="0"/>
        <w:spacing w:before="0" w:after="0" w:line="400" w:lineRule="exact"/>
        <w:ind w:firstLine="480"/>
        <w:jc w:val="center"/>
        <w:rPr>
          <w:rFonts w:ascii="华文楷体" w:eastAsia="华文楷体" w:hAnsi="华文楷体" w:cs="宋体"/>
          <w:color w:val="auto"/>
          <w:kern w:val="0"/>
          <w:sz w:val="24"/>
          <w:szCs w:val="24"/>
          <w:lang w:val="en-US"/>
        </w:rPr>
      </w:pPr>
    </w:p>
    <w:p w:rsidR="000E53FA" w:rsidRPr="008C6883" w:rsidRDefault="000E53FA" w:rsidP="000E53FA">
      <w:pPr>
        <w:pStyle w:val="110"/>
        <w:adjustRightInd w:val="0"/>
        <w:snapToGrid w:val="0"/>
        <w:spacing w:before="0" w:after="0" w:line="400" w:lineRule="exact"/>
        <w:ind w:firstLine="480"/>
        <w:jc w:val="center"/>
        <w:rPr>
          <w:rFonts w:ascii="华文楷体" w:eastAsia="华文楷体" w:hAnsi="华文楷体" w:cs="宋体"/>
          <w:color w:val="auto"/>
          <w:kern w:val="0"/>
          <w:sz w:val="24"/>
          <w:szCs w:val="24"/>
          <w:lang w:val="en-US"/>
        </w:rPr>
      </w:pPr>
    </w:p>
    <w:p w:rsidR="000E53FA" w:rsidRPr="008C6883" w:rsidRDefault="000E53FA" w:rsidP="000E53FA">
      <w:pPr>
        <w:pStyle w:val="110"/>
        <w:adjustRightInd w:val="0"/>
        <w:snapToGrid w:val="0"/>
        <w:spacing w:before="0" w:after="0" w:line="400" w:lineRule="exact"/>
        <w:ind w:firstLine="480"/>
        <w:jc w:val="center"/>
        <w:rPr>
          <w:rFonts w:ascii="华文楷体" w:eastAsia="华文楷体" w:hAnsi="华文楷体" w:cs="宋体"/>
          <w:color w:val="auto"/>
          <w:kern w:val="0"/>
          <w:sz w:val="24"/>
          <w:szCs w:val="24"/>
          <w:lang w:val="en-US"/>
        </w:rPr>
      </w:pPr>
    </w:p>
    <w:p w:rsidR="000E53FA" w:rsidRPr="008C6883" w:rsidRDefault="000E53FA" w:rsidP="000E53FA">
      <w:pPr>
        <w:pStyle w:val="110"/>
        <w:adjustRightInd w:val="0"/>
        <w:snapToGrid w:val="0"/>
        <w:spacing w:before="0" w:after="0" w:line="400" w:lineRule="exact"/>
        <w:ind w:firstLine="480"/>
        <w:jc w:val="center"/>
        <w:rPr>
          <w:rFonts w:ascii="华文楷体" w:eastAsia="华文楷体" w:hAnsi="华文楷体" w:cs="宋体"/>
          <w:color w:val="auto"/>
          <w:kern w:val="0"/>
          <w:sz w:val="24"/>
          <w:szCs w:val="24"/>
          <w:lang w:val="en-US"/>
        </w:rPr>
      </w:pPr>
    </w:p>
    <w:p w:rsidR="000E53FA" w:rsidRPr="008C6883" w:rsidRDefault="000E53FA" w:rsidP="000E53FA">
      <w:pPr>
        <w:pStyle w:val="110"/>
        <w:adjustRightInd w:val="0"/>
        <w:snapToGrid w:val="0"/>
        <w:spacing w:before="0" w:after="0" w:line="400" w:lineRule="exact"/>
        <w:ind w:firstLine="480"/>
        <w:jc w:val="center"/>
        <w:rPr>
          <w:rFonts w:ascii="华文楷体" w:eastAsia="华文楷体" w:hAnsi="华文楷体" w:cs="宋体"/>
          <w:color w:val="auto"/>
          <w:kern w:val="0"/>
          <w:sz w:val="24"/>
          <w:szCs w:val="24"/>
          <w:lang w:val="en-US"/>
        </w:rPr>
      </w:pPr>
    </w:p>
    <w:p w:rsidR="000E53FA" w:rsidRPr="008C6883" w:rsidRDefault="000E53FA" w:rsidP="000E53FA">
      <w:pPr>
        <w:pStyle w:val="110"/>
        <w:adjustRightInd w:val="0"/>
        <w:snapToGrid w:val="0"/>
        <w:spacing w:before="0" w:after="0" w:line="400" w:lineRule="exact"/>
        <w:ind w:firstLine="480"/>
        <w:jc w:val="center"/>
        <w:rPr>
          <w:rFonts w:ascii="华文楷体" w:eastAsia="华文楷体" w:hAnsi="华文楷体" w:cs="宋体"/>
          <w:color w:val="auto"/>
          <w:kern w:val="0"/>
          <w:sz w:val="24"/>
          <w:szCs w:val="24"/>
          <w:lang w:val="en-US"/>
        </w:rPr>
      </w:pPr>
    </w:p>
    <w:p w:rsidR="000E53FA" w:rsidRPr="008C6883" w:rsidRDefault="000E53FA" w:rsidP="000E53FA">
      <w:pPr>
        <w:pStyle w:val="110"/>
        <w:adjustRightInd w:val="0"/>
        <w:snapToGrid w:val="0"/>
        <w:spacing w:before="0" w:after="0" w:line="400" w:lineRule="exact"/>
        <w:ind w:firstLine="480"/>
        <w:jc w:val="center"/>
        <w:rPr>
          <w:rFonts w:ascii="华文楷体" w:eastAsia="华文楷体" w:hAnsi="华文楷体" w:cs="宋体"/>
          <w:color w:val="auto"/>
          <w:kern w:val="0"/>
          <w:sz w:val="24"/>
          <w:szCs w:val="24"/>
          <w:lang w:val="en-US"/>
        </w:rPr>
      </w:pPr>
    </w:p>
    <w:p w:rsidR="000E53FA" w:rsidRPr="008C6883" w:rsidRDefault="000E53FA" w:rsidP="000E53FA">
      <w:pPr>
        <w:pStyle w:val="110"/>
        <w:adjustRightInd w:val="0"/>
        <w:snapToGrid w:val="0"/>
        <w:spacing w:before="0" w:after="0" w:line="400" w:lineRule="exact"/>
        <w:ind w:firstLine="480"/>
        <w:jc w:val="center"/>
        <w:rPr>
          <w:rFonts w:ascii="华文楷体" w:eastAsia="华文楷体" w:hAnsi="华文楷体" w:cs="宋体"/>
          <w:color w:val="auto"/>
          <w:kern w:val="0"/>
          <w:sz w:val="24"/>
          <w:szCs w:val="24"/>
          <w:lang w:val="en-US"/>
        </w:rPr>
      </w:pPr>
      <w:r w:rsidRPr="008C6883">
        <w:rPr>
          <w:rFonts w:ascii="华文楷体" w:eastAsia="华文楷体" w:hAnsi="华文楷体" w:cs="宋体" w:hint="eastAsia"/>
          <w:color w:val="auto"/>
          <w:kern w:val="0"/>
          <w:sz w:val="24"/>
          <w:szCs w:val="24"/>
          <w:lang w:val="en-US"/>
        </w:rPr>
        <w:t>第2包</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835"/>
        <w:gridCol w:w="1134"/>
        <w:gridCol w:w="1418"/>
        <w:gridCol w:w="1139"/>
        <w:gridCol w:w="1554"/>
      </w:tblGrid>
      <w:tr w:rsidR="00C03F80" w:rsidRPr="008C6883" w:rsidTr="00C03F80">
        <w:trPr>
          <w:trHeight w:val="766"/>
        </w:trPr>
        <w:tc>
          <w:tcPr>
            <w:tcW w:w="675" w:type="dxa"/>
            <w:vAlign w:val="center"/>
          </w:tcPr>
          <w:p w:rsidR="00C03F80" w:rsidRPr="008C6883" w:rsidRDefault="00C03F80" w:rsidP="00C03F80">
            <w:pPr>
              <w:spacing w:line="36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序号</w:t>
            </w:r>
          </w:p>
        </w:tc>
        <w:tc>
          <w:tcPr>
            <w:tcW w:w="2835" w:type="dxa"/>
            <w:vAlign w:val="center"/>
          </w:tcPr>
          <w:p w:rsidR="00C03F80" w:rsidRPr="008C6883" w:rsidRDefault="00C03F80" w:rsidP="00C03F80">
            <w:pPr>
              <w:spacing w:line="36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名称</w:t>
            </w:r>
          </w:p>
        </w:tc>
        <w:tc>
          <w:tcPr>
            <w:tcW w:w="1134" w:type="dxa"/>
            <w:vAlign w:val="center"/>
          </w:tcPr>
          <w:p w:rsidR="00C03F80" w:rsidRPr="008C6883" w:rsidRDefault="00C03F80" w:rsidP="00C03F80">
            <w:pPr>
              <w:spacing w:line="36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数量</w:t>
            </w:r>
          </w:p>
          <w:p w:rsidR="00C03F80" w:rsidRPr="008C6883" w:rsidRDefault="00C03F80" w:rsidP="00C03F80">
            <w:pPr>
              <w:spacing w:line="36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（台/套）</w:t>
            </w:r>
          </w:p>
        </w:tc>
        <w:tc>
          <w:tcPr>
            <w:tcW w:w="1418" w:type="dxa"/>
            <w:vAlign w:val="center"/>
          </w:tcPr>
          <w:p w:rsidR="00C03F80" w:rsidRPr="008C6883" w:rsidRDefault="00C03F80" w:rsidP="00C03F80">
            <w:pPr>
              <w:spacing w:line="36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是否接受</w:t>
            </w:r>
          </w:p>
          <w:p w:rsidR="00C03F80" w:rsidRPr="008C6883" w:rsidRDefault="00C03F80" w:rsidP="00C03F80">
            <w:pPr>
              <w:spacing w:line="360" w:lineRule="exact"/>
              <w:jc w:val="center"/>
              <w:outlineLvl w:val="0"/>
              <w:rPr>
                <w:rFonts w:ascii="华文楷体" w:eastAsia="华文楷体" w:hAnsi="华文楷体"/>
                <w:sz w:val="21"/>
                <w:szCs w:val="21"/>
                <w:highlight w:val="yellow"/>
              </w:rPr>
            </w:pPr>
            <w:r w:rsidRPr="008C6883">
              <w:rPr>
                <w:rFonts w:ascii="华文楷体" w:eastAsia="华文楷体" w:hAnsi="华文楷体" w:hint="eastAsia"/>
                <w:sz w:val="21"/>
                <w:szCs w:val="21"/>
              </w:rPr>
              <w:t>进口产品</w:t>
            </w:r>
          </w:p>
        </w:tc>
        <w:tc>
          <w:tcPr>
            <w:tcW w:w="1139" w:type="dxa"/>
            <w:vAlign w:val="center"/>
          </w:tcPr>
          <w:p w:rsidR="00C03F80" w:rsidRPr="008C6883" w:rsidRDefault="00C03F80" w:rsidP="00C03F80">
            <w:pPr>
              <w:spacing w:line="36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核心</w:t>
            </w:r>
          </w:p>
          <w:p w:rsidR="00C03F80" w:rsidRPr="008C6883" w:rsidRDefault="00C03F80" w:rsidP="00C03F80">
            <w:pPr>
              <w:spacing w:line="360" w:lineRule="exact"/>
              <w:jc w:val="center"/>
              <w:outlineLvl w:val="0"/>
              <w:rPr>
                <w:rFonts w:ascii="华文楷体" w:eastAsia="华文楷体" w:hAnsi="华文楷体"/>
                <w:sz w:val="21"/>
                <w:szCs w:val="21"/>
                <w:highlight w:val="yellow"/>
              </w:rPr>
            </w:pPr>
            <w:r w:rsidRPr="008C6883">
              <w:rPr>
                <w:rFonts w:ascii="华文楷体" w:eastAsia="华文楷体" w:hAnsi="华文楷体" w:hint="eastAsia"/>
                <w:sz w:val="21"/>
                <w:szCs w:val="21"/>
              </w:rPr>
              <w:t>产品</w:t>
            </w:r>
          </w:p>
        </w:tc>
        <w:tc>
          <w:tcPr>
            <w:tcW w:w="1554" w:type="dxa"/>
            <w:vAlign w:val="center"/>
          </w:tcPr>
          <w:p w:rsidR="00C03F80" w:rsidRPr="008C6883" w:rsidRDefault="00C03F80" w:rsidP="00C03F80">
            <w:pPr>
              <w:spacing w:line="360" w:lineRule="exact"/>
              <w:jc w:val="center"/>
              <w:outlineLvl w:val="0"/>
              <w:rPr>
                <w:rFonts w:ascii="华文楷体" w:eastAsia="华文楷体" w:hAnsi="华文楷体" w:cs="Times New Roman"/>
                <w:sz w:val="21"/>
                <w:szCs w:val="21"/>
              </w:rPr>
            </w:pPr>
            <w:r w:rsidRPr="008C6883">
              <w:rPr>
                <w:rFonts w:ascii="华文楷体" w:eastAsia="华文楷体" w:hAnsi="华文楷体" w:cs="Times New Roman" w:hint="eastAsia"/>
                <w:sz w:val="21"/>
                <w:szCs w:val="21"/>
              </w:rPr>
              <w:t>包预算金额</w:t>
            </w:r>
          </w:p>
          <w:p w:rsidR="00C03F80" w:rsidRPr="008C6883" w:rsidRDefault="00C03F80" w:rsidP="00C03F80">
            <w:pPr>
              <w:spacing w:line="360" w:lineRule="exact"/>
              <w:jc w:val="center"/>
              <w:outlineLvl w:val="0"/>
              <w:rPr>
                <w:rFonts w:ascii="华文楷体" w:eastAsia="华文楷体" w:hAnsi="华文楷体"/>
                <w:sz w:val="21"/>
                <w:szCs w:val="21"/>
                <w:highlight w:val="yellow"/>
              </w:rPr>
            </w:pPr>
            <w:r w:rsidRPr="008C6883">
              <w:rPr>
                <w:rFonts w:ascii="华文楷体" w:eastAsia="华文楷体" w:hAnsi="华文楷体" w:cs="Times New Roman" w:hint="eastAsia"/>
                <w:sz w:val="21"/>
                <w:szCs w:val="21"/>
              </w:rPr>
              <w:t>（人民币）</w:t>
            </w:r>
          </w:p>
        </w:tc>
      </w:tr>
      <w:tr w:rsidR="00C03F80" w:rsidRPr="008C6883" w:rsidTr="00C03F80">
        <w:trPr>
          <w:trHeight w:val="423"/>
        </w:trPr>
        <w:tc>
          <w:tcPr>
            <w:tcW w:w="675" w:type="dxa"/>
          </w:tcPr>
          <w:p w:rsidR="00C03F80" w:rsidRPr="008C6883" w:rsidRDefault="00C03F80" w:rsidP="00C03F80">
            <w:pPr>
              <w:spacing w:line="360" w:lineRule="exact"/>
              <w:jc w:val="center"/>
              <w:outlineLvl w:val="0"/>
              <w:rPr>
                <w:rFonts w:ascii="华文楷体" w:eastAsia="华文楷体" w:hAnsi="华文楷体"/>
              </w:rPr>
            </w:pPr>
            <w:r w:rsidRPr="008C6883">
              <w:rPr>
                <w:rFonts w:ascii="华文楷体" w:eastAsia="华文楷体" w:hAnsi="华文楷体" w:hint="eastAsia"/>
              </w:rPr>
              <w:t>1</w:t>
            </w:r>
          </w:p>
        </w:tc>
        <w:tc>
          <w:tcPr>
            <w:tcW w:w="2835" w:type="dxa"/>
          </w:tcPr>
          <w:p w:rsidR="00C03F80" w:rsidRPr="008C6883" w:rsidRDefault="00C03F80" w:rsidP="00C03F80">
            <w:pPr>
              <w:spacing w:line="360" w:lineRule="exact"/>
              <w:jc w:val="center"/>
              <w:outlineLvl w:val="0"/>
              <w:rPr>
                <w:rFonts w:ascii="华文楷体" w:eastAsia="华文楷体" w:hAnsi="华文楷体"/>
                <w:sz w:val="21"/>
                <w:szCs w:val="21"/>
              </w:rPr>
            </w:pPr>
            <w:r w:rsidRPr="008C6883">
              <w:rPr>
                <w:rFonts w:ascii="华文楷体" w:eastAsia="华文楷体" w:hAnsi="华文楷体"/>
                <w:b/>
              </w:rPr>
              <w:t>手持式土壤硬度计</w:t>
            </w:r>
          </w:p>
        </w:tc>
        <w:tc>
          <w:tcPr>
            <w:tcW w:w="1134" w:type="dxa"/>
          </w:tcPr>
          <w:p w:rsidR="00C03F80" w:rsidRPr="008C6883" w:rsidRDefault="00C03F80" w:rsidP="00C03F80">
            <w:pPr>
              <w:spacing w:line="360" w:lineRule="exact"/>
              <w:jc w:val="center"/>
              <w:outlineLvl w:val="0"/>
              <w:rPr>
                <w:rFonts w:ascii="华文楷体" w:eastAsia="华文楷体" w:hAnsi="华文楷体"/>
              </w:rPr>
            </w:pPr>
            <w:r w:rsidRPr="008C6883">
              <w:rPr>
                <w:rFonts w:ascii="华文楷体" w:eastAsia="华文楷体" w:hAnsi="华文楷体" w:hint="eastAsia"/>
              </w:rPr>
              <w:t>8</w:t>
            </w:r>
          </w:p>
        </w:tc>
        <w:tc>
          <w:tcPr>
            <w:tcW w:w="1418" w:type="dxa"/>
          </w:tcPr>
          <w:p w:rsidR="00C03F80" w:rsidRPr="008C6883" w:rsidRDefault="00C03F80" w:rsidP="00C03F80">
            <w:pPr>
              <w:spacing w:line="360" w:lineRule="exact"/>
              <w:jc w:val="center"/>
              <w:outlineLvl w:val="0"/>
              <w:rPr>
                <w:rFonts w:ascii="华文楷体" w:eastAsia="华文楷体" w:hAnsi="华文楷体"/>
              </w:rPr>
            </w:pPr>
            <w:r w:rsidRPr="008C6883">
              <w:rPr>
                <w:rFonts w:ascii="华文楷体" w:eastAsia="华文楷体" w:hAnsi="华文楷体" w:hint="eastAsia"/>
              </w:rPr>
              <w:t>否</w:t>
            </w:r>
          </w:p>
        </w:tc>
        <w:tc>
          <w:tcPr>
            <w:tcW w:w="1139" w:type="dxa"/>
          </w:tcPr>
          <w:p w:rsidR="00C03F80" w:rsidRPr="008C6883" w:rsidRDefault="00C03F80" w:rsidP="00C03F80">
            <w:pPr>
              <w:jc w:val="center"/>
              <w:rPr>
                <w:rFonts w:ascii="华文楷体" w:eastAsia="华文楷体" w:hAnsi="华文楷体"/>
              </w:rPr>
            </w:pPr>
            <w:r w:rsidRPr="008C6883">
              <w:rPr>
                <w:rFonts w:ascii="华文楷体" w:eastAsia="华文楷体" w:hAnsi="华文楷体" w:hint="eastAsia"/>
              </w:rPr>
              <w:t>否</w:t>
            </w:r>
          </w:p>
        </w:tc>
        <w:tc>
          <w:tcPr>
            <w:tcW w:w="1554" w:type="dxa"/>
            <w:vMerge w:val="restart"/>
          </w:tcPr>
          <w:p w:rsidR="00C03F80" w:rsidRPr="008C6883" w:rsidRDefault="00C03F80" w:rsidP="00C03F80">
            <w:pPr>
              <w:spacing w:line="360" w:lineRule="exact"/>
              <w:jc w:val="center"/>
              <w:outlineLvl w:val="0"/>
              <w:rPr>
                <w:rFonts w:ascii="华文楷体" w:eastAsia="华文楷体" w:hAnsi="华文楷体"/>
              </w:rPr>
            </w:pPr>
          </w:p>
          <w:p w:rsidR="00C03F80" w:rsidRPr="008C6883" w:rsidRDefault="00C03F80" w:rsidP="00C03F80">
            <w:pPr>
              <w:spacing w:line="360" w:lineRule="exact"/>
              <w:jc w:val="center"/>
              <w:outlineLvl w:val="0"/>
              <w:rPr>
                <w:rFonts w:ascii="华文楷体" w:eastAsia="华文楷体" w:hAnsi="华文楷体"/>
              </w:rPr>
            </w:pPr>
          </w:p>
          <w:p w:rsidR="00C03F80" w:rsidRPr="008C6883" w:rsidRDefault="00C03F80" w:rsidP="00C03F80">
            <w:pPr>
              <w:spacing w:line="360" w:lineRule="exact"/>
              <w:outlineLvl w:val="0"/>
              <w:rPr>
                <w:rFonts w:ascii="华文楷体" w:eastAsia="华文楷体" w:hAnsi="华文楷体"/>
              </w:rPr>
            </w:pPr>
          </w:p>
          <w:p w:rsidR="00C03F80" w:rsidRPr="008C6883" w:rsidRDefault="00C03F80" w:rsidP="00C03F80">
            <w:pPr>
              <w:spacing w:line="360" w:lineRule="exact"/>
              <w:outlineLvl w:val="0"/>
              <w:rPr>
                <w:rFonts w:ascii="华文楷体" w:eastAsia="华文楷体" w:hAnsi="华文楷体"/>
              </w:rPr>
            </w:pPr>
          </w:p>
          <w:p w:rsidR="00C03F80" w:rsidRPr="008C6883" w:rsidRDefault="00C03F80" w:rsidP="00C03F80">
            <w:pPr>
              <w:spacing w:line="360" w:lineRule="exact"/>
              <w:outlineLvl w:val="0"/>
              <w:rPr>
                <w:rFonts w:ascii="华文楷体" w:eastAsia="华文楷体" w:hAnsi="华文楷体"/>
              </w:rPr>
            </w:pPr>
          </w:p>
          <w:p w:rsidR="00C03F80" w:rsidRPr="008C6883" w:rsidRDefault="00C03F80" w:rsidP="00C03F80">
            <w:pPr>
              <w:spacing w:line="360" w:lineRule="exact"/>
              <w:outlineLvl w:val="0"/>
              <w:rPr>
                <w:rFonts w:ascii="华文楷体" w:eastAsia="华文楷体" w:hAnsi="华文楷体"/>
              </w:rPr>
            </w:pPr>
          </w:p>
          <w:p w:rsidR="00C03F80" w:rsidRPr="008C6883" w:rsidRDefault="00C03F80" w:rsidP="00C03F80">
            <w:pPr>
              <w:spacing w:line="360" w:lineRule="exact"/>
              <w:outlineLvl w:val="0"/>
              <w:rPr>
                <w:rFonts w:ascii="华文楷体" w:eastAsia="华文楷体" w:hAnsi="华文楷体"/>
              </w:rPr>
            </w:pPr>
          </w:p>
          <w:p w:rsidR="00C03F80" w:rsidRPr="008C6883" w:rsidRDefault="00C03F80" w:rsidP="00C03F80">
            <w:pPr>
              <w:spacing w:line="360" w:lineRule="exact"/>
              <w:outlineLvl w:val="0"/>
              <w:rPr>
                <w:rFonts w:ascii="华文楷体" w:eastAsia="华文楷体" w:hAnsi="华文楷体"/>
              </w:rPr>
            </w:pPr>
          </w:p>
          <w:p w:rsidR="00C03F80" w:rsidRPr="008C6883" w:rsidRDefault="00C03F80" w:rsidP="00C03F80">
            <w:pPr>
              <w:spacing w:line="360" w:lineRule="exact"/>
              <w:outlineLvl w:val="0"/>
              <w:rPr>
                <w:rFonts w:ascii="华文楷体" w:eastAsia="华文楷体" w:hAnsi="华文楷体"/>
              </w:rPr>
            </w:pPr>
            <w:r w:rsidRPr="008C6883">
              <w:rPr>
                <w:rFonts w:ascii="华文楷体" w:eastAsia="华文楷体" w:hAnsi="华文楷体" w:hint="eastAsia"/>
              </w:rPr>
              <w:t>68.42万元</w:t>
            </w:r>
          </w:p>
        </w:tc>
      </w:tr>
      <w:tr w:rsidR="00C03F80" w:rsidRPr="008C6883" w:rsidTr="00C03F80">
        <w:trPr>
          <w:trHeight w:val="415"/>
        </w:trPr>
        <w:tc>
          <w:tcPr>
            <w:tcW w:w="675" w:type="dxa"/>
          </w:tcPr>
          <w:p w:rsidR="00C03F80" w:rsidRPr="008C6883" w:rsidRDefault="00C03F80" w:rsidP="00C03F80">
            <w:pPr>
              <w:spacing w:line="360" w:lineRule="exact"/>
              <w:jc w:val="center"/>
              <w:outlineLvl w:val="0"/>
              <w:rPr>
                <w:rFonts w:ascii="华文楷体" w:eastAsia="华文楷体" w:hAnsi="华文楷体"/>
              </w:rPr>
            </w:pPr>
            <w:r w:rsidRPr="008C6883">
              <w:rPr>
                <w:rFonts w:ascii="华文楷体" w:eastAsia="华文楷体" w:hAnsi="华文楷体" w:hint="eastAsia"/>
              </w:rPr>
              <w:t>2</w:t>
            </w:r>
          </w:p>
        </w:tc>
        <w:tc>
          <w:tcPr>
            <w:tcW w:w="2835" w:type="dxa"/>
          </w:tcPr>
          <w:p w:rsidR="00C03F80" w:rsidRPr="008C6883" w:rsidRDefault="00C03F80" w:rsidP="00C03F80">
            <w:pPr>
              <w:spacing w:line="360" w:lineRule="exact"/>
              <w:jc w:val="center"/>
              <w:outlineLvl w:val="0"/>
              <w:rPr>
                <w:rFonts w:ascii="华文楷体" w:eastAsia="华文楷体" w:hAnsi="华文楷体"/>
                <w:sz w:val="21"/>
                <w:szCs w:val="21"/>
              </w:rPr>
            </w:pPr>
            <w:r w:rsidRPr="008C6883">
              <w:rPr>
                <w:rFonts w:ascii="华文楷体" w:eastAsia="华文楷体" w:hAnsi="华文楷体"/>
                <w:b/>
              </w:rPr>
              <w:t>手持式数字折射计</w:t>
            </w:r>
          </w:p>
        </w:tc>
        <w:tc>
          <w:tcPr>
            <w:tcW w:w="1134" w:type="dxa"/>
          </w:tcPr>
          <w:p w:rsidR="00C03F80" w:rsidRPr="008C6883" w:rsidRDefault="00C03F80" w:rsidP="00C03F80">
            <w:pPr>
              <w:spacing w:line="360" w:lineRule="exact"/>
              <w:jc w:val="center"/>
              <w:outlineLvl w:val="0"/>
              <w:rPr>
                <w:rFonts w:ascii="华文楷体" w:eastAsia="华文楷体" w:hAnsi="华文楷体"/>
              </w:rPr>
            </w:pPr>
            <w:r w:rsidRPr="008C6883">
              <w:rPr>
                <w:rFonts w:ascii="华文楷体" w:eastAsia="华文楷体" w:hAnsi="华文楷体" w:hint="eastAsia"/>
              </w:rPr>
              <w:t>6</w:t>
            </w:r>
          </w:p>
        </w:tc>
        <w:tc>
          <w:tcPr>
            <w:tcW w:w="1418" w:type="dxa"/>
          </w:tcPr>
          <w:p w:rsidR="00C03F80" w:rsidRPr="008C6883" w:rsidRDefault="00C03F80" w:rsidP="00C03F80">
            <w:pPr>
              <w:jc w:val="center"/>
              <w:rPr>
                <w:rFonts w:ascii="华文楷体" w:eastAsia="华文楷体" w:hAnsi="华文楷体"/>
              </w:rPr>
            </w:pPr>
            <w:r w:rsidRPr="008C6883">
              <w:rPr>
                <w:rFonts w:ascii="华文楷体" w:eastAsia="华文楷体" w:hAnsi="华文楷体" w:hint="eastAsia"/>
              </w:rPr>
              <w:t>是</w:t>
            </w:r>
          </w:p>
        </w:tc>
        <w:tc>
          <w:tcPr>
            <w:tcW w:w="1139" w:type="dxa"/>
          </w:tcPr>
          <w:p w:rsidR="00C03F80" w:rsidRPr="008C6883" w:rsidRDefault="00C03F80" w:rsidP="00C03F80">
            <w:pPr>
              <w:jc w:val="center"/>
              <w:rPr>
                <w:rFonts w:ascii="华文楷体" w:eastAsia="华文楷体" w:hAnsi="华文楷体"/>
              </w:rPr>
            </w:pPr>
            <w:r w:rsidRPr="008C6883">
              <w:rPr>
                <w:rFonts w:ascii="华文楷体" w:eastAsia="华文楷体" w:hAnsi="华文楷体" w:hint="eastAsia"/>
              </w:rPr>
              <w:t>否</w:t>
            </w:r>
          </w:p>
        </w:tc>
        <w:tc>
          <w:tcPr>
            <w:tcW w:w="1554" w:type="dxa"/>
            <w:vMerge/>
          </w:tcPr>
          <w:p w:rsidR="00C03F80" w:rsidRPr="008C6883" w:rsidRDefault="00C03F80" w:rsidP="00C03F80">
            <w:pPr>
              <w:spacing w:line="360" w:lineRule="exact"/>
              <w:jc w:val="center"/>
              <w:outlineLvl w:val="0"/>
              <w:rPr>
                <w:rFonts w:ascii="华文楷体" w:eastAsia="华文楷体" w:hAnsi="华文楷体"/>
              </w:rPr>
            </w:pPr>
          </w:p>
        </w:tc>
      </w:tr>
      <w:tr w:rsidR="00C03F80" w:rsidRPr="008C6883" w:rsidTr="00C03F80">
        <w:trPr>
          <w:trHeight w:val="137"/>
        </w:trPr>
        <w:tc>
          <w:tcPr>
            <w:tcW w:w="675" w:type="dxa"/>
          </w:tcPr>
          <w:p w:rsidR="00C03F80" w:rsidRPr="008C6883" w:rsidRDefault="00C03F80" w:rsidP="00C03F80">
            <w:pPr>
              <w:spacing w:line="360" w:lineRule="exact"/>
              <w:jc w:val="center"/>
              <w:outlineLvl w:val="0"/>
              <w:rPr>
                <w:rFonts w:ascii="华文楷体" w:eastAsia="华文楷体" w:hAnsi="华文楷体"/>
              </w:rPr>
            </w:pPr>
            <w:r w:rsidRPr="008C6883">
              <w:rPr>
                <w:rFonts w:ascii="华文楷体" w:eastAsia="华文楷体" w:hAnsi="华文楷体" w:hint="eastAsia"/>
              </w:rPr>
              <w:t>3</w:t>
            </w:r>
          </w:p>
        </w:tc>
        <w:tc>
          <w:tcPr>
            <w:tcW w:w="2835" w:type="dxa"/>
            <w:vAlign w:val="center"/>
          </w:tcPr>
          <w:p w:rsidR="00C03F80" w:rsidRPr="008C6883" w:rsidRDefault="00C03F80" w:rsidP="00C03F80">
            <w:pPr>
              <w:spacing w:line="360" w:lineRule="exact"/>
              <w:jc w:val="center"/>
              <w:outlineLvl w:val="0"/>
              <w:rPr>
                <w:rFonts w:ascii="华文楷体" w:eastAsia="华文楷体" w:hAnsi="华文楷体"/>
                <w:sz w:val="21"/>
                <w:szCs w:val="21"/>
              </w:rPr>
            </w:pPr>
            <w:r w:rsidRPr="008C6883">
              <w:rPr>
                <w:rFonts w:ascii="华文楷体" w:eastAsia="华文楷体" w:hAnsi="华文楷体"/>
                <w:b/>
              </w:rPr>
              <w:t>数据采集器</w:t>
            </w:r>
          </w:p>
        </w:tc>
        <w:tc>
          <w:tcPr>
            <w:tcW w:w="1134" w:type="dxa"/>
            <w:vAlign w:val="center"/>
          </w:tcPr>
          <w:p w:rsidR="00C03F80" w:rsidRPr="008C6883" w:rsidRDefault="00C03F80" w:rsidP="00C03F80">
            <w:pPr>
              <w:jc w:val="center"/>
              <w:rPr>
                <w:rFonts w:ascii="华文楷体" w:eastAsia="华文楷体" w:hAnsi="华文楷体" w:cs="宋体"/>
                <w:sz w:val="28"/>
                <w:szCs w:val="28"/>
              </w:rPr>
            </w:pPr>
            <w:r w:rsidRPr="008C6883">
              <w:rPr>
                <w:rFonts w:ascii="华文楷体" w:eastAsia="华文楷体" w:hAnsi="华文楷体" w:cs="宋体" w:hint="eastAsia"/>
                <w:sz w:val="28"/>
                <w:szCs w:val="28"/>
              </w:rPr>
              <w:t>9</w:t>
            </w:r>
          </w:p>
        </w:tc>
        <w:tc>
          <w:tcPr>
            <w:tcW w:w="1418" w:type="dxa"/>
          </w:tcPr>
          <w:p w:rsidR="00C03F80" w:rsidRPr="008C6883" w:rsidRDefault="00C03F80" w:rsidP="00C03F80">
            <w:pPr>
              <w:jc w:val="center"/>
              <w:rPr>
                <w:rFonts w:ascii="华文楷体" w:eastAsia="华文楷体" w:hAnsi="华文楷体"/>
              </w:rPr>
            </w:pPr>
            <w:r w:rsidRPr="008C6883">
              <w:rPr>
                <w:rFonts w:ascii="华文楷体" w:eastAsia="华文楷体" w:hAnsi="华文楷体" w:hint="eastAsia"/>
              </w:rPr>
              <w:t>是</w:t>
            </w:r>
          </w:p>
        </w:tc>
        <w:tc>
          <w:tcPr>
            <w:tcW w:w="1139" w:type="dxa"/>
          </w:tcPr>
          <w:p w:rsidR="00C03F80" w:rsidRPr="008C6883" w:rsidRDefault="00C03F80" w:rsidP="00C03F80">
            <w:pPr>
              <w:jc w:val="center"/>
              <w:rPr>
                <w:rFonts w:ascii="华文楷体" w:eastAsia="华文楷体" w:hAnsi="华文楷体"/>
              </w:rPr>
            </w:pPr>
            <w:r w:rsidRPr="008C6883">
              <w:rPr>
                <w:rFonts w:ascii="华文楷体" w:eastAsia="华文楷体" w:hAnsi="华文楷体" w:hint="eastAsia"/>
              </w:rPr>
              <w:t>否</w:t>
            </w:r>
          </w:p>
        </w:tc>
        <w:tc>
          <w:tcPr>
            <w:tcW w:w="1554" w:type="dxa"/>
            <w:vMerge/>
          </w:tcPr>
          <w:p w:rsidR="00C03F80" w:rsidRPr="008C6883" w:rsidRDefault="00C03F80" w:rsidP="00C03F80">
            <w:pPr>
              <w:spacing w:line="360" w:lineRule="exact"/>
              <w:jc w:val="center"/>
              <w:outlineLvl w:val="0"/>
              <w:rPr>
                <w:rFonts w:ascii="华文楷体" w:eastAsia="华文楷体" w:hAnsi="华文楷体"/>
              </w:rPr>
            </w:pPr>
          </w:p>
        </w:tc>
      </w:tr>
      <w:tr w:rsidR="00C03F80" w:rsidRPr="008C6883" w:rsidTr="00C03F80">
        <w:trPr>
          <w:trHeight w:val="137"/>
        </w:trPr>
        <w:tc>
          <w:tcPr>
            <w:tcW w:w="675" w:type="dxa"/>
          </w:tcPr>
          <w:p w:rsidR="00C03F80" w:rsidRPr="008C6883" w:rsidRDefault="00C03F80" w:rsidP="00C03F80">
            <w:pPr>
              <w:spacing w:line="360" w:lineRule="exact"/>
              <w:jc w:val="center"/>
              <w:outlineLvl w:val="0"/>
              <w:rPr>
                <w:rFonts w:ascii="华文楷体" w:eastAsia="华文楷体" w:hAnsi="华文楷体"/>
              </w:rPr>
            </w:pPr>
            <w:r w:rsidRPr="008C6883">
              <w:rPr>
                <w:rFonts w:ascii="华文楷体" w:eastAsia="华文楷体" w:hAnsi="华文楷体" w:hint="eastAsia"/>
              </w:rPr>
              <w:t>4</w:t>
            </w:r>
          </w:p>
        </w:tc>
        <w:tc>
          <w:tcPr>
            <w:tcW w:w="2835" w:type="dxa"/>
            <w:vAlign w:val="center"/>
          </w:tcPr>
          <w:p w:rsidR="00C03F80" w:rsidRPr="008C6883" w:rsidRDefault="00C03F80" w:rsidP="00C03F80">
            <w:pPr>
              <w:spacing w:line="360" w:lineRule="exact"/>
              <w:jc w:val="center"/>
              <w:outlineLvl w:val="0"/>
              <w:rPr>
                <w:rFonts w:ascii="华文楷体" w:eastAsia="华文楷体" w:hAnsi="华文楷体"/>
                <w:sz w:val="21"/>
                <w:szCs w:val="21"/>
              </w:rPr>
            </w:pPr>
            <w:r w:rsidRPr="008C6883">
              <w:rPr>
                <w:rFonts w:ascii="华文楷体" w:eastAsia="华文楷体" w:hAnsi="华文楷体"/>
                <w:b/>
              </w:rPr>
              <w:t>露点水势仪</w:t>
            </w:r>
          </w:p>
        </w:tc>
        <w:tc>
          <w:tcPr>
            <w:tcW w:w="1134" w:type="dxa"/>
            <w:vAlign w:val="center"/>
          </w:tcPr>
          <w:p w:rsidR="00C03F80" w:rsidRPr="008C6883" w:rsidRDefault="00C03F80" w:rsidP="00C03F80">
            <w:pPr>
              <w:jc w:val="center"/>
              <w:rPr>
                <w:rFonts w:ascii="华文楷体" w:eastAsia="华文楷体" w:hAnsi="华文楷体" w:cs="宋体"/>
                <w:sz w:val="28"/>
                <w:szCs w:val="28"/>
              </w:rPr>
            </w:pPr>
            <w:r w:rsidRPr="008C6883">
              <w:rPr>
                <w:rFonts w:ascii="华文楷体" w:eastAsia="华文楷体" w:hAnsi="华文楷体" w:cs="宋体" w:hint="eastAsia"/>
                <w:sz w:val="28"/>
                <w:szCs w:val="28"/>
              </w:rPr>
              <w:t>1</w:t>
            </w:r>
          </w:p>
        </w:tc>
        <w:tc>
          <w:tcPr>
            <w:tcW w:w="1418" w:type="dxa"/>
          </w:tcPr>
          <w:p w:rsidR="00C03F80" w:rsidRPr="008C6883" w:rsidRDefault="00C03F80" w:rsidP="00C03F80">
            <w:pPr>
              <w:jc w:val="center"/>
              <w:rPr>
                <w:rFonts w:ascii="华文楷体" w:eastAsia="华文楷体" w:hAnsi="华文楷体"/>
              </w:rPr>
            </w:pPr>
            <w:r w:rsidRPr="008C6883">
              <w:rPr>
                <w:rFonts w:ascii="华文楷体" w:eastAsia="华文楷体" w:hAnsi="华文楷体" w:hint="eastAsia"/>
              </w:rPr>
              <w:t>是</w:t>
            </w:r>
          </w:p>
        </w:tc>
        <w:tc>
          <w:tcPr>
            <w:tcW w:w="1139" w:type="dxa"/>
          </w:tcPr>
          <w:p w:rsidR="00C03F80" w:rsidRPr="008C6883" w:rsidRDefault="00C03F80" w:rsidP="00C03F80">
            <w:pPr>
              <w:jc w:val="center"/>
              <w:rPr>
                <w:rFonts w:ascii="华文楷体" w:eastAsia="华文楷体" w:hAnsi="华文楷体"/>
              </w:rPr>
            </w:pPr>
            <w:r w:rsidRPr="008C6883">
              <w:rPr>
                <w:rFonts w:ascii="华文楷体" w:eastAsia="华文楷体" w:hAnsi="华文楷体" w:hint="eastAsia"/>
              </w:rPr>
              <w:t>否</w:t>
            </w:r>
          </w:p>
        </w:tc>
        <w:tc>
          <w:tcPr>
            <w:tcW w:w="1554" w:type="dxa"/>
            <w:vMerge/>
          </w:tcPr>
          <w:p w:rsidR="00C03F80" w:rsidRPr="008C6883" w:rsidRDefault="00C03F80" w:rsidP="00C03F80">
            <w:pPr>
              <w:spacing w:line="360" w:lineRule="exact"/>
              <w:jc w:val="center"/>
              <w:outlineLvl w:val="0"/>
              <w:rPr>
                <w:rFonts w:ascii="华文楷体" w:eastAsia="华文楷体" w:hAnsi="华文楷体"/>
              </w:rPr>
            </w:pPr>
          </w:p>
        </w:tc>
      </w:tr>
      <w:tr w:rsidR="00C03F80" w:rsidRPr="008C6883" w:rsidTr="00C03F80">
        <w:trPr>
          <w:trHeight w:val="137"/>
        </w:trPr>
        <w:tc>
          <w:tcPr>
            <w:tcW w:w="675" w:type="dxa"/>
          </w:tcPr>
          <w:p w:rsidR="00C03F80" w:rsidRPr="008C6883" w:rsidRDefault="00C03F80" w:rsidP="00C03F80">
            <w:pPr>
              <w:spacing w:line="360" w:lineRule="exact"/>
              <w:jc w:val="center"/>
              <w:outlineLvl w:val="0"/>
              <w:rPr>
                <w:rFonts w:ascii="华文楷体" w:eastAsia="华文楷体" w:hAnsi="华文楷体"/>
              </w:rPr>
            </w:pPr>
            <w:r w:rsidRPr="008C6883">
              <w:rPr>
                <w:rFonts w:ascii="华文楷体" w:eastAsia="华文楷体" w:hAnsi="华文楷体" w:hint="eastAsia"/>
              </w:rPr>
              <w:t>5</w:t>
            </w:r>
          </w:p>
        </w:tc>
        <w:tc>
          <w:tcPr>
            <w:tcW w:w="2835" w:type="dxa"/>
            <w:vAlign w:val="center"/>
          </w:tcPr>
          <w:p w:rsidR="00C03F80" w:rsidRPr="008C6883" w:rsidRDefault="00C03F80" w:rsidP="00C03F80">
            <w:pPr>
              <w:spacing w:line="360" w:lineRule="exact"/>
              <w:jc w:val="center"/>
              <w:outlineLvl w:val="0"/>
              <w:rPr>
                <w:rFonts w:ascii="华文楷体" w:eastAsia="华文楷体" w:hAnsi="华文楷体"/>
                <w:sz w:val="21"/>
                <w:szCs w:val="21"/>
              </w:rPr>
            </w:pPr>
            <w:r w:rsidRPr="008C6883">
              <w:rPr>
                <w:rFonts w:ascii="华文楷体" w:eastAsia="华文楷体" w:hAnsi="华文楷体"/>
                <w:b/>
              </w:rPr>
              <w:t>土壤标准比色卡</w:t>
            </w:r>
          </w:p>
        </w:tc>
        <w:tc>
          <w:tcPr>
            <w:tcW w:w="1134" w:type="dxa"/>
            <w:vAlign w:val="center"/>
          </w:tcPr>
          <w:p w:rsidR="00C03F80" w:rsidRPr="008C6883" w:rsidRDefault="00C03F80" w:rsidP="00C03F80">
            <w:pPr>
              <w:jc w:val="center"/>
              <w:rPr>
                <w:rFonts w:ascii="华文楷体" w:eastAsia="华文楷体" w:hAnsi="华文楷体" w:cs="宋体"/>
                <w:sz w:val="28"/>
                <w:szCs w:val="28"/>
              </w:rPr>
            </w:pPr>
            <w:r w:rsidRPr="008C6883">
              <w:rPr>
                <w:rFonts w:ascii="华文楷体" w:eastAsia="华文楷体" w:hAnsi="华文楷体" w:cs="宋体" w:hint="eastAsia"/>
                <w:sz w:val="28"/>
                <w:szCs w:val="28"/>
              </w:rPr>
              <w:t>8</w:t>
            </w:r>
          </w:p>
        </w:tc>
        <w:tc>
          <w:tcPr>
            <w:tcW w:w="1418" w:type="dxa"/>
          </w:tcPr>
          <w:p w:rsidR="00C03F80" w:rsidRPr="008C6883" w:rsidRDefault="00C03F80" w:rsidP="00C03F80">
            <w:pPr>
              <w:jc w:val="center"/>
              <w:rPr>
                <w:rFonts w:ascii="华文楷体" w:eastAsia="华文楷体" w:hAnsi="华文楷体"/>
              </w:rPr>
            </w:pPr>
            <w:r w:rsidRPr="008C6883">
              <w:rPr>
                <w:rFonts w:ascii="华文楷体" w:eastAsia="华文楷体" w:hAnsi="华文楷体" w:hint="eastAsia"/>
              </w:rPr>
              <w:t>是</w:t>
            </w:r>
          </w:p>
        </w:tc>
        <w:tc>
          <w:tcPr>
            <w:tcW w:w="1139" w:type="dxa"/>
          </w:tcPr>
          <w:p w:rsidR="00C03F80" w:rsidRPr="008C6883" w:rsidRDefault="00C03F80" w:rsidP="00C03F80">
            <w:pPr>
              <w:jc w:val="center"/>
              <w:rPr>
                <w:rFonts w:ascii="华文楷体" w:eastAsia="华文楷体" w:hAnsi="华文楷体"/>
              </w:rPr>
            </w:pPr>
            <w:r w:rsidRPr="008C6883">
              <w:rPr>
                <w:rFonts w:ascii="华文楷体" w:eastAsia="华文楷体" w:hAnsi="华文楷体" w:hint="eastAsia"/>
              </w:rPr>
              <w:t>否</w:t>
            </w:r>
          </w:p>
        </w:tc>
        <w:tc>
          <w:tcPr>
            <w:tcW w:w="1554" w:type="dxa"/>
            <w:vMerge/>
          </w:tcPr>
          <w:p w:rsidR="00C03F80" w:rsidRPr="008C6883" w:rsidRDefault="00C03F80" w:rsidP="00C03F80">
            <w:pPr>
              <w:spacing w:line="360" w:lineRule="exact"/>
              <w:jc w:val="center"/>
              <w:outlineLvl w:val="0"/>
              <w:rPr>
                <w:rFonts w:ascii="华文楷体" w:eastAsia="华文楷体" w:hAnsi="华文楷体"/>
              </w:rPr>
            </w:pPr>
          </w:p>
        </w:tc>
      </w:tr>
      <w:tr w:rsidR="00C03F80" w:rsidRPr="008C6883" w:rsidTr="00C03F80">
        <w:trPr>
          <w:trHeight w:val="137"/>
        </w:trPr>
        <w:tc>
          <w:tcPr>
            <w:tcW w:w="675" w:type="dxa"/>
          </w:tcPr>
          <w:p w:rsidR="00C03F80" w:rsidRPr="008C6883" w:rsidRDefault="00C03F80" w:rsidP="00C03F80">
            <w:pPr>
              <w:spacing w:before="100" w:beforeAutospacing="1" w:after="100" w:afterAutospacing="1" w:line="50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6</w:t>
            </w:r>
          </w:p>
        </w:tc>
        <w:tc>
          <w:tcPr>
            <w:tcW w:w="2835" w:type="dxa"/>
            <w:vAlign w:val="center"/>
          </w:tcPr>
          <w:p w:rsidR="00C03F80" w:rsidRPr="008C6883" w:rsidRDefault="00C03F80" w:rsidP="00C03F80">
            <w:pPr>
              <w:spacing w:line="360" w:lineRule="exact"/>
              <w:jc w:val="center"/>
              <w:outlineLvl w:val="0"/>
              <w:rPr>
                <w:rFonts w:ascii="华文楷体" w:eastAsia="华文楷体" w:hAnsi="华文楷体"/>
                <w:b/>
              </w:rPr>
            </w:pPr>
            <w:r w:rsidRPr="008C6883">
              <w:rPr>
                <w:rFonts w:ascii="华文楷体" w:eastAsia="华文楷体" w:hAnsi="华文楷体"/>
                <w:b/>
              </w:rPr>
              <w:t>便携式人工降雨模拟器</w:t>
            </w:r>
          </w:p>
        </w:tc>
        <w:tc>
          <w:tcPr>
            <w:tcW w:w="1134" w:type="dxa"/>
            <w:vAlign w:val="center"/>
          </w:tcPr>
          <w:p w:rsidR="00C03F80" w:rsidRPr="008C6883" w:rsidRDefault="00C03F80" w:rsidP="00C03F80">
            <w:pPr>
              <w:jc w:val="center"/>
              <w:rPr>
                <w:rFonts w:ascii="华文楷体" w:eastAsia="华文楷体" w:hAnsi="华文楷体" w:cs="宋体"/>
                <w:sz w:val="28"/>
                <w:szCs w:val="28"/>
              </w:rPr>
            </w:pPr>
            <w:r w:rsidRPr="008C6883">
              <w:rPr>
                <w:rFonts w:ascii="华文楷体" w:eastAsia="华文楷体" w:hAnsi="华文楷体" w:cs="宋体" w:hint="eastAsia"/>
                <w:sz w:val="28"/>
                <w:szCs w:val="28"/>
              </w:rPr>
              <w:t>2</w:t>
            </w:r>
          </w:p>
        </w:tc>
        <w:tc>
          <w:tcPr>
            <w:tcW w:w="1418" w:type="dxa"/>
          </w:tcPr>
          <w:p w:rsidR="00C03F80" w:rsidRPr="008C6883" w:rsidRDefault="00C03F80" w:rsidP="00C03F80">
            <w:pPr>
              <w:spacing w:line="360" w:lineRule="exact"/>
              <w:jc w:val="center"/>
              <w:outlineLvl w:val="0"/>
              <w:rPr>
                <w:rFonts w:ascii="华文楷体" w:eastAsia="华文楷体" w:hAnsi="华文楷体"/>
              </w:rPr>
            </w:pPr>
            <w:r w:rsidRPr="008C6883">
              <w:rPr>
                <w:rFonts w:ascii="华文楷体" w:eastAsia="华文楷体" w:hAnsi="华文楷体" w:hint="eastAsia"/>
              </w:rPr>
              <w:t>否</w:t>
            </w:r>
          </w:p>
        </w:tc>
        <w:tc>
          <w:tcPr>
            <w:tcW w:w="1139" w:type="dxa"/>
          </w:tcPr>
          <w:p w:rsidR="00C03F80" w:rsidRPr="008C6883" w:rsidRDefault="00C03F80" w:rsidP="00C03F80">
            <w:pPr>
              <w:spacing w:line="360" w:lineRule="exact"/>
              <w:jc w:val="center"/>
              <w:outlineLvl w:val="0"/>
              <w:rPr>
                <w:rFonts w:ascii="华文楷体" w:eastAsia="华文楷体" w:hAnsi="华文楷体"/>
              </w:rPr>
            </w:pPr>
            <w:r w:rsidRPr="008C6883">
              <w:rPr>
                <w:rFonts w:ascii="华文楷体" w:eastAsia="华文楷体" w:hAnsi="华文楷体" w:hint="eastAsia"/>
              </w:rPr>
              <w:t>是</w:t>
            </w:r>
          </w:p>
        </w:tc>
        <w:tc>
          <w:tcPr>
            <w:tcW w:w="1554" w:type="dxa"/>
            <w:vMerge/>
          </w:tcPr>
          <w:p w:rsidR="00C03F80" w:rsidRPr="008C6883" w:rsidRDefault="00C03F80" w:rsidP="00C03F80">
            <w:pPr>
              <w:spacing w:line="360" w:lineRule="exact"/>
              <w:jc w:val="center"/>
              <w:outlineLvl w:val="0"/>
              <w:rPr>
                <w:rFonts w:ascii="华文楷体" w:eastAsia="华文楷体" w:hAnsi="华文楷体"/>
              </w:rPr>
            </w:pPr>
          </w:p>
        </w:tc>
      </w:tr>
      <w:tr w:rsidR="00C03F80" w:rsidRPr="008C6883" w:rsidTr="00C03F80">
        <w:trPr>
          <w:trHeight w:val="137"/>
        </w:trPr>
        <w:tc>
          <w:tcPr>
            <w:tcW w:w="675" w:type="dxa"/>
          </w:tcPr>
          <w:p w:rsidR="00C03F80" w:rsidRPr="008C6883" w:rsidRDefault="00C03F80" w:rsidP="00C03F80">
            <w:pPr>
              <w:spacing w:before="100" w:beforeAutospacing="1" w:after="100" w:afterAutospacing="1" w:line="50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7</w:t>
            </w:r>
          </w:p>
        </w:tc>
        <w:tc>
          <w:tcPr>
            <w:tcW w:w="2835" w:type="dxa"/>
            <w:vAlign w:val="center"/>
          </w:tcPr>
          <w:p w:rsidR="00C03F80" w:rsidRPr="008C6883" w:rsidRDefault="00C03F80" w:rsidP="00C03F80">
            <w:pPr>
              <w:spacing w:line="360" w:lineRule="exact"/>
              <w:jc w:val="center"/>
              <w:outlineLvl w:val="0"/>
              <w:rPr>
                <w:rFonts w:ascii="华文楷体" w:eastAsia="华文楷体" w:hAnsi="华文楷体"/>
                <w:b/>
              </w:rPr>
            </w:pPr>
            <w:r w:rsidRPr="008C6883">
              <w:rPr>
                <w:rFonts w:ascii="华文楷体" w:eastAsia="华文楷体" w:hAnsi="华文楷体"/>
                <w:b/>
              </w:rPr>
              <w:t>土壤原位PH速测仪</w:t>
            </w:r>
          </w:p>
        </w:tc>
        <w:tc>
          <w:tcPr>
            <w:tcW w:w="1134" w:type="dxa"/>
            <w:vAlign w:val="center"/>
          </w:tcPr>
          <w:p w:rsidR="00C03F80" w:rsidRPr="008C6883" w:rsidRDefault="00C03F80" w:rsidP="00C03F80">
            <w:pPr>
              <w:jc w:val="center"/>
              <w:rPr>
                <w:rFonts w:ascii="华文楷体" w:eastAsia="华文楷体" w:hAnsi="华文楷体" w:cs="宋体"/>
                <w:sz w:val="28"/>
                <w:szCs w:val="28"/>
              </w:rPr>
            </w:pPr>
            <w:r w:rsidRPr="008C6883">
              <w:rPr>
                <w:rFonts w:ascii="华文楷体" w:eastAsia="华文楷体" w:hAnsi="华文楷体" w:cs="宋体" w:hint="eastAsia"/>
                <w:sz w:val="28"/>
                <w:szCs w:val="28"/>
              </w:rPr>
              <w:t>6</w:t>
            </w:r>
          </w:p>
        </w:tc>
        <w:tc>
          <w:tcPr>
            <w:tcW w:w="1418" w:type="dxa"/>
          </w:tcPr>
          <w:p w:rsidR="00C03F80" w:rsidRPr="008C6883" w:rsidRDefault="00C03F80" w:rsidP="00C03F80">
            <w:pPr>
              <w:spacing w:line="360" w:lineRule="exact"/>
              <w:jc w:val="center"/>
              <w:outlineLvl w:val="0"/>
              <w:rPr>
                <w:rFonts w:ascii="华文楷体" w:eastAsia="华文楷体" w:hAnsi="华文楷体"/>
              </w:rPr>
            </w:pPr>
            <w:r w:rsidRPr="008C6883">
              <w:rPr>
                <w:rFonts w:ascii="华文楷体" w:eastAsia="华文楷体" w:hAnsi="华文楷体" w:hint="eastAsia"/>
              </w:rPr>
              <w:t>否</w:t>
            </w:r>
          </w:p>
        </w:tc>
        <w:tc>
          <w:tcPr>
            <w:tcW w:w="1139" w:type="dxa"/>
          </w:tcPr>
          <w:p w:rsidR="00C03F80" w:rsidRPr="008C6883" w:rsidRDefault="00C03F80" w:rsidP="00C03F80">
            <w:pPr>
              <w:jc w:val="center"/>
              <w:rPr>
                <w:rFonts w:ascii="华文楷体" w:eastAsia="华文楷体" w:hAnsi="华文楷体"/>
              </w:rPr>
            </w:pPr>
            <w:r w:rsidRPr="008C6883">
              <w:rPr>
                <w:rFonts w:ascii="华文楷体" w:eastAsia="华文楷体" w:hAnsi="华文楷体" w:hint="eastAsia"/>
              </w:rPr>
              <w:t>否</w:t>
            </w:r>
          </w:p>
        </w:tc>
        <w:tc>
          <w:tcPr>
            <w:tcW w:w="1554" w:type="dxa"/>
            <w:vMerge/>
          </w:tcPr>
          <w:p w:rsidR="00C03F80" w:rsidRPr="008C6883" w:rsidRDefault="00C03F80" w:rsidP="00C03F80">
            <w:pPr>
              <w:spacing w:line="360" w:lineRule="exact"/>
              <w:jc w:val="center"/>
              <w:outlineLvl w:val="0"/>
              <w:rPr>
                <w:rFonts w:ascii="华文楷体" w:eastAsia="华文楷体" w:hAnsi="华文楷体"/>
              </w:rPr>
            </w:pPr>
          </w:p>
        </w:tc>
      </w:tr>
      <w:tr w:rsidR="00C03F80" w:rsidRPr="008C6883" w:rsidTr="00C03F80">
        <w:trPr>
          <w:trHeight w:val="137"/>
        </w:trPr>
        <w:tc>
          <w:tcPr>
            <w:tcW w:w="675" w:type="dxa"/>
          </w:tcPr>
          <w:p w:rsidR="00C03F80" w:rsidRPr="008C6883" w:rsidRDefault="00C03F80" w:rsidP="00C03F80">
            <w:pPr>
              <w:spacing w:before="100" w:beforeAutospacing="1" w:after="100" w:afterAutospacing="1" w:line="50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8</w:t>
            </w:r>
          </w:p>
        </w:tc>
        <w:tc>
          <w:tcPr>
            <w:tcW w:w="2835" w:type="dxa"/>
            <w:vAlign w:val="center"/>
          </w:tcPr>
          <w:p w:rsidR="00C03F80" w:rsidRPr="008C6883" w:rsidRDefault="00C03F80" w:rsidP="00C03F80">
            <w:pPr>
              <w:spacing w:line="360" w:lineRule="exact"/>
              <w:jc w:val="center"/>
              <w:outlineLvl w:val="0"/>
              <w:rPr>
                <w:rFonts w:ascii="华文楷体" w:eastAsia="华文楷体" w:hAnsi="华文楷体"/>
                <w:b/>
              </w:rPr>
            </w:pPr>
            <w:r w:rsidRPr="008C6883">
              <w:rPr>
                <w:rFonts w:ascii="华文楷体" w:eastAsia="华文楷体" w:hAnsi="华文楷体"/>
                <w:b/>
              </w:rPr>
              <w:t>薄层水流水深测量探</w:t>
            </w:r>
          </w:p>
        </w:tc>
        <w:tc>
          <w:tcPr>
            <w:tcW w:w="1134" w:type="dxa"/>
            <w:vAlign w:val="center"/>
          </w:tcPr>
          <w:p w:rsidR="00C03F80" w:rsidRPr="008C6883" w:rsidRDefault="00C03F80" w:rsidP="00C03F80">
            <w:pPr>
              <w:jc w:val="center"/>
              <w:rPr>
                <w:rFonts w:ascii="华文楷体" w:eastAsia="华文楷体" w:hAnsi="华文楷体" w:cs="宋体"/>
                <w:sz w:val="28"/>
                <w:szCs w:val="28"/>
              </w:rPr>
            </w:pPr>
            <w:r w:rsidRPr="008C6883">
              <w:rPr>
                <w:rFonts w:ascii="华文楷体" w:eastAsia="华文楷体" w:hAnsi="华文楷体" w:cs="宋体" w:hint="eastAsia"/>
                <w:sz w:val="28"/>
                <w:szCs w:val="28"/>
              </w:rPr>
              <w:t>5</w:t>
            </w:r>
          </w:p>
        </w:tc>
        <w:tc>
          <w:tcPr>
            <w:tcW w:w="1418" w:type="dxa"/>
          </w:tcPr>
          <w:p w:rsidR="00C03F80" w:rsidRPr="008C6883" w:rsidRDefault="00C03F80" w:rsidP="00C03F80">
            <w:pPr>
              <w:spacing w:line="360" w:lineRule="exact"/>
              <w:jc w:val="center"/>
              <w:outlineLvl w:val="0"/>
              <w:rPr>
                <w:rFonts w:ascii="华文楷体" w:eastAsia="华文楷体" w:hAnsi="华文楷体"/>
              </w:rPr>
            </w:pPr>
            <w:r w:rsidRPr="008C6883">
              <w:rPr>
                <w:rFonts w:ascii="华文楷体" w:eastAsia="华文楷体" w:hAnsi="华文楷体" w:hint="eastAsia"/>
              </w:rPr>
              <w:t>否</w:t>
            </w:r>
          </w:p>
        </w:tc>
        <w:tc>
          <w:tcPr>
            <w:tcW w:w="1139" w:type="dxa"/>
          </w:tcPr>
          <w:p w:rsidR="00C03F80" w:rsidRPr="008C6883" w:rsidRDefault="00C03F80" w:rsidP="00C03F80">
            <w:pPr>
              <w:jc w:val="center"/>
              <w:rPr>
                <w:rFonts w:ascii="华文楷体" w:eastAsia="华文楷体" w:hAnsi="华文楷体"/>
              </w:rPr>
            </w:pPr>
            <w:r w:rsidRPr="008C6883">
              <w:rPr>
                <w:rFonts w:ascii="华文楷体" w:eastAsia="华文楷体" w:hAnsi="华文楷体" w:hint="eastAsia"/>
              </w:rPr>
              <w:t>否</w:t>
            </w:r>
          </w:p>
        </w:tc>
        <w:tc>
          <w:tcPr>
            <w:tcW w:w="1554" w:type="dxa"/>
            <w:vMerge/>
          </w:tcPr>
          <w:p w:rsidR="00C03F80" w:rsidRPr="008C6883" w:rsidRDefault="00C03F80" w:rsidP="00C03F80">
            <w:pPr>
              <w:spacing w:line="360" w:lineRule="exact"/>
              <w:jc w:val="center"/>
              <w:outlineLvl w:val="0"/>
              <w:rPr>
                <w:rFonts w:ascii="华文楷体" w:eastAsia="华文楷体" w:hAnsi="华文楷体"/>
              </w:rPr>
            </w:pPr>
          </w:p>
        </w:tc>
      </w:tr>
      <w:tr w:rsidR="00C03F80" w:rsidRPr="008C6883" w:rsidTr="00C03F80">
        <w:trPr>
          <w:trHeight w:val="137"/>
        </w:trPr>
        <w:tc>
          <w:tcPr>
            <w:tcW w:w="675" w:type="dxa"/>
          </w:tcPr>
          <w:p w:rsidR="00C03F80" w:rsidRPr="008C6883" w:rsidRDefault="00C03F80" w:rsidP="00C03F80">
            <w:pPr>
              <w:spacing w:before="100" w:beforeAutospacing="1" w:after="100" w:afterAutospacing="1" w:line="50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9</w:t>
            </w:r>
          </w:p>
        </w:tc>
        <w:tc>
          <w:tcPr>
            <w:tcW w:w="2835" w:type="dxa"/>
            <w:vAlign w:val="center"/>
          </w:tcPr>
          <w:p w:rsidR="00C03F80" w:rsidRPr="008C6883" w:rsidRDefault="00C03F80" w:rsidP="00C03F80">
            <w:pPr>
              <w:spacing w:line="360" w:lineRule="exact"/>
              <w:jc w:val="center"/>
              <w:outlineLvl w:val="0"/>
              <w:rPr>
                <w:rFonts w:ascii="华文楷体" w:eastAsia="华文楷体" w:hAnsi="华文楷体"/>
                <w:b/>
              </w:rPr>
            </w:pPr>
            <w:r w:rsidRPr="008C6883">
              <w:rPr>
                <w:rFonts w:ascii="华文楷体" w:eastAsia="华文楷体" w:hAnsi="华文楷体"/>
                <w:b/>
              </w:rPr>
              <w:t>数据采集系统</w:t>
            </w:r>
          </w:p>
        </w:tc>
        <w:tc>
          <w:tcPr>
            <w:tcW w:w="1134" w:type="dxa"/>
            <w:vAlign w:val="center"/>
          </w:tcPr>
          <w:p w:rsidR="00C03F80" w:rsidRPr="008C6883" w:rsidRDefault="00C03F80" w:rsidP="00C03F80">
            <w:pPr>
              <w:jc w:val="center"/>
              <w:rPr>
                <w:rFonts w:ascii="华文楷体" w:eastAsia="华文楷体" w:hAnsi="华文楷体" w:cs="宋体"/>
                <w:sz w:val="28"/>
                <w:szCs w:val="28"/>
              </w:rPr>
            </w:pPr>
            <w:r w:rsidRPr="008C6883">
              <w:rPr>
                <w:rFonts w:ascii="华文楷体" w:eastAsia="华文楷体" w:hAnsi="华文楷体" w:cs="宋体" w:hint="eastAsia"/>
                <w:sz w:val="28"/>
                <w:szCs w:val="28"/>
              </w:rPr>
              <w:t>1</w:t>
            </w:r>
          </w:p>
        </w:tc>
        <w:tc>
          <w:tcPr>
            <w:tcW w:w="1418" w:type="dxa"/>
          </w:tcPr>
          <w:p w:rsidR="00C03F80" w:rsidRPr="008C6883" w:rsidRDefault="00C03F80" w:rsidP="00C03F80">
            <w:pPr>
              <w:spacing w:line="360" w:lineRule="exact"/>
              <w:jc w:val="center"/>
              <w:outlineLvl w:val="0"/>
              <w:rPr>
                <w:rFonts w:ascii="华文楷体" w:eastAsia="华文楷体" w:hAnsi="华文楷体"/>
              </w:rPr>
            </w:pPr>
            <w:r w:rsidRPr="008C6883">
              <w:rPr>
                <w:rFonts w:ascii="华文楷体" w:eastAsia="华文楷体" w:hAnsi="华文楷体" w:hint="eastAsia"/>
              </w:rPr>
              <w:t>是</w:t>
            </w:r>
          </w:p>
        </w:tc>
        <w:tc>
          <w:tcPr>
            <w:tcW w:w="1139" w:type="dxa"/>
          </w:tcPr>
          <w:p w:rsidR="00C03F80" w:rsidRPr="008C6883" w:rsidRDefault="00C03F80" w:rsidP="00C03F80">
            <w:pPr>
              <w:jc w:val="center"/>
              <w:rPr>
                <w:rFonts w:ascii="华文楷体" w:eastAsia="华文楷体" w:hAnsi="华文楷体"/>
              </w:rPr>
            </w:pPr>
            <w:r w:rsidRPr="008C6883">
              <w:rPr>
                <w:rFonts w:ascii="华文楷体" w:eastAsia="华文楷体" w:hAnsi="华文楷体" w:hint="eastAsia"/>
              </w:rPr>
              <w:t>否</w:t>
            </w:r>
          </w:p>
        </w:tc>
        <w:tc>
          <w:tcPr>
            <w:tcW w:w="1554" w:type="dxa"/>
            <w:vMerge/>
          </w:tcPr>
          <w:p w:rsidR="00C03F80" w:rsidRPr="008C6883" w:rsidRDefault="00C03F80" w:rsidP="00C03F80">
            <w:pPr>
              <w:spacing w:line="360" w:lineRule="exact"/>
              <w:jc w:val="center"/>
              <w:outlineLvl w:val="0"/>
              <w:rPr>
                <w:rFonts w:ascii="华文楷体" w:eastAsia="华文楷体" w:hAnsi="华文楷体"/>
              </w:rPr>
            </w:pPr>
          </w:p>
        </w:tc>
      </w:tr>
      <w:tr w:rsidR="00C03F80" w:rsidRPr="008C6883" w:rsidTr="00C03F80">
        <w:trPr>
          <w:trHeight w:val="137"/>
        </w:trPr>
        <w:tc>
          <w:tcPr>
            <w:tcW w:w="675" w:type="dxa"/>
          </w:tcPr>
          <w:p w:rsidR="00C03F80" w:rsidRPr="008C6883" w:rsidRDefault="00C03F80" w:rsidP="00C03F80">
            <w:pPr>
              <w:spacing w:before="100" w:beforeAutospacing="1" w:after="100" w:afterAutospacing="1" w:line="50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10</w:t>
            </w:r>
          </w:p>
        </w:tc>
        <w:tc>
          <w:tcPr>
            <w:tcW w:w="2835" w:type="dxa"/>
            <w:vAlign w:val="center"/>
          </w:tcPr>
          <w:p w:rsidR="00C03F80" w:rsidRPr="008C6883" w:rsidRDefault="00C03F80" w:rsidP="00C03F80">
            <w:pPr>
              <w:spacing w:line="360" w:lineRule="exact"/>
              <w:jc w:val="center"/>
              <w:outlineLvl w:val="0"/>
              <w:rPr>
                <w:rFonts w:ascii="华文楷体" w:eastAsia="华文楷体" w:hAnsi="华文楷体"/>
                <w:b/>
              </w:rPr>
            </w:pPr>
            <w:r w:rsidRPr="008C6883">
              <w:rPr>
                <w:rFonts w:ascii="华文楷体" w:eastAsia="华文楷体" w:hAnsi="华文楷体"/>
                <w:b/>
              </w:rPr>
              <w:t>高低温试验箱</w:t>
            </w:r>
          </w:p>
        </w:tc>
        <w:tc>
          <w:tcPr>
            <w:tcW w:w="1134" w:type="dxa"/>
            <w:vAlign w:val="center"/>
          </w:tcPr>
          <w:p w:rsidR="00C03F80" w:rsidRPr="008C6883" w:rsidRDefault="00C03F80" w:rsidP="00C03F80">
            <w:pPr>
              <w:jc w:val="center"/>
              <w:rPr>
                <w:rFonts w:ascii="华文楷体" w:eastAsia="华文楷体" w:hAnsi="华文楷体" w:cs="宋体"/>
                <w:sz w:val="28"/>
                <w:szCs w:val="28"/>
              </w:rPr>
            </w:pPr>
            <w:r w:rsidRPr="008C6883">
              <w:rPr>
                <w:rFonts w:ascii="华文楷体" w:eastAsia="华文楷体" w:hAnsi="华文楷体" w:cs="宋体" w:hint="eastAsia"/>
                <w:sz w:val="28"/>
                <w:szCs w:val="28"/>
              </w:rPr>
              <w:t>1</w:t>
            </w:r>
          </w:p>
        </w:tc>
        <w:tc>
          <w:tcPr>
            <w:tcW w:w="1418" w:type="dxa"/>
          </w:tcPr>
          <w:p w:rsidR="00C03F80" w:rsidRPr="008C6883" w:rsidRDefault="00C03F80" w:rsidP="00C03F80">
            <w:pPr>
              <w:spacing w:line="360" w:lineRule="exact"/>
              <w:jc w:val="center"/>
              <w:outlineLvl w:val="0"/>
              <w:rPr>
                <w:rFonts w:ascii="华文楷体" w:eastAsia="华文楷体" w:hAnsi="华文楷体"/>
              </w:rPr>
            </w:pPr>
            <w:r w:rsidRPr="008C6883">
              <w:rPr>
                <w:rFonts w:ascii="华文楷体" w:eastAsia="华文楷体" w:hAnsi="华文楷体" w:hint="eastAsia"/>
              </w:rPr>
              <w:t>否</w:t>
            </w:r>
          </w:p>
        </w:tc>
        <w:tc>
          <w:tcPr>
            <w:tcW w:w="1139" w:type="dxa"/>
          </w:tcPr>
          <w:p w:rsidR="00C03F80" w:rsidRPr="008C6883" w:rsidRDefault="00C03F80" w:rsidP="00C03F80">
            <w:pPr>
              <w:jc w:val="center"/>
              <w:rPr>
                <w:rFonts w:ascii="华文楷体" w:eastAsia="华文楷体" w:hAnsi="华文楷体"/>
              </w:rPr>
            </w:pPr>
            <w:r w:rsidRPr="008C6883">
              <w:rPr>
                <w:rFonts w:ascii="华文楷体" w:eastAsia="华文楷体" w:hAnsi="华文楷体" w:hint="eastAsia"/>
              </w:rPr>
              <w:t>否</w:t>
            </w:r>
          </w:p>
        </w:tc>
        <w:tc>
          <w:tcPr>
            <w:tcW w:w="1554" w:type="dxa"/>
            <w:vMerge/>
          </w:tcPr>
          <w:p w:rsidR="00C03F80" w:rsidRPr="008C6883" w:rsidRDefault="00C03F80" w:rsidP="00C03F80">
            <w:pPr>
              <w:spacing w:line="360" w:lineRule="exact"/>
              <w:jc w:val="center"/>
              <w:outlineLvl w:val="0"/>
              <w:rPr>
                <w:rFonts w:ascii="华文楷体" w:eastAsia="华文楷体" w:hAnsi="华文楷体"/>
              </w:rPr>
            </w:pPr>
          </w:p>
        </w:tc>
      </w:tr>
      <w:tr w:rsidR="00C03F80" w:rsidRPr="008C6883" w:rsidTr="00C03F80">
        <w:trPr>
          <w:trHeight w:val="137"/>
        </w:trPr>
        <w:tc>
          <w:tcPr>
            <w:tcW w:w="675" w:type="dxa"/>
          </w:tcPr>
          <w:p w:rsidR="00C03F80" w:rsidRPr="008C6883" w:rsidRDefault="00C03F80" w:rsidP="00C03F80">
            <w:pPr>
              <w:spacing w:before="100" w:beforeAutospacing="1" w:after="100" w:afterAutospacing="1" w:line="50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11</w:t>
            </w:r>
          </w:p>
        </w:tc>
        <w:tc>
          <w:tcPr>
            <w:tcW w:w="2835" w:type="dxa"/>
            <w:vAlign w:val="center"/>
          </w:tcPr>
          <w:p w:rsidR="00C03F80" w:rsidRPr="008C6883" w:rsidRDefault="00C03F80" w:rsidP="00C03F80">
            <w:pPr>
              <w:spacing w:line="360" w:lineRule="exact"/>
              <w:jc w:val="center"/>
              <w:outlineLvl w:val="0"/>
              <w:rPr>
                <w:rFonts w:ascii="华文楷体" w:eastAsia="华文楷体" w:hAnsi="华文楷体"/>
                <w:b/>
              </w:rPr>
            </w:pPr>
            <w:r w:rsidRPr="008C6883">
              <w:rPr>
                <w:rFonts w:ascii="华文楷体" w:eastAsia="华文楷体" w:hAnsi="华文楷体"/>
                <w:b/>
              </w:rPr>
              <w:t>电子天平</w:t>
            </w:r>
          </w:p>
        </w:tc>
        <w:tc>
          <w:tcPr>
            <w:tcW w:w="1134" w:type="dxa"/>
            <w:vAlign w:val="center"/>
          </w:tcPr>
          <w:p w:rsidR="00C03F80" w:rsidRPr="008C6883" w:rsidRDefault="00C03F80" w:rsidP="00C03F80">
            <w:pPr>
              <w:jc w:val="center"/>
              <w:rPr>
                <w:rFonts w:ascii="华文楷体" w:eastAsia="华文楷体" w:hAnsi="华文楷体" w:cs="宋体"/>
                <w:sz w:val="28"/>
                <w:szCs w:val="28"/>
              </w:rPr>
            </w:pPr>
            <w:r w:rsidRPr="008C6883">
              <w:rPr>
                <w:rFonts w:ascii="华文楷体" w:eastAsia="华文楷体" w:hAnsi="华文楷体" w:cs="宋体" w:hint="eastAsia"/>
                <w:sz w:val="28"/>
                <w:szCs w:val="28"/>
              </w:rPr>
              <w:t>1</w:t>
            </w:r>
          </w:p>
        </w:tc>
        <w:tc>
          <w:tcPr>
            <w:tcW w:w="1418" w:type="dxa"/>
          </w:tcPr>
          <w:p w:rsidR="00C03F80" w:rsidRPr="008C6883" w:rsidRDefault="00C03F80" w:rsidP="00C03F80">
            <w:pPr>
              <w:spacing w:line="360" w:lineRule="exact"/>
              <w:jc w:val="center"/>
              <w:outlineLvl w:val="0"/>
              <w:rPr>
                <w:rFonts w:ascii="华文楷体" w:eastAsia="华文楷体" w:hAnsi="华文楷体"/>
              </w:rPr>
            </w:pPr>
            <w:r w:rsidRPr="008C6883">
              <w:rPr>
                <w:rFonts w:ascii="华文楷体" w:eastAsia="华文楷体" w:hAnsi="华文楷体" w:hint="eastAsia"/>
              </w:rPr>
              <w:t>是</w:t>
            </w:r>
          </w:p>
        </w:tc>
        <w:tc>
          <w:tcPr>
            <w:tcW w:w="1139" w:type="dxa"/>
          </w:tcPr>
          <w:p w:rsidR="00C03F80" w:rsidRPr="008C6883" w:rsidRDefault="00C03F80" w:rsidP="00C03F80">
            <w:pPr>
              <w:jc w:val="center"/>
              <w:rPr>
                <w:rFonts w:ascii="华文楷体" w:eastAsia="华文楷体" w:hAnsi="华文楷体"/>
              </w:rPr>
            </w:pPr>
            <w:r w:rsidRPr="008C6883">
              <w:rPr>
                <w:rFonts w:ascii="华文楷体" w:eastAsia="华文楷体" w:hAnsi="华文楷体" w:hint="eastAsia"/>
              </w:rPr>
              <w:t>否</w:t>
            </w:r>
          </w:p>
        </w:tc>
        <w:tc>
          <w:tcPr>
            <w:tcW w:w="1554" w:type="dxa"/>
            <w:vMerge/>
          </w:tcPr>
          <w:p w:rsidR="00C03F80" w:rsidRPr="008C6883" w:rsidRDefault="00C03F80" w:rsidP="00C03F80">
            <w:pPr>
              <w:spacing w:line="360" w:lineRule="exact"/>
              <w:jc w:val="center"/>
              <w:outlineLvl w:val="0"/>
              <w:rPr>
                <w:rFonts w:ascii="华文楷体" w:eastAsia="华文楷体" w:hAnsi="华文楷体"/>
              </w:rPr>
            </w:pPr>
          </w:p>
        </w:tc>
      </w:tr>
      <w:tr w:rsidR="00C03F80" w:rsidRPr="008C6883" w:rsidTr="00C03F80">
        <w:trPr>
          <w:trHeight w:val="137"/>
        </w:trPr>
        <w:tc>
          <w:tcPr>
            <w:tcW w:w="675" w:type="dxa"/>
          </w:tcPr>
          <w:p w:rsidR="00C03F80" w:rsidRPr="008C6883" w:rsidRDefault="00C03F80" w:rsidP="00C03F80">
            <w:pPr>
              <w:spacing w:before="100" w:beforeAutospacing="1" w:after="100" w:afterAutospacing="1" w:line="50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12</w:t>
            </w:r>
          </w:p>
        </w:tc>
        <w:tc>
          <w:tcPr>
            <w:tcW w:w="2835" w:type="dxa"/>
            <w:vAlign w:val="center"/>
          </w:tcPr>
          <w:p w:rsidR="00C03F80" w:rsidRPr="008C6883" w:rsidRDefault="00C03F80" w:rsidP="00C03F80">
            <w:pPr>
              <w:spacing w:line="360" w:lineRule="exact"/>
              <w:jc w:val="center"/>
              <w:outlineLvl w:val="0"/>
              <w:rPr>
                <w:rFonts w:ascii="华文楷体" w:eastAsia="华文楷体" w:hAnsi="华文楷体"/>
                <w:b/>
              </w:rPr>
            </w:pPr>
            <w:r w:rsidRPr="008C6883">
              <w:rPr>
                <w:rFonts w:ascii="华文楷体" w:eastAsia="华文楷体" w:hAnsi="华文楷体"/>
                <w:b/>
              </w:rPr>
              <w:t>土壤含水量监测系统</w:t>
            </w:r>
          </w:p>
        </w:tc>
        <w:tc>
          <w:tcPr>
            <w:tcW w:w="1134" w:type="dxa"/>
            <w:vAlign w:val="center"/>
          </w:tcPr>
          <w:p w:rsidR="00C03F80" w:rsidRPr="008C6883" w:rsidRDefault="00C03F80" w:rsidP="00C03F80">
            <w:pPr>
              <w:jc w:val="center"/>
              <w:rPr>
                <w:rFonts w:ascii="华文楷体" w:eastAsia="华文楷体" w:hAnsi="华文楷体" w:cs="宋体"/>
                <w:sz w:val="28"/>
                <w:szCs w:val="28"/>
              </w:rPr>
            </w:pPr>
            <w:r w:rsidRPr="008C6883">
              <w:rPr>
                <w:rFonts w:ascii="华文楷体" w:eastAsia="华文楷体" w:hAnsi="华文楷体" w:cs="宋体" w:hint="eastAsia"/>
                <w:sz w:val="28"/>
                <w:szCs w:val="28"/>
              </w:rPr>
              <w:t>6</w:t>
            </w:r>
          </w:p>
        </w:tc>
        <w:tc>
          <w:tcPr>
            <w:tcW w:w="1418" w:type="dxa"/>
          </w:tcPr>
          <w:p w:rsidR="00C03F80" w:rsidRPr="008C6883" w:rsidRDefault="00C03F80" w:rsidP="00C03F80">
            <w:pPr>
              <w:spacing w:line="360" w:lineRule="exact"/>
              <w:jc w:val="center"/>
              <w:outlineLvl w:val="0"/>
              <w:rPr>
                <w:rFonts w:ascii="华文楷体" w:eastAsia="华文楷体" w:hAnsi="华文楷体"/>
              </w:rPr>
            </w:pPr>
            <w:r w:rsidRPr="008C6883">
              <w:rPr>
                <w:rFonts w:ascii="华文楷体" w:eastAsia="华文楷体" w:hAnsi="华文楷体" w:hint="eastAsia"/>
              </w:rPr>
              <w:t>是</w:t>
            </w:r>
          </w:p>
        </w:tc>
        <w:tc>
          <w:tcPr>
            <w:tcW w:w="1139" w:type="dxa"/>
          </w:tcPr>
          <w:p w:rsidR="00C03F80" w:rsidRPr="008C6883" w:rsidRDefault="00C03F80" w:rsidP="00C03F80">
            <w:pPr>
              <w:jc w:val="center"/>
              <w:rPr>
                <w:rFonts w:ascii="华文楷体" w:eastAsia="华文楷体" w:hAnsi="华文楷体"/>
              </w:rPr>
            </w:pPr>
            <w:r w:rsidRPr="008C6883">
              <w:rPr>
                <w:rFonts w:ascii="华文楷体" w:eastAsia="华文楷体" w:hAnsi="华文楷体" w:hint="eastAsia"/>
              </w:rPr>
              <w:t>否</w:t>
            </w:r>
          </w:p>
        </w:tc>
        <w:tc>
          <w:tcPr>
            <w:tcW w:w="1554" w:type="dxa"/>
            <w:vMerge/>
          </w:tcPr>
          <w:p w:rsidR="00C03F80" w:rsidRPr="008C6883" w:rsidRDefault="00C03F80" w:rsidP="00C03F80">
            <w:pPr>
              <w:spacing w:line="360" w:lineRule="exact"/>
              <w:jc w:val="center"/>
              <w:outlineLvl w:val="0"/>
              <w:rPr>
                <w:rFonts w:ascii="华文楷体" w:eastAsia="华文楷体" w:hAnsi="华文楷体"/>
              </w:rPr>
            </w:pPr>
          </w:p>
        </w:tc>
      </w:tr>
      <w:tr w:rsidR="00C03F80" w:rsidRPr="008C6883" w:rsidTr="00C03F80">
        <w:trPr>
          <w:trHeight w:val="137"/>
        </w:trPr>
        <w:tc>
          <w:tcPr>
            <w:tcW w:w="675" w:type="dxa"/>
          </w:tcPr>
          <w:p w:rsidR="00C03F80" w:rsidRPr="008C6883" w:rsidRDefault="00C03F80" w:rsidP="00C03F80">
            <w:pPr>
              <w:spacing w:before="100" w:beforeAutospacing="1" w:after="100" w:afterAutospacing="1" w:line="50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13</w:t>
            </w:r>
          </w:p>
        </w:tc>
        <w:tc>
          <w:tcPr>
            <w:tcW w:w="2835" w:type="dxa"/>
            <w:vAlign w:val="center"/>
          </w:tcPr>
          <w:p w:rsidR="00C03F80" w:rsidRPr="008C6883" w:rsidRDefault="00C03F80" w:rsidP="00C03F80">
            <w:pPr>
              <w:spacing w:line="360" w:lineRule="exact"/>
              <w:jc w:val="center"/>
              <w:outlineLvl w:val="0"/>
              <w:rPr>
                <w:rFonts w:ascii="华文楷体" w:eastAsia="华文楷体" w:hAnsi="华文楷体"/>
                <w:b/>
              </w:rPr>
            </w:pPr>
            <w:r w:rsidRPr="008C6883">
              <w:rPr>
                <w:rFonts w:ascii="华文楷体" w:eastAsia="华文楷体" w:hAnsi="华文楷体" w:hint="eastAsia"/>
                <w:b/>
              </w:rPr>
              <w:t>有效应力试验系统</w:t>
            </w:r>
          </w:p>
        </w:tc>
        <w:tc>
          <w:tcPr>
            <w:tcW w:w="1134" w:type="dxa"/>
            <w:vAlign w:val="center"/>
          </w:tcPr>
          <w:p w:rsidR="00C03F80" w:rsidRPr="008C6883" w:rsidRDefault="00C03F80" w:rsidP="00C03F80">
            <w:pPr>
              <w:jc w:val="center"/>
              <w:rPr>
                <w:rFonts w:ascii="华文楷体" w:eastAsia="华文楷体" w:hAnsi="华文楷体" w:cs="宋体"/>
                <w:sz w:val="28"/>
                <w:szCs w:val="28"/>
              </w:rPr>
            </w:pPr>
            <w:r w:rsidRPr="008C6883">
              <w:rPr>
                <w:rFonts w:ascii="华文楷体" w:eastAsia="华文楷体" w:hAnsi="华文楷体" w:cs="宋体" w:hint="eastAsia"/>
                <w:sz w:val="28"/>
                <w:szCs w:val="28"/>
              </w:rPr>
              <w:t>1</w:t>
            </w:r>
          </w:p>
        </w:tc>
        <w:tc>
          <w:tcPr>
            <w:tcW w:w="1418" w:type="dxa"/>
          </w:tcPr>
          <w:p w:rsidR="00C03F80" w:rsidRPr="008C6883" w:rsidRDefault="00C03F80" w:rsidP="00C03F80">
            <w:pPr>
              <w:spacing w:line="360" w:lineRule="exact"/>
              <w:jc w:val="center"/>
              <w:outlineLvl w:val="0"/>
              <w:rPr>
                <w:rFonts w:ascii="华文楷体" w:eastAsia="华文楷体" w:hAnsi="华文楷体"/>
              </w:rPr>
            </w:pPr>
            <w:r w:rsidRPr="008C6883">
              <w:rPr>
                <w:rFonts w:ascii="华文楷体" w:eastAsia="华文楷体" w:hAnsi="华文楷体" w:hint="eastAsia"/>
              </w:rPr>
              <w:t>否</w:t>
            </w:r>
          </w:p>
        </w:tc>
        <w:tc>
          <w:tcPr>
            <w:tcW w:w="1139" w:type="dxa"/>
          </w:tcPr>
          <w:p w:rsidR="00C03F80" w:rsidRPr="008C6883" w:rsidRDefault="00C03F80" w:rsidP="00C03F80">
            <w:pPr>
              <w:jc w:val="center"/>
              <w:rPr>
                <w:rFonts w:ascii="华文楷体" w:eastAsia="华文楷体" w:hAnsi="华文楷体"/>
              </w:rPr>
            </w:pPr>
            <w:r w:rsidRPr="008C6883">
              <w:rPr>
                <w:rFonts w:ascii="华文楷体" w:eastAsia="华文楷体" w:hAnsi="华文楷体" w:hint="eastAsia"/>
              </w:rPr>
              <w:t>否</w:t>
            </w:r>
          </w:p>
        </w:tc>
        <w:tc>
          <w:tcPr>
            <w:tcW w:w="1554" w:type="dxa"/>
            <w:vMerge/>
          </w:tcPr>
          <w:p w:rsidR="00C03F80" w:rsidRPr="008C6883" w:rsidRDefault="00C03F80" w:rsidP="00C03F80">
            <w:pPr>
              <w:spacing w:line="360" w:lineRule="exact"/>
              <w:jc w:val="center"/>
              <w:outlineLvl w:val="0"/>
              <w:rPr>
                <w:rFonts w:ascii="华文楷体" w:eastAsia="华文楷体" w:hAnsi="华文楷体"/>
              </w:rPr>
            </w:pPr>
          </w:p>
        </w:tc>
      </w:tr>
      <w:tr w:rsidR="00C03F80" w:rsidRPr="008C6883" w:rsidTr="00C03F80">
        <w:trPr>
          <w:trHeight w:val="137"/>
        </w:trPr>
        <w:tc>
          <w:tcPr>
            <w:tcW w:w="675" w:type="dxa"/>
          </w:tcPr>
          <w:p w:rsidR="00C03F80" w:rsidRPr="008C6883" w:rsidRDefault="00C03F80" w:rsidP="00C03F80">
            <w:pPr>
              <w:spacing w:before="100" w:beforeAutospacing="1" w:after="100" w:afterAutospacing="1" w:line="50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14</w:t>
            </w:r>
          </w:p>
        </w:tc>
        <w:tc>
          <w:tcPr>
            <w:tcW w:w="2835" w:type="dxa"/>
            <w:vAlign w:val="center"/>
          </w:tcPr>
          <w:p w:rsidR="00C03F80" w:rsidRPr="008C6883" w:rsidRDefault="00C03F80" w:rsidP="00C03F80">
            <w:pPr>
              <w:spacing w:line="360" w:lineRule="exact"/>
              <w:jc w:val="center"/>
              <w:outlineLvl w:val="0"/>
              <w:rPr>
                <w:rFonts w:ascii="华文楷体" w:eastAsia="华文楷体" w:hAnsi="华文楷体"/>
                <w:b/>
              </w:rPr>
            </w:pPr>
            <w:r w:rsidRPr="008C6883">
              <w:rPr>
                <w:rFonts w:ascii="华文楷体" w:eastAsia="华文楷体" w:hAnsi="华文楷体" w:hint="eastAsia"/>
                <w:b/>
              </w:rPr>
              <w:t>微地形教学演示系统</w:t>
            </w:r>
          </w:p>
        </w:tc>
        <w:tc>
          <w:tcPr>
            <w:tcW w:w="1134" w:type="dxa"/>
            <w:vAlign w:val="center"/>
          </w:tcPr>
          <w:p w:rsidR="00C03F80" w:rsidRPr="008C6883" w:rsidRDefault="00C03F80" w:rsidP="00C03F80">
            <w:pPr>
              <w:jc w:val="center"/>
              <w:rPr>
                <w:rFonts w:ascii="华文楷体" w:eastAsia="华文楷体" w:hAnsi="华文楷体" w:cs="宋体"/>
                <w:sz w:val="28"/>
                <w:szCs w:val="28"/>
              </w:rPr>
            </w:pPr>
            <w:r w:rsidRPr="008C6883">
              <w:rPr>
                <w:rFonts w:ascii="华文楷体" w:eastAsia="华文楷体" w:hAnsi="华文楷体" w:cs="宋体" w:hint="eastAsia"/>
                <w:sz w:val="28"/>
                <w:szCs w:val="28"/>
              </w:rPr>
              <w:t>1</w:t>
            </w:r>
          </w:p>
        </w:tc>
        <w:tc>
          <w:tcPr>
            <w:tcW w:w="1418" w:type="dxa"/>
          </w:tcPr>
          <w:p w:rsidR="00C03F80" w:rsidRPr="008C6883" w:rsidRDefault="00C03F80" w:rsidP="00C03F80">
            <w:pPr>
              <w:spacing w:line="360" w:lineRule="exact"/>
              <w:jc w:val="center"/>
              <w:outlineLvl w:val="0"/>
              <w:rPr>
                <w:rFonts w:ascii="华文楷体" w:eastAsia="华文楷体" w:hAnsi="华文楷体"/>
              </w:rPr>
            </w:pPr>
            <w:r w:rsidRPr="008C6883">
              <w:rPr>
                <w:rFonts w:ascii="华文楷体" w:eastAsia="华文楷体" w:hAnsi="华文楷体" w:hint="eastAsia"/>
              </w:rPr>
              <w:t>是</w:t>
            </w:r>
          </w:p>
        </w:tc>
        <w:tc>
          <w:tcPr>
            <w:tcW w:w="1139" w:type="dxa"/>
          </w:tcPr>
          <w:p w:rsidR="00C03F80" w:rsidRPr="008C6883" w:rsidRDefault="00C03F80" w:rsidP="00C03F80">
            <w:pPr>
              <w:jc w:val="center"/>
              <w:rPr>
                <w:rFonts w:ascii="华文楷体" w:eastAsia="华文楷体" w:hAnsi="华文楷体"/>
              </w:rPr>
            </w:pPr>
            <w:r w:rsidRPr="008C6883">
              <w:rPr>
                <w:rFonts w:ascii="华文楷体" w:eastAsia="华文楷体" w:hAnsi="华文楷体" w:hint="eastAsia"/>
              </w:rPr>
              <w:t>否</w:t>
            </w:r>
          </w:p>
        </w:tc>
        <w:tc>
          <w:tcPr>
            <w:tcW w:w="1554" w:type="dxa"/>
            <w:vMerge/>
          </w:tcPr>
          <w:p w:rsidR="00C03F80" w:rsidRPr="008C6883" w:rsidRDefault="00C03F80" w:rsidP="00C03F80">
            <w:pPr>
              <w:spacing w:line="360" w:lineRule="exact"/>
              <w:jc w:val="center"/>
              <w:outlineLvl w:val="0"/>
              <w:rPr>
                <w:rFonts w:ascii="华文楷体" w:eastAsia="华文楷体" w:hAnsi="华文楷体"/>
              </w:rPr>
            </w:pPr>
          </w:p>
        </w:tc>
      </w:tr>
    </w:tbl>
    <w:p w:rsidR="00C03F80" w:rsidRPr="008C6883" w:rsidRDefault="00C03F80" w:rsidP="000E53FA">
      <w:pPr>
        <w:pStyle w:val="110"/>
        <w:adjustRightInd w:val="0"/>
        <w:snapToGrid w:val="0"/>
        <w:spacing w:before="0" w:after="0" w:line="400" w:lineRule="exact"/>
        <w:ind w:firstLine="480"/>
        <w:jc w:val="center"/>
        <w:rPr>
          <w:rFonts w:ascii="华文楷体" w:eastAsia="华文楷体" w:hAnsi="华文楷体" w:cs="宋体"/>
          <w:color w:val="auto"/>
          <w:kern w:val="0"/>
          <w:sz w:val="24"/>
          <w:szCs w:val="24"/>
          <w:lang w:val="en-US"/>
        </w:rPr>
      </w:pPr>
    </w:p>
    <w:p w:rsidR="000E53FA" w:rsidRPr="008C6883" w:rsidRDefault="000E53FA" w:rsidP="000E53FA">
      <w:pPr>
        <w:pStyle w:val="110"/>
        <w:adjustRightInd w:val="0"/>
        <w:snapToGrid w:val="0"/>
        <w:spacing w:before="0" w:after="0" w:line="400" w:lineRule="exact"/>
        <w:ind w:firstLine="480"/>
        <w:jc w:val="center"/>
        <w:rPr>
          <w:rFonts w:ascii="华文楷体" w:eastAsia="华文楷体" w:hAnsi="华文楷体" w:cs="宋体"/>
          <w:color w:val="auto"/>
          <w:kern w:val="0"/>
          <w:sz w:val="24"/>
          <w:szCs w:val="24"/>
          <w:lang w:val="en-US"/>
        </w:rPr>
      </w:pPr>
      <w:r w:rsidRPr="008C6883">
        <w:rPr>
          <w:rFonts w:ascii="华文楷体" w:eastAsia="华文楷体" w:hAnsi="华文楷体" w:cs="宋体" w:hint="eastAsia"/>
          <w:color w:val="auto"/>
          <w:kern w:val="0"/>
          <w:sz w:val="24"/>
          <w:szCs w:val="24"/>
          <w:lang w:val="en-US"/>
        </w:rPr>
        <w:t>第3包</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2"/>
        <w:gridCol w:w="3283"/>
        <w:gridCol w:w="1313"/>
        <w:gridCol w:w="1642"/>
        <w:gridCol w:w="1800"/>
      </w:tblGrid>
      <w:tr w:rsidR="000E53FA" w:rsidRPr="008C6883" w:rsidTr="00235EA3">
        <w:trPr>
          <w:trHeight w:val="833"/>
        </w:trPr>
        <w:tc>
          <w:tcPr>
            <w:tcW w:w="782" w:type="dxa"/>
            <w:vAlign w:val="center"/>
          </w:tcPr>
          <w:p w:rsidR="000E53FA" w:rsidRPr="008C6883" w:rsidRDefault="000E53FA" w:rsidP="00235EA3">
            <w:pPr>
              <w:spacing w:line="36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序号</w:t>
            </w:r>
          </w:p>
        </w:tc>
        <w:tc>
          <w:tcPr>
            <w:tcW w:w="3283" w:type="dxa"/>
            <w:vAlign w:val="center"/>
          </w:tcPr>
          <w:p w:rsidR="000E53FA" w:rsidRPr="008C6883" w:rsidRDefault="000E53FA" w:rsidP="00235EA3">
            <w:pPr>
              <w:spacing w:line="36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名称</w:t>
            </w:r>
          </w:p>
        </w:tc>
        <w:tc>
          <w:tcPr>
            <w:tcW w:w="1313" w:type="dxa"/>
            <w:vAlign w:val="center"/>
          </w:tcPr>
          <w:p w:rsidR="000E53FA" w:rsidRPr="008C6883" w:rsidRDefault="000E53FA" w:rsidP="00235EA3">
            <w:pPr>
              <w:spacing w:line="36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数量</w:t>
            </w:r>
          </w:p>
          <w:p w:rsidR="000E53FA" w:rsidRPr="008C6883" w:rsidRDefault="000E53FA" w:rsidP="00235EA3">
            <w:pPr>
              <w:spacing w:line="36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（套）</w:t>
            </w:r>
          </w:p>
        </w:tc>
        <w:tc>
          <w:tcPr>
            <w:tcW w:w="1642" w:type="dxa"/>
            <w:vAlign w:val="center"/>
          </w:tcPr>
          <w:p w:rsidR="000E53FA" w:rsidRPr="008C6883" w:rsidRDefault="000E53FA" w:rsidP="00235EA3">
            <w:pPr>
              <w:spacing w:line="36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是否接受</w:t>
            </w:r>
          </w:p>
          <w:p w:rsidR="000E53FA" w:rsidRPr="008C6883" w:rsidRDefault="000E53FA" w:rsidP="00235EA3">
            <w:pPr>
              <w:spacing w:line="360" w:lineRule="exact"/>
              <w:jc w:val="center"/>
              <w:outlineLvl w:val="0"/>
              <w:rPr>
                <w:rFonts w:ascii="华文楷体" w:eastAsia="华文楷体" w:hAnsi="华文楷体"/>
                <w:sz w:val="21"/>
                <w:szCs w:val="21"/>
                <w:highlight w:val="yellow"/>
              </w:rPr>
            </w:pPr>
            <w:r w:rsidRPr="008C6883">
              <w:rPr>
                <w:rFonts w:ascii="华文楷体" w:eastAsia="华文楷体" w:hAnsi="华文楷体" w:hint="eastAsia"/>
                <w:sz w:val="21"/>
                <w:szCs w:val="21"/>
              </w:rPr>
              <w:t>进口产品</w:t>
            </w:r>
          </w:p>
        </w:tc>
        <w:tc>
          <w:tcPr>
            <w:tcW w:w="1800" w:type="dxa"/>
            <w:vAlign w:val="center"/>
          </w:tcPr>
          <w:p w:rsidR="000E53FA" w:rsidRPr="008C6883" w:rsidRDefault="000E53FA" w:rsidP="00235EA3">
            <w:pPr>
              <w:spacing w:line="360" w:lineRule="exact"/>
              <w:jc w:val="center"/>
              <w:outlineLvl w:val="0"/>
              <w:rPr>
                <w:rFonts w:ascii="华文楷体" w:eastAsia="华文楷体" w:hAnsi="华文楷体" w:cs="Times New Roman"/>
                <w:sz w:val="21"/>
                <w:szCs w:val="21"/>
              </w:rPr>
            </w:pPr>
            <w:r w:rsidRPr="008C6883">
              <w:rPr>
                <w:rFonts w:ascii="华文楷体" w:eastAsia="华文楷体" w:hAnsi="华文楷体" w:cs="Times New Roman" w:hint="eastAsia"/>
                <w:sz w:val="21"/>
                <w:szCs w:val="21"/>
              </w:rPr>
              <w:t>包预算金额</w:t>
            </w:r>
          </w:p>
          <w:p w:rsidR="000E53FA" w:rsidRPr="008C6883" w:rsidRDefault="000E53FA" w:rsidP="00235EA3">
            <w:pPr>
              <w:spacing w:line="360" w:lineRule="exact"/>
              <w:jc w:val="center"/>
              <w:outlineLvl w:val="0"/>
              <w:rPr>
                <w:rFonts w:ascii="华文楷体" w:eastAsia="华文楷体" w:hAnsi="华文楷体"/>
                <w:sz w:val="21"/>
                <w:szCs w:val="21"/>
                <w:highlight w:val="yellow"/>
              </w:rPr>
            </w:pPr>
            <w:r w:rsidRPr="008C6883">
              <w:rPr>
                <w:rFonts w:ascii="华文楷体" w:eastAsia="华文楷体" w:hAnsi="华文楷体" w:cs="Times New Roman" w:hint="eastAsia"/>
                <w:sz w:val="21"/>
                <w:szCs w:val="21"/>
              </w:rPr>
              <w:t>（人民币）</w:t>
            </w:r>
          </w:p>
        </w:tc>
      </w:tr>
      <w:tr w:rsidR="000E53FA" w:rsidRPr="008C6883" w:rsidTr="00235EA3">
        <w:trPr>
          <w:trHeight w:val="460"/>
        </w:trPr>
        <w:tc>
          <w:tcPr>
            <w:tcW w:w="782" w:type="dxa"/>
          </w:tcPr>
          <w:p w:rsidR="000E53FA" w:rsidRPr="008C6883" w:rsidRDefault="000E53FA" w:rsidP="00235EA3">
            <w:pPr>
              <w:spacing w:line="360" w:lineRule="exact"/>
              <w:jc w:val="center"/>
              <w:outlineLvl w:val="0"/>
              <w:rPr>
                <w:rFonts w:ascii="华文楷体" w:eastAsia="华文楷体" w:hAnsi="华文楷体"/>
              </w:rPr>
            </w:pPr>
            <w:r w:rsidRPr="008C6883">
              <w:rPr>
                <w:rFonts w:ascii="华文楷体" w:eastAsia="华文楷体" w:hAnsi="华文楷体" w:hint="eastAsia"/>
              </w:rPr>
              <w:t>1</w:t>
            </w:r>
          </w:p>
        </w:tc>
        <w:tc>
          <w:tcPr>
            <w:tcW w:w="3283" w:type="dxa"/>
          </w:tcPr>
          <w:p w:rsidR="000E53FA" w:rsidRPr="008C6883" w:rsidRDefault="00D00707" w:rsidP="00235EA3">
            <w:pPr>
              <w:spacing w:line="360" w:lineRule="exact"/>
              <w:jc w:val="center"/>
              <w:outlineLvl w:val="0"/>
              <w:rPr>
                <w:rFonts w:ascii="华文楷体" w:eastAsia="华文楷体" w:hAnsi="华文楷体"/>
                <w:sz w:val="21"/>
                <w:szCs w:val="21"/>
              </w:rPr>
            </w:pPr>
            <w:r w:rsidRPr="008C6883">
              <w:rPr>
                <w:rFonts w:ascii="华文楷体" w:eastAsia="华文楷体" w:hAnsi="华文楷体" w:hint="eastAsia"/>
                <w:sz w:val="21"/>
                <w:szCs w:val="21"/>
              </w:rPr>
              <w:t>微信服务平台和统一通讯平台</w:t>
            </w:r>
          </w:p>
        </w:tc>
        <w:tc>
          <w:tcPr>
            <w:tcW w:w="1313" w:type="dxa"/>
          </w:tcPr>
          <w:p w:rsidR="000E53FA" w:rsidRPr="008C6883" w:rsidRDefault="000E53FA" w:rsidP="00235EA3">
            <w:pPr>
              <w:spacing w:line="360" w:lineRule="exact"/>
              <w:jc w:val="center"/>
              <w:outlineLvl w:val="0"/>
              <w:rPr>
                <w:rFonts w:ascii="华文楷体" w:eastAsia="华文楷体" w:hAnsi="华文楷体"/>
              </w:rPr>
            </w:pPr>
            <w:r w:rsidRPr="008C6883">
              <w:rPr>
                <w:rFonts w:ascii="华文楷体" w:eastAsia="华文楷体" w:hAnsi="华文楷体" w:hint="eastAsia"/>
              </w:rPr>
              <w:t>1</w:t>
            </w:r>
          </w:p>
        </w:tc>
        <w:tc>
          <w:tcPr>
            <w:tcW w:w="1642" w:type="dxa"/>
          </w:tcPr>
          <w:p w:rsidR="000E53FA" w:rsidRPr="008C6883" w:rsidRDefault="00D00707" w:rsidP="00235EA3">
            <w:pPr>
              <w:spacing w:line="360" w:lineRule="exact"/>
              <w:jc w:val="center"/>
              <w:outlineLvl w:val="0"/>
              <w:rPr>
                <w:rFonts w:ascii="华文楷体" w:eastAsia="华文楷体" w:hAnsi="华文楷体"/>
              </w:rPr>
            </w:pPr>
            <w:r w:rsidRPr="008C6883">
              <w:rPr>
                <w:rFonts w:ascii="华文楷体" w:eastAsia="华文楷体" w:hAnsi="华文楷体" w:hint="eastAsia"/>
              </w:rPr>
              <w:t>否</w:t>
            </w:r>
          </w:p>
        </w:tc>
        <w:tc>
          <w:tcPr>
            <w:tcW w:w="1800" w:type="dxa"/>
          </w:tcPr>
          <w:p w:rsidR="000E53FA" w:rsidRPr="008C6883" w:rsidRDefault="00D00707" w:rsidP="00235EA3">
            <w:pPr>
              <w:spacing w:line="360" w:lineRule="exact"/>
              <w:ind w:firstLineChars="200" w:firstLine="480"/>
              <w:outlineLvl w:val="0"/>
              <w:rPr>
                <w:rFonts w:ascii="华文楷体" w:eastAsia="华文楷体" w:hAnsi="华文楷体"/>
              </w:rPr>
            </w:pPr>
            <w:r w:rsidRPr="008C6883">
              <w:rPr>
                <w:rFonts w:ascii="华文楷体" w:eastAsia="华文楷体" w:hAnsi="华文楷体" w:hint="eastAsia"/>
              </w:rPr>
              <w:t>50</w:t>
            </w:r>
            <w:r w:rsidR="000E53FA" w:rsidRPr="008C6883">
              <w:rPr>
                <w:rFonts w:ascii="华文楷体" w:eastAsia="华文楷体" w:hAnsi="华文楷体" w:hint="eastAsia"/>
              </w:rPr>
              <w:t>万元</w:t>
            </w:r>
          </w:p>
        </w:tc>
      </w:tr>
    </w:tbl>
    <w:p w:rsidR="000E53FA" w:rsidRPr="008C6883" w:rsidRDefault="000E53FA">
      <w:pPr>
        <w:pStyle w:val="2"/>
        <w:rPr>
          <w:rFonts w:ascii="华文楷体" w:eastAsia="华文楷体" w:hAnsi="华文楷体"/>
          <w:color w:val="auto"/>
        </w:rPr>
      </w:pPr>
    </w:p>
    <w:p w:rsidR="00911F6D" w:rsidRPr="008C6883" w:rsidRDefault="000E53FA" w:rsidP="000E53FA">
      <w:pPr>
        <w:pStyle w:val="2"/>
        <w:rPr>
          <w:rFonts w:ascii="华文楷体" w:eastAsia="华文楷体" w:hAnsi="华文楷体"/>
          <w:color w:val="auto"/>
        </w:rPr>
      </w:pPr>
      <w:r w:rsidRPr="008C6883">
        <w:rPr>
          <w:rFonts w:ascii="华文楷体" w:eastAsia="华文楷体" w:hAnsi="华文楷体"/>
        </w:rPr>
        <w:br w:type="page"/>
      </w:r>
      <w:r w:rsidR="00911F6D" w:rsidRPr="008C6883">
        <w:rPr>
          <w:rFonts w:ascii="华文楷体" w:eastAsia="华文楷体" w:hAnsi="华文楷体" w:hint="eastAsia"/>
          <w:color w:val="auto"/>
        </w:rPr>
        <w:lastRenderedPageBreak/>
        <w:t>二、技术规格及要求</w:t>
      </w:r>
    </w:p>
    <w:p w:rsidR="00911F6D" w:rsidRPr="008C6883" w:rsidRDefault="00911F6D">
      <w:pPr>
        <w:rPr>
          <w:rFonts w:ascii="华文楷体" w:eastAsia="华文楷体" w:hAnsi="华文楷体"/>
          <w:lang w:val="zh-CN"/>
        </w:rPr>
      </w:pPr>
    </w:p>
    <w:p w:rsidR="00911F6D" w:rsidRPr="008C6883" w:rsidRDefault="00911F6D" w:rsidP="00073C3E">
      <w:pPr>
        <w:spacing w:line="360" w:lineRule="auto"/>
        <w:ind w:firstLineChars="200" w:firstLine="480"/>
        <w:rPr>
          <w:rFonts w:ascii="华文楷体" w:eastAsia="华文楷体" w:hAnsi="华文楷体"/>
          <w:b/>
          <w:szCs w:val="21"/>
        </w:rPr>
      </w:pPr>
      <w:r w:rsidRPr="008C6883">
        <w:rPr>
          <w:rFonts w:ascii="华文楷体" w:eastAsia="华文楷体" w:hAnsi="华文楷体" w:hint="eastAsia"/>
          <w:b/>
          <w:szCs w:val="21"/>
        </w:rPr>
        <w:t>采购需求标注*号的技术指标为实质性响应条款，每有一条响应缺漏或技术负偏离则投标人投标无效。标注</w:t>
      </w:r>
      <w:r w:rsidRPr="008C6883">
        <w:rPr>
          <w:rFonts w:ascii="华文楷体" w:eastAsia="华文楷体" w:hAnsi="华文楷体"/>
          <w:b/>
          <w:szCs w:val="21"/>
        </w:rPr>
        <w:t>#</w:t>
      </w:r>
      <w:r w:rsidR="007004C0" w:rsidRPr="008C6883">
        <w:rPr>
          <w:rFonts w:ascii="华文楷体" w:eastAsia="华文楷体" w:hAnsi="华文楷体" w:hint="eastAsia"/>
          <w:b/>
          <w:szCs w:val="21"/>
        </w:rPr>
        <w:t>号的是重要技术参数指标，分值计算方式见</w:t>
      </w:r>
      <w:r w:rsidR="00073C3E">
        <w:rPr>
          <w:rFonts w:ascii="华文楷体" w:eastAsia="华文楷体" w:hAnsi="华文楷体" w:hint="eastAsia"/>
          <w:b/>
          <w:szCs w:val="21"/>
        </w:rPr>
        <w:t>招标文件</w:t>
      </w:r>
      <w:r w:rsidRPr="008C6883">
        <w:rPr>
          <w:rFonts w:ascii="华文楷体" w:eastAsia="华文楷体" w:hAnsi="华文楷体" w:hint="eastAsia"/>
          <w:b/>
          <w:szCs w:val="21"/>
        </w:rPr>
        <w:t>。</w:t>
      </w:r>
    </w:p>
    <w:p w:rsidR="00911F6D" w:rsidRPr="008C6883" w:rsidRDefault="00911F6D" w:rsidP="00073C3E">
      <w:pPr>
        <w:spacing w:line="360" w:lineRule="auto"/>
        <w:ind w:firstLineChars="200" w:firstLine="601"/>
        <w:jc w:val="center"/>
        <w:rPr>
          <w:rFonts w:ascii="华文楷体" w:eastAsia="华文楷体" w:hAnsi="华文楷体"/>
          <w:b/>
          <w:sz w:val="30"/>
          <w:szCs w:val="30"/>
        </w:rPr>
      </w:pPr>
    </w:p>
    <w:p w:rsidR="00911F6D" w:rsidRPr="008C6883" w:rsidRDefault="00911F6D" w:rsidP="00073C3E">
      <w:pPr>
        <w:spacing w:line="360" w:lineRule="auto"/>
        <w:ind w:firstLineChars="200" w:firstLine="601"/>
        <w:jc w:val="center"/>
        <w:rPr>
          <w:rFonts w:ascii="华文楷体" w:eastAsia="华文楷体" w:hAnsi="华文楷体"/>
          <w:b/>
          <w:sz w:val="30"/>
          <w:szCs w:val="30"/>
        </w:rPr>
      </w:pPr>
      <w:r w:rsidRPr="008C6883">
        <w:rPr>
          <w:rFonts w:ascii="华文楷体" w:eastAsia="华文楷体" w:hAnsi="华文楷体" w:hint="eastAsia"/>
          <w:b/>
          <w:sz w:val="30"/>
          <w:szCs w:val="30"/>
        </w:rPr>
        <w:t>第1包</w:t>
      </w:r>
    </w:p>
    <w:p w:rsidR="00911F6D" w:rsidRPr="008C6883" w:rsidRDefault="00911F6D" w:rsidP="00073C3E">
      <w:pPr>
        <w:spacing w:beforeLines="100" w:afterLines="100"/>
        <w:rPr>
          <w:rFonts w:ascii="华文楷体" w:eastAsia="华文楷体" w:hAnsi="华文楷体"/>
          <w:b/>
        </w:rPr>
      </w:pPr>
      <w:r w:rsidRPr="008C6883">
        <w:rPr>
          <w:rFonts w:ascii="华文楷体" w:eastAsia="华文楷体" w:hAnsi="华文楷体"/>
          <w:b/>
        </w:rPr>
        <w:t>(一) 设备名称</w:t>
      </w:r>
      <w:r w:rsidRPr="008C6883">
        <w:rPr>
          <w:rFonts w:ascii="华文楷体" w:eastAsia="华文楷体" w:hAnsi="华文楷体" w:hint="eastAsia"/>
          <w:b/>
        </w:rPr>
        <w:t>：</w:t>
      </w:r>
      <w:r w:rsidRPr="008C6883">
        <w:rPr>
          <w:rFonts w:ascii="华文楷体" w:eastAsia="华文楷体" w:hAnsi="华文楷体"/>
          <w:b/>
        </w:rPr>
        <w:t>火焰光度计</w:t>
      </w:r>
      <w:r w:rsidRPr="008C6883">
        <w:rPr>
          <w:rFonts w:ascii="华文楷体" w:eastAsia="华文楷体" w:hAnsi="华文楷体" w:hint="eastAsia"/>
          <w:b/>
        </w:rPr>
        <w:t>；</w:t>
      </w:r>
      <w:r w:rsidRPr="008C6883">
        <w:rPr>
          <w:rFonts w:ascii="华文楷体" w:eastAsia="华文楷体" w:hAnsi="华文楷体"/>
          <w:b/>
        </w:rPr>
        <w:t xml:space="preserve">数量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60"/>
        <w:gridCol w:w="6756"/>
      </w:tblGrid>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基础特性</w:t>
            </w:r>
          </w:p>
        </w:tc>
        <w:tc>
          <w:tcPr>
            <w:tcW w:w="6756"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火焰光度计</w:t>
            </w: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技术参数</w:t>
            </w:r>
          </w:p>
        </w:tc>
        <w:tc>
          <w:tcPr>
            <w:tcW w:w="6756" w:type="dxa"/>
            <w:vAlign w:val="center"/>
          </w:tcPr>
          <w:p w:rsidR="00911F6D" w:rsidRPr="008C6883" w:rsidRDefault="00911F6D" w:rsidP="000E53FA">
            <w:pPr>
              <w:widowControl/>
              <w:numPr>
                <w:ilvl w:val="0"/>
                <w:numId w:val="4"/>
              </w:numPr>
              <w:rPr>
                <w:rFonts w:ascii="华文楷体" w:eastAsia="华文楷体" w:hAnsi="华文楷体"/>
              </w:rPr>
            </w:pPr>
            <w:r w:rsidRPr="008C6883">
              <w:rPr>
                <w:rFonts w:ascii="华文楷体" w:eastAsia="华文楷体" w:hAnsi="华文楷体"/>
              </w:rPr>
              <w:t>仪器可进行选项元素的线性化处理</w:t>
            </w:r>
          </w:p>
          <w:p w:rsidR="00911F6D" w:rsidRPr="008C6883" w:rsidRDefault="00911F6D" w:rsidP="000E53FA">
            <w:pPr>
              <w:widowControl/>
              <w:numPr>
                <w:ilvl w:val="0"/>
                <w:numId w:val="4"/>
              </w:numPr>
              <w:rPr>
                <w:rFonts w:ascii="华文楷体" w:eastAsia="华文楷体" w:hAnsi="华文楷体"/>
              </w:rPr>
            </w:pPr>
            <w:r w:rsidRPr="008C6883">
              <w:rPr>
                <w:rFonts w:ascii="华文楷体" w:eastAsia="华文楷体" w:hAnsi="华文楷体"/>
              </w:rPr>
              <w:t>数字式按键操作，大屏幕液晶显示，同时显示多组数据</w:t>
            </w:r>
          </w:p>
          <w:p w:rsidR="00911F6D" w:rsidRPr="008C6883" w:rsidRDefault="00911F6D" w:rsidP="000E53FA">
            <w:pPr>
              <w:widowControl/>
              <w:numPr>
                <w:ilvl w:val="0"/>
                <w:numId w:val="4"/>
              </w:numPr>
              <w:rPr>
                <w:rFonts w:ascii="华文楷体" w:eastAsia="华文楷体" w:hAnsi="华文楷体"/>
              </w:rPr>
            </w:pPr>
            <w:r w:rsidRPr="008C6883">
              <w:rPr>
                <w:rFonts w:ascii="华文楷体" w:eastAsia="华文楷体" w:hAnsi="华文楷体"/>
              </w:rPr>
              <w:t>实现全自动进样，无需人工进样，进样量准确可靠，操作简便</w:t>
            </w:r>
          </w:p>
          <w:p w:rsidR="00911F6D" w:rsidRPr="008C6883" w:rsidRDefault="00911F6D" w:rsidP="000E53FA">
            <w:pPr>
              <w:widowControl/>
              <w:numPr>
                <w:ilvl w:val="0"/>
                <w:numId w:val="4"/>
              </w:numPr>
              <w:rPr>
                <w:rFonts w:ascii="华文楷体" w:eastAsia="华文楷体" w:hAnsi="华文楷体"/>
              </w:rPr>
            </w:pPr>
            <w:r w:rsidRPr="008C6883">
              <w:rPr>
                <w:rFonts w:ascii="华文楷体" w:eastAsia="华文楷体" w:hAnsi="华文楷体"/>
              </w:rPr>
              <w:t>优良的水封性能，有效防止气体逆流所造成的不必要损伤</w:t>
            </w:r>
          </w:p>
          <w:p w:rsidR="00911F6D" w:rsidRPr="008C6883" w:rsidRDefault="00911F6D" w:rsidP="000E53FA">
            <w:pPr>
              <w:widowControl/>
              <w:numPr>
                <w:ilvl w:val="0"/>
                <w:numId w:val="4"/>
              </w:numPr>
              <w:rPr>
                <w:rFonts w:ascii="华文楷体" w:eastAsia="华文楷体" w:hAnsi="华文楷体"/>
              </w:rPr>
            </w:pPr>
            <w:r w:rsidRPr="008C6883">
              <w:rPr>
                <w:rFonts w:ascii="华文楷体" w:eastAsia="华文楷体" w:hAnsi="华文楷体"/>
              </w:rPr>
              <w:t>熄火自动保护，</w:t>
            </w:r>
            <w:r w:rsidRPr="008C6883">
              <w:rPr>
                <w:rFonts w:ascii="华文楷体" w:eastAsia="华文楷体" w:hAnsi="华文楷体" w:hint="eastAsia"/>
              </w:rPr>
              <w:t>保障</w:t>
            </w:r>
            <w:r w:rsidRPr="008C6883">
              <w:rPr>
                <w:rFonts w:ascii="华文楷体" w:eastAsia="华文楷体" w:hAnsi="华文楷体"/>
              </w:rPr>
              <w:t>使用安全</w:t>
            </w:r>
          </w:p>
          <w:p w:rsidR="00911F6D" w:rsidRPr="008C6883" w:rsidRDefault="00911F6D" w:rsidP="000E53FA">
            <w:pPr>
              <w:widowControl/>
              <w:numPr>
                <w:ilvl w:val="0"/>
                <w:numId w:val="4"/>
              </w:numPr>
              <w:rPr>
                <w:rFonts w:ascii="华文楷体" w:eastAsia="华文楷体" w:hAnsi="华文楷体"/>
              </w:rPr>
            </w:pPr>
            <w:r w:rsidRPr="008C6883">
              <w:rPr>
                <w:rFonts w:ascii="华文楷体" w:eastAsia="华文楷体" w:hAnsi="华文楷体"/>
              </w:rPr>
              <w:t>轻松实现自动点火操作，操作安全、简便</w:t>
            </w:r>
          </w:p>
          <w:p w:rsidR="00911F6D" w:rsidRPr="008C6883" w:rsidRDefault="00911F6D" w:rsidP="000E53FA">
            <w:pPr>
              <w:widowControl/>
              <w:numPr>
                <w:ilvl w:val="0"/>
                <w:numId w:val="4"/>
              </w:numPr>
              <w:rPr>
                <w:rFonts w:ascii="华文楷体" w:eastAsia="华文楷体" w:hAnsi="华文楷体"/>
              </w:rPr>
            </w:pPr>
            <w:r w:rsidRPr="008C6883">
              <w:rPr>
                <w:rFonts w:ascii="华文楷体" w:eastAsia="华文楷体" w:hAnsi="华文楷体"/>
              </w:rPr>
              <w:t>测试结果自动存储</w:t>
            </w:r>
          </w:p>
          <w:p w:rsidR="00911F6D" w:rsidRPr="008C6883" w:rsidRDefault="00911F6D" w:rsidP="000E53FA">
            <w:pPr>
              <w:widowControl/>
              <w:numPr>
                <w:ilvl w:val="0"/>
                <w:numId w:val="4"/>
              </w:numPr>
              <w:rPr>
                <w:rFonts w:ascii="华文楷体" w:eastAsia="华文楷体" w:hAnsi="华文楷体"/>
              </w:rPr>
            </w:pPr>
            <w:r w:rsidRPr="008C6883">
              <w:rPr>
                <w:rFonts w:ascii="华文楷体" w:eastAsia="华文楷体" w:hAnsi="华文楷体"/>
              </w:rPr>
              <w:t>进样速率：0-50ml/min；</w:t>
            </w:r>
          </w:p>
          <w:p w:rsidR="00911F6D" w:rsidRPr="008C6883" w:rsidRDefault="00911F6D" w:rsidP="000E53FA">
            <w:pPr>
              <w:widowControl/>
              <w:numPr>
                <w:ilvl w:val="0"/>
                <w:numId w:val="4"/>
              </w:numPr>
              <w:rPr>
                <w:rFonts w:ascii="华文楷体" w:eastAsia="华文楷体" w:hAnsi="华文楷体"/>
              </w:rPr>
            </w:pPr>
            <w:r w:rsidRPr="008C6883">
              <w:rPr>
                <w:rFonts w:ascii="华文楷体" w:eastAsia="华文楷体" w:hAnsi="华文楷体"/>
              </w:rPr>
              <w:t>仪器的最佳测试范围： 0-10000ppm不等（由不同的元素而定）；</w:t>
            </w:r>
          </w:p>
          <w:p w:rsidR="00911F6D" w:rsidRPr="008C6883" w:rsidRDefault="00911F6D" w:rsidP="000E53FA">
            <w:pPr>
              <w:widowControl/>
              <w:numPr>
                <w:ilvl w:val="0"/>
                <w:numId w:val="4"/>
              </w:numPr>
              <w:rPr>
                <w:rFonts w:ascii="华文楷体" w:eastAsia="华文楷体" w:hAnsi="华文楷体"/>
              </w:rPr>
            </w:pPr>
            <w:r w:rsidRPr="008C6883">
              <w:rPr>
                <w:rFonts w:ascii="华文楷体" w:eastAsia="华文楷体" w:hAnsi="华文楷体"/>
              </w:rPr>
              <w:t>重复性：≤1%；</w:t>
            </w:r>
          </w:p>
          <w:p w:rsidR="00911F6D" w:rsidRPr="008C6883" w:rsidRDefault="00911F6D" w:rsidP="000E53FA">
            <w:pPr>
              <w:widowControl/>
              <w:numPr>
                <w:ilvl w:val="0"/>
                <w:numId w:val="4"/>
              </w:numPr>
              <w:rPr>
                <w:rFonts w:ascii="华文楷体" w:eastAsia="华文楷体" w:hAnsi="华文楷体"/>
              </w:rPr>
            </w:pPr>
            <w:r w:rsidRPr="008C6883">
              <w:rPr>
                <w:rFonts w:ascii="华文楷体" w:eastAsia="华文楷体" w:hAnsi="华文楷体"/>
              </w:rPr>
              <w:t>检测限:0.01ppm；</w:t>
            </w:r>
          </w:p>
          <w:p w:rsidR="00911F6D" w:rsidRPr="008C6883" w:rsidRDefault="00911F6D" w:rsidP="000E53FA">
            <w:pPr>
              <w:widowControl/>
              <w:numPr>
                <w:ilvl w:val="0"/>
                <w:numId w:val="4"/>
              </w:numPr>
              <w:rPr>
                <w:rFonts w:ascii="华文楷体" w:eastAsia="华文楷体" w:hAnsi="华文楷体"/>
              </w:rPr>
            </w:pPr>
            <w:r w:rsidRPr="008C6883">
              <w:rPr>
                <w:rFonts w:ascii="华文楷体" w:eastAsia="华文楷体" w:hAnsi="华文楷体"/>
              </w:rPr>
              <w:t>时间稳定性：少于10秒（当样品进入火焰燃烧后）；</w:t>
            </w:r>
          </w:p>
          <w:p w:rsidR="00911F6D" w:rsidRPr="008C6883" w:rsidRDefault="00911F6D" w:rsidP="000E53FA">
            <w:pPr>
              <w:widowControl/>
              <w:numPr>
                <w:ilvl w:val="0"/>
                <w:numId w:val="4"/>
              </w:numPr>
              <w:rPr>
                <w:rFonts w:ascii="华文楷体" w:eastAsia="华文楷体" w:hAnsi="华文楷体"/>
              </w:rPr>
            </w:pPr>
            <w:r w:rsidRPr="008C6883">
              <w:rPr>
                <w:rFonts w:ascii="华文楷体" w:eastAsia="华文楷体" w:hAnsi="华文楷体"/>
              </w:rPr>
              <w:t>漂移型：≤2%（预热后）；</w:t>
            </w:r>
          </w:p>
          <w:p w:rsidR="00911F6D" w:rsidRPr="008C6883" w:rsidRDefault="00911F6D" w:rsidP="000E53FA">
            <w:pPr>
              <w:widowControl/>
              <w:numPr>
                <w:ilvl w:val="0"/>
                <w:numId w:val="4"/>
              </w:numPr>
              <w:rPr>
                <w:rFonts w:ascii="华文楷体" w:eastAsia="华文楷体" w:hAnsi="华文楷体"/>
              </w:rPr>
            </w:pPr>
            <w:r w:rsidRPr="008C6883">
              <w:rPr>
                <w:rFonts w:ascii="华文楷体" w:eastAsia="华文楷体" w:hAnsi="华文楷体"/>
              </w:rPr>
              <w:t>线性： 2%；</w:t>
            </w:r>
          </w:p>
          <w:p w:rsidR="00911F6D" w:rsidRPr="008C6883" w:rsidRDefault="00911F6D" w:rsidP="000E53FA">
            <w:pPr>
              <w:widowControl/>
              <w:numPr>
                <w:ilvl w:val="0"/>
                <w:numId w:val="4"/>
              </w:numPr>
              <w:rPr>
                <w:rFonts w:ascii="华文楷体" w:eastAsia="华文楷体" w:hAnsi="华文楷体"/>
              </w:rPr>
            </w:pPr>
            <w:r w:rsidRPr="008C6883">
              <w:rPr>
                <w:rFonts w:ascii="华文楷体" w:eastAsia="华文楷体" w:hAnsi="华文楷体"/>
              </w:rPr>
              <w:t>结果存储：自动存储</w:t>
            </w:r>
          </w:p>
          <w:p w:rsidR="00911F6D" w:rsidRPr="008C6883" w:rsidRDefault="000E53FA" w:rsidP="000E53FA">
            <w:pPr>
              <w:widowControl/>
              <w:numPr>
                <w:ilvl w:val="0"/>
                <w:numId w:val="4"/>
              </w:numPr>
              <w:rPr>
                <w:rFonts w:ascii="华文楷体" w:eastAsia="华文楷体" w:hAnsi="华文楷体"/>
              </w:rPr>
            </w:pPr>
            <w:r w:rsidRPr="008C6883">
              <w:rPr>
                <w:rFonts w:ascii="华文楷体" w:eastAsia="华文楷体" w:hAnsi="华文楷体" w:hint="eastAsia"/>
              </w:rPr>
              <w:t>投标人提供</w:t>
            </w:r>
            <w:r w:rsidR="00911F6D" w:rsidRPr="008C6883">
              <w:rPr>
                <w:rFonts w:ascii="华文楷体" w:eastAsia="华文楷体" w:hAnsi="华文楷体"/>
              </w:rPr>
              <w:t>ISO18001，ISO14001</w:t>
            </w:r>
            <w:r w:rsidRPr="008C6883">
              <w:rPr>
                <w:rFonts w:ascii="华文楷体" w:eastAsia="华文楷体" w:hAnsi="华文楷体" w:hint="eastAsia"/>
              </w:rPr>
              <w:t>，</w:t>
            </w:r>
            <w:r w:rsidR="00911F6D" w:rsidRPr="008C6883">
              <w:rPr>
                <w:rFonts w:ascii="华文楷体" w:eastAsia="华文楷体" w:hAnsi="华文楷体"/>
              </w:rPr>
              <w:t>CE</w:t>
            </w:r>
            <w:r w:rsidRPr="008C6883">
              <w:rPr>
                <w:rFonts w:ascii="华文楷体" w:eastAsia="华文楷体" w:hAnsi="华文楷体" w:hint="eastAsia"/>
              </w:rPr>
              <w:t>，</w:t>
            </w:r>
            <w:r w:rsidR="00911F6D" w:rsidRPr="008C6883">
              <w:rPr>
                <w:rFonts w:ascii="华文楷体" w:eastAsia="华文楷体" w:hAnsi="华文楷体"/>
              </w:rPr>
              <w:t>FCC</w:t>
            </w:r>
            <w:r w:rsidRPr="008C6883">
              <w:rPr>
                <w:rFonts w:ascii="华文楷体" w:eastAsia="华文楷体" w:hAnsi="华文楷体" w:hint="eastAsia"/>
              </w:rPr>
              <w:t>，</w:t>
            </w:r>
            <w:r w:rsidR="00911F6D" w:rsidRPr="008C6883">
              <w:rPr>
                <w:rFonts w:ascii="华文楷体" w:eastAsia="华文楷体" w:hAnsi="华文楷体"/>
              </w:rPr>
              <w:t>ROHS证书</w:t>
            </w:r>
            <w:r w:rsidRPr="008C6883">
              <w:rPr>
                <w:rFonts w:ascii="华文楷体" w:eastAsia="华文楷体" w:hAnsi="华文楷体" w:hint="eastAsia"/>
              </w:rPr>
              <w:t>复印件加盖投标人公章。</w:t>
            </w: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服务与支持</w:t>
            </w:r>
          </w:p>
        </w:tc>
        <w:tc>
          <w:tcPr>
            <w:tcW w:w="6756"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厂家提供上门安装，出现售后问题，2小时内响应，24小时内上门。</w:t>
            </w:r>
          </w:p>
        </w:tc>
      </w:tr>
    </w:tbl>
    <w:p w:rsidR="00911F6D" w:rsidRPr="008C6883" w:rsidRDefault="00911F6D" w:rsidP="00073C3E">
      <w:pPr>
        <w:spacing w:beforeLines="100" w:afterLines="100"/>
        <w:rPr>
          <w:rFonts w:ascii="华文楷体" w:eastAsia="华文楷体" w:hAnsi="华文楷体"/>
          <w:b/>
        </w:rPr>
      </w:pPr>
      <w:r w:rsidRPr="008C6883">
        <w:rPr>
          <w:rFonts w:ascii="华文楷体" w:eastAsia="华文楷体" w:hAnsi="华文楷体"/>
          <w:b/>
        </w:rPr>
        <w:t xml:space="preserve"> (二) 设备名称：pH电导率仪</w:t>
      </w:r>
      <w:r w:rsidRPr="008C6883">
        <w:rPr>
          <w:rFonts w:ascii="华文楷体" w:eastAsia="华文楷体" w:hAnsi="华文楷体" w:hint="eastAsia"/>
          <w:b/>
        </w:rPr>
        <w:t>；</w:t>
      </w:r>
      <w:r w:rsidRPr="008C6883">
        <w:rPr>
          <w:rFonts w:ascii="华文楷体" w:eastAsia="华文楷体" w:hAnsi="华文楷体"/>
          <w:b/>
        </w:rPr>
        <w:t xml:space="preserve"> 数量，3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60"/>
        <w:gridCol w:w="6756"/>
      </w:tblGrid>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基础特性</w:t>
            </w:r>
          </w:p>
        </w:tc>
        <w:tc>
          <w:tcPr>
            <w:tcW w:w="6756"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pH电导率仪</w:t>
            </w: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lastRenderedPageBreak/>
              <w:t>技术参数</w:t>
            </w:r>
          </w:p>
        </w:tc>
        <w:tc>
          <w:tcPr>
            <w:tcW w:w="6756" w:type="dxa"/>
            <w:vAlign w:val="center"/>
          </w:tcPr>
          <w:p w:rsidR="00911F6D" w:rsidRPr="008C6883" w:rsidRDefault="00911F6D">
            <w:pPr>
              <w:widowControl/>
              <w:rPr>
                <w:rFonts w:ascii="华文楷体" w:eastAsia="华文楷体" w:hAnsi="华文楷体"/>
              </w:rPr>
            </w:pPr>
            <w:r w:rsidRPr="008C6883">
              <w:rPr>
                <w:rFonts w:ascii="华文楷体" w:eastAsia="华文楷体" w:hAnsi="华文楷体"/>
              </w:rPr>
              <w:t>用途：可直接测量土壤、水和有机溶液的电导率。可以方便、迅速地测量土壤电导率，自动温度补偿技术，提高测量精度。</w:t>
            </w:r>
          </w:p>
          <w:p w:rsidR="00911F6D" w:rsidRPr="008C6883" w:rsidRDefault="00911F6D">
            <w:pPr>
              <w:widowControl/>
              <w:rPr>
                <w:rFonts w:ascii="华文楷体" w:eastAsia="华文楷体" w:hAnsi="华文楷体"/>
              </w:rPr>
            </w:pPr>
            <w:r w:rsidRPr="008C6883">
              <w:rPr>
                <w:rFonts w:ascii="华文楷体" w:eastAsia="华文楷体" w:hAnsi="华文楷体"/>
              </w:rPr>
              <w:t>1、 工作条件</w:t>
            </w:r>
          </w:p>
          <w:p w:rsidR="00911F6D" w:rsidRPr="008C6883" w:rsidRDefault="00911F6D">
            <w:pPr>
              <w:widowControl/>
              <w:rPr>
                <w:rFonts w:ascii="华文楷体" w:eastAsia="华文楷体" w:hAnsi="华文楷体"/>
              </w:rPr>
            </w:pPr>
            <w:r w:rsidRPr="008C6883">
              <w:rPr>
                <w:rFonts w:ascii="华文楷体" w:eastAsia="华文楷体" w:hAnsi="华文楷体"/>
              </w:rPr>
              <w:t>1.1 工作温度：0~+50</w:t>
            </w:r>
            <w:r w:rsidR="00331053" w:rsidRPr="008C6883">
              <w:rPr>
                <w:rFonts w:ascii="华文楷体" w:eastAsia="华文楷体" w:hAnsi="华文楷体" w:hint="eastAsia"/>
              </w:rPr>
              <w:t>℃</w:t>
            </w:r>
            <w:r w:rsidRPr="008C6883">
              <w:rPr>
                <w:rFonts w:ascii="华文楷体" w:eastAsia="华文楷体" w:hAnsi="华文楷体"/>
              </w:rPr>
              <w:t>。</w:t>
            </w:r>
          </w:p>
          <w:p w:rsidR="00911F6D" w:rsidRPr="008C6883" w:rsidRDefault="00911F6D">
            <w:pPr>
              <w:widowControl/>
              <w:rPr>
                <w:rFonts w:ascii="华文楷体" w:eastAsia="华文楷体" w:hAnsi="华文楷体"/>
              </w:rPr>
            </w:pPr>
            <w:r w:rsidRPr="008C6883">
              <w:rPr>
                <w:rFonts w:ascii="华文楷体" w:eastAsia="华文楷体" w:hAnsi="华文楷体"/>
              </w:rPr>
              <w:t>1.2 工作相对湿度：10-90%。</w:t>
            </w:r>
          </w:p>
          <w:p w:rsidR="00911F6D" w:rsidRPr="008C6883" w:rsidRDefault="00911F6D">
            <w:pPr>
              <w:widowControl/>
              <w:rPr>
                <w:rFonts w:ascii="华文楷体" w:eastAsia="华文楷体" w:hAnsi="华文楷体"/>
              </w:rPr>
            </w:pPr>
            <w:r w:rsidRPr="008C6883">
              <w:rPr>
                <w:rFonts w:ascii="华文楷体" w:eastAsia="华文楷体" w:hAnsi="华文楷体"/>
              </w:rPr>
              <w:t>1.3 电源：4节LR44 1.5V电池。</w:t>
            </w:r>
          </w:p>
          <w:p w:rsidR="00911F6D" w:rsidRPr="008C6883" w:rsidRDefault="00911F6D">
            <w:pPr>
              <w:widowControl/>
              <w:rPr>
                <w:rFonts w:ascii="华文楷体" w:eastAsia="华文楷体" w:hAnsi="华文楷体"/>
              </w:rPr>
            </w:pPr>
            <w:r w:rsidRPr="008C6883">
              <w:rPr>
                <w:rFonts w:ascii="华文楷体" w:eastAsia="华文楷体" w:hAnsi="华文楷体"/>
              </w:rPr>
              <w:t>2、 技术指标要求</w:t>
            </w:r>
          </w:p>
          <w:p w:rsidR="00911F6D" w:rsidRPr="008C6883" w:rsidRDefault="00911F6D">
            <w:pPr>
              <w:widowControl/>
              <w:rPr>
                <w:rFonts w:ascii="华文楷体" w:eastAsia="华文楷体" w:hAnsi="华文楷体"/>
              </w:rPr>
            </w:pPr>
            <w:r w:rsidRPr="008C6883">
              <w:rPr>
                <w:rFonts w:ascii="华文楷体" w:eastAsia="华文楷体" w:hAnsi="华文楷体"/>
              </w:rPr>
              <w:t>2.1 电导率测量范围：0.00~19.99 mS/cm</w:t>
            </w:r>
          </w:p>
          <w:p w:rsidR="00911F6D" w:rsidRPr="008C6883" w:rsidRDefault="00911F6D">
            <w:pPr>
              <w:widowControl/>
              <w:rPr>
                <w:rFonts w:ascii="华文楷体" w:eastAsia="华文楷体" w:hAnsi="华文楷体"/>
              </w:rPr>
            </w:pPr>
            <w:r w:rsidRPr="008C6883">
              <w:rPr>
                <w:rFonts w:ascii="华文楷体" w:eastAsia="华文楷体" w:hAnsi="华文楷体"/>
              </w:rPr>
              <w:t>2.2 电导率测量精度：±2%</w:t>
            </w:r>
          </w:p>
          <w:p w:rsidR="00911F6D" w:rsidRPr="008C6883" w:rsidRDefault="00911F6D">
            <w:pPr>
              <w:widowControl/>
              <w:rPr>
                <w:rFonts w:ascii="华文楷体" w:eastAsia="华文楷体" w:hAnsi="华文楷体"/>
              </w:rPr>
            </w:pPr>
            <w:r w:rsidRPr="008C6883">
              <w:rPr>
                <w:rFonts w:ascii="华文楷体" w:eastAsia="华文楷体" w:hAnsi="华文楷体"/>
              </w:rPr>
              <w:t>2.3 电导率分辨率：0.01 mS/cm</w:t>
            </w:r>
          </w:p>
          <w:p w:rsidR="00911F6D" w:rsidRPr="008C6883" w:rsidRDefault="00911F6D">
            <w:pPr>
              <w:widowControl/>
              <w:rPr>
                <w:rFonts w:ascii="华文楷体" w:eastAsia="华文楷体" w:hAnsi="华文楷体"/>
              </w:rPr>
            </w:pPr>
            <w:r w:rsidRPr="008C6883">
              <w:rPr>
                <w:rFonts w:ascii="华文楷体" w:eastAsia="华文楷体" w:hAnsi="华文楷体"/>
              </w:rPr>
              <w:t>2.4 温度测量范围：-5~+50</w:t>
            </w:r>
            <w:r w:rsidR="00331053" w:rsidRPr="008C6883">
              <w:rPr>
                <w:rFonts w:ascii="华文楷体" w:eastAsia="华文楷体" w:hAnsi="华文楷体" w:hint="eastAsia"/>
              </w:rPr>
              <w:t>℃</w:t>
            </w:r>
          </w:p>
          <w:p w:rsidR="00911F6D" w:rsidRPr="008C6883" w:rsidRDefault="00911F6D">
            <w:pPr>
              <w:widowControl/>
              <w:rPr>
                <w:rFonts w:ascii="华文楷体" w:eastAsia="华文楷体" w:hAnsi="华文楷体"/>
              </w:rPr>
            </w:pPr>
            <w:r w:rsidRPr="008C6883">
              <w:rPr>
                <w:rFonts w:ascii="华文楷体" w:eastAsia="华文楷体" w:hAnsi="华文楷体"/>
              </w:rPr>
              <w:t>2.5 温度测量精度：±0.5</w:t>
            </w:r>
            <w:r w:rsidR="00331053" w:rsidRPr="008C6883">
              <w:rPr>
                <w:rFonts w:ascii="华文楷体" w:eastAsia="华文楷体" w:hAnsi="华文楷体" w:hint="eastAsia"/>
              </w:rPr>
              <w:t>℃</w:t>
            </w:r>
          </w:p>
          <w:p w:rsidR="00911F6D" w:rsidRPr="008C6883" w:rsidRDefault="00911F6D">
            <w:pPr>
              <w:widowControl/>
              <w:rPr>
                <w:rFonts w:ascii="华文楷体" w:eastAsia="华文楷体" w:hAnsi="华文楷体"/>
              </w:rPr>
            </w:pPr>
            <w:r w:rsidRPr="008C6883">
              <w:rPr>
                <w:rFonts w:ascii="华文楷体" w:eastAsia="华文楷体" w:hAnsi="华文楷体"/>
              </w:rPr>
              <w:t>2.6 温度补偿：</w:t>
            </w:r>
            <w:r w:rsidR="00331053" w:rsidRPr="008C6883">
              <w:rPr>
                <w:rFonts w:ascii="华文楷体" w:eastAsia="华文楷体" w:hAnsi="华文楷体"/>
              </w:rPr>
              <w:t>0~+50</w:t>
            </w:r>
            <w:r w:rsidR="00331053" w:rsidRPr="008C6883">
              <w:rPr>
                <w:rFonts w:ascii="华文楷体" w:eastAsia="华文楷体" w:hAnsi="华文楷体" w:hint="eastAsia"/>
              </w:rPr>
              <w:t>℃</w:t>
            </w:r>
          </w:p>
          <w:p w:rsidR="00911F6D" w:rsidRPr="008C6883" w:rsidRDefault="00911F6D">
            <w:pPr>
              <w:widowControl/>
              <w:rPr>
                <w:rFonts w:ascii="华文楷体" w:eastAsia="华文楷体" w:hAnsi="华文楷体"/>
              </w:rPr>
            </w:pPr>
            <w:r w:rsidRPr="008C6883">
              <w:rPr>
                <w:rFonts w:ascii="华文楷体" w:eastAsia="华文楷体" w:hAnsi="华文楷体"/>
              </w:rPr>
              <w:t>2.7 标定：单点2.76 mS/cm标定</w:t>
            </w:r>
          </w:p>
          <w:p w:rsidR="00911F6D" w:rsidRPr="008C6883" w:rsidRDefault="00911F6D">
            <w:pPr>
              <w:widowControl/>
              <w:rPr>
                <w:rFonts w:ascii="华文楷体" w:eastAsia="华文楷体" w:hAnsi="华文楷体"/>
              </w:rPr>
            </w:pPr>
            <w:r w:rsidRPr="008C6883">
              <w:rPr>
                <w:rFonts w:ascii="华文楷体" w:eastAsia="华文楷体" w:hAnsi="华文楷体"/>
              </w:rPr>
              <w:t>2.8 显示：液晶显示</w:t>
            </w:r>
          </w:p>
          <w:p w:rsidR="00911F6D" w:rsidRPr="008C6883" w:rsidRDefault="00911F6D">
            <w:pPr>
              <w:widowControl/>
              <w:rPr>
                <w:rFonts w:ascii="华文楷体" w:eastAsia="华文楷体" w:hAnsi="华文楷体"/>
              </w:rPr>
            </w:pPr>
            <w:r w:rsidRPr="008C6883">
              <w:rPr>
                <w:rFonts w:ascii="华文楷体" w:eastAsia="华文楷体" w:hAnsi="华文楷体"/>
              </w:rPr>
              <w:t>3、 配置要求（每套包含如下部件）</w:t>
            </w:r>
          </w:p>
          <w:p w:rsidR="00911F6D" w:rsidRPr="008C6883" w:rsidRDefault="00911F6D">
            <w:pPr>
              <w:widowControl/>
              <w:rPr>
                <w:rFonts w:ascii="华文楷体" w:eastAsia="华文楷体" w:hAnsi="华文楷体"/>
              </w:rPr>
            </w:pPr>
            <w:r w:rsidRPr="008C6883">
              <w:rPr>
                <w:rFonts w:ascii="华文楷体" w:eastAsia="华文楷体" w:hAnsi="华文楷体"/>
              </w:rPr>
              <w:t>3.1 读数表1个</w:t>
            </w:r>
          </w:p>
          <w:p w:rsidR="00911F6D" w:rsidRPr="008C6883" w:rsidRDefault="00911F6D">
            <w:pPr>
              <w:widowControl/>
              <w:rPr>
                <w:rFonts w:ascii="华文楷体" w:eastAsia="华文楷体" w:hAnsi="华文楷体"/>
              </w:rPr>
            </w:pPr>
            <w:r w:rsidRPr="008C6883">
              <w:rPr>
                <w:rFonts w:ascii="华文楷体" w:eastAsia="华文楷体" w:hAnsi="华文楷体"/>
              </w:rPr>
              <w:t>3.2 土壤原位电导率电极1个</w:t>
            </w:r>
          </w:p>
          <w:p w:rsidR="00911F6D" w:rsidRPr="008C6883" w:rsidRDefault="00911F6D">
            <w:pPr>
              <w:widowControl/>
              <w:rPr>
                <w:rFonts w:ascii="华文楷体" w:eastAsia="华文楷体" w:hAnsi="华文楷体"/>
              </w:rPr>
            </w:pPr>
            <w:r w:rsidRPr="008C6883">
              <w:rPr>
                <w:rFonts w:ascii="华文楷体" w:eastAsia="华文楷体" w:hAnsi="华文楷体"/>
              </w:rPr>
              <w:t>3.3 便携箱1个</w:t>
            </w:r>
          </w:p>
          <w:p w:rsidR="00911F6D" w:rsidRPr="008C6883" w:rsidRDefault="00911F6D">
            <w:pPr>
              <w:widowControl/>
              <w:rPr>
                <w:rFonts w:ascii="华文楷体" w:eastAsia="华文楷体" w:hAnsi="华文楷体"/>
              </w:rPr>
            </w:pPr>
            <w:r w:rsidRPr="008C6883">
              <w:rPr>
                <w:rFonts w:ascii="华文楷体" w:eastAsia="华文楷体" w:hAnsi="华文楷体"/>
              </w:rPr>
              <w:t>3.4 电池4节</w:t>
            </w:r>
          </w:p>
          <w:p w:rsidR="00911F6D" w:rsidRPr="008C6883" w:rsidRDefault="00911F6D">
            <w:pPr>
              <w:widowControl/>
              <w:rPr>
                <w:rFonts w:ascii="华文楷体" w:eastAsia="华文楷体" w:hAnsi="华文楷体"/>
              </w:rPr>
            </w:pPr>
            <w:r w:rsidRPr="008C6883">
              <w:rPr>
                <w:rFonts w:ascii="华文楷体" w:eastAsia="华文楷体" w:hAnsi="华文楷体"/>
              </w:rPr>
              <w:t>3.5 标定溶液1瓶</w:t>
            </w:r>
          </w:p>
          <w:p w:rsidR="00911F6D" w:rsidRPr="008C6883" w:rsidRDefault="00911F6D">
            <w:pPr>
              <w:widowControl/>
              <w:rPr>
                <w:rFonts w:ascii="华文楷体" w:eastAsia="华文楷体" w:hAnsi="华文楷体"/>
              </w:rPr>
            </w:pPr>
            <w:r w:rsidRPr="008C6883">
              <w:rPr>
                <w:rFonts w:ascii="华文楷体" w:eastAsia="华文楷体" w:hAnsi="华文楷体"/>
              </w:rPr>
              <w:t>4、 技术资料</w:t>
            </w:r>
          </w:p>
          <w:p w:rsidR="00911F6D" w:rsidRPr="008C6883" w:rsidRDefault="00911F6D">
            <w:pPr>
              <w:widowControl/>
              <w:rPr>
                <w:rFonts w:ascii="华文楷体" w:eastAsia="华文楷体" w:hAnsi="华文楷体"/>
              </w:rPr>
            </w:pPr>
            <w:r w:rsidRPr="008C6883">
              <w:rPr>
                <w:rFonts w:ascii="华文楷体" w:eastAsia="华文楷体" w:hAnsi="华文楷体"/>
              </w:rPr>
              <w:t>4.1 仪器配套的操作说明书及有关资料。</w:t>
            </w: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安装要求</w:t>
            </w:r>
          </w:p>
        </w:tc>
        <w:tc>
          <w:tcPr>
            <w:tcW w:w="6756" w:type="dxa"/>
            <w:vAlign w:val="center"/>
          </w:tcPr>
          <w:p w:rsidR="00911F6D" w:rsidRPr="008C6883" w:rsidRDefault="00911F6D">
            <w:pPr>
              <w:widowControl/>
              <w:spacing w:line="360" w:lineRule="auto"/>
              <w:rPr>
                <w:rFonts w:ascii="华文楷体" w:eastAsia="华文楷体" w:hAnsi="华文楷体"/>
                <w:color w:val="000000"/>
              </w:rPr>
            </w:pPr>
            <w:r w:rsidRPr="008C6883">
              <w:rPr>
                <w:rFonts w:ascii="华文楷体" w:eastAsia="华文楷体" w:hAnsi="华文楷体" w:hint="eastAsia"/>
                <w:color w:val="000000"/>
              </w:rPr>
              <w:t>中标人免费提供安装及技术指导服务。</w:t>
            </w: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服务与支持</w:t>
            </w:r>
          </w:p>
        </w:tc>
        <w:tc>
          <w:tcPr>
            <w:tcW w:w="6756" w:type="dxa"/>
            <w:vAlign w:val="center"/>
          </w:tcPr>
          <w:p w:rsidR="00911F6D" w:rsidRPr="008C6883" w:rsidRDefault="00911F6D">
            <w:pPr>
              <w:rPr>
                <w:rFonts w:ascii="华文楷体" w:eastAsia="华文楷体" w:hAnsi="华文楷体"/>
                <w:color w:val="000000"/>
              </w:rPr>
            </w:pPr>
            <w:r w:rsidRPr="008C6883">
              <w:rPr>
                <w:rFonts w:ascii="华文楷体" w:eastAsia="华文楷体" w:hAnsi="华文楷体" w:hint="eastAsia"/>
              </w:rPr>
              <w:t>需按照不低于原厂所提供的服务与培训的标准提供服务。</w:t>
            </w:r>
          </w:p>
        </w:tc>
      </w:tr>
    </w:tbl>
    <w:p w:rsidR="00911F6D" w:rsidRPr="008C6883" w:rsidRDefault="00911F6D" w:rsidP="00073C3E">
      <w:pPr>
        <w:spacing w:beforeLines="100" w:afterLines="100"/>
        <w:rPr>
          <w:rFonts w:ascii="华文楷体" w:eastAsia="华文楷体" w:hAnsi="华文楷体"/>
          <w:b/>
        </w:rPr>
      </w:pPr>
      <w:r w:rsidRPr="008C6883">
        <w:rPr>
          <w:rFonts w:ascii="华文楷体" w:eastAsia="华文楷体" w:hAnsi="华文楷体"/>
          <w:b/>
        </w:rPr>
        <w:t xml:space="preserve"> (三) 设备名称</w:t>
      </w:r>
      <w:r w:rsidRPr="008C6883">
        <w:rPr>
          <w:rFonts w:ascii="华文楷体" w:eastAsia="华文楷体" w:hAnsi="华文楷体" w:hint="eastAsia"/>
          <w:b/>
        </w:rPr>
        <w:t>：</w:t>
      </w:r>
      <w:r w:rsidRPr="008C6883">
        <w:rPr>
          <w:rFonts w:ascii="华文楷体" w:eastAsia="华文楷体" w:hAnsi="华文楷体"/>
          <w:b/>
        </w:rPr>
        <w:t>万分之一分析天平</w:t>
      </w:r>
      <w:r w:rsidRPr="008C6883">
        <w:rPr>
          <w:rFonts w:ascii="华文楷体" w:eastAsia="华文楷体" w:hAnsi="华文楷体" w:hint="eastAsia"/>
          <w:b/>
        </w:rPr>
        <w:t>；</w:t>
      </w:r>
      <w:r w:rsidRPr="008C6883">
        <w:rPr>
          <w:rFonts w:ascii="华文楷体" w:eastAsia="华文楷体" w:hAnsi="华文楷体"/>
          <w:b/>
        </w:rPr>
        <w:t xml:space="preserve">数量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60"/>
        <w:gridCol w:w="6756"/>
      </w:tblGrid>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基础特性</w:t>
            </w:r>
          </w:p>
        </w:tc>
        <w:tc>
          <w:tcPr>
            <w:tcW w:w="6756"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万分之一分析天平</w:t>
            </w: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技术参数</w:t>
            </w:r>
          </w:p>
        </w:tc>
        <w:tc>
          <w:tcPr>
            <w:tcW w:w="6756" w:type="dxa"/>
            <w:vAlign w:val="center"/>
          </w:tcPr>
          <w:p w:rsidR="00911F6D" w:rsidRPr="008C6883" w:rsidRDefault="00911F6D" w:rsidP="000E53FA">
            <w:pPr>
              <w:widowControl/>
              <w:numPr>
                <w:ilvl w:val="0"/>
                <w:numId w:val="5"/>
              </w:numPr>
              <w:rPr>
                <w:rFonts w:ascii="华文楷体" w:eastAsia="华文楷体" w:hAnsi="华文楷体"/>
              </w:rPr>
            </w:pPr>
            <w:r w:rsidRPr="008C6883">
              <w:rPr>
                <w:rFonts w:ascii="华文楷体" w:eastAsia="华文楷体" w:hAnsi="华文楷体"/>
              </w:rPr>
              <w:t>下部称量吊钩</w:t>
            </w:r>
          </w:p>
          <w:p w:rsidR="00911F6D" w:rsidRPr="008C6883" w:rsidRDefault="00911F6D" w:rsidP="000E53FA">
            <w:pPr>
              <w:widowControl/>
              <w:numPr>
                <w:ilvl w:val="0"/>
                <w:numId w:val="5"/>
              </w:numPr>
              <w:rPr>
                <w:rFonts w:ascii="华文楷体" w:eastAsia="华文楷体" w:hAnsi="华文楷体"/>
              </w:rPr>
            </w:pPr>
            <w:r w:rsidRPr="008C6883">
              <w:rPr>
                <w:rFonts w:ascii="华文楷体" w:eastAsia="华文楷体" w:hAnsi="华文楷体"/>
              </w:rPr>
              <w:t>过载保护</w:t>
            </w:r>
          </w:p>
          <w:p w:rsidR="00911F6D" w:rsidRPr="008C6883" w:rsidRDefault="00911F6D" w:rsidP="000E53FA">
            <w:pPr>
              <w:widowControl/>
              <w:numPr>
                <w:ilvl w:val="0"/>
                <w:numId w:val="5"/>
              </w:numPr>
              <w:rPr>
                <w:rFonts w:ascii="华文楷体" w:eastAsia="华文楷体" w:hAnsi="华文楷体"/>
              </w:rPr>
            </w:pPr>
            <w:r w:rsidRPr="008C6883">
              <w:rPr>
                <w:rFonts w:ascii="华文楷体" w:eastAsia="华文楷体" w:hAnsi="华文楷体"/>
              </w:rPr>
              <w:t>防盗装置</w:t>
            </w:r>
          </w:p>
          <w:p w:rsidR="00911F6D" w:rsidRPr="008C6883" w:rsidRDefault="00911F6D" w:rsidP="000E53FA">
            <w:pPr>
              <w:widowControl/>
              <w:numPr>
                <w:ilvl w:val="0"/>
                <w:numId w:val="5"/>
              </w:numPr>
              <w:rPr>
                <w:rFonts w:ascii="华文楷体" w:eastAsia="华文楷体" w:hAnsi="华文楷体"/>
              </w:rPr>
            </w:pPr>
            <w:r w:rsidRPr="008C6883">
              <w:rPr>
                <w:rFonts w:ascii="华文楷体" w:eastAsia="华文楷体" w:hAnsi="华文楷体"/>
              </w:rPr>
              <w:t>水平支脚、水平仪</w:t>
            </w:r>
          </w:p>
          <w:p w:rsidR="00911F6D" w:rsidRPr="008C6883" w:rsidRDefault="00911F6D" w:rsidP="000E53FA">
            <w:pPr>
              <w:widowControl/>
              <w:numPr>
                <w:ilvl w:val="0"/>
                <w:numId w:val="5"/>
              </w:numPr>
              <w:rPr>
                <w:rFonts w:ascii="华文楷体" w:eastAsia="华文楷体" w:hAnsi="华文楷体"/>
              </w:rPr>
            </w:pPr>
            <w:r w:rsidRPr="008C6883">
              <w:rPr>
                <w:rFonts w:ascii="华文楷体" w:eastAsia="华文楷体" w:hAnsi="华文楷体"/>
              </w:rPr>
              <w:t>AC适配器</w:t>
            </w:r>
          </w:p>
          <w:p w:rsidR="00911F6D" w:rsidRPr="008C6883" w:rsidRDefault="00911F6D" w:rsidP="000E53FA">
            <w:pPr>
              <w:widowControl/>
              <w:numPr>
                <w:ilvl w:val="0"/>
                <w:numId w:val="5"/>
              </w:numPr>
              <w:rPr>
                <w:rFonts w:ascii="华文楷体" w:eastAsia="华文楷体" w:hAnsi="华文楷体"/>
              </w:rPr>
            </w:pPr>
            <w:r w:rsidRPr="008C6883">
              <w:rPr>
                <w:rFonts w:ascii="华文楷体" w:eastAsia="华文楷体" w:hAnsi="华文楷体"/>
              </w:rPr>
              <w:t>应用程序：单位转换，计数，百分比称量，净重求和。合计，动物称重，计算[乘，除]</w:t>
            </w:r>
          </w:p>
          <w:p w:rsidR="00911F6D" w:rsidRPr="008C6883" w:rsidRDefault="00911F6D" w:rsidP="000E53FA">
            <w:pPr>
              <w:widowControl/>
              <w:numPr>
                <w:ilvl w:val="0"/>
                <w:numId w:val="5"/>
              </w:numPr>
              <w:rPr>
                <w:rFonts w:ascii="华文楷体" w:eastAsia="华文楷体" w:hAnsi="华文楷体"/>
              </w:rPr>
            </w:pPr>
            <w:r w:rsidRPr="008C6883">
              <w:rPr>
                <w:rFonts w:ascii="华文楷体" w:eastAsia="华文楷体" w:hAnsi="华文楷体"/>
              </w:rPr>
              <w:t>防尘罩</w:t>
            </w:r>
          </w:p>
          <w:p w:rsidR="00911F6D" w:rsidRPr="008C6883" w:rsidRDefault="00911F6D" w:rsidP="000E53FA">
            <w:pPr>
              <w:widowControl/>
              <w:numPr>
                <w:ilvl w:val="0"/>
                <w:numId w:val="5"/>
              </w:numPr>
              <w:rPr>
                <w:rFonts w:ascii="华文楷体" w:eastAsia="华文楷体" w:hAnsi="华文楷体"/>
              </w:rPr>
            </w:pPr>
            <w:r w:rsidRPr="008C6883">
              <w:rPr>
                <w:rFonts w:ascii="华文楷体" w:eastAsia="华文楷体" w:hAnsi="华文楷体"/>
              </w:rPr>
              <w:t>带背景光的14段显示屏，2个去皮键，稳定指示，四级防震，</w:t>
            </w:r>
            <w:r w:rsidRPr="008C6883">
              <w:rPr>
                <w:rFonts w:ascii="华文楷体" w:eastAsia="华文楷体" w:hAnsi="华文楷体"/>
              </w:rPr>
              <w:lastRenderedPageBreak/>
              <w:t>显示刷新率可选</w:t>
            </w:r>
          </w:p>
          <w:p w:rsidR="00911F6D" w:rsidRPr="008C6883" w:rsidRDefault="00911F6D" w:rsidP="000E53FA">
            <w:pPr>
              <w:widowControl/>
              <w:numPr>
                <w:ilvl w:val="0"/>
                <w:numId w:val="5"/>
              </w:numPr>
              <w:rPr>
                <w:rFonts w:ascii="华文楷体" w:eastAsia="华文楷体" w:hAnsi="华文楷体"/>
              </w:rPr>
            </w:pPr>
            <w:r w:rsidRPr="008C6883">
              <w:rPr>
                <w:rFonts w:ascii="华文楷体" w:eastAsia="华文楷体" w:hAnsi="华文楷体"/>
              </w:rPr>
              <w:t>量程:220g</w:t>
            </w:r>
          </w:p>
          <w:p w:rsidR="00911F6D" w:rsidRPr="008C6883" w:rsidRDefault="00911F6D" w:rsidP="000E53FA">
            <w:pPr>
              <w:widowControl/>
              <w:numPr>
                <w:ilvl w:val="0"/>
                <w:numId w:val="5"/>
              </w:numPr>
              <w:rPr>
                <w:rFonts w:ascii="华文楷体" w:eastAsia="华文楷体" w:hAnsi="华文楷体"/>
              </w:rPr>
            </w:pPr>
            <w:r w:rsidRPr="008C6883">
              <w:rPr>
                <w:rFonts w:ascii="华文楷体" w:eastAsia="华文楷体" w:hAnsi="华文楷体"/>
              </w:rPr>
              <w:t>可读性:0.1 mg</w:t>
            </w:r>
          </w:p>
          <w:p w:rsidR="00911F6D" w:rsidRPr="008C6883" w:rsidRDefault="00911F6D" w:rsidP="000E53FA">
            <w:pPr>
              <w:widowControl/>
              <w:numPr>
                <w:ilvl w:val="0"/>
                <w:numId w:val="5"/>
              </w:numPr>
              <w:rPr>
                <w:rFonts w:ascii="华文楷体" w:eastAsia="华文楷体" w:hAnsi="华文楷体"/>
              </w:rPr>
            </w:pPr>
            <w:r w:rsidRPr="008C6883">
              <w:rPr>
                <w:rFonts w:ascii="华文楷体" w:eastAsia="华文楷体" w:hAnsi="华文楷体"/>
              </w:rPr>
              <w:t>去皮范围(-):220g</w:t>
            </w:r>
          </w:p>
          <w:p w:rsidR="00911F6D" w:rsidRPr="008C6883" w:rsidRDefault="00911F6D" w:rsidP="000E53FA">
            <w:pPr>
              <w:widowControl/>
              <w:numPr>
                <w:ilvl w:val="0"/>
                <w:numId w:val="5"/>
              </w:numPr>
              <w:rPr>
                <w:rFonts w:ascii="华文楷体" w:eastAsia="华文楷体" w:hAnsi="华文楷体"/>
              </w:rPr>
            </w:pPr>
            <w:r w:rsidRPr="008C6883">
              <w:rPr>
                <w:rFonts w:ascii="华文楷体" w:eastAsia="华文楷体" w:hAnsi="华文楷体"/>
              </w:rPr>
              <w:t>响应时间(平均):2.5s</w:t>
            </w:r>
          </w:p>
          <w:p w:rsidR="00911F6D" w:rsidRPr="008C6883" w:rsidRDefault="00911F6D" w:rsidP="000E53FA">
            <w:pPr>
              <w:widowControl/>
              <w:numPr>
                <w:ilvl w:val="0"/>
                <w:numId w:val="5"/>
              </w:numPr>
              <w:rPr>
                <w:rFonts w:ascii="华文楷体" w:eastAsia="华文楷体" w:hAnsi="华文楷体"/>
              </w:rPr>
            </w:pPr>
            <w:r w:rsidRPr="008C6883">
              <w:rPr>
                <w:rFonts w:ascii="华文楷体" w:eastAsia="华文楷体" w:hAnsi="华文楷体"/>
              </w:rPr>
              <w:t>重复性:≤± 0.1 mg</w:t>
            </w:r>
          </w:p>
          <w:p w:rsidR="00911F6D" w:rsidRPr="008C6883" w:rsidRDefault="00911F6D" w:rsidP="000E53FA">
            <w:pPr>
              <w:widowControl/>
              <w:numPr>
                <w:ilvl w:val="0"/>
                <w:numId w:val="5"/>
              </w:numPr>
              <w:rPr>
                <w:rFonts w:ascii="华文楷体" w:eastAsia="华文楷体" w:hAnsi="华文楷体"/>
              </w:rPr>
            </w:pPr>
            <w:r w:rsidRPr="008C6883">
              <w:rPr>
                <w:rFonts w:ascii="华文楷体" w:eastAsia="华文楷体" w:hAnsi="华文楷体"/>
              </w:rPr>
              <w:t>线性: ≤± 0.2 mg</w:t>
            </w:r>
          </w:p>
          <w:p w:rsidR="00911F6D" w:rsidRPr="008C6883" w:rsidRDefault="00911F6D" w:rsidP="000E53FA">
            <w:pPr>
              <w:widowControl/>
              <w:numPr>
                <w:ilvl w:val="0"/>
                <w:numId w:val="5"/>
              </w:numPr>
              <w:rPr>
                <w:rFonts w:ascii="华文楷体" w:eastAsia="华文楷体" w:hAnsi="华文楷体"/>
              </w:rPr>
            </w:pPr>
            <w:r w:rsidRPr="008C6883">
              <w:rPr>
                <w:rFonts w:ascii="华文楷体" w:eastAsia="华文楷体" w:hAnsi="华文楷体"/>
              </w:rPr>
              <w:t>称盘(直径):90 mm</w:t>
            </w:r>
          </w:p>
          <w:p w:rsidR="00911F6D" w:rsidRPr="008C6883" w:rsidRDefault="00911F6D" w:rsidP="000E53FA">
            <w:pPr>
              <w:widowControl/>
              <w:numPr>
                <w:ilvl w:val="0"/>
                <w:numId w:val="5"/>
              </w:numPr>
              <w:rPr>
                <w:rFonts w:ascii="华文楷体" w:eastAsia="华文楷体" w:hAnsi="华文楷体"/>
              </w:rPr>
            </w:pPr>
            <w:r w:rsidRPr="008C6883">
              <w:rPr>
                <w:rFonts w:ascii="华文楷体" w:eastAsia="华文楷体" w:hAnsi="华文楷体"/>
              </w:rPr>
              <w:t>称量室(WxDxH):</w:t>
            </w:r>
            <w:r w:rsidRPr="008C6883">
              <w:rPr>
                <w:rFonts w:ascii="华文楷体" w:eastAsia="华文楷体" w:hAnsi="华文楷体" w:hint="eastAsia"/>
              </w:rPr>
              <w:t>≥</w:t>
            </w:r>
            <w:r w:rsidRPr="008C6883">
              <w:rPr>
                <w:rFonts w:ascii="华文楷体" w:eastAsia="华文楷体" w:hAnsi="华文楷体"/>
              </w:rPr>
              <w:t>185x182x230 mm</w:t>
            </w: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lastRenderedPageBreak/>
              <w:t>服务与支持</w:t>
            </w:r>
          </w:p>
        </w:tc>
        <w:tc>
          <w:tcPr>
            <w:tcW w:w="6756" w:type="dxa"/>
            <w:vAlign w:val="center"/>
          </w:tcPr>
          <w:p w:rsidR="00911F6D" w:rsidRPr="008C6883" w:rsidRDefault="00911F6D">
            <w:pPr>
              <w:rPr>
                <w:rFonts w:ascii="华文楷体" w:eastAsia="华文楷体" w:hAnsi="华文楷体"/>
              </w:rPr>
            </w:pPr>
            <w:r w:rsidRPr="008C6883">
              <w:rPr>
                <w:rFonts w:ascii="华文楷体" w:eastAsia="华文楷体" w:hAnsi="华文楷体" w:hint="eastAsia"/>
                <w:color w:val="000000"/>
              </w:rPr>
              <w:t>中标人应免费提供安装及技术指导服务。</w:t>
            </w:r>
          </w:p>
        </w:tc>
      </w:tr>
    </w:tbl>
    <w:p w:rsidR="00911F6D" w:rsidRPr="008C6883" w:rsidRDefault="00911F6D" w:rsidP="00073C3E">
      <w:pPr>
        <w:spacing w:beforeLines="100" w:afterLines="100"/>
        <w:rPr>
          <w:rFonts w:ascii="华文楷体" w:eastAsia="华文楷体" w:hAnsi="华文楷体"/>
          <w:b/>
        </w:rPr>
      </w:pPr>
      <w:r w:rsidRPr="008C6883">
        <w:rPr>
          <w:rFonts w:ascii="华文楷体" w:eastAsia="华文楷体" w:hAnsi="华文楷体"/>
          <w:b/>
        </w:rPr>
        <w:t xml:space="preserve"> (四) 设备名称</w:t>
      </w:r>
      <w:r w:rsidRPr="008C6883">
        <w:rPr>
          <w:rFonts w:ascii="华文楷体" w:eastAsia="华文楷体" w:hAnsi="华文楷体" w:hint="eastAsia"/>
          <w:b/>
        </w:rPr>
        <w:t>：</w:t>
      </w:r>
      <w:r w:rsidRPr="008C6883">
        <w:rPr>
          <w:rFonts w:ascii="华文楷体" w:eastAsia="华文楷体" w:hAnsi="华文楷体"/>
          <w:b/>
        </w:rPr>
        <w:t>紫外分光光度计</w:t>
      </w:r>
      <w:r w:rsidRPr="008C6883">
        <w:rPr>
          <w:rFonts w:ascii="华文楷体" w:eastAsia="华文楷体" w:hAnsi="华文楷体" w:hint="eastAsia"/>
          <w:b/>
        </w:rPr>
        <w:t>；</w:t>
      </w:r>
      <w:r w:rsidRPr="008C6883">
        <w:rPr>
          <w:rFonts w:ascii="华文楷体" w:eastAsia="华文楷体" w:hAnsi="华文楷体"/>
          <w:b/>
        </w:rPr>
        <w:t xml:space="preserve">数量 ：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60"/>
        <w:gridCol w:w="6756"/>
      </w:tblGrid>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基础特性</w:t>
            </w:r>
          </w:p>
        </w:tc>
        <w:tc>
          <w:tcPr>
            <w:tcW w:w="6756"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紫外分光光度计</w:t>
            </w: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技术参数</w:t>
            </w:r>
          </w:p>
        </w:tc>
        <w:tc>
          <w:tcPr>
            <w:tcW w:w="6756" w:type="dxa"/>
            <w:vAlign w:val="center"/>
          </w:tcPr>
          <w:p w:rsidR="00911F6D" w:rsidRPr="008C6883" w:rsidRDefault="00911F6D">
            <w:pPr>
              <w:widowControl/>
              <w:rPr>
                <w:rFonts w:ascii="华文楷体" w:eastAsia="华文楷体" w:hAnsi="华文楷体"/>
              </w:rPr>
            </w:pPr>
            <w:r w:rsidRPr="008C6883">
              <w:rPr>
                <w:rFonts w:ascii="华文楷体" w:eastAsia="华文楷体" w:hAnsi="华文楷体"/>
              </w:rPr>
              <w:t>1. 主要性能</w:t>
            </w:r>
          </w:p>
          <w:p w:rsidR="00911F6D" w:rsidRPr="008C6883" w:rsidRDefault="00911F6D">
            <w:pPr>
              <w:widowControl/>
              <w:rPr>
                <w:rFonts w:ascii="华文楷体" w:eastAsia="华文楷体" w:hAnsi="华文楷体"/>
              </w:rPr>
            </w:pPr>
            <w:r w:rsidRPr="008C6883">
              <w:rPr>
                <w:rFonts w:ascii="华文楷体" w:eastAsia="华文楷体" w:hAnsi="华文楷体" w:hint="eastAsia"/>
              </w:rPr>
              <w:t>1.1</w:t>
            </w:r>
            <w:r w:rsidRPr="008C6883">
              <w:rPr>
                <w:rFonts w:ascii="华文楷体" w:eastAsia="华文楷体" w:hAnsi="华文楷体"/>
              </w:rPr>
              <w:t>主机可直接连接投影仪、电视、鼠标、键盘等设备，方便操作和演示；</w:t>
            </w:r>
          </w:p>
          <w:p w:rsidR="00911F6D" w:rsidRPr="008C6883" w:rsidRDefault="00911F6D">
            <w:pPr>
              <w:widowControl/>
              <w:rPr>
                <w:rFonts w:ascii="华文楷体" w:eastAsia="华文楷体" w:hAnsi="华文楷体"/>
              </w:rPr>
            </w:pPr>
            <w:r w:rsidRPr="008C6883">
              <w:rPr>
                <w:rFonts w:ascii="华文楷体" w:eastAsia="华文楷体" w:hAnsi="华文楷体"/>
              </w:rPr>
              <w:t>1.2 有自动吸样器，流通池架，10～100长程比色皿架，50/100微升微量比色皿架可选；</w:t>
            </w:r>
          </w:p>
          <w:p w:rsidR="00911F6D" w:rsidRPr="008C6883" w:rsidRDefault="00911F6D">
            <w:pPr>
              <w:widowControl/>
              <w:rPr>
                <w:rFonts w:ascii="华文楷体" w:eastAsia="华文楷体" w:hAnsi="华文楷体"/>
              </w:rPr>
            </w:pPr>
            <w:r w:rsidRPr="008C6883">
              <w:rPr>
                <w:rFonts w:ascii="华文楷体" w:eastAsia="华文楷体" w:hAnsi="华文楷体"/>
              </w:rPr>
              <w:t>1.3 主机内嵌10英寸以上彩色触摸屏，内置32G的存储空间，可直接连接WI-FI，打印和输出数据；</w:t>
            </w:r>
          </w:p>
          <w:p w:rsidR="00911F6D" w:rsidRPr="008C6883" w:rsidRDefault="00911F6D">
            <w:pPr>
              <w:widowControl/>
              <w:rPr>
                <w:rFonts w:ascii="华文楷体" w:eastAsia="华文楷体" w:hAnsi="华文楷体"/>
              </w:rPr>
            </w:pPr>
            <w:r w:rsidRPr="008C6883">
              <w:rPr>
                <w:rFonts w:ascii="华文楷体" w:eastAsia="华文楷体" w:hAnsi="华文楷体"/>
              </w:rPr>
              <w:t>1.4 标准曲线校正、系数输入法、OD值输入三种定量法；</w:t>
            </w:r>
          </w:p>
          <w:p w:rsidR="00911F6D" w:rsidRPr="008C6883" w:rsidRDefault="00911F6D">
            <w:pPr>
              <w:widowControl/>
              <w:rPr>
                <w:rFonts w:ascii="华文楷体" w:eastAsia="华文楷体" w:hAnsi="华文楷体"/>
              </w:rPr>
            </w:pPr>
            <w:r w:rsidRPr="008C6883">
              <w:rPr>
                <w:rFonts w:ascii="华文楷体" w:eastAsia="华文楷体" w:hAnsi="华文楷体"/>
              </w:rPr>
              <w:t>1.5 用户可根据实际需要，输入阙值，自动识别超范围的样品；</w:t>
            </w:r>
          </w:p>
          <w:p w:rsidR="00911F6D" w:rsidRPr="008C6883" w:rsidRDefault="00911F6D">
            <w:pPr>
              <w:widowControl/>
              <w:rPr>
                <w:rFonts w:ascii="华文楷体" w:eastAsia="华文楷体" w:hAnsi="华文楷体"/>
              </w:rPr>
            </w:pPr>
            <w:r w:rsidRPr="008C6883">
              <w:rPr>
                <w:rFonts w:ascii="华文楷体" w:eastAsia="华文楷体" w:hAnsi="华文楷体"/>
              </w:rPr>
              <w:t>1.6可根据不同用户的实际实验需求，自定义个性化测量方法；</w:t>
            </w:r>
          </w:p>
          <w:p w:rsidR="00911F6D" w:rsidRPr="008C6883" w:rsidRDefault="005D0F1D">
            <w:pPr>
              <w:widowControl/>
              <w:rPr>
                <w:rFonts w:ascii="华文楷体" w:eastAsia="华文楷体" w:hAnsi="华文楷体"/>
              </w:rPr>
            </w:pPr>
            <w:r w:rsidRPr="008C6883">
              <w:rPr>
                <w:rFonts w:ascii="华文楷体" w:eastAsia="华文楷体" w:hAnsi="华文楷体" w:hint="eastAsia"/>
              </w:rPr>
              <w:t>#</w:t>
            </w:r>
            <w:r w:rsidR="00911F6D" w:rsidRPr="008C6883">
              <w:rPr>
                <w:rFonts w:ascii="华文楷体" w:eastAsia="华文楷体" w:hAnsi="华文楷体"/>
              </w:rPr>
              <w:t>1.7 主机有扫描功能，能够显示三维</w:t>
            </w:r>
          </w:p>
          <w:p w:rsidR="00911F6D" w:rsidRPr="008C6883" w:rsidRDefault="00911F6D">
            <w:pPr>
              <w:widowControl/>
              <w:rPr>
                <w:rFonts w:ascii="华文楷体" w:eastAsia="华文楷体" w:hAnsi="华文楷体"/>
              </w:rPr>
            </w:pPr>
            <w:r w:rsidRPr="008C6883">
              <w:rPr>
                <w:rFonts w:ascii="华文楷体" w:eastAsia="华文楷体" w:hAnsi="华文楷体"/>
              </w:rPr>
              <w:t>1.8 全面遵循GLM\GMP，不同颜色用户有不同的操作权限，每条测试数据，均需显示测试时间、日期、编号等，方便溯源；</w:t>
            </w:r>
          </w:p>
          <w:p w:rsidR="00911F6D" w:rsidRPr="008C6883" w:rsidRDefault="00911F6D">
            <w:pPr>
              <w:widowControl/>
              <w:rPr>
                <w:rFonts w:ascii="华文楷体" w:eastAsia="华文楷体" w:hAnsi="华文楷体"/>
              </w:rPr>
            </w:pPr>
            <w:r w:rsidRPr="008C6883">
              <w:rPr>
                <w:rFonts w:ascii="华文楷体" w:eastAsia="华文楷体" w:hAnsi="华文楷体"/>
              </w:rPr>
              <w:t>1.9 主机所测数据，可通过U盘导出，导出的格式必须包含CSV、PDF，其他格式可选；</w:t>
            </w:r>
          </w:p>
          <w:p w:rsidR="00911F6D" w:rsidRPr="008C6883" w:rsidRDefault="00911F6D">
            <w:pPr>
              <w:widowControl/>
              <w:rPr>
                <w:rFonts w:ascii="华文楷体" w:eastAsia="华文楷体" w:hAnsi="华文楷体"/>
              </w:rPr>
            </w:pPr>
            <w:r w:rsidRPr="008C6883">
              <w:rPr>
                <w:rFonts w:ascii="华文楷体" w:eastAsia="华文楷体" w:hAnsi="华文楷体"/>
              </w:rPr>
              <w:t>1.10 导出的数据，通过主机直接进行中文的文件名编辑。</w:t>
            </w:r>
          </w:p>
          <w:p w:rsidR="00911F6D" w:rsidRPr="008C6883" w:rsidRDefault="00911F6D">
            <w:pPr>
              <w:widowControl/>
              <w:rPr>
                <w:rFonts w:ascii="华文楷体" w:eastAsia="华文楷体" w:hAnsi="华文楷体"/>
              </w:rPr>
            </w:pPr>
            <w:r w:rsidRPr="008C6883">
              <w:rPr>
                <w:rFonts w:ascii="华文楷体" w:eastAsia="华文楷体" w:hAnsi="华文楷体"/>
              </w:rPr>
              <w:t>2.  技术参数</w:t>
            </w:r>
          </w:p>
          <w:p w:rsidR="00911F6D" w:rsidRPr="008C6883" w:rsidRDefault="005D0F1D">
            <w:pPr>
              <w:widowControl/>
              <w:rPr>
                <w:rFonts w:ascii="华文楷体" w:eastAsia="华文楷体" w:hAnsi="华文楷体"/>
              </w:rPr>
            </w:pPr>
            <w:r w:rsidRPr="008C6883">
              <w:rPr>
                <w:rFonts w:ascii="华文楷体" w:eastAsia="华文楷体" w:hAnsi="华文楷体" w:hint="eastAsia"/>
              </w:rPr>
              <w:t>#</w:t>
            </w:r>
            <w:r w:rsidR="00911F6D" w:rsidRPr="008C6883">
              <w:rPr>
                <w:rFonts w:ascii="华文楷体" w:eastAsia="华文楷体" w:hAnsi="华文楷体"/>
              </w:rPr>
              <w:t>2.1 测光方式：双光束</w:t>
            </w:r>
          </w:p>
          <w:p w:rsidR="00911F6D" w:rsidRPr="008C6883" w:rsidRDefault="00911F6D">
            <w:pPr>
              <w:widowControl/>
              <w:rPr>
                <w:rFonts w:ascii="华文楷体" w:eastAsia="华文楷体" w:hAnsi="华文楷体"/>
              </w:rPr>
            </w:pPr>
            <w:r w:rsidRPr="008C6883">
              <w:rPr>
                <w:rFonts w:ascii="华文楷体" w:eastAsia="华文楷体" w:hAnsi="华文楷体"/>
              </w:rPr>
              <w:t>2.2波长范围: 190.0～1100.0nm</w:t>
            </w:r>
          </w:p>
          <w:p w:rsidR="00911F6D" w:rsidRPr="008C6883" w:rsidRDefault="00911F6D">
            <w:pPr>
              <w:widowControl/>
              <w:rPr>
                <w:rFonts w:ascii="华文楷体" w:eastAsia="华文楷体" w:hAnsi="华文楷体"/>
              </w:rPr>
            </w:pPr>
            <w:r w:rsidRPr="008C6883">
              <w:rPr>
                <w:rFonts w:ascii="华文楷体" w:eastAsia="华文楷体" w:hAnsi="华文楷体"/>
              </w:rPr>
              <w:t>2.3波长准确性: ±0.3nm</w:t>
            </w:r>
          </w:p>
          <w:p w:rsidR="00911F6D" w:rsidRPr="008C6883" w:rsidRDefault="00911F6D">
            <w:pPr>
              <w:widowControl/>
              <w:rPr>
                <w:rFonts w:ascii="华文楷体" w:eastAsia="华文楷体" w:hAnsi="华文楷体"/>
              </w:rPr>
            </w:pPr>
            <w:r w:rsidRPr="008C6883">
              <w:rPr>
                <w:rFonts w:ascii="华文楷体" w:eastAsia="华文楷体" w:hAnsi="华文楷体"/>
              </w:rPr>
              <w:t>2.4波长重复性: ≤0.2nm</w:t>
            </w:r>
          </w:p>
          <w:p w:rsidR="00911F6D" w:rsidRPr="008C6883" w:rsidRDefault="00911F6D">
            <w:pPr>
              <w:widowControl/>
              <w:rPr>
                <w:rFonts w:ascii="华文楷体" w:eastAsia="华文楷体" w:hAnsi="华文楷体"/>
              </w:rPr>
            </w:pPr>
            <w:r w:rsidRPr="008C6883">
              <w:rPr>
                <w:rFonts w:ascii="华文楷体" w:eastAsia="华文楷体" w:hAnsi="华文楷体"/>
              </w:rPr>
              <w:t>2.5光谱带宽: 0.5/1/2/4/5nm可调</w:t>
            </w:r>
          </w:p>
          <w:p w:rsidR="00911F6D" w:rsidRPr="008C6883" w:rsidRDefault="00911F6D">
            <w:pPr>
              <w:widowControl/>
              <w:rPr>
                <w:rFonts w:ascii="华文楷体" w:eastAsia="华文楷体" w:hAnsi="华文楷体"/>
              </w:rPr>
            </w:pPr>
            <w:r w:rsidRPr="008C6883">
              <w:rPr>
                <w:rFonts w:ascii="华文楷体" w:eastAsia="华文楷体" w:hAnsi="华文楷体"/>
              </w:rPr>
              <w:t>2.6透射比范围: 0～200％T</w:t>
            </w:r>
          </w:p>
          <w:p w:rsidR="00911F6D" w:rsidRPr="008C6883" w:rsidRDefault="00911F6D">
            <w:pPr>
              <w:widowControl/>
              <w:rPr>
                <w:rFonts w:ascii="华文楷体" w:eastAsia="华文楷体" w:hAnsi="华文楷体"/>
              </w:rPr>
            </w:pPr>
            <w:r w:rsidRPr="008C6883">
              <w:rPr>
                <w:rFonts w:ascii="华文楷体" w:eastAsia="华文楷体" w:hAnsi="华文楷体"/>
              </w:rPr>
              <w:t>2.7吸光度范围: -0.4～4 Abs</w:t>
            </w:r>
          </w:p>
          <w:p w:rsidR="00911F6D" w:rsidRPr="008C6883" w:rsidRDefault="00911F6D">
            <w:pPr>
              <w:widowControl/>
              <w:rPr>
                <w:rFonts w:ascii="华文楷体" w:eastAsia="华文楷体" w:hAnsi="华文楷体"/>
              </w:rPr>
            </w:pPr>
            <w:r w:rsidRPr="008C6883">
              <w:rPr>
                <w:rFonts w:ascii="华文楷体" w:eastAsia="华文楷体" w:hAnsi="华文楷体"/>
              </w:rPr>
              <w:lastRenderedPageBreak/>
              <w:t>2.8光度准确性: ±0.2％T(NIST930滤色片)</w:t>
            </w:r>
          </w:p>
          <w:p w:rsidR="00911F6D" w:rsidRPr="008C6883" w:rsidRDefault="00911F6D">
            <w:pPr>
              <w:widowControl/>
              <w:rPr>
                <w:rFonts w:ascii="华文楷体" w:eastAsia="华文楷体" w:hAnsi="华文楷体"/>
              </w:rPr>
            </w:pPr>
            <w:r w:rsidRPr="008C6883">
              <w:rPr>
                <w:rFonts w:ascii="华文楷体" w:eastAsia="华文楷体" w:hAnsi="华文楷体"/>
              </w:rPr>
              <w:t>2.9光度重复性: ≤0.15％T</w:t>
            </w:r>
          </w:p>
          <w:p w:rsidR="00911F6D" w:rsidRPr="008C6883" w:rsidRDefault="00911F6D">
            <w:pPr>
              <w:widowControl/>
              <w:rPr>
                <w:rFonts w:ascii="华文楷体" w:eastAsia="华文楷体" w:hAnsi="华文楷体"/>
              </w:rPr>
            </w:pPr>
            <w:r w:rsidRPr="008C6883">
              <w:rPr>
                <w:rFonts w:ascii="华文楷体" w:eastAsia="华文楷体" w:hAnsi="华文楷体"/>
              </w:rPr>
              <w:t>2.10浓度显示范围: 0.000～9999(C)</w:t>
            </w:r>
          </w:p>
          <w:p w:rsidR="00911F6D" w:rsidRPr="008C6883" w:rsidRDefault="00911F6D">
            <w:pPr>
              <w:widowControl/>
              <w:rPr>
                <w:rFonts w:ascii="华文楷体" w:eastAsia="华文楷体" w:hAnsi="华文楷体"/>
              </w:rPr>
            </w:pPr>
            <w:r w:rsidRPr="008C6883">
              <w:rPr>
                <w:rFonts w:ascii="华文楷体" w:eastAsia="华文楷体" w:hAnsi="华文楷体"/>
              </w:rPr>
              <w:t>2.11杂散光: ≤0.03%T(220nm NaI,360nm NaNO2)</w:t>
            </w:r>
          </w:p>
          <w:p w:rsidR="00911F6D" w:rsidRPr="008C6883" w:rsidRDefault="00911F6D">
            <w:pPr>
              <w:widowControl/>
              <w:rPr>
                <w:rFonts w:ascii="华文楷体" w:eastAsia="华文楷体" w:hAnsi="华文楷体"/>
              </w:rPr>
            </w:pPr>
            <w:r w:rsidRPr="008C6883">
              <w:rPr>
                <w:rFonts w:ascii="华文楷体" w:eastAsia="华文楷体" w:hAnsi="华文楷体"/>
              </w:rPr>
              <w:t>2.12漂移: ±0.0003Abs/h(500nm,预热2h)</w:t>
            </w:r>
          </w:p>
          <w:p w:rsidR="00911F6D" w:rsidRPr="008C6883" w:rsidRDefault="00911F6D">
            <w:pPr>
              <w:widowControl/>
              <w:rPr>
                <w:rFonts w:ascii="华文楷体" w:eastAsia="华文楷体" w:hAnsi="华文楷体"/>
              </w:rPr>
            </w:pPr>
            <w:r w:rsidRPr="008C6883">
              <w:rPr>
                <w:rFonts w:ascii="华文楷体" w:eastAsia="华文楷体" w:hAnsi="华文楷体"/>
              </w:rPr>
              <w:t>2.13噪声: ±0.0003Abs(500nm)</w:t>
            </w:r>
          </w:p>
          <w:p w:rsidR="00911F6D" w:rsidRPr="008C6883" w:rsidRDefault="00911F6D">
            <w:pPr>
              <w:widowControl/>
              <w:rPr>
                <w:rFonts w:ascii="华文楷体" w:eastAsia="华文楷体" w:hAnsi="华文楷体"/>
              </w:rPr>
            </w:pPr>
            <w:r w:rsidRPr="008C6883">
              <w:rPr>
                <w:rFonts w:ascii="华文楷体" w:eastAsia="华文楷体" w:hAnsi="华文楷体"/>
              </w:rPr>
              <w:t>2.14基线平直度: ±0.0005A(330-1090nm)</w:t>
            </w:r>
          </w:p>
          <w:p w:rsidR="00911F6D" w:rsidRPr="008C6883" w:rsidRDefault="005D0F1D">
            <w:pPr>
              <w:widowControl/>
              <w:rPr>
                <w:rFonts w:ascii="华文楷体" w:eastAsia="华文楷体" w:hAnsi="华文楷体"/>
              </w:rPr>
            </w:pPr>
            <w:r w:rsidRPr="008C6883">
              <w:rPr>
                <w:rFonts w:ascii="华文楷体" w:eastAsia="华文楷体" w:hAnsi="华文楷体" w:hint="eastAsia"/>
              </w:rPr>
              <w:t>#</w:t>
            </w:r>
            <w:r w:rsidR="00911F6D" w:rsidRPr="008C6883">
              <w:rPr>
                <w:rFonts w:ascii="华文楷体" w:eastAsia="华文楷体" w:hAnsi="华文楷体"/>
              </w:rPr>
              <w:t>2.15光源：氘灯&amp;钨灯（可选配第三灯源--汞灯）</w:t>
            </w:r>
          </w:p>
          <w:p w:rsidR="00911F6D" w:rsidRPr="008C6883" w:rsidRDefault="00911F6D">
            <w:pPr>
              <w:widowControl/>
              <w:rPr>
                <w:rFonts w:ascii="华文楷体" w:eastAsia="华文楷体" w:hAnsi="华文楷体"/>
              </w:rPr>
            </w:pPr>
            <w:r w:rsidRPr="008C6883">
              <w:rPr>
                <w:rFonts w:ascii="华文楷体" w:eastAsia="华文楷体" w:hAnsi="华文楷体"/>
              </w:rPr>
              <w:t>2.16色散元件: 光栅,1200L、/mm</w:t>
            </w:r>
          </w:p>
          <w:p w:rsidR="00911F6D" w:rsidRPr="008C6883" w:rsidRDefault="00911F6D">
            <w:pPr>
              <w:widowControl/>
              <w:rPr>
                <w:rFonts w:ascii="华文楷体" w:eastAsia="华文楷体" w:hAnsi="华文楷体"/>
              </w:rPr>
            </w:pPr>
            <w:r w:rsidRPr="008C6883">
              <w:rPr>
                <w:rFonts w:ascii="华文楷体" w:eastAsia="华文楷体" w:hAnsi="华文楷体"/>
              </w:rPr>
              <w:t>2.17检测器: 硅光二极管（两个）</w:t>
            </w:r>
          </w:p>
          <w:p w:rsidR="00911F6D" w:rsidRPr="008C6883" w:rsidRDefault="00911F6D">
            <w:pPr>
              <w:widowControl/>
              <w:rPr>
                <w:rFonts w:ascii="华文楷体" w:eastAsia="华文楷体" w:hAnsi="华文楷体"/>
              </w:rPr>
            </w:pPr>
            <w:r w:rsidRPr="008C6883">
              <w:rPr>
                <w:rFonts w:ascii="华文楷体" w:eastAsia="华文楷体" w:hAnsi="华文楷体"/>
              </w:rPr>
              <w:t>2.18显示方式:≥10寸彩色触摸屏（无需电容笔）</w:t>
            </w:r>
          </w:p>
          <w:p w:rsidR="00911F6D" w:rsidRPr="008C6883" w:rsidRDefault="00911F6D">
            <w:pPr>
              <w:widowControl/>
              <w:rPr>
                <w:rFonts w:ascii="华文楷体" w:eastAsia="华文楷体" w:hAnsi="华文楷体"/>
              </w:rPr>
            </w:pPr>
            <w:r w:rsidRPr="008C6883">
              <w:rPr>
                <w:rFonts w:ascii="华文楷体" w:eastAsia="华文楷体" w:hAnsi="华文楷体"/>
              </w:rPr>
              <w:t>2.20使用环境温度</w:t>
            </w:r>
            <w:r w:rsidR="00331053" w:rsidRPr="008C6883">
              <w:rPr>
                <w:rFonts w:ascii="华文楷体" w:eastAsia="华文楷体" w:hAnsi="华文楷体"/>
              </w:rPr>
              <w:t>: 5</w:t>
            </w:r>
            <w:r w:rsidRPr="008C6883">
              <w:rPr>
                <w:rFonts w:ascii="华文楷体" w:eastAsia="华文楷体" w:hAnsi="华文楷体"/>
              </w:rPr>
              <w:t>～</w:t>
            </w:r>
            <w:r w:rsidR="00331053" w:rsidRPr="008C6883">
              <w:rPr>
                <w:rFonts w:ascii="华文楷体" w:eastAsia="华文楷体" w:hAnsi="华文楷体"/>
              </w:rPr>
              <w:t>35</w:t>
            </w:r>
            <w:r w:rsidR="00331053" w:rsidRPr="008C6883">
              <w:rPr>
                <w:rFonts w:ascii="华文楷体" w:eastAsia="华文楷体" w:hAnsi="华文楷体" w:hint="eastAsia"/>
              </w:rPr>
              <w:t>℃</w:t>
            </w:r>
          </w:p>
          <w:p w:rsidR="00911F6D" w:rsidRPr="008C6883" w:rsidRDefault="00911F6D">
            <w:pPr>
              <w:widowControl/>
              <w:rPr>
                <w:rFonts w:ascii="华文楷体" w:eastAsia="华文楷体" w:hAnsi="华文楷体"/>
              </w:rPr>
            </w:pPr>
            <w:r w:rsidRPr="008C6883">
              <w:rPr>
                <w:rFonts w:ascii="华文楷体" w:eastAsia="华文楷体" w:hAnsi="华文楷体"/>
              </w:rPr>
              <w:t>2.21使用环境相对湿度: ≤85%</w:t>
            </w:r>
          </w:p>
          <w:p w:rsidR="00911F6D" w:rsidRPr="008C6883" w:rsidRDefault="00911F6D">
            <w:pPr>
              <w:widowControl/>
              <w:rPr>
                <w:rFonts w:ascii="华文楷体" w:eastAsia="华文楷体" w:hAnsi="华文楷体"/>
              </w:rPr>
            </w:pPr>
            <w:r w:rsidRPr="008C6883">
              <w:rPr>
                <w:rFonts w:ascii="华文楷体" w:eastAsia="华文楷体" w:hAnsi="华文楷体"/>
              </w:rPr>
              <w:t>2.22电源: AC100-240V，50/60Hz;100VA</w:t>
            </w:r>
          </w:p>
          <w:p w:rsidR="00911F6D" w:rsidRPr="008C6883" w:rsidRDefault="00911F6D">
            <w:pPr>
              <w:widowControl/>
              <w:rPr>
                <w:rFonts w:ascii="华文楷体" w:eastAsia="华文楷体" w:hAnsi="华文楷体"/>
              </w:rPr>
            </w:pPr>
            <w:r w:rsidRPr="008C6883">
              <w:rPr>
                <w:rFonts w:ascii="华文楷体" w:eastAsia="华文楷体" w:hAnsi="华文楷体"/>
              </w:rPr>
              <w:t>3. 标准配置</w:t>
            </w:r>
          </w:p>
          <w:p w:rsidR="00911F6D" w:rsidRPr="008C6883" w:rsidRDefault="00911F6D">
            <w:pPr>
              <w:widowControl/>
              <w:rPr>
                <w:rFonts w:ascii="华文楷体" w:eastAsia="华文楷体" w:hAnsi="华文楷体"/>
              </w:rPr>
            </w:pPr>
            <w:r w:rsidRPr="008C6883">
              <w:rPr>
                <w:rFonts w:ascii="华文楷体" w:eastAsia="华文楷体" w:hAnsi="华文楷体"/>
              </w:rPr>
              <w:t>3.1 紫外/可见分光光度计主机</w:t>
            </w:r>
          </w:p>
          <w:p w:rsidR="00911F6D" w:rsidRPr="008C6883" w:rsidRDefault="00911F6D">
            <w:pPr>
              <w:widowControl/>
              <w:rPr>
                <w:rFonts w:ascii="华文楷体" w:eastAsia="华文楷体" w:hAnsi="华文楷体"/>
              </w:rPr>
            </w:pPr>
            <w:r w:rsidRPr="008C6883">
              <w:rPr>
                <w:rFonts w:ascii="华文楷体" w:eastAsia="华文楷体" w:hAnsi="华文楷体"/>
              </w:rPr>
              <w:t>3.2 配玻璃比色皿一盒(10×10mm，4只)</w:t>
            </w:r>
          </w:p>
          <w:p w:rsidR="00911F6D" w:rsidRPr="008C6883" w:rsidRDefault="00911F6D">
            <w:pPr>
              <w:widowControl/>
              <w:rPr>
                <w:rFonts w:ascii="华文楷体" w:eastAsia="华文楷体" w:hAnsi="华文楷体"/>
              </w:rPr>
            </w:pPr>
            <w:r w:rsidRPr="008C6883">
              <w:rPr>
                <w:rFonts w:ascii="华文楷体" w:eastAsia="华文楷体" w:hAnsi="华文楷体"/>
              </w:rPr>
              <w:t>3.3 配石英比色皿一盒(10×10mm，2只)</w:t>
            </w:r>
          </w:p>
          <w:p w:rsidR="00911F6D" w:rsidRPr="008C6883" w:rsidRDefault="00911F6D">
            <w:pPr>
              <w:widowControl/>
              <w:rPr>
                <w:rFonts w:ascii="华文楷体" w:eastAsia="华文楷体" w:hAnsi="华文楷体"/>
              </w:rPr>
            </w:pPr>
            <w:r w:rsidRPr="008C6883">
              <w:rPr>
                <w:rFonts w:ascii="华文楷体" w:eastAsia="华文楷体" w:hAnsi="华文楷体"/>
              </w:rPr>
              <w:t>3.4 电源线一根</w:t>
            </w:r>
          </w:p>
          <w:p w:rsidR="00911F6D" w:rsidRPr="008C6883" w:rsidRDefault="00911F6D">
            <w:pPr>
              <w:widowControl/>
              <w:rPr>
                <w:rFonts w:ascii="华文楷体" w:eastAsia="华文楷体" w:hAnsi="华文楷体"/>
              </w:rPr>
            </w:pPr>
            <w:r w:rsidRPr="008C6883">
              <w:rPr>
                <w:rFonts w:ascii="华文楷体" w:eastAsia="华文楷体" w:hAnsi="华文楷体"/>
              </w:rPr>
              <w:t>3.5 使用说明书一本</w:t>
            </w:r>
          </w:p>
          <w:p w:rsidR="00911F6D" w:rsidRPr="008C6883" w:rsidRDefault="00911F6D">
            <w:pPr>
              <w:widowControl/>
              <w:rPr>
                <w:rFonts w:ascii="华文楷体" w:eastAsia="华文楷体" w:hAnsi="华文楷体"/>
              </w:rPr>
            </w:pPr>
            <w:r w:rsidRPr="008C6883">
              <w:rPr>
                <w:rFonts w:ascii="华文楷体" w:eastAsia="华文楷体" w:hAnsi="华文楷体"/>
              </w:rPr>
              <w:t>3.6 防尘罩一个</w:t>
            </w:r>
          </w:p>
          <w:p w:rsidR="00911F6D" w:rsidRPr="008C6883" w:rsidRDefault="00911F6D">
            <w:pPr>
              <w:widowControl/>
              <w:rPr>
                <w:rFonts w:ascii="华文楷体" w:eastAsia="华文楷体" w:hAnsi="华文楷体"/>
              </w:rPr>
            </w:pPr>
            <w:r w:rsidRPr="008C6883">
              <w:rPr>
                <w:rFonts w:ascii="华文楷体" w:eastAsia="华文楷体" w:hAnsi="华文楷体"/>
              </w:rPr>
              <w:t>3.7 装箱单/合格证</w:t>
            </w:r>
          </w:p>
          <w:p w:rsidR="00911F6D" w:rsidRPr="008C6883" w:rsidRDefault="00911F6D">
            <w:pPr>
              <w:widowControl/>
              <w:rPr>
                <w:rFonts w:ascii="华文楷体" w:eastAsia="华文楷体" w:hAnsi="华文楷体"/>
              </w:rPr>
            </w:pPr>
            <w:r w:rsidRPr="008C6883">
              <w:rPr>
                <w:rFonts w:ascii="华文楷体" w:eastAsia="华文楷体" w:hAnsi="华文楷体"/>
              </w:rPr>
              <w:t>3.8 鼠标、键盘</w:t>
            </w: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lastRenderedPageBreak/>
              <w:t>服务与支持</w:t>
            </w:r>
          </w:p>
        </w:tc>
        <w:tc>
          <w:tcPr>
            <w:tcW w:w="6756"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厂家提供上门安装，出现售后问题，2小时内响应，24小时内上门。</w:t>
            </w:r>
          </w:p>
        </w:tc>
      </w:tr>
    </w:tbl>
    <w:p w:rsidR="00911F6D" w:rsidRPr="008C6883" w:rsidRDefault="00911F6D" w:rsidP="00073C3E">
      <w:pPr>
        <w:spacing w:beforeLines="100" w:afterLines="100"/>
        <w:rPr>
          <w:rFonts w:ascii="华文楷体" w:eastAsia="华文楷体" w:hAnsi="华文楷体"/>
          <w:b/>
        </w:rPr>
      </w:pPr>
      <w:r w:rsidRPr="008C6883">
        <w:rPr>
          <w:rFonts w:ascii="华文楷体" w:eastAsia="华文楷体" w:hAnsi="华文楷体"/>
          <w:b/>
        </w:rPr>
        <w:t xml:space="preserve"> (五) 设备名称：红外石英消化炉</w:t>
      </w:r>
      <w:r w:rsidRPr="008C6883">
        <w:rPr>
          <w:rFonts w:ascii="华文楷体" w:eastAsia="华文楷体" w:hAnsi="华文楷体" w:hint="eastAsia"/>
          <w:b/>
        </w:rPr>
        <w:t>；</w:t>
      </w:r>
      <w:r w:rsidRPr="008C6883">
        <w:rPr>
          <w:rFonts w:ascii="华文楷体" w:eastAsia="华文楷体" w:hAnsi="华文楷体"/>
          <w:b/>
        </w:rPr>
        <w:t xml:space="preserve"> 数量，1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60"/>
        <w:gridCol w:w="6756"/>
      </w:tblGrid>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基础特性</w:t>
            </w:r>
          </w:p>
        </w:tc>
        <w:tc>
          <w:tcPr>
            <w:tcW w:w="6756"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红外石英消化炉</w:t>
            </w: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技术参数</w:t>
            </w:r>
          </w:p>
        </w:tc>
        <w:tc>
          <w:tcPr>
            <w:tcW w:w="6756" w:type="dxa"/>
            <w:vAlign w:val="center"/>
          </w:tcPr>
          <w:p w:rsidR="00911F6D" w:rsidRPr="008C6883" w:rsidRDefault="00911F6D">
            <w:pPr>
              <w:widowControl/>
              <w:rPr>
                <w:rFonts w:ascii="华文楷体" w:eastAsia="华文楷体" w:hAnsi="华文楷体"/>
              </w:rPr>
            </w:pPr>
            <w:r w:rsidRPr="008C6883">
              <w:rPr>
                <w:rFonts w:ascii="华文楷体" w:eastAsia="华文楷体" w:hAnsi="华文楷体"/>
              </w:rPr>
              <w:t>1.1  消化能力不少于20个样品；消化管不少于300mL；</w:t>
            </w:r>
          </w:p>
          <w:p w:rsidR="00911F6D" w:rsidRPr="008C6883" w:rsidRDefault="00911F6D">
            <w:pPr>
              <w:widowControl/>
              <w:rPr>
                <w:rFonts w:ascii="华文楷体" w:eastAsia="华文楷体" w:hAnsi="华文楷体"/>
              </w:rPr>
            </w:pPr>
            <w:r w:rsidRPr="008C6883">
              <w:rPr>
                <w:rFonts w:ascii="华文楷体" w:eastAsia="华文楷体" w:hAnsi="华文楷体" w:hint="eastAsia"/>
              </w:rPr>
              <w:t>1.2</w:t>
            </w:r>
            <w:r w:rsidRPr="008C6883">
              <w:rPr>
                <w:rFonts w:ascii="华文楷体" w:eastAsia="华文楷体" w:hAnsi="华文楷体"/>
              </w:rPr>
              <w:t xml:space="preserve">加热方式须采用红外辐射石墨传导；隔热方式配有陶瓷及风道隔热； </w:t>
            </w:r>
          </w:p>
          <w:p w:rsidR="00911F6D" w:rsidRPr="008C6883" w:rsidRDefault="00911F6D">
            <w:pPr>
              <w:widowControl/>
              <w:rPr>
                <w:rFonts w:ascii="华文楷体" w:eastAsia="华文楷体" w:hAnsi="华文楷体"/>
              </w:rPr>
            </w:pPr>
            <w:r w:rsidRPr="008C6883">
              <w:rPr>
                <w:rFonts w:ascii="华文楷体" w:eastAsia="华文楷体" w:hAnsi="华文楷体"/>
              </w:rPr>
              <w:t>1.3 控温方式采用PID控温；嵌入式软件控温技术；控温范围不低于室温</w:t>
            </w:r>
            <w:r w:rsidR="00331053" w:rsidRPr="008C6883">
              <w:rPr>
                <w:rFonts w:ascii="华文楷体" w:eastAsia="华文楷体" w:hAnsi="华文楷体"/>
              </w:rPr>
              <w:t>+5</w:t>
            </w:r>
            <w:r w:rsidRPr="008C6883">
              <w:rPr>
                <w:rFonts w:ascii="华文楷体" w:eastAsia="华文楷体" w:hAnsi="华文楷体"/>
              </w:rPr>
              <w:t>～</w:t>
            </w:r>
            <w:r w:rsidR="00331053" w:rsidRPr="008C6883">
              <w:rPr>
                <w:rFonts w:ascii="华文楷体" w:eastAsia="华文楷体" w:hAnsi="华文楷体"/>
              </w:rPr>
              <w:t>450</w:t>
            </w:r>
            <w:r w:rsidR="00331053" w:rsidRPr="008C6883">
              <w:rPr>
                <w:rFonts w:ascii="华文楷体" w:eastAsia="华文楷体" w:hAnsi="华文楷体" w:hint="eastAsia"/>
              </w:rPr>
              <w:t>℃</w:t>
            </w:r>
            <w:r w:rsidRPr="008C6883">
              <w:rPr>
                <w:rFonts w:ascii="华文楷体" w:eastAsia="华文楷体" w:hAnsi="华文楷体"/>
              </w:rPr>
              <w:t>（从室温到</w:t>
            </w:r>
            <w:r w:rsidR="00331053" w:rsidRPr="008C6883">
              <w:rPr>
                <w:rFonts w:ascii="华文楷体" w:eastAsia="华文楷体" w:hAnsi="华文楷体"/>
              </w:rPr>
              <w:t>400</w:t>
            </w:r>
            <w:r w:rsidR="00331053" w:rsidRPr="008C6883">
              <w:rPr>
                <w:rFonts w:ascii="华文楷体" w:eastAsia="华文楷体" w:hAnsi="华文楷体" w:hint="eastAsia"/>
              </w:rPr>
              <w:t>℃</w:t>
            </w:r>
            <w:r w:rsidRPr="008C6883">
              <w:rPr>
                <w:rFonts w:ascii="华文楷体" w:eastAsia="华文楷体" w:hAnsi="华文楷体"/>
              </w:rPr>
              <w:t>不大于25分钟）；控温精度不大于</w:t>
            </w:r>
            <w:r w:rsidR="00331053" w:rsidRPr="008C6883">
              <w:rPr>
                <w:rFonts w:ascii="华文楷体" w:eastAsia="华文楷体" w:hAnsi="华文楷体"/>
              </w:rPr>
              <w:t>1</w:t>
            </w:r>
            <w:r w:rsidR="00331053" w:rsidRPr="008C6883">
              <w:rPr>
                <w:rFonts w:ascii="华文楷体" w:eastAsia="华文楷体" w:hAnsi="华文楷体" w:hint="eastAsia"/>
              </w:rPr>
              <w:t>℃</w:t>
            </w:r>
            <w:r w:rsidRPr="008C6883">
              <w:rPr>
                <w:rFonts w:ascii="华文楷体" w:eastAsia="华文楷体" w:hAnsi="华文楷体"/>
              </w:rPr>
              <w:t>；</w:t>
            </w:r>
          </w:p>
          <w:p w:rsidR="00911F6D" w:rsidRPr="008C6883" w:rsidRDefault="00911F6D">
            <w:pPr>
              <w:widowControl/>
              <w:rPr>
                <w:rFonts w:ascii="华文楷体" w:eastAsia="华文楷体" w:hAnsi="华文楷体"/>
              </w:rPr>
            </w:pPr>
            <w:r w:rsidRPr="008C6883">
              <w:rPr>
                <w:rFonts w:ascii="华文楷体" w:eastAsia="华文楷体" w:hAnsi="华文楷体"/>
              </w:rPr>
              <w:t>1.4 升温计时方式须具备消解开始计时或达至设定温度计时两种可选；</w:t>
            </w:r>
          </w:p>
          <w:p w:rsidR="00911F6D" w:rsidRPr="008C6883" w:rsidRDefault="00911F6D">
            <w:pPr>
              <w:widowControl/>
              <w:rPr>
                <w:rFonts w:ascii="华文楷体" w:eastAsia="华文楷体" w:hAnsi="华文楷体"/>
              </w:rPr>
            </w:pPr>
            <w:r w:rsidRPr="008C6883">
              <w:rPr>
                <w:rFonts w:ascii="华文楷体" w:eastAsia="华文楷体" w:hAnsi="华文楷体"/>
              </w:rPr>
              <w:t>1.5 整机须具备自动检测加热单元工作故障并可判断出故障模</w:t>
            </w:r>
            <w:r w:rsidRPr="008C6883">
              <w:rPr>
                <w:rFonts w:ascii="华文楷体" w:eastAsia="华文楷体" w:hAnsi="华文楷体"/>
              </w:rPr>
              <w:lastRenderedPageBreak/>
              <w:t>块，便于维护；整机须具备过压、过流、过热、超温报警、故障自动报警；具备导流槽结构，防止酸液腐蚀仪器；</w:t>
            </w:r>
          </w:p>
          <w:p w:rsidR="00911F6D" w:rsidRPr="008C6883" w:rsidRDefault="00911F6D">
            <w:pPr>
              <w:widowControl/>
              <w:rPr>
                <w:rFonts w:ascii="华文楷体" w:eastAsia="华文楷体" w:hAnsi="华文楷体"/>
              </w:rPr>
            </w:pPr>
            <w:r w:rsidRPr="008C6883">
              <w:rPr>
                <w:rFonts w:ascii="华文楷体" w:eastAsia="华文楷体" w:hAnsi="华文楷体"/>
              </w:rPr>
              <w:t>1.6 整机保温材料</w:t>
            </w:r>
            <w:r w:rsidRPr="008C6883">
              <w:rPr>
                <w:rFonts w:ascii="华文楷体" w:eastAsia="华文楷体" w:hAnsi="华文楷体" w:hint="eastAsia"/>
              </w:rPr>
              <w:t>不可</w:t>
            </w:r>
            <w:r w:rsidRPr="008C6883">
              <w:rPr>
                <w:rFonts w:ascii="华文楷体" w:eastAsia="华文楷体" w:hAnsi="华文楷体"/>
              </w:rPr>
              <w:t>外露。</w:t>
            </w:r>
          </w:p>
          <w:p w:rsidR="00911F6D" w:rsidRPr="008C6883" w:rsidRDefault="00911F6D">
            <w:pPr>
              <w:widowControl/>
              <w:rPr>
                <w:rFonts w:ascii="华文楷体" w:eastAsia="华文楷体" w:hAnsi="华文楷体"/>
              </w:rPr>
            </w:pPr>
            <w:r w:rsidRPr="008C6883">
              <w:rPr>
                <w:rFonts w:ascii="华文楷体" w:eastAsia="华文楷体" w:hAnsi="华文楷体"/>
              </w:rPr>
              <w:t>排废系统</w:t>
            </w:r>
          </w:p>
          <w:p w:rsidR="00911F6D" w:rsidRPr="008C6883" w:rsidRDefault="00911F6D">
            <w:pPr>
              <w:widowControl/>
              <w:rPr>
                <w:rFonts w:ascii="华文楷体" w:eastAsia="华文楷体" w:hAnsi="华文楷体"/>
              </w:rPr>
            </w:pPr>
            <w:r w:rsidRPr="008C6883">
              <w:rPr>
                <w:rFonts w:ascii="华文楷体" w:eastAsia="华文楷体" w:hAnsi="华文楷体"/>
              </w:rPr>
              <w:t>2.1． 密封盖可以自由拆卸；</w:t>
            </w:r>
          </w:p>
          <w:p w:rsidR="00911F6D" w:rsidRPr="008C6883" w:rsidRDefault="00911F6D">
            <w:pPr>
              <w:widowControl/>
              <w:rPr>
                <w:rFonts w:ascii="华文楷体" w:eastAsia="华文楷体" w:hAnsi="华文楷体"/>
              </w:rPr>
            </w:pPr>
            <w:r w:rsidRPr="008C6883">
              <w:rPr>
                <w:rFonts w:ascii="华文楷体" w:eastAsia="华文楷体" w:hAnsi="华文楷体" w:hint="eastAsia"/>
              </w:rPr>
              <w:t xml:space="preserve">2.2 </w:t>
            </w:r>
            <w:r w:rsidRPr="008C6883">
              <w:rPr>
                <w:rFonts w:ascii="华文楷体" w:eastAsia="华文楷体" w:hAnsi="华文楷体"/>
              </w:rPr>
              <w:t>密封盖耐强酸强碱腐蚀</w:t>
            </w:r>
          </w:p>
          <w:p w:rsidR="00911F6D" w:rsidRPr="008C6883" w:rsidRDefault="00911F6D">
            <w:pPr>
              <w:widowControl/>
              <w:rPr>
                <w:rFonts w:ascii="华文楷体" w:eastAsia="华文楷体" w:hAnsi="华文楷体"/>
              </w:rPr>
            </w:pPr>
            <w:r w:rsidRPr="008C6883">
              <w:rPr>
                <w:rFonts w:ascii="华文楷体" w:eastAsia="华文楷体" w:hAnsi="华文楷体"/>
              </w:rPr>
              <w:t xml:space="preserve">2.3. </w:t>
            </w:r>
            <w:r w:rsidRPr="008C6883">
              <w:rPr>
                <w:rFonts w:ascii="华文楷体" w:eastAsia="华文楷体" w:hAnsi="华文楷体" w:hint="eastAsia"/>
              </w:rPr>
              <w:t>消化炉</w:t>
            </w:r>
            <w:r w:rsidRPr="008C6883">
              <w:rPr>
                <w:rFonts w:ascii="华文楷体" w:eastAsia="华文楷体" w:hAnsi="华文楷体"/>
              </w:rPr>
              <w:t>内部</w:t>
            </w:r>
            <w:r w:rsidRPr="008C6883">
              <w:rPr>
                <w:rFonts w:ascii="华文楷体" w:eastAsia="华文楷体" w:hAnsi="华文楷体" w:hint="eastAsia"/>
              </w:rPr>
              <w:t>需要油</w:t>
            </w:r>
            <w:r w:rsidRPr="008C6883">
              <w:rPr>
                <w:rFonts w:ascii="华文楷体" w:eastAsia="华文楷体" w:hAnsi="华文楷体"/>
              </w:rPr>
              <w:t>防止冷凝水逆流；</w:t>
            </w:r>
          </w:p>
          <w:p w:rsidR="00911F6D" w:rsidRPr="008C6883" w:rsidRDefault="00911F6D">
            <w:pPr>
              <w:widowControl/>
              <w:rPr>
                <w:rFonts w:ascii="华文楷体" w:eastAsia="华文楷体" w:hAnsi="华文楷体"/>
              </w:rPr>
            </w:pPr>
            <w:r w:rsidRPr="008C6883">
              <w:rPr>
                <w:rFonts w:ascii="华文楷体" w:eastAsia="华文楷体" w:hAnsi="华文楷体"/>
              </w:rPr>
              <w:t>2.4. 标配水射真空泵；</w:t>
            </w:r>
          </w:p>
          <w:p w:rsidR="00911F6D" w:rsidRPr="008C6883" w:rsidRDefault="00911F6D">
            <w:pPr>
              <w:widowControl/>
              <w:rPr>
                <w:rFonts w:ascii="华文楷体" w:eastAsia="华文楷体" w:hAnsi="华文楷体"/>
              </w:rPr>
            </w:pPr>
            <w:r w:rsidRPr="008C6883">
              <w:rPr>
                <w:rFonts w:ascii="华文楷体" w:eastAsia="华文楷体" w:hAnsi="华文楷体"/>
              </w:rPr>
              <w:t>2.5. 排气</w:t>
            </w:r>
            <w:r w:rsidRPr="008C6883">
              <w:rPr>
                <w:rFonts w:ascii="华文楷体" w:eastAsia="华文楷体" w:hAnsi="华文楷体" w:hint="eastAsia"/>
              </w:rPr>
              <w:t>需要用</w:t>
            </w:r>
            <w:r w:rsidRPr="008C6883">
              <w:rPr>
                <w:rFonts w:ascii="华文楷体" w:eastAsia="华文楷体" w:hAnsi="华文楷体"/>
              </w:rPr>
              <w:t>插接头式；</w:t>
            </w:r>
          </w:p>
          <w:p w:rsidR="00911F6D" w:rsidRPr="008C6883" w:rsidRDefault="00911F6D">
            <w:pPr>
              <w:widowControl/>
              <w:rPr>
                <w:rFonts w:ascii="华文楷体" w:eastAsia="华文楷体" w:hAnsi="华文楷体"/>
              </w:rPr>
            </w:pPr>
            <w:r w:rsidRPr="008C6883">
              <w:rPr>
                <w:rFonts w:ascii="华文楷体" w:eastAsia="华文楷体" w:hAnsi="华文楷体"/>
              </w:rPr>
              <w:t>2.6. 整机</w:t>
            </w:r>
            <w:r w:rsidRPr="008C6883">
              <w:rPr>
                <w:rFonts w:ascii="华文楷体" w:eastAsia="华文楷体" w:hAnsi="华文楷体" w:hint="eastAsia"/>
              </w:rPr>
              <w:t>需</w:t>
            </w:r>
            <w:r w:rsidRPr="008C6883">
              <w:rPr>
                <w:rFonts w:ascii="华文楷体" w:eastAsia="华文楷体" w:hAnsi="华文楷体"/>
              </w:rPr>
              <w:t>采用防腐材料；配有滴盘</w:t>
            </w:r>
            <w:r w:rsidRPr="008C6883">
              <w:rPr>
                <w:rFonts w:ascii="华文楷体" w:eastAsia="华文楷体" w:hAnsi="华文楷体" w:hint="eastAsia"/>
              </w:rPr>
              <w:t>等</w:t>
            </w:r>
            <w:r w:rsidRPr="008C6883">
              <w:rPr>
                <w:rFonts w:ascii="华文楷体" w:eastAsia="华文楷体" w:hAnsi="华文楷体"/>
              </w:rPr>
              <w:t>，防止酸液滴落</w:t>
            </w:r>
            <w:r w:rsidRPr="008C6883">
              <w:rPr>
                <w:rFonts w:ascii="华文楷体" w:eastAsia="华文楷体" w:hAnsi="华文楷体" w:hint="eastAsia"/>
              </w:rPr>
              <w:t>装置</w:t>
            </w:r>
            <w:r w:rsidRPr="008C6883">
              <w:rPr>
                <w:rFonts w:ascii="华文楷体" w:eastAsia="华文楷体" w:hAnsi="华文楷体"/>
              </w:rPr>
              <w:t>。</w:t>
            </w: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lastRenderedPageBreak/>
              <w:t>服务与支持</w:t>
            </w:r>
          </w:p>
        </w:tc>
        <w:tc>
          <w:tcPr>
            <w:tcW w:w="6756"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厂家提供上门安装，出现售后问题，2小时内响应，24小时内上门。</w:t>
            </w:r>
          </w:p>
        </w:tc>
      </w:tr>
    </w:tbl>
    <w:p w:rsidR="00911F6D" w:rsidRPr="008C6883" w:rsidRDefault="00911F6D" w:rsidP="00073C3E">
      <w:pPr>
        <w:spacing w:beforeLines="100" w:afterLines="100"/>
        <w:rPr>
          <w:rFonts w:ascii="华文楷体" w:eastAsia="华文楷体" w:hAnsi="华文楷体"/>
          <w:b/>
        </w:rPr>
      </w:pPr>
      <w:r w:rsidRPr="008C6883">
        <w:rPr>
          <w:rFonts w:ascii="华文楷体" w:eastAsia="华文楷体" w:hAnsi="华文楷体"/>
          <w:b/>
        </w:rPr>
        <w:t xml:space="preserve"> (六) 设备名称：土壤含水量监测系统</w:t>
      </w:r>
      <w:r w:rsidRPr="008C6883">
        <w:rPr>
          <w:rFonts w:ascii="华文楷体" w:eastAsia="华文楷体" w:hAnsi="华文楷体" w:hint="eastAsia"/>
          <w:b/>
        </w:rPr>
        <w:t>；</w:t>
      </w:r>
      <w:r w:rsidRPr="008C6883">
        <w:rPr>
          <w:rFonts w:ascii="华文楷体" w:eastAsia="华文楷体" w:hAnsi="华文楷体"/>
          <w:b/>
        </w:rPr>
        <w:t xml:space="preserve"> 数量，10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60"/>
        <w:gridCol w:w="6756"/>
      </w:tblGrid>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基础特性</w:t>
            </w:r>
          </w:p>
        </w:tc>
        <w:tc>
          <w:tcPr>
            <w:tcW w:w="6756"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土壤含水量监测系统</w:t>
            </w: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技术参数</w:t>
            </w:r>
          </w:p>
        </w:tc>
        <w:tc>
          <w:tcPr>
            <w:tcW w:w="6756" w:type="dxa"/>
            <w:vAlign w:val="center"/>
          </w:tcPr>
          <w:p w:rsidR="00911F6D" w:rsidRPr="008C6883" w:rsidRDefault="00911F6D">
            <w:pPr>
              <w:widowControl/>
              <w:rPr>
                <w:rFonts w:ascii="华文楷体" w:eastAsia="华文楷体" w:hAnsi="华文楷体"/>
              </w:rPr>
            </w:pPr>
            <w:r w:rsidRPr="008C6883">
              <w:rPr>
                <w:rFonts w:ascii="华文楷体" w:eastAsia="华文楷体" w:hAnsi="华文楷体"/>
              </w:rPr>
              <w:t xml:space="preserve">1.可测量的参数：表观介电常数εa、体积含水量、电导率  </w:t>
            </w:r>
          </w:p>
          <w:p w:rsidR="00911F6D" w:rsidRPr="008C6883" w:rsidRDefault="00911F6D">
            <w:pPr>
              <w:widowControl/>
              <w:rPr>
                <w:rFonts w:ascii="华文楷体" w:eastAsia="华文楷体" w:hAnsi="华文楷体"/>
              </w:rPr>
            </w:pPr>
            <w:r w:rsidRPr="008C6883">
              <w:rPr>
                <w:rFonts w:ascii="华文楷体" w:eastAsia="华文楷体" w:hAnsi="华文楷体"/>
              </w:rPr>
              <w:t xml:space="preserve">2.测量时间：150ms                </w:t>
            </w:r>
          </w:p>
          <w:p w:rsidR="00911F6D" w:rsidRPr="008C6883" w:rsidRDefault="00911F6D">
            <w:pPr>
              <w:widowControl/>
              <w:rPr>
                <w:rFonts w:ascii="华文楷体" w:eastAsia="华文楷体" w:hAnsi="华文楷体"/>
              </w:rPr>
            </w:pPr>
            <w:r w:rsidRPr="008C6883">
              <w:rPr>
                <w:rFonts w:ascii="华文楷体" w:eastAsia="华文楷体" w:hAnsi="华文楷体" w:hint="eastAsia"/>
              </w:rPr>
              <w:t>3</w:t>
            </w:r>
            <w:r w:rsidRPr="008C6883">
              <w:rPr>
                <w:rFonts w:ascii="华文楷体" w:eastAsia="华文楷体" w:hAnsi="华文楷体"/>
              </w:rPr>
              <w:t xml:space="preserve">.探针长度：5.2cm           </w:t>
            </w:r>
          </w:p>
          <w:p w:rsidR="00911F6D" w:rsidRPr="008C6883" w:rsidRDefault="00911F6D">
            <w:pPr>
              <w:widowControl/>
              <w:rPr>
                <w:rFonts w:ascii="华文楷体" w:eastAsia="华文楷体" w:hAnsi="华文楷体"/>
              </w:rPr>
            </w:pPr>
            <w:r w:rsidRPr="008C6883">
              <w:rPr>
                <w:rFonts w:ascii="华文楷体" w:eastAsia="华文楷体" w:hAnsi="华文楷体" w:hint="eastAsia"/>
              </w:rPr>
              <w:t>4</w:t>
            </w:r>
            <w:r w:rsidRPr="008C6883">
              <w:rPr>
                <w:rFonts w:ascii="华文楷体" w:eastAsia="华文楷体" w:hAnsi="华文楷体"/>
              </w:rPr>
              <w:t xml:space="preserve">.测量频率：70MHz          </w:t>
            </w:r>
          </w:p>
          <w:p w:rsidR="00911F6D" w:rsidRPr="008C6883" w:rsidRDefault="00911F6D">
            <w:pPr>
              <w:widowControl/>
              <w:rPr>
                <w:rFonts w:ascii="华文楷体" w:eastAsia="华文楷体" w:hAnsi="华文楷体"/>
              </w:rPr>
            </w:pPr>
            <w:r w:rsidRPr="008C6883">
              <w:rPr>
                <w:rFonts w:ascii="华文楷体" w:eastAsia="华文楷体" w:hAnsi="华文楷体" w:hint="eastAsia"/>
              </w:rPr>
              <w:t>5</w:t>
            </w:r>
            <w:r w:rsidRPr="008C6883">
              <w:rPr>
                <w:rFonts w:ascii="华文楷体" w:eastAsia="华文楷体" w:hAnsi="华文楷体"/>
              </w:rPr>
              <w:t xml:space="preserve">.输出：R232(TTL)或SD I-12     </w:t>
            </w:r>
          </w:p>
          <w:p w:rsidR="00911F6D" w:rsidRPr="008C6883" w:rsidRDefault="00911F6D">
            <w:pPr>
              <w:widowControl/>
              <w:rPr>
                <w:rFonts w:ascii="华文楷体" w:eastAsia="华文楷体" w:hAnsi="华文楷体"/>
              </w:rPr>
            </w:pPr>
            <w:r w:rsidRPr="008C6883">
              <w:rPr>
                <w:rFonts w:ascii="华文楷体" w:eastAsia="华文楷体" w:hAnsi="华文楷体" w:hint="eastAsia"/>
              </w:rPr>
              <w:t>6</w:t>
            </w:r>
            <w:r w:rsidRPr="008C6883">
              <w:rPr>
                <w:rFonts w:ascii="华文楷体" w:eastAsia="华文楷体" w:hAnsi="华文楷体"/>
              </w:rPr>
              <w:t>.工作环境：-40～</w:t>
            </w:r>
            <w:r w:rsidR="00331053" w:rsidRPr="008C6883">
              <w:rPr>
                <w:rFonts w:ascii="华文楷体" w:eastAsia="华文楷体" w:hAnsi="华文楷体"/>
              </w:rPr>
              <w:t>60</w:t>
            </w:r>
            <w:r w:rsidR="00331053" w:rsidRPr="008C6883">
              <w:rPr>
                <w:rFonts w:ascii="华文楷体" w:eastAsia="华文楷体" w:hAnsi="华文楷体" w:hint="eastAsia"/>
              </w:rPr>
              <w:t>℃</w:t>
            </w:r>
          </w:p>
          <w:p w:rsidR="00911F6D" w:rsidRPr="008C6883" w:rsidRDefault="00911F6D">
            <w:pPr>
              <w:widowControl/>
              <w:rPr>
                <w:rFonts w:ascii="华文楷体" w:eastAsia="华文楷体" w:hAnsi="华文楷体"/>
              </w:rPr>
            </w:pPr>
            <w:r w:rsidRPr="008C6883">
              <w:rPr>
                <w:rFonts w:ascii="华文楷体" w:eastAsia="华文楷体" w:hAnsi="华文楷体" w:hint="eastAsia"/>
              </w:rPr>
              <w:t>7</w:t>
            </w:r>
            <w:r w:rsidRPr="008C6883">
              <w:rPr>
                <w:rFonts w:ascii="华文楷体" w:eastAsia="华文楷体" w:hAnsi="华文楷体"/>
              </w:rPr>
              <w:t xml:space="preserve">.供电：3.6-15 VDC，静态电流0.3 mA，150ms测量状态期间10 mA                     </w:t>
            </w:r>
            <w:r w:rsidRPr="008C6883">
              <w:rPr>
                <w:rFonts w:ascii="华文楷体" w:eastAsia="华文楷体" w:hAnsi="华文楷体" w:hint="eastAsia"/>
              </w:rPr>
              <w:t>8</w:t>
            </w:r>
            <w:r w:rsidRPr="008C6883">
              <w:rPr>
                <w:rFonts w:ascii="华文楷体" w:eastAsia="华文楷体" w:hAnsi="华文楷体"/>
              </w:rPr>
              <w:t xml:space="preserve">.缆线长度：标配5m；可定制其它长度                   </w:t>
            </w:r>
          </w:p>
          <w:p w:rsidR="00911F6D" w:rsidRPr="008C6883" w:rsidRDefault="00911F6D">
            <w:pPr>
              <w:widowControl/>
              <w:rPr>
                <w:rFonts w:ascii="华文楷体" w:eastAsia="华文楷体" w:hAnsi="华文楷体"/>
              </w:rPr>
            </w:pPr>
            <w:r w:rsidRPr="008C6883">
              <w:rPr>
                <w:rFonts w:ascii="华文楷体" w:eastAsia="华文楷体" w:hAnsi="华文楷体" w:hint="eastAsia"/>
              </w:rPr>
              <w:t>9</w:t>
            </w:r>
            <w:r w:rsidRPr="008C6883">
              <w:rPr>
                <w:rFonts w:ascii="华文楷体" w:eastAsia="华文楷体" w:hAnsi="华文楷体"/>
              </w:rPr>
              <w:t xml:space="preserve">.支持数采：Decagon Em50系列数采, ProCheck, CSI数采   </w:t>
            </w:r>
          </w:p>
          <w:p w:rsidR="00911F6D" w:rsidRPr="008C6883" w:rsidRDefault="00911F6D">
            <w:pPr>
              <w:widowControl/>
              <w:rPr>
                <w:rFonts w:ascii="华文楷体" w:eastAsia="华文楷体" w:hAnsi="华文楷体"/>
              </w:rPr>
            </w:pPr>
            <w:r w:rsidRPr="008C6883">
              <w:rPr>
                <w:rFonts w:ascii="华文楷体" w:eastAsia="华文楷体" w:hAnsi="华文楷体"/>
              </w:rPr>
              <w:t>1</w:t>
            </w:r>
            <w:r w:rsidRPr="008C6883">
              <w:rPr>
                <w:rFonts w:ascii="华文楷体" w:eastAsia="华文楷体" w:hAnsi="华文楷体" w:hint="eastAsia"/>
              </w:rPr>
              <w:t>0</w:t>
            </w:r>
            <w:r w:rsidRPr="008C6883">
              <w:rPr>
                <w:rFonts w:ascii="华文楷体" w:eastAsia="华文楷体" w:hAnsi="华文楷体"/>
              </w:rPr>
              <w:t>.操作环境：-40～</w:t>
            </w:r>
            <w:r w:rsidR="00331053" w:rsidRPr="008C6883">
              <w:rPr>
                <w:rFonts w:ascii="华文楷体" w:eastAsia="华文楷体" w:hAnsi="华文楷体"/>
              </w:rPr>
              <w:t>50</w:t>
            </w:r>
            <w:r w:rsidR="00331053" w:rsidRPr="008C6883">
              <w:rPr>
                <w:rFonts w:ascii="华文楷体" w:eastAsia="华文楷体" w:hAnsi="华文楷体" w:hint="eastAsia"/>
              </w:rPr>
              <w:t>℃</w:t>
            </w:r>
          </w:p>
          <w:p w:rsidR="00911F6D" w:rsidRPr="008C6883" w:rsidRDefault="00911F6D">
            <w:pPr>
              <w:widowControl/>
              <w:rPr>
                <w:rFonts w:ascii="华文楷体" w:eastAsia="华文楷体" w:hAnsi="华文楷体"/>
              </w:rPr>
            </w:pPr>
            <w:r w:rsidRPr="008C6883">
              <w:rPr>
                <w:rFonts w:ascii="华文楷体" w:eastAsia="华文楷体" w:hAnsi="华文楷体"/>
              </w:rPr>
              <w:t>1</w:t>
            </w:r>
            <w:r w:rsidRPr="008C6883">
              <w:rPr>
                <w:rFonts w:ascii="华文楷体" w:eastAsia="华文楷体" w:hAnsi="华文楷体" w:hint="eastAsia"/>
              </w:rPr>
              <w:t>1</w:t>
            </w:r>
            <w:r w:rsidRPr="008C6883">
              <w:rPr>
                <w:rFonts w:ascii="华文楷体" w:eastAsia="华文楷体" w:hAnsi="华文楷体"/>
              </w:rPr>
              <w:t xml:space="preserve">.接口类型：3.5 mm 立体声接口或3头镀锡裸线           </w:t>
            </w:r>
          </w:p>
          <w:p w:rsidR="00911F6D" w:rsidRPr="008C6883" w:rsidRDefault="00911F6D">
            <w:pPr>
              <w:widowControl/>
              <w:rPr>
                <w:rFonts w:ascii="华文楷体" w:eastAsia="华文楷体" w:hAnsi="华文楷体"/>
                <w:strike/>
                <w:color w:val="FF0000"/>
              </w:rPr>
            </w:pP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服务与支持</w:t>
            </w:r>
          </w:p>
        </w:tc>
        <w:tc>
          <w:tcPr>
            <w:tcW w:w="6756"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石砾含量较高的土壤需校正曲线</w:t>
            </w:r>
            <w:r w:rsidRPr="008C6883">
              <w:rPr>
                <w:rFonts w:ascii="华文楷体" w:eastAsia="华文楷体" w:hAnsi="华文楷体" w:hint="eastAsia"/>
              </w:rPr>
              <w:t>，需按照不低于原厂所提供的服务与培训的标准提供服务。</w:t>
            </w:r>
          </w:p>
        </w:tc>
      </w:tr>
    </w:tbl>
    <w:p w:rsidR="00911F6D" w:rsidRPr="008C6883" w:rsidRDefault="00911F6D" w:rsidP="00073C3E">
      <w:pPr>
        <w:spacing w:beforeLines="100" w:afterLines="100"/>
        <w:rPr>
          <w:rFonts w:ascii="华文楷体" w:eastAsia="华文楷体" w:hAnsi="华文楷体"/>
          <w:b/>
        </w:rPr>
      </w:pPr>
      <w:r w:rsidRPr="008C6883">
        <w:rPr>
          <w:rFonts w:ascii="华文楷体" w:eastAsia="华文楷体" w:hAnsi="华文楷体"/>
          <w:b/>
        </w:rPr>
        <w:t>(七) 设备名称：多功能水质测量仪</w:t>
      </w:r>
      <w:r w:rsidRPr="008C6883">
        <w:rPr>
          <w:rFonts w:ascii="华文楷体" w:eastAsia="华文楷体" w:hAnsi="华文楷体" w:hint="eastAsia"/>
          <w:b/>
        </w:rPr>
        <w:t>；</w:t>
      </w:r>
      <w:r w:rsidRPr="008C6883">
        <w:rPr>
          <w:rFonts w:ascii="华文楷体" w:eastAsia="华文楷体" w:hAnsi="华文楷体"/>
          <w:b/>
        </w:rPr>
        <w:t xml:space="preserve"> 数量，3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60"/>
        <w:gridCol w:w="6756"/>
      </w:tblGrid>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基础特性</w:t>
            </w:r>
          </w:p>
        </w:tc>
        <w:tc>
          <w:tcPr>
            <w:tcW w:w="6756"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多功能水质测量仪</w:t>
            </w: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技术参数</w:t>
            </w:r>
          </w:p>
        </w:tc>
        <w:tc>
          <w:tcPr>
            <w:tcW w:w="6756" w:type="dxa"/>
            <w:vAlign w:val="center"/>
          </w:tcPr>
          <w:p w:rsidR="00911F6D" w:rsidRPr="008C6883" w:rsidRDefault="00911F6D">
            <w:pPr>
              <w:widowControl/>
              <w:rPr>
                <w:rFonts w:ascii="华文楷体" w:eastAsia="华文楷体" w:hAnsi="华文楷体"/>
              </w:rPr>
            </w:pPr>
            <w:r w:rsidRPr="008C6883">
              <w:rPr>
                <w:rFonts w:ascii="华文楷体" w:eastAsia="华文楷体" w:hAnsi="华文楷体"/>
              </w:rPr>
              <w:t xml:space="preserve">1.光源：超高亮发光二极管        </w:t>
            </w:r>
          </w:p>
          <w:p w:rsidR="00911F6D" w:rsidRPr="008C6883" w:rsidRDefault="00911F6D">
            <w:pPr>
              <w:widowControl/>
              <w:rPr>
                <w:rFonts w:ascii="华文楷体" w:eastAsia="华文楷体" w:hAnsi="华文楷体"/>
              </w:rPr>
            </w:pPr>
            <w:r w:rsidRPr="008C6883">
              <w:rPr>
                <w:rFonts w:ascii="华文楷体" w:eastAsia="华文楷体" w:hAnsi="华文楷体"/>
              </w:rPr>
              <w:t xml:space="preserve">2.波长：380/430/470/520/538/595/630nm等                     </w:t>
            </w:r>
          </w:p>
          <w:p w:rsidR="00911F6D" w:rsidRPr="008C6883" w:rsidRDefault="00911F6D">
            <w:pPr>
              <w:widowControl/>
              <w:rPr>
                <w:rFonts w:ascii="华文楷体" w:eastAsia="华文楷体" w:hAnsi="华文楷体"/>
              </w:rPr>
            </w:pPr>
            <w:r w:rsidRPr="008C6883">
              <w:rPr>
                <w:rFonts w:ascii="华文楷体" w:eastAsia="华文楷体" w:hAnsi="华文楷体"/>
              </w:rPr>
              <w:t xml:space="preserve">3.稳定性：0.005Abs/h           </w:t>
            </w:r>
          </w:p>
          <w:p w:rsidR="00911F6D" w:rsidRPr="008C6883" w:rsidRDefault="00911F6D">
            <w:pPr>
              <w:widowControl/>
              <w:rPr>
                <w:rFonts w:ascii="华文楷体" w:eastAsia="华文楷体" w:hAnsi="华文楷体"/>
              </w:rPr>
            </w:pPr>
            <w:r w:rsidRPr="008C6883">
              <w:rPr>
                <w:rFonts w:ascii="华文楷体" w:eastAsia="华文楷体" w:hAnsi="华文楷体"/>
              </w:rPr>
              <w:t xml:space="preserve">4.检测器：集成光电传感器    </w:t>
            </w:r>
          </w:p>
          <w:p w:rsidR="00911F6D" w:rsidRPr="008C6883" w:rsidRDefault="00911F6D">
            <w:pPr>
              <w:widowControl/>
              <w:rPr>
                <w:rFonts w:ascii="华文楷体" w:eastAsia="华文楷体" w:hAnsi="华文楷体"/>
              </w:rPr>
            </w:pPr>
            <w:r w:rsidRPr="008C6883">
              <w:rPr>
                <w:rFonts w:ascii="华文楷体" w:eastAsia="华文楷体" w:hAnsi="华文楷体"/>
              </w:rPr>
              <w:t xml:space="preserve">5.样品室：19nm圆柱形玻璃比色瓶和50nm玻璃比色皿        </w:t>
            </w:r>
          </w:p>
          <w:p w:rsidR="00911F6D" w:rsidRPr="008C6883" w:rsidRDefault="00911F6D">
            <w:pPr>
              <w:widowControl/>
              <w:rPr>
                <w:rFonts w:ascii="华文楷体" w:eastAsia="华文楷体" w:hAnsi="华文楷体"/>
              </w:rPr>
            </w:pPr>
            <w:r w:rsidRPr="008C6883">
              <w:rPr>
                <w:rFonts w:ascii="华文楷体" w:eastAsia="华文楷体" w:hAnsi="华文楷体"/>
              </w:rPr>
              <w:lastRenderedPageBreak/>
              <w:t xml:space="preserve">6.键盘：触摸式微动开关       </w:t>
            </w:r>
          </w:p>
          <w:p w:rsidR="000E53FA" w:rsidRPr="008C6883" w:rsidRDefault="00911F6D">
            <w:pPr>
              <w:widowControl/>
              <w:rPr>
                <w:rFonts w:ascii="华文楷体" w:eastAsia="华文楷体" w:hAnsi="华文楷体"/>
              </w:rPr>
            </w:pPr>
            <w:r w:rsidRPr="008C6883">
              <w:rPr>
                <w:rFonts w:ascii="华文楷体" w:eastAsia="华文楷体" w:hAnsi="华文楷体"/>
              </w:rPr>
              <w:t xml:space="preserve">7.电源：交流电源（220V±22V，50Hz±1Hzz)；充电电池（7.4V，900mAh）            </w:t>
            </w:r>
          </w:p>
          <w:p w:rsidR="00911F6D" w:rsidRPr="008C6883" w:rsidRDefault="00911F6D" w:rsidP="000E53FA">
            <w:pPr>
              <w:widowControl/>
              <w:rPr>
                <w:rFonts w:ascii="华文楷体" w:eastAsia="华文楷体" w:hAnsi="华文楷体"/>
                <w:strike/>
                <w:color w:val="FF0000"/>
              </w:rPr>
            </w:pPr>
            <w:r w:rsidRPr="008C6883">
              <w:rPr>
                <w:rFonts w:ascii="华文楷体" w:eastAsia="华文楷体" w:hAnsi="华文楷体"/>
              </w:rPr>
              <w:t>8.使用环境：5--40</w:t>
            </w:r>
            <w:r w:rsidRPr="008C6883">
              <w:rPr>
                <w:rFonts w:ascii="华文楷体" w:eastAsia="华文楷体" w:hAnsi="华文楷体" w:cs="宋体" w:hint="eastAsia"/>
              </w:rPr>
              <w:t>℃</w:t>
            </w: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lastRenderedPageBreak/>
              <w:t>服务与支持</w:t>
            </w:r>
          </w:p>
        </w:tc>
        <w:tc>
          <w:tcPr>
            <w:tcW w:w="6756" w:type="dxa"/>
            <w:vAlign w:val="center"/>
          </w:tcPr>
          <w:p w:rsidR="00911F6D" w:rsidRPr="008C6883" w:rsidRDefault="00911F6D">
            <w:pPr>
              <w:rPr>
                <w:rFonts w:ascii="华文楷体" w:eastAsia="华文楷体" w:hAnsi="华文楷体"/>
                <w:color w:val="000000"/>
              </w:rPr>
            </w:pPr>
            <w:r w:rsidRPr="008C6883">
              <w:rPr>
                <w:rFonts w:ascii="华文楷体" w:eastAsia="华文楷体" w:hAnsi="华文楷体" w:hint="eastAsia"/>
              </w:rPr>
              <w:t>需按照不低于原厂所提供的服务与培训的标准提供服务。</w:t>
            </w:r>
          </w:p>
        </w:tc>
      </w:tr>
    </w:tbl>
    <w:p w:rsidR="00911F6D" w:rsidRPr="008C6883" w:rsidRDefault="00911F6D" w:rsidP="00073C3E">
      <w:pPr>
        <w:spacing w:beforeLines="100" w:afterLines="100"/>
        <w:rPr>
          <w:rFonts w:ascii="华文楷体" w:eastAsia="华文楷体" w:hAnsi="华文楷体"/>
          <w:b/>
        </w:rPr>
      </w:pPr>
      <w:r w:rsidRPr="008C6883">
        <w:rPr>
          <w:rFonts w:ascii="华文楷体" w:eastAsia="华文楷体" w:hAnsi="华文楷体"/>
          <w:b/>
        </w:rPr>
        <w:t>(八) 设备名称：激光泥位系统</w:t>
      </w:r>
      <w:r w:rsidRPr="008C6883">
        <w:rPr>
          <w:rFonts w:ascii="华文楷体" w:eastAsia="华文楷体" w:hAnsi="华文楷体" w:hint="eastAsia"/>
          <w:b/>
        </w:rPr>
        <w:t>；</w:t>
      </w:r>
      <w:r w:rsidRPr="008C6883">
        <w:rPr>
          <w:rFonts w:ascii="华文楷体" w:eastAsia="华文楷体" w:hAnsi="华文楷体"/>
          <w:b/>
        </w:rPr>
        <w:t xml:space="preserve"> 数量</w:t>
      </w:r>
      <w:r w:rsidRPr="008C6883">
        <w:rPr>
          <w:rFonts w:ascii="华文楷体" w:eastAsia="华文楷体" w:hAnsi="华文楷体" w:hint="eastAsia"/>
          <w:b/>
        </w:rPr>
        <w:t>：</w:t>
      </w:r>
      <w:r w:rsidRPr="008C6883">
        <w:rPr>
          <w:rFonts w:ascii="华文楷体" w:eastAsia="华文楷体" w:hAnsi="华文楷体"/>
          <w:b/>
        </w:rPr>
        <w:t xml:space="preserve">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98"/>
        <w:gridCol w:w="7318"/>
      </w:tblGrid>
      <w:tr w:rsidR="00911F6D" w:rsidRPr="008C6883">
        <w:trPr>
          <w:trHeight w:val="454"/>
        </w:trPr>
        <w:tc>
          <w:tcPr>
            <w:tcW w:w="998"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基础特性</w:t>
            </w:r>
          </w:p>
        </w:tc>
        <w:tc>
          <w:tcPr>
            <w:tcW w:w="7318"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激光泥位系统</w:t>
            </w:r>
          </w:p>
        </w:tc>
      </w:tr>
      <w:tr w:rsidR="00911F6D" w:rsidRPr="008C6883">
        <w:trPr>
          <w:trHeight w:val="454"/>
        </w:trPr>
        <w:tc>
          <w:tcPr>
            <w:tcW w:w="998"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技术参数</w:t>
            </w:r>
          </w:p>
        </w:tc>
        <w:tc>
          <w:tcPr>
            <w:tcW w:w="7318" w:type="dxa"/>
            <w:vAlign w:val="center"/>
          </w:tcPr>
          <w:p w:rsidR="00911F6D" w:rsidRPr="008C6883" w:rsidRDefault="00911F6D" w:rsidP="003D548E">
            <w:pPr>
              <w:widowControl/>
              <w:numPr>
                <w:ilvl w:val="0"/>
                <w:numId w:val="6"/>
              </w:numPr>
              <w:rPr>
                <w:rFonts w:ascii="华文楷体" w:eastAsia="华文楷体" w:hAnsi="华文楷体"/>
              </w:rPr>
            </w:pPr>
            <w:r w:rsidRPr="008C6883">
              <w:rPr>
                <w:rFonts w:ascii="华文楷体" w:eastAsia="华文楷体" w:hAnsi="华文楷体"/>
              </w:rPr>
              <w:t>测量范围 ：0.1---30/50/80m</w:t>
            </w:r>
          </w:p>
          <w:p w:rsidR="00911F6D" w:rsidRPr="008C6883" w:rsidRDefault="003D548E" w:rsidP="003D548E">
            <w:pPr>
              <w:widowControl/>
              <w:numPr>
                <w:ilvl w:val="0"/>
                <w:numId w:val="6"/>
              </w:numPr>
              <w:rPr>
                <w:rFonts w:ascii="华文楷体" w:eastAsia="华文楷体" w:hAnsi="华文楷体"/>
              </w:rPr>
            </w:pPr>
            <w:r w:rsidRPr="008C6883">
              <w:rPr>
                <w:rFonts w:ascii="华文楷体" w:eastAsia="华文楷体" w:hAnsi="华文楷体" w:hint="eastAsia"/>
              </w:rPr>
              <w:t>*</w:t>
            </w:r>
            <w:r w:rsidR="00911F6D" w:rsidRPr="008C6883">
              <w:rPr>
                <w:rFonts w:ascii="华文楷体" w:eastAsia="华文楷体" w:hAnsi="华文楷体"/>
              </w:rPr>
              <w:t>输出频率：最高25Hz</w:t>
            </w:r>
          </w:p>
          <w:p w:rsidR="00911F6D" w:rsidRPr="008C6883" w:rsidRDefault="00911F6D" w:rsidP="003D548E">
            <w:pPr>
              <w:widowControl/>
              <w:numPr>
                <w:ilvl w:val="0"/>
                <w:numId w:val="6"/>
              </w:numPr>
              <w:rPr>
                <w:rFonts w:ascii="华文楷体" w:eastAsia="华文楷体" w:hAnsi="华文楷体"/>
              </w:rPr>
            </w:pPr>
            <w:r w:rsidRPr="008C6883">
              <w:rPr>
                <w:rFonts w:ascii="华文楷体" w:eastAsia="华文楷体" w:hAnsi="华文楷体"/>
              </w:rPr>
              <w:t>分辨率：0.1mm</w:t>
            </w:r>
          </w:p>
          <w:p w:rsidR="00911F6D" w:rsidRPr="008C6883" w:rsidRDefault="00911F6D" w:rsidP="003D548E">
            <w:pPr>
              <w:widowControl/>
              <w:numPr>
                <w:ilvl w:val="0"/>
                <w:numId w:val="6"/>
              </w:numPr>
              <w:rPr>
                <w:rFonts w:ascii="华文楷体" w:eastAsia="华文楷体" w:hAnsi="华文楷体"/>
              </w:rPr>
            </w:pPr>
            <w:r w:rsidRPr="008C6883">
              <w:rPr>
                <w:rFonts w:ascii="华文楷体" w:eastAsia="华文楷体" w:hAnsi="华文楷体"/>
              </w:rPr>
              <w:t>精度：±1mm(单次测量优于1mm)</w:t>
            </w:r>
          </w:p>
          <w:p w:rsidR="00911F6D" w:rsidRPr="008C6883" w:rsidRDefault="00911F6D" w:rsidP="003D548E">
            <w:pPr>
              <w:widowControl/>
              <w:numPr>
                <w:ilvl w:val="0"/>
                <w:numId w:val="6"/>
              </w:numPr>
              <w:rPr>
                <w:rFonts w:ascii="华文楷体" w:eastAsia="华文楷体" w:hAnsi="华文楷体"/>
              </w:rPr>
            </w:pPr>
            <w:r w:rsidRPr="008C6883">
              <w:rPr>
                <w:rFonts w:ascii="华文楷体" w:eastAsia="华文楷体" w:hAnsi="华文楷体"/>
              </w:rPr>
              <w:t>测量时间：＜1ms</w:t>
            </w:r>
          </w:p>
          <w:p w:rsidR="00911F6D" w:rsidRPr="008C6883" w:rsidRDefault="00911F6D" w:rsidP="003D548E">
            <w:pPr>
              <w:widowControl/>
              <w:numPr>
                <w:ilvl w:val="0"/>
                <w:numId w:val="6"/>
              </w:numPr>
              <w:rPr>
                <w:rFonts w:ascii="华文楷体" w:eastAsia="华文楷体" w:hAnsi="华文楷体"/>
              </w:rPr>
            </w:pPr>
            <w:r w:rsidRPr="008C6883">
              <w:rPr>
                <w:rFonts w:ascii="华文楷体" w:eastAsia="华文楷体" w:hAnsi="华文楷体"/>
              </w:rPr>
              <w:t>激光等级：II类安全激光</w:t>
            </w:r>
          </w:p>
          <w:p w:rsidR="00911F6D" w:rsidRPr="008C6883" w:rsidRDefault="00911F6D" w:rsidP="003D548E">
            <w:pPr>
              <w:widowControl/>
              <w:numPr>
                <w:ilvl w:val="0"/>
                <w:numId w:val="6"/>
              </w:numPr>
              <w:rPr>
                <w:rFonts w:ascii="华文楷体" w:eastAsia="华文楷体" w:hAnsi="华文楷体"/>
              </w:rPr>
            </w:pPr>
            <w:r w:rsidRPr="008C6883">
              <w:rPr>
                <w:rFonts w:ascii="华文楷体" w:eastAsia="华文楷体" w:hAnsi="华文楷体"/>
              </w:rPr>
              <w:t>激光波长：635nm</w:t>
            </w:r>
          </w:p>
          <w:p w:rsidR="00911F6D" w:rsidRPr="008C6883" w:rsidRDefault="00911F6D" w:rsidP="003D548E">
            <w:pPr>
              <w:widowControl/>
              <w:numPr>
                <w:ilvl w:val="0"/>
                <w:numId w:val="6"/>
              </w:numPr>
              <w:rPr>
                <w:rFonts w:ascii="华文楷体" w:eastAsia="华文楷体" w:hAnsi="华文楷体"/>
              </w:rPr>
            </w:pPr>
            <w:r w:rsidRPr="008C6883">
              <w:rPr>
                <w:rFonts w:ascii="华文楷体" w:eastAsia="华文楷体" w:hAnsi="华文楷体"/>
              </w:rPr>
              <w:t>外壳材料：铝合金磨砂氧化</w:t>
            </w:r>
          </w:p>
          <w:p w:rsidR="00911F6D" w:rsidRPr="008C6883" w:rsidRDefault="00911F6D" w:rsidP="003D548E">
            <w:pPr>
              <w:widowControl/>
              <w:numPr>
                <w:ilvl w:val="0"/>
                <w:numId w:val="6"/>
              </w:numPr>
              <w:rPr>
                <w:rFonts w:ascii="华文楷体" w:eastAsia="华文楷体" w:hAnsi="华文楷体"/>
              </w:rPr>
            </w:pPr>
            <w:r w:rsidRPr="008C6883">
              <w:rPr>
                <w:rFonts w:ascii="华文楷体" w:eastAsia="华文楷体" w:hAnsi="华文楷体"/>
              </w:rPr>
              <w:t>电气参数：</w:t>
            </w:r>
          </w:p>
          <w:p w:rsidR="00911F6D" w:rsidRPr="008C6883" w:rsidRDefault="00911F6D" w:rsidP="003D548E">
            <w:pPr>
              <w:widowControl/>
              <w:numPr>
                <w:ilvl w:val="0"/>
                <w:numId w:val="6"/>
              </w:numPr>
              <w:rPr>
                <w:rFonts w:ascii="华文楷体" w:eastAsia="华文楷体" w:hAnsi="华文楷体"/>
              </w:rPr>
            </w:pPr>
            <w:r w:rsidRPr="008C6883">
              <w:rPr>
                <w:rFonts w:ascii="华文楷体" w:eastAsia="华文楷体" w:hAnsi="华文楷体"/>
              </w:rPr>
              <w:t>供电电压：DC+6-36V</w:t>
            </w:r>
          </w:p>
          <w:p w:rsidR="00911F6D" w:rsidRPr="008C6883" w:rsidRDefault="00911F6D" w:rsidP="003D548E">
            <w:pPr>
              <w:widowControl/>
              <w:numPr>
                <w:ilvl w:val="0"/>
                <w:numId w:val="6"/>
              </w:numPr>
              <w:rPr>
                <w:rFonts w:ascii="华文楷体" w:eastAsia="华文楷体" w:hAnsi="华文楷体"/>
              </w:rPr>
            </w:pPr>
            <w:r w:rsidRPr="008C6883">
              <w:rPr>
                <w:rFonts w:ascii="华文楷体" w:eastAsia="华文楷体" w:hAnsi="华文楷体"/>
              </w:rPr>
              <w:t>标准协议：MODBUS-485</w:t>
            </w:r>
          </w:p>
          <w:p w:rsidR="00911F6D" w:rsidRPr="008C6883" w:rsidRDefault="00911F6D" w:rsidP="003D548E">
            <w:pPr>
              <w:widowControl/>
              <w:numPr>
                <w:ilvl w:val="0"/>
                <w:numId w:val="6"/>
              </w:numPr>
              <w:rPr>
                <w:rFonts w:ascii="华文楷体" w:eastAsia="华文楷体" w:hAnsi="华文楷体"/>
              </w:rPr>
            </w:pPr>
            <w:r w:rsidRPr="008C6883">
              <w:rPr>
                <w:rFonts w:ascii="华文楷体" w:eastAsia="华文楷体" w:hAnsi="华文楷体"/>
              </w:rPr>
              <w:t>数字信号：TTL/RS232/RS485/CANBUS</w:t>
            </w:r>
          </w:p>
          <w:p w:rsidR="00911F6D" w:rsidRPr="008C6883" w:rsidRDefault="00911F6D" w:rsidP="003D548E">
            <w:pPr>
              <w:widowControl/>
              <w:numPr>
                <w:ilvl w:val="0"/>
                <w:numId w:val="6"/>
              </w:numPr>
              <w:rPr>
                <w:rFonts w:ascii="华文楷体" w:eastAsia="华文楷体" w:hAnsi="华文楷体"/>
              </w:rPr>
            </w:pPr>
            <w:r w:rsidRPr="008C6883">
              <w:rPr>
                <w:rFonts w:ascii="华文楷体" w:eastAsia="华文楷体" w:hAnsi="华文楷体"/>
              </w:rPr>
              <w:t>模拟信号：4-20mA/0-5V/0-10V</w:t>
            </w:r>
          </w:p>
          <w:p w:rsidR="00911F6D" w:rsidRPr="008C6883" w:rsidRDefault="00911F6D" w:rsidP="003D548E">
            <w:pPr>
              <w:widowControl/>
              <w:numPr>
                <w:ilvl w:val="0"/>
                <w:numId w:val="6"/>
              </w:numPr>
              <w:rPr>
                <w:rFonts w:ascii="华文楷体" w:eastAsia="华文楷体" w:hAnsi="华文楷体"/>
              </w:rPr>
            </w:pPr>
            <w:r w:rsidRPr="008C6883">
              <w:rPr>
                <w:rFonts w:ascii="华文楷体" w:eastAsia="华文楷体" w:hAnsi="华文楷体"/>
              </w:rPr>
              <w:t>功耗：＜1mW</w:t>
            </w:r>
          </w:p>
          <w:p w:rsidR="00911F6D" w:rsidRPr="008C6883" w:rsidRDefault="00911F6D" w:rsidP="003D548E">
            <w:pPr>
              <w:widowControl/>
              <w:numPr>
                <w:ilvl w:val="0"/>
                <w:numId w:val="6"/>
              </w:numPr>
              <w:rPr>
                <w:rFonts w:ascii="华文楷体" w:eastAsia="华文楷体" w:hAnsi="华文楷体"/>
              </w:rPr>
            </w:pPr>
            <w:r w:rsidRPr="008C6883">
              <w:rPr>
                <w:rFonts w:ascii="华文楷体" w:eastAsia="华文楷体" w:hAnsi="华文楷体"/>
              </w:rPr>
              <w:t>光斑直径：φ10mm（10m时）</w:t>
            </w:r>
          </w:p>
          <w:p w:rsidR="00911F6D" w:rsidRPr="008C6883" w:rsidRDefault="00911F6D" w:rsidP="003D548E">
            <w:pPr>
              <w:widowControl/>
              <w:numPr>
                <w:ilvl w:val="0"/>
                <w:numId w:val="6"/>
              </w:numPr>
              <w:rPr>
                <w:rFonts w:ascii="华文楷体" w:eastAsia="华文楷体" w:hAnsi="华文楷体"/>
              </w:rPr>
            </w:pPr>
            <w:r w:rsidRPr="008C6883">
              <w:rPr>
                <w:rFonts w:ascii="华文楷体" w:eastAsia="华文楷体" w:hAnsi="华文楷体"/>
              </w:rPr>
              <w:t>短路保护：有</w:t>
            </w:r>
          </w:p>
          <w:p w:rsidR="00911F6D" w:rsidRPr="008C6883" w:rsidRDefault="00911F6D" w:rsidP="003D548E">
            <w:pPr>
              <w:widowControl/>
              <w:numPr>
                <w:ilvl w:val="0"/>
                <w:numId w:val="6"/>
              </w:numPr>
              <w:rPr>
                <w:rFonts w:ascii="华文楷体" w:eastAsia="华文楷体" w:hAnsi="华文楷体"/>
              </w:rPr>
            </w:pPr>
            <w:r w:rsidRPr="008C6883">
              <w:rPr>
                <w:rFonts w:ascii="华文楷体" w:eastAsia="华文楷体" w:hAnsi="华文楷体"/>
              </w:rPr>
              <w:t>工作温度：基本型</w:t>
            </w:r>
            <w:r w:rsidR="00331053" w:rsidRPr="008C6883">
              <w:rPr>
                <w:rFonts w:ascii="华文楷体" w:eastAsia="华文楷体" w:hAnsi="华文楷体"/>
              </w:rPr>
              <w:t>:-15...+60</w:t>
            </w:r>
            <w:r w:rsidR="00331053" w:rsidRPr="008C6883">
              <w:rPr>
                <w:rFonts w:ascii="华文楷体" w:eastAsia="华文楷体" w:hAnsi="华文楷体" w:hint="eastAsia"/>
              </w:rPr>
              <w:t>℃</w:t>
            </w:r>
            <w:r w:rsidRPr="008C6883">
              <w:rPr>
                <w:rFonts w:ascii="华文楷体" w:eastAsia="华文楷体" w:hAnsi="华文楷体"/>
              </w:rPr>
              <w:t>/加强型：</w:t>
            </w:r>
            <w:r w:rsidR="00331053" w:rsidRPr="008C6883">
              <w:rPr>
                <w:rFonts w:ascii="华文楷体" w:eastAsia="华文楷体" w:hAnsi="华文楷体"/>
              </w:rPr>
              <w:t>-30...+65</w:t>
            </w:r>
            <w:r w:rsidR="00331053" w:rsidRPr="008C6883">
              <w:rPr>
                <w:rFonts w:ascii="华文楷体" w:eastAsia="华文楷体" w:hAnsi="华文楷体" w:hint="eastAsia"/>
              </w:rPr>
              <w:t>℃</w:t>
            </w:r>
          </w:p>
          <w:p w:rsidR="00911F6D" w:rsidRPr="008C6883" w:rsidRDefault="00911F6D" w:rsidP="003D548E">
            <w:pPr>
              <w:widowControl/>
              <w:numPr>
                <w:ilvl w:val="0"/>
                <w:numId w:val="6"/>
              </w:numPr>
              <w:rPr>
                <w:rFonts w:ascii="华文楷体" w:eastAsia="华文楷体" w:hAnsi="华文楷体"/>
              </w:rPr>
            </w:pPr>
            <w:r w:rsidRPr="008C6883">
              <w:rPr>
                <w:rFonts w:ascii="华文楷体" w:eastAsia="华文楷体" w:hAnsi="华文楷体"/>
              </w:rPr>
              <w:t>存储温度：</w:t>
            </w:r>
            <w:r w:rsidR="00331053" w:rsidRPr="008C6883">
              <w:rPr>
                <w:rFonts w:ascii="华文楷体" w:eastAsia="华文楷体" w:hAnsi="华文楷体"/>
              </w:rPr>
              <w:t>-30...+70</w:t>
            </w:r>
            <w:r w:rsidR="00331053" w:rsidRPr="008C6883">
              <w:rPr>
                <w:rFonts w:ascii="华文楷体" w:eastAsia="华文楷体" w:hAnsi="华文楷体" w:hint="eastAsia"/>
              </w:rPr>
              <w:t>℃</w:t>
            </w:r>
          </w:p>
          <w:p w:rsidR="00911F6D" w:rsidRPr="008C6883" w:rsidRDefault="00911F6D">
            <w:pPr>
              <w:widowControl/>
              <w:rPr>
                <w:rFonts w:ascii="华文楷体" w:eastAsia="华文楷体" w:hAnsi="华文楷体"/>
                <w:b/>
                <w:bCs/>
              </w:rPr>
            </w:pPr>
            <w:r w:rsidRPr="008C6883">
              <w:rPr>
                <w:rFonts w:ascii="华文楷体" w:eastAsia="华文楷体" w:hAnsi="华文楷体"/>
                <w:b/>
                <w:bCs/>
              </w:rPr>
              <w:t>采集仪：</w:t>
            </w:r>
          </w:p>
          <w:p w:rsidR="00911F6D" w:rsidRPr="008C6883" w:rsidRDefault="00911F6D">
            <w:pPr>
              <w:widowControl/>
              <w:rPr>
                <w:rFonts w:ascii="华文楷体" w:eastAsia="华文楷体" w:hAnsi="华文楷体"/>
                <w:lang/>
              </w:rPr>
            </w:pPr>
            <w:r w:rsidRPr="008C6883">
              <w:rPr>
                <w:rFonts w:ascii="华文楷体" w:eastAsia="华文楷体" w:hAnsi="华文楷体"/>
                <w:lang/>
              </w:rPr>
              <w:t>采集卡参数特性：</w:t>
            </w:r>
            <w:r w:rsidRPr="008C6883">
              <w:rPr>
                <w:rFonts w:ascii="华文楷体" w:eastAsia="华文楷体" w:hAnsi="华文楷体"/>
                <w:lang/>
              </w:rPr>
              <w:br/>
              <w:t>1.16bit模拟输入分辨率</w:t>
            </w:r>
            <w:r w:rsidRPr="008C6883">
              <w:rPr>
                <w:rFonts w:ascii="华文楷体" w:eastAsia="华文楷体" w:hAnsi="华文楷体"/>
                <w:lang/>
              </w:rPr>
              <w:br/>
              <w:t>2.最高1MS/s/Ch模拟输入采样率</w:t>
            </w:r>
            <w:r w:rsidRPr="008C6883">
              <w:rPr>
                <w:rFonts w:ascii="华文楷体" w:eastAsia="华文楷体" w:hAnsi="华文楷体"/>
                <w:lang/>
              </w:rPr>
              <w:br/>
              <w:t>3.采样周期可按20ns步进任意设置</w:t>
            </w:r>
            <w:r w:rsidRPr="008C6883">
              <w:rPr>
                <w:rFonts w:ascii="华文楷体" w:eastAsia="华文楷体" w:hAnsi="华文楷体"/>
                <w:lang/>
              </w:rPr>
              <w:br/>
              <w:t>4.最高16通道同步采集，每通道独立ADC，通道间无相位差</w:t>
            </w:r>
            <w:r w:rsidRPr="008C6883">
              <w:rPr>
                <w:rFonts w:ascii="华文楷体" w:eastAsia="华文楷体" w:hAnsi="华文楷体"/>
                <w:lang/>
              </w:rPr>
              <w:br/>
              <w:t>5.模拟出入量程±10V或±5V可通过软件配置</w:t>
            </w:r>
            <w:r w:rsidRPr="008C6883">
              <w:rPr>
                <w:rFonts w:ascii="华文楷体" w:eastAsia="华文楷体" w:hAnsi="华文楷体"/>
                <w:lang/>
              </w:rPr>
              <w:br/>
              <w:t>6.4通道同步模拟输出，输出0-10V</w:t>
            </w:r>
            <w:r w:rsidRPr="008C6883">
              <w:rPr>
                <w:rFonts w:ascii="华文楷体" w:eastAsia="华文楷体" w:hAnsi="华文楷体"/>
                <w:lang/>
              </w:rPr>
              <w:br/>
              <w:t xml:space="preserve">7.16通道隔离数字输入和16通道隔离数字输出 </w:t>
            </w:r>
          </w:p>
          <w:p w:rsidR="00911F6D" w:rsidRPr="008C6883" w:rsidRDefault="003D548E" w:rsidP="003D548E">
            <w:pPr>
              <w:widowControl/>
              <w:rPr>
                <w:rFonts w:ascii="华文楷体" w:eastAsia="华文楷体" w:hAnsi="华文楷体"/>
              </w:rPr>
            </w:pPr>
            <w:r w:rsidRPr="008C6883">
              <w:rPr>
                <w:rFonts w:ascii="华文楷体" w:eastAsia="华文楷体" w:hAnsi="华文楷体" w:hint="eastAsia"/>
              </w:rPr>
              <w:t>8.</w:t>
            </w:r>
            <w:r w:rsidR="00911F6D" w:rsidRPr="008C6883">
              <w:rPr>
                <w:rFonts w:ascii="华文楷体" w:eastAsia="华文楷体" w:hAnsi="华文楷体" w:hint="eastAsia"/>
                <w:b/>
                <w:bCs/>
                <w:lang/>
              </w:rPr>
              <w:t>投标人提供投标产品制造厂商出具的售后服务承诺函，加盖制造厂家公章。</w:t>
            </w:r>
          </w:p>
        </w:tc>
      </w:tr>
      <w:tr w:rsidR="00911F6D" w:rsidRPr="008C6883">
        <w:trPr>
          <w:trHeight w:val="454"/>
        </w:trPr>
        <w:tc>
          <w:tcPr>
            <w:tcW w:w="998" w:type="dxa"/>
            <w:vAlign w:val="center"/>
          </w:tcPr>
          <w:p w:rsidR="00911F6D" w:rsidRPr="008C6883" w:rsidRDefault="00911F6D">
            <w:pPr>
              <w:rPr>
                <w:rFonts w:ascii="华文楷体" w:eastAsia="华文楷体" w:hAnsi="华文楷体"/>
              </w:rPr>
            </w:pPr>
            <w:r w:rsidRPr="008C6883">
              <w:rPr>
                <w:rFonts w:ascii="华文楷体" w:eastAsia="华文楷体" w:hAnsi="华文楷体"/>
              </w:rPr>
              <w:lastRenderedPageBreak/>
              <w:t>安装要求</w:t>
            </w:r>
          </w:p>
        </w:tc>
        <w:tc>
          <w:tcPr>
            <w:tcW w:w="7318" w:type="dxa"/>
            <w:vAlign w:val="center"/>
          </w:tcPr>
          <w:p w:rsidR="00911F6D" w:rsidRPr="008C6883" w:rsidRDefault="00911F6D">
            <w:pPr>
              <w:widowControl/>
              <w:spacing w:line="360" w:lineRule="auto"/>
              <w:rPr>
                <w:rFonts w:ascii="华文楷体" w:eastAsia="华文楷体" w:hAnsi="华文楷体"/>
              </w:rPr>
            </w:pPr>
            <w:r w:rsidRPr="008C6883">
              <w:rPr>
                <w:rFonts w:ascii="华文楷体" w:eastAsia="华文楷体" w:hAnsi="华文楷体"/>
              </w:rPr>
              <w:t>中标人免费提供安装及技术指导服务。</w:t>
            </w:r>
          </w:p>
        </w:tc>
      </w:tr>
      <w:tr w:rsidR="00911F6D" w:rsidRPr="008C6883">
        <w:trPr>
          <w:trHeight w:val="454"/>
        </w:trPr>
        <w:tc>
          <w:tcPr>
            <w:tcW w:w="998"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服务与支持</w:t>
            </w:r>
          </w:p>
        </w:tc>
        <w:tc>
          <w:tcPr>
            <w:tcW w:w="7318" w:type="dxa"/>
            <w:vAlign w:val="center"/>
          </w:tcPr>
          <w:p w:rsidR="00911F6D" w:rsidRPr="008C6883" w:rsidRDefault="00911F6D">
            <w:pPr>
              <w:rPr>
                <w:rFonts w:ascii="华文楷体" w:eastAsia="华文楷体" w:hAnsi="华文楷体"/>
                <w:color w:val="000000"/>
              </w:rPr>
            </w:pPr>
            <w:r w:rsidRPr="008C6883">
              <w:rPr>
                <w:rFonts w:ascii="华文楷体" w:eastAsia="华文楷体" w:hAnsi="华文楷体"/>
              </w:rPr>
              <w:t>需按照不低于原厂所提供的服务与培训的标准，提供不低于两次相关产品的管理、配置技术培训。</w:t>
            </w:r>
          </w:p>
        </w:tc>
      </w:tr>
    </w:tbl>
    <w:p w:rsidR="00911F6D" w:rsidRPr="008C6883" w:rsidRDefault="00911F6D" w:rsidP="00073C3E">
      <w:pPr>
        <w:spacing w:beforeLines="100" w:afterLines="100"/>
        <w:rPr>
          <w:rFonts w:ascii="华文楷体" w:eastAsia="华文楷体" w:hAnsi="华文楷体"/>
          <w:b/>
        </w:rPr>
      </w:pPr>
      <w:r w:rsidRPr="008C6883">
        <w:rPr>
          <w:rFonts w:ascii="华文楷体" w:eastAsia="华文楷体" w:hAnsi="华文楷体"/>
          <w:b/>
        </w:rPr>
        <w:t>(九) 设备名称：地质雷达</w:t>
      </w:r>
      <w:r w:rsidRPr="008C6883">
        <w:rPr>
          <w:rFonts w:ascii="华文楷体" w:eastAsia="华文楷体" w:hAnsi="华文楷体" w:hint="eastAsia"/>
          <w:b/>
        </w:rPr>
        <w:t>；</w:t>
      </w:r>
      <w:r w:rsidRPr="008C6883">
        <w:rPr>
          <w:rFonts w:ascii="华文楷体" w:eastAsia="华文楷体" w:hAnsi="华文楷体"/>
          <w:b/>
        </w:rPr>
        <w:t xml:space="preserve"> 数量</w:t>
      </w:r>
      <w:r w:rsidRPr="008C6883">
        <w:rPr>
          <w:rFonts w:ascii="华文楷体" w:eastAsia="华文楷体" w:hAnsi="华文楷体" w:hint="eastAsia"/>
          <w:b/>
        </w:rPr>
        <w:t>：</w:t>
      </w:r>
      <w:r w:rsidRPr="008C6883">
        <w:rPr>
          <w:rFonts w:ascii="华文楷体" w:eastAsia="华文楷体" w:hAnsi="华文楷体"/>
          <w:b/>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60"/>
        <w:gridCol w:w="6756"/>
      </w:tblGrid>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基础特性</w:t>
            </w:r>
          </w:p>
        </w:tc>
        <w:tc>
          <w:tcPr>
            <w:tcW w:w="6756"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地质雷达</w:t>
            </w: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技术参数</w:t>
            </w:r>
          </w:p>
        </w:tc>
        <w:tc>
          <w:tcPr>
            <w:tcW w:w="6756" w:type="dxa"/>
            <w:vAlign w:val="center"/>
          </w:tcPr>
          <w:p w:rsidR="00911F6D" w:rsidRPr="008C6883" w:rsidRDefault="00911F6D">
            <w:pPr>
              <w:widowControl/>
              <w:rPr>
                <w:rFonts w:ascii="华文楷体" w:eastAsia="华文楷体" w:hAnsi="华文楷体"/>
              </w:rPr>
            </w:pPr>
            <w:r w:rsidRPr="008C6883">
              <w:rPr>
                <w:rFonts w:ascii="华文楷体" w:eastAsia="华文楷体" w:hAnsi="华文楷体"/>
              </w:rPr>
              <w:t xml:space="preserve">1.连续工作时间：提供两块嵌入式锂电池供电，连续工作≥8小时                       2.体积：≤311 mm×212 mm×61 mm（含航空插座）      </w:t>
            </w:r>
          </w:p>
          <w:p w:rsidR="00911F6D" w:rsidRPr="008C6883" w:rsidRDefault="00911F6D">
            <w:pPr>
              <w:widowControl/>
              <w:rPr>
                <w:rFonts w:ascii="华文楷体" w:eastAsia="华文楷体" w:hAnsi="华文楷体"/>
              </w:rPr>
            </w:pPr>
            <w:r w:rsidRPr="008C6883">
              <w:rPr>
                <w:rFonts w:ascii="华文楷体" w:eastAsia="华文楷体" w:hAnsi="华文楷体"/>
              </w:rPr>
              <w:t xml:space="preserve">3.主机重量：≤2.5 kg       </w:t>
            </w:r>
          </w:p>
          <w:p w:rsidR="003D548E" w:rsidRPr="008C6883" w:rsidRDefault="00911F6D">
            <w:pPr>
              <w:widowControl/>
              <w:rPr>
                <w:rFonts w:ascii="华文楷体" w:eastAsia="华文楷体" w:hAnsi="华文楷体"/>
              </w:rPr>
            </w:pPr>
            <w:r w:rsidRPr="008C6883">
              <w:rPr>
                <w:rFonts w:ascii="华文楷体" w:eastAsia="华文楷体" w:hAnsi="华文楷体"/>
              </w:rPr>
              <w:t xml:space="preserve">4.整机功耗：15W,内置16.8V、65Wh锂电池供电或外部电源供电9V～18V                   </w:t>
            </w:r>
          </w:p>
          <w:p w:rsidR="00911F6D" w:rsidRPr="008C6883" w:rsidRDefault="00911F6D">
            <w:pPr>
              <w:widowControl/>
              <w:rPr>
                <w:rFonts w:ascii="华文楷体" w:eastAsia="华文楷体" w:hAnsi="华文楷体"/>
              </w:rPr>
            </w:pPr>
            <w:r w:rsidRPr="008C6883">
              <w:rPr>
                <w:rFonts w:ascii="华文楷体" w:eastAsia="华文楷体" w:hAnsi="华文楷体"/>
              </w:rPr>
              <w:t xml:space="preserve">5.A/D：16位                 </w:t>
            </w:r>
          </w:p>
          <w:p w:rsidR="00911F6D" w:rsidRPr="008C6883" w:rsidRDefault="00911F6D">
            <w:pPr>
              <w:widowControl/>
              <w:rPr>
                <w:rFonts w:ascii="华文楷体" w:eastAsia="华文楷体" w:hAnsi="华文楷体"/>
              </w:rPr>
            </w:pPr>
            <w:r w:rsidRPr="008C6883">
              <w:rPr>
                <w:rFonts w:ascii="华文楷体" w:eastAsia="华文楷体" w:hAnsi="华文楷体"/>
              </w:rPr>
              <w:t xml:space="preserve">6.扫描速度：16Hz，32Hz，64Hz，128Hz可调             </w:t>
            </w:r>
          </w:p>
          <w:p w:rsidR="00911F6D" w:rsidRPr="008C6883" w:rsidRDefault="00911F6D">
            <w:pPr>
              <w:widowControl/>
              <w:rPr>
                <w:rFonts w:ascii="华文楷体" w:eastAsia="华文楷体" w:hAnsi="华文楷体"/>
              </w:rPr>
            </w:pPr>
            <w:r w:rsidRPr="008C6883">
              <w:rPr>
                <w:rFonts w:ascii="华文楷体" w:eastAsia="华文楷体" w:hAnsi="华文楷体"/>
              </w:rPr>
              <w:t xml:space="preserve">7.记录道长度：256，512，1024，2048ns可调            </w:t>
            </w:r>
          </w:p>
          <w:p w:rsidR="00911F6D" w:rsidRPr="008C6883" w:rsidRDefault="00911F6D">
            <w:pPr>
              <w:widowControl/>
              <w:rPr>
                <w:rFonts w:ascii="华文楷体" w:eastAsia="华文楷体" w:hAnsi="华文楷体"/>
              </w:rPr>
            </w:pPr>
            <w:r w:rsidRPr="008C6883">
              <w:rPr>
                <w:rFonts w:ascii="华文楷体" w:eastAsia="华文楷体" w:hAnsi="华文楷体"/>
              </w:rPr>
              <w:t xml:space="preserve">8.脉冲重复频率：16kHz，32kHz，64kHz，128kHz可调    </w:t>
            </w:r>
          </w:p>
          <w:p w:rsidR="00911F6D" w:rsidRPr="008C6883" w:rsidRDefault="00911F6D">
            <w:pPr>
              <w:widowControl/>
              <w:rPr>
                <w:rFonts w:ascii="华文楷体" w:eastAsia="华文楷体" w:hAnsi="华文楷体"/>
              </w:rPr>
            </w:pPr>
            <w:r w:rsidRPr="008C6883">
              <w:rPr>
                <w:rFonts w:ascii="华文楷体" w:eastAsia="华文楷体" w:hAnsi="华文楷体"/>
              </w:rPr>
              <w:t xml:space="preserve">9.时窗范围：5ns～1us,连续可调                           </w:t>
            </w:r>
          </w:p>
          <w:p w:rsidR="00911F6D" w:rsidRPr="008C6883" w:rsidRDefault="00911F6D">
            <w:pPr>
              <w:widowControl/>
              <w:rPr>
                <w:rFonts w:ascii="华文楷体" w:eastAsia="华文楷体" w:hAnsi="华文楷体"/>
              </w:rPr>
            </w:pPr>
            <w:r w:rsidRPr="008C6883">
              <w:rPr>
                <w:rFonts w:ascii="华文楷体" w:eastAsia="华文楷体" w:hAnsi="华文楷体"/>
              </w:rPr>
              <w:t xml:space="preserve">10.动态范围：-7dB～130dB    </w:t>
            </w:r>
          </w:p>
          <w:p w:rsidR="00911F6D" w:rsidRPr="008C6883" w:rsidRDefault="00911F6D">
            <w:pPr>
              <w:widowControl/>
              <w:rPr>
                <w:rFonts w:ascii="华文楷体" w:eastAsia="华文楷体" w:hAnsi="华文楷体"/>
              </w:rPr>
            </w:pPr>
            <w:r w:rsidRPr="008C6883">
              <w:rPr>
                <w:rFonts w:ascii="华文楷体" w:eastAsia="华文楷体" w:hAnsi="华文楷体"/>
              </w:rPr>
              <w:t xml:space="preserve">11.系统信噪比：大于70dB     </w:t>
            </w:r>
          </w:p>
          <w:p w:rsidR="00911F6D" w:rsidRPr="008C6883" w:rsidRDefault="00911F6D">
            <w:pPr>
              <w:widowControl/>
              <w:rPr>
                <w:rFonts w:ascii="华文楷体" w:eastAsia="华文楷体" w:hAnsi="华文楷体"/>
              </w:rPr>
            </w:pPr>
            <w:r w:rsidRPr="008C6883">
              <w:rPr>
                <w:rFonts w:ascii="华文楷体" w:eastAsia="华文楷体" w:hAnsi="华文楷体"/>
              </w:rPr>
              <w:t xml:space="preserve">12.软件处理功能：滤波、放大、道间平均、去背景处理     </w:t>
            </w:r>
          </w:p>
          <w:p w:rsidR="00911F6D" w:rsidRPr="008C6883" w:rsidRDefault="00911F6D">
            <w:pPr>
              <w:widowControl/>
              <w:rPr>
                <w:rFonts w:ascii="华文楷体" w:eastAsia="华文楷体" w:hAnsi="华文楷体"/>
              </w:rPr>
            </w:pPr>
            <w:r w:rsidRPr="008C6883">
              <w:rPr>
                <w:rFonts w:ascii="华文楷体" w:eastAsia="华文楷体" w:hAnsi="华文楷体"/>
              </w:rPr>
              <w:t xml:space="preserve">13.测量方式：逐点测量，距离触发测量，连续测量可选     </w:t>
            </w:r>
          </w:p>
          <w:p w:rsidR="00911F6D" w:rsidRPr="008C6883" w:rsidRDefault="00911F6D">
            <w:pPr>
              <w:widowControl/>
              <w:rPr>
                <w:rFonts w:ascii="华文楷体" w:eastAsia="华文楷体" w:hAnsi="华文楷体"/>
              </w:rPr>
            </w:pPr>
            <w:r w:rsidRPr="008C6883">
              <w:rPr>
                <w:rFonts w:ascii="华文楷体" w:eastAsia="华文楷体" w:hAnsi="华文楷体"/>
              </w:rPr>
              <w:t xml:space="preserve">14.显示方式：伪彩图、堆积波形或灰度图                  </w:t>
            </w:r>
          </w:p>
          <w:p w:rsidR="00911F6D" w:rsidRPr="008C6883" w:rsidRDefault="00911F6D">
            <w:pPr>
              <w:widowControl/>
              <w:rPr>
                <w:rFonts w:ascii="华文楷体" w:eastAsia="华文楷体" w:hAnsi="华文楷体"/>
              </w:rPr>
            </w:pPr>
            <w:r w:rsidRPr="008C6883">
              <w:rPr>
                <w:rFonts w:ascii="华文楷体" w:eastAsia="华文楷体" w:hAnsi="华文楷体"/>
              </w:rPr>
              <w:t xml:space="preserve">15.冲击振动：满足GJB74.6～85要求                    </w:t>
            </w:r>
          </w:p>
          <w:p w:rsidR="00911F6D" w:rsidRPr="008C6883" w:rsidRDefault="00911F6D">
            <w:pPr>
              <w:widowControl/>
              <w:rPr>
                <w:rFonts w:ascii="华文楷体" w:eastAsia="华文楷体" w:hAnsi="华文楷体"/>
              </w:rPr>
            </w:pPr>
            <w:r w:rsidRPr="008C6883">
              <w:rPr>
                <w:rFonts w:ascii="华文楷体" w:eastAsia="华文楷体" w:hAnsi="华文楷体"/>
              </w:rPr>
              <w:t>16.工作温度：</w:t>
            </w:r>
            <w:r w:rsidR="00331053" w:rsidRPr="008C6883">
              <w:rPr>
                <w:rFonts w:ascii="华文楷体" w:eastAsia="华文楷体" w:hAnsi="华文楷体"/>
              </w:rPr>
              <w:t>-10</w:t>
            </w:r>
            <w:r w:rsidRPr="008C6883">
              <w:rPr>
                <w:rFonts w:ascii="华文楷体" w:eastAsia="华文楷体" w:hAnsi="华文楷体"/>
              </w:rPr>
              <w:t>～﹢</w:t>
            </w:r>
            <w:r w:rsidR="00331053" w:rsidRPr="008C6883">
              <w:rPr>
                <w:rFonts w:ascii="华文楷体" w:eastAsia="华文楷体" w:hAnsi="华文楷体"/>
              </w:rPr>
              <w:t>50</w:t>
            </w:r>
            <w:r w:rsidR="00331053" w:rsidRPr="008C6883">
              <w:rPr>
                <w:rFonts w:ascii="华文楷体" w:eastAsia="华文楷体" w:hAnsi="华文楷体" w:hint="eastAsia"/>
              </w:rPr>
              <w:t>℃</w:t>
            </w:r>
          </w:p>
          <w:p w:rsidR="00911F6D" w:rsidRPr="008C6883" w:rsidRDefault="00911F6D">
            <w:pPr>
              <w:widowControl/>
              <w:rPr>
                <w:rFonts w:ascii="华文楷体" w:eastAsia="华文楷体" w:hAnsi="华文楷体"/>
              </w:rPr>
            </w:pPr>
            <w:r w:rsidRPr="008C6883">
              <w:rPr>
                <w:rFonts w:ascii="华文楷体" w:eastAsia="华文楷体" w:hAnsi="华文楷体"/>
              </w:rPr>
              <w:t>17.储存温度：</w:t>
            </w:r>
            <w:r w:rsidR="00331053" w:rsidRPr="008C6883">
              <w:rPr>
                <w:rFonts w:ascii="华文楷体" w:eastAsia="华文楷体" w:hAnsi="华文楷体"/>
              </w:rPr>
              <w:t>-20</w:t>
            </w:r>
            <w:r w:rsidRPr="008C6883">
              <w:rPr>
                <w:rFonts w:ascii="华文楷体" w:eastAsia="华文楷体" w:hAnsi="华文楷体"/>
              </w:rPr>
              <w:t>～﹢</w:t>
            </w:r>
            <w:r w:rsidR="00331053" w:rsidRPr="008C6883">
              <w:rPr>
                <w:rFonts w:ascii="华文楷体" w:eastAsia="华文楷体" w:hAnsi="华文楷体"/>
              </w:rPr>
              <w:t>60</w:t>
            </w:r>
            <w:r w:rsidR="00331053" w:rsidRPr="008C6883">
              <w:rPr>
                <w:rFonts w:ascii="华文楷体" w:eastAsia="华文楷体" w:hAnsi="华文楷体" w:hint="eastAsia"/>
              </w:rPr>
              <w:t>℃</w:t>
            </w:r>
          </w:p>
          <w:p w:rsidR="008020A1" w:rsidRPr="008C6883" w:rsidRDefault="00911F6D" w:rsidP="00235EA3">
            <w:pPr>
              <w:widowControl/>
              <w:rPr>
                <w:rFonts w:ascii="华文楷体" w:eastAsia="华文楷体" w:hAnsi="华文楷体"/>
              </w:rPr>
            </w:pPr>
            <w:r w:rsidRPr="008C6883">
              <w:rPr>
                <w:rFonts w:ascii="华文楷体" w:eastAsia="华文楷体" w:hAnsi="华文楷体"/>
              </w:rPr>
              <w:t>18.湿热条件：﹢30</w:t>
            </w:r>
            <w:r w:rsidRPr="008C6883">
              <w:rPr>
                <w:rFonts w:ascii="华文楷体" w:eastAsia="华文楷体" w:hAnsi="华文楷体" w:cs="宋体" w:hint="eastAsia"/>
              </w:rPr>
              <w:t>℃</w:t>
            </w:r>
            <w:r w:rsidRPr="008C6883">
              <w:rPr>
                <w:rFonts w:ascii="华文楷体" w:eastAsia="华文楷体" w:hAnsi="华文楷体"/>
              </w:rPr>
              <w:t>，90%</w:t>
            </w:r>
          </w:p>
          <w:p w:rsidR="008020A1" w:rsidRPr="008C6883" w:rsidRDefault="008020A1" w:rsidP="008020A1">
            <w:pPr>
              <w:widowControl/>
              <w:rPr>
                <w:rFonts w:ascii="华文楷体" w:eastAsia="华文楷体" w:hAnsi="华文楷体"/>
              </w:rPr>
            </w:pPr>
            <w:r w:rsidRPr="008C6883">
              <w:rPr>
                <w:rFonts w:ascii="华文楷体" w:eastAsia="华文楷体" w:hAnsi="华文楷体" w:hint="eastAsia"/>
              </w:rPr>
              <w:t>19、天线频率：400~500MHzz屏蔽天线一副，一体化设计，具有精准定位功能，检测误差≤5%；</w:t>
            </w:r>
          </w:p>
          <w:p w:rsidR="008020A1" w:rsidRPr="008C6883" w:rsidRDefault="008020A1" w:rsidP="008020A1">
            <w:pPr>
              <w:widowControl/>
              <w:rPr>
                <w:rFonts w:ascii="华文楷体" w:eastAsia="华文楷体" w:hAnsi="华文楷体"/>
              </w:rPr>
            </w:pPr>
            <w:r w:rsidRPr="008C6883">
              <w:rPr>
                <w:rFonts w:ascii="华文楷体" w:eastAsia="华文楷体" w:hAnsi="华文楷体" w:hint="eastAsia"/>
              </w:rPr>
              <w:t>20、天线和主机通过采用17芯式防水抗干扰电缆数据传输。</w:t>
            </w:r>
          </w:p>
          <w:p w:rsidR="00911F6D" w:rsidRPr="008C6883" w:rsidRDefault="008020A1" w:rsidP="008020A1">
            <w:pPr>
              <w:widowControl/>
              <w:rPr>
                <w:rFonts w:ascii="华文楷体" w:eastAsia="华文楷体" w:hAnsi="华文楷体"/>
              </w:rPr>
            </w:pPr>
            <w:r w:rsidRPr="008C6883">
              <w:rPr>
                <w:rFonts w:ascii="华文楷体" w:eastAsia="华文楷体" w:hAnsi="华文楷体" w:hint="eastAsia"/>
              </w:rPr>
              <w:t xml:space="preserve">21、Android操作系统；要求雷达主机、笔记本和供电电池一体化设计。 </w:t>
            </w: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服务与支持</w:t>
            </w:r>
          </w:p>
        </w:tc>
        <w:tc>
          <w:tcPr>
            <w:tcW w:w="6756" w:type="dxa"/>
            <w:vAlign w:val="center"/>
          </w:tcPr>
          <w:p w:rsidR="00911F6D" w:rsidRPr="008C6883" w:rsidRDefault="00911F6D">
            <w:pPr>
              <w:rPr>
                <w:rFonts w:ascii="华文楷体" w:eastAsia="华文楷体" w:hAnsi="华文楷体"/>
                <w:color w:val="000000"/>
              </w:rPr>
            </w:pPr>
            <w:r w:rsidRPr="008C6883">
              <w:rPr>
                <w:rFonts w:ascii="华文楷体" w:eastAsia="华文楷体" w:hAnsi="华文楷体" w:hint="eastAsia"/>
              </w:rPr>
              <w:t>需按照不低于原厂所提供的服务与培训的标准提供服务。</w:t>
            </w:r>
          </w:p>
        </w:tc>
      </w:tr>
    </w:tbl>
    <w:p w:rsidR="00911F6D" w:rsidRPr="008C6883" w:rsidRDefault="00911F6D" w:rsidP="00073C3E">
      <w:pPr>
        <w:spacing w:beforeLines="100" w:afterLines="100"/>
        <w:rPr>
          <w:rFonts w:ascii="华文楷体" w:eastAsia="华文楷体" w:hAnsi="华文楷体"/>
          <w:b/>
        </w:rPr>
      </w:pPr>
      <w:r w:rsidRPr="008C6883">
        <w:rPr>
          <w:rFonts w:ascii="华文楷体" w:eastAsia="华文楷体" w:hAnsi="华文楷体"/>
          <w:b/>
        </w:rPr>
        <w:t>(十) 设备名称： GNSS RTK测量系统</w:t>
      </w:r>
      <w:r w:rsidRPr="008C6883">
        <w:rPr>
          <w:rFonts w:ascii="华文楷体" w:eastAsia="华文楷体" w:hAnsi="华文楷体" w:hint="eastAsia"/>
          <w:b/>
        </w:rPr>
        <w:t>；</w:t>
      </w:r>
      <w:r w:rsidRPr="008C6883">
        <w:rPr>
          <w:rFonts w:ascii="华文楷体" w:eastAsia="华文楷体" w:hAnsi="华文楷体"/>
          <w:b/>
        </w:rPr>
        <w:t xml:space="preserve"> 数量</w:t>
      </w:r>
      <w:r w:rsidRPr="008C6883">
        <w:rPr>
          <w:rFonts w:ascii="华文楷体" w:eastAsia="华文楷体" w:hAnsi="华文楷体" w:hint="eastAsia"/>
          <w:b/>
        </w:rPr>
        <w:t>：</w:t>
      </w:r>
      <w:r w:rsidRPr="008C6883">
        <w:rPr>
          <w:rFonts w:ascii="华文楷体" w:eastAsia="华文楷体" w:hAnsi="华文楷体"/>
          <w:b/>
        </w:rPr>
        <w:t>1</w:t>
      </w:r>
      <w:r w:rsidRPr="008C6883">
        <w:rPr>
          <w:rFonts w:ascii="华文楷体" w:eastAsia="华文楷体" w:hAnsi="华文楷体" w:hint="eastAsia"/>
          <w:b/>
        </w:rPr>
        <w:t>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60"/>
        <w:gridCol w:w="6756"/>
      </w:tblGrid>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基础特性</w:t>
            </w:r>
          </w:p>
        </w:tc>
        <w:tc>
          <w:tcPr>
            <w:tcW w:w="6756"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GNSS RTK测量系统</w:t>
            </w: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技术参数</w:t>
            </w:r>
          </w:p>
        </w:tc>
        <w:tc>
          <w:tcPr>
            <w:tcW w:w="6756" w:type="dxa"/>
            <w:vAlign w:val="center"/>
          </w:tcPr>
          <w:p w:rsidR="00911F6D" w:rsidRPr="008C6883" w:rsidRDefault="00911F6D">
            <w:pPr>
              <w:widowControl/>
              <w:rPr>
                <w:rFonts w:ascii="华文楷体" w:eastAsia="华文楷体" w:hAnsi="华文楷体"/>
              </w:rPr>
            </w:pPr>
            <w:r w:rsidRPr="008C6883">
              <w:rPr>
                <w:rFonts w:ascii="华文楷体" w:eastAsia="华文楷体" w:hAnsi="华文楷体"/>
              </w:rPr>
              <w:t xml:space="preserve">技术参数 </w:t>
            </w:r>
          </w:p>
          <w:p w:rsidR="00911F6D" w:rsidRPr="008C6883" w:rsidRDefault="00235EA3">
            <w:pPr>
              <w:widowControl/>
              <w:rPr>
                <w:rFonts w:ascii="华文楷体" w:eastAsia="华文楷体" w:hAnsi="华文楷体"/>
              </w:rPr>
            </w:pPr>
            <w:r w:rsidRPr="008C6883">
              <w:rPr>
                <w:rFonts w:ascii="华文楷体" w:eastAsia="华文楷体" w:hAnsi="华文楷体" w:hint="eastAsia"/>
              </w:rPr>
              <w:t>1.</w:t>
            </w:r>
            <w:r w:rsidR="00911F6D" w:rsidRPr="008C6883">
              <w:rPr>
                <w:rFonts w:ascii="华文楷体" w:eastAsia="华文楷体" w:hAnsi="华文楷体"/>
              </w:rPr>
              <w:t>系统配置：</w:t>
            </w:r>
            <w:r w:rsidR="00911F6D" w:rsidRPr="008C6883">
              <w:rPr>
                <w:rFonts w:ascii="华文楷体" w:eastAsia="华文楷体" w:hAnsi="华文楷体" w:hint="eastAsia"/>
              </w:rPr>
              <w:t>采用iRTK技术，</w:t>
            </w:r>
            <w:r w:rsidR="00911F6D" w:rsidRPr="008C6883">
              <w:rPr>
                <w:rFonts w:ascii="华文楷体" w:eastAsia="华文楷体" w:hAnsi="华文楷体"/>
              </w:rPr>
              <w:t>内置Linux操作系统</w:t>
            </w:r>
          </w:p>
          <w:p w:rsidR="00911F6D" w:rsidRPr="008C6883" w:rsidRDefault="00235EA3">
            <w:pPr>
              <w:widowControl/>
              <w:rPr>
                <w:rFonts w:ascii="华文楷体" w:eastAsia="华文楷体" w:hAnsi="华文楷体"/>
              </w:rPr>
            </w:pPr>
            <w:r w:rsidRPr="008C6883">
              <w:rPr>
                <w:rFonts w:ascii="华文楷体" w:eastAsia="华文楷体" w:hAnsi="华文楷体" w:hint="eastAsia"/>
              </w:rPr>
              <w:lastRenderedPageBreak/>
              <w:t>2.</w:t>
            </w:r>
            <w:r w:rsidR="00911F6D" w:rsidRPr="008C6883">
              <w:rPr>
                <w:rFonts w:ascii="华文楷体" w:eastAsia="华文楷体" w:hAnsi="华文楷体"/>
              </w:rPr>
              <w:t>数据存储：内置16GBROM，支持最大32G SD卡扩展</w:t>
            </w:r>
          </w:p>
          <w:p w:rsidR="00911F6D" w:rsidRPr="008C6883" w:rsidRDefault="00235EA3">
            <w:pPr>
              <w:widowControl/>
              <w:rPr>
                <w:rFonts w:ascii="华文楷体" w:eastAsia="华文楷体" w:hAnsi="华文楷体"/>
              </w:rPr>
            </w:pPr>
            <w:r w:rsidRPr="008C6883">
              <w:rPr>
                <w:rFonts w:ascii="华文楷体" w:eastAsia="华文楷体" w:hAnsi="华文楷体" w:cs="Segoe UI Symbol" w:hint="eastAsia"/>
              </w:rPr>
              <w:t>*3.</w:t>
            </w:r>
            <w:r w:rsidR="00911F6D" w:rsidRPr="008C6883">
              <w:rPr>
                <w:rFonts w:ascii="华文楷体" w:eastAsia="华文楷体" w:hAnsi="华文楷体"/>
              </w:rPr>
              <w:t>GNSS配置：全星座系统</w:t>
            </w:r>
            <w:r w:rsidR="00911F6D" w:rsidRPr="008C6883">
              <w:rPr>
                <w:rFonts w:ascii="华文楷体" w:eastAsia="华文楷体" w:hAnsi="华文楷体" w:hint="eastAsia"/>
              </w:rPr>
              <w:t>配置（1+2）：1套基准站+1套外挂电台+2套移动站</w:t>
            </w:r>
          </w:p>
          <w:p w:rsidR="00911F6D" w:rsidRPr="008C6883" w:rsidRDefault="00235EA3">
            <w:pPr>
              <w:widowControl/>
              <w:rPr>
                <w:rFonts w:ascii="华文楷体" w:eastAsia="华文楷体" w:hAnsi="华文楷体"/>
              </w:rPr>
            </w:pPr>
            <w:r w:rsidRPr="008C6883">
              <w:rPr>
                <w:rFonts w:ascii="华文楷体" w:eastAsia="华文楷体" w:hAnsi="华文楷体" w:hint="eastAsia"/>
              </w:rPr>
              <w:t>4.</w:t>
            </w:r>
            <w:r w:rsidR="00911F6D" w:rsidRPr="008C6883">
              <w:rPr>
                <w:rFonts w:ascii="华文楷体" w:eastAsia="华文楷体" w:hAnsi="华文楷体"/>
              </w:rPr>
              <w:t>定位精度：单基线：&lt;30Km</w:t>
            </w:r>
          </w:p>
          <w:p w:rsidR="00911F6D" w:rsidRPr="008C6883" w:rsidRDefault="00235EA3">
            <w:pPr>
              <w:widowControl/>
              <w:rPr>
                <w:rFonts w:ascii="华文楷体" w:eastAsia="华文楷体" w:hAnsi="华文楷体"/>
              </w:rPr>
            </w:pPr>
            <w:r w:rsidRPr="008C6883">
              <w:rPr>
                <w:rFonts w:ascii="华文楷体" w:eastAsia="华文楷体" w:hAnsi="华文楷体" w:hint="eastAsia"/>
              </w:rPr>
              <w:t>5.</w:t>
            </w:r>
            <w:r w:rsidR="00911F6D" w:rsidRPr="008C6883">
              <w:rPr>
                <w:rFonts w:ascii="华文楷体" w:eastAsia="华文楷体" w:hAnsi="华文楷体"/>
              </w:rPr>
              <w:t>RTK定位精度：水平：±8mm+1ppmRMS</w:t>
            </w:r>
          </w:p>
          <w:p w:rsidR="00911F6D" w:rsidRPr="008C6883" w:rsidRDefault="00235EA3">
            <w:pPr>
              <w:widowControl/>
              <w:rPr>
                <w:rFonts w:ascii="华文楷体" w:eastAsia="华文楷体" w:hAnsi="华文楷体"/>
              </w:rPr>
            </w:pPr>
            <w:r w:rsidRPr="008C6883">
              <w:rPr>
                <w:rFonts w:ascii="华文楷体" w:eastAsia="华文楷体" w:hAnsi="华文楷体" w:hint="eastAsia"/>
              </w:rPr>
              <w:t>6.</w:t>
            </w:r>
            <w:r w:rsidR="00911F6D" w:rsidRPr="008C6883">
              <w:rPr>
                <w:rFonts w:ascii="华文楷体" w:eastAsia="华文楷体" w:hAnsi="华文楷体"/>
              </w:rPr>
              <w:t>垂直：±15mm+1ppmRMS</w:t>
            </w:r>
          </w:p>
          <w:p w:rsidR="00911F6D" w:rsidRPr="008C6883" w:rsidRDefault="00235EA3">
            <w:pPr>
              <w:widowControl/>
              <w:rPr>
                <w:rFonts w:ascii="华文楷体" w:eastAsia="华文楷体" w:hAnsi="华文楷体"/>
              </w:rPr>
            </w:pPr>
            <w:r w:rsidRPr="008C6883">
              <w:rPr>
                <w:rFonts w:ascii="华文楷体" w:eastAsia="华文楷体" w:hAnsi="华文楷体" w:hint="eastAsia"/>
              </w:rPr>
              <w:t>7.</w:t>
            </w:r>
            <w:r w:rsidR="00911F6D" w:rsidRPr="008C6883">
              <w:rPr>
                <w:rFonts w:ascii="华文楷体" w:eastAsia="华文楷体" w:hAnsi="华文楷体"/>
              </w:rPr>
              <w:t>静态测量：水平：±2.5mm+0.5ppmRMS</w:t>
            </w:r>
          </w:p>
          <w:p w:rsidR="00911F6D" w:rsidRPr="008C6883" w:rsidRDefault="00235EA3">
            <w:pPr>
              <w:widowControl/>
              <w:rPr>
                <w:rFonts w:ascii="华文楷体" w:eastAsia="华文楷体" w:hAnsi="华文楷体"/>
              </w:rPr>
            </w:pPr>
            <w:r w:rsidRPr="008C6883">
              <w:rPr>
                <w:rFonts w:ascii="华文楷体" w:eastAsia="华文楷体" w:hAnsi="华文楷体" w:hint="eastAsia"/>
              </w:rPr>
              <w:t>8.</w:t>
            </w:r>
            <w:r w:rsidR="00911F6D" w:rsidRPr="008C6883">
              <w:rPr>
                <w:rFonts w:ascii="华文楷体" w:eastAsia="华文楷体" w:hAnsi="华文楷体"/>
              </w:rPr>
              <w:t>垂直：±5mm+0.5ppmRMS</w:t>
            </w:r>
          </w:p>
          <w:p w:rsidR="00911F6D" w:rsidRPr="008C6883" w:rsidRDefault="00235EA3">
            <w:pPr>
              <w:widowControl/>
              <w:rPr>
                <w:rFonts w:ascii="华文楷体" w:eastAsia="华文楷体" w:hAnsi="华文楷体"/>
              </w:rPr>
            </w:pPr>
            <w:r w:rsidRPr="008C6883">
              <w:rPr>
                <w:rFonts w:ascii="华文楷体" w:eastAsia="华文楷体" w:hAnsi="华文楷体" w:hint="eastAsia"/>
              </w:rPr>
              <w:t>9.</w:t>
            </w:r>
            <w:r w:rsidR="00911F6D" w:rsidRPr="008C6883">
              <w:rPr>
                <w:rFonts w:ascii="华文楷体" w:eastAsia="华文楷体" w:hAnsi="华文楷体"/>
              </w:rPr>
              <w:t>通讯单位：4G全网通网络通信，内置Wifi,蓝牙通讯模块，可手簿差分</w:t>
            </w:r>
          </w:p>
          <w:p w:rsidR="00911F6D" w:rsidRPr="008C6883" w:rsidRDefault="00235EA3">
            <w:pPr>
              <w:widowControl/>
              <w:rPr>
                <w:rFonts w:ascii="华文楷体" w:eastAsia="华文楷体" w:hAnsi="华文楷体"/>
              </w:rPr>
            </w:pPr>
            <w:r w:rsidRPr="008C6883">
              <w:rPr>
                <w:rFonts w:ascii="华文楷体" w:eastAsia="华文楷体" w:hAnsi="华文楷体" w:hint="eastAsia"/>
              </w:rPr>
              <w:t>10.</w:t>
            </w:r>
            <w:r w:rsidR="00911F6D" w:rsidRPr="008C6883">
              <w:rPr>
                <w:rFonts w:ascii="华文楷体" w:eastAsia="华文楷体" w:hAnsi="华文楷体"/>
              </w:rPr>
              <w:t>WCDMA/HSDPA/EDGE/GPRS,支持CDMA2000;4G(TDD-LTE)；WIFI通信;802.11b/g接入点和客户端模式，可提供Wifi热点服务；</w:t>
            </w:r>
          </w:p>
          <w:p w:rsidR="00911F6D" w:rsidRPr="008C6883" w:rsidRDefault="00911F6D">
            <w:pPr>
              <w:widowControl/>
              <w:rPr>
                <w:rFonts w:ascii="华文楷体" w:eastAsia="华文楷体" w:hAnsi="华文楷体"/>
              </w:rPr>
            </w:pPr>
            <w:r w:rsidRPr="008C6883">
              <w:rPr>
                <w:rFonts w:ascii="华文楷体" w:eastAsia="华文楷体" w:hAnsi="华文楷体" w:hint="eastAsia"/>
              </w:rPr>
              <w:t>#</w:t>
            </w:r>
            <w:r w:rsidR="00235EA3" w:rsidRPr="008C6883">
              <w:rPr>
                <w:rFonts w:ascii="华文楷体" w:eastAsia="华文楷体" w:hAnsi="华文楷体" w:hint="eastAsia"/>
              </w:rPr>
              <w:t>11.</w:t>
            </w:r>
            <w:r w:rsidRPr="008C6883">
              <w:rPr>
                <w:rFonts w:ascii="华文楷体" w:eastAsia="华文楷体" w:hAnsi="华文楷体"/>
              </w:rPr>
              <w:t>LBS智能位置服务，智能语音，功能自检</w:t>
            </w:r>
          </w:p>
          <w:p w:rsidR="00911F6D" w:rsidRPr="008C6883" w:rsidRDefault="00235EA3">
            <w:pPr>
              <w:widowControl/>
              <w:rPr>
                <w:rFonts w:ascii="华文楷体" w:eastAsia="华文楷体" w:hAnsi="华文楷体"/>
              </w:rPr>
            </w:pPr>
            <w:r w:rsidRPr="008C6883">
              <w:rPr>
                <w:rFonts w:ascii="华文楷体" w:eastAsia="华文楷体" w:hAnsi="华文楷体" w:hint="eastAsia"/>
              </w:rPr>
              <w:t>12.</w:t>
            </w:r>
            <w:r w:rsidR="00911F6D" w:rsidRPr="008C6883">
              <w:rPr>
                <w:rFonts w:ascii="华文楷体" w:eastAsia="华文楷体" w:hAnsi="华文楷体"/>
              </w:rPr>
              <w:t>蓝牙通讯</w:t>
            </w:r>
          </w:p>
          <w:p w:rsidR="00911F6D" w:rsidRPr="008C6883" w:rsidRDefault="00235EA3">
            <w:pPr>
              <w:widowControl/>
              <w:rPr>
                <w:rFonts w:ascii="华文楷体" w:eastAsia="华文楷体" w:hAnsi="华文楷体"/>
              </w:rPr>
            </w:pPr>
            <w:r w:rsidRPr="008C6883">
              <w:rPr>
                <w:rFonts w:ascii="华文楷体" w:eastAsia="华文楷体" w:hAnsi="华文楷体" w:hint="eastAsia"/>
              </w:rPr>
              <w:t>13.</w:t>
            </w:r>
            <w:r w:rsidR="00911F6D" w:rsidRPr="008C6883">
              <w:rPr>
                <w:rFonts w:ascii="华文楷体" w:eastAsia="华文楷体" w:hAnsi="华文楷体"/>
              </w:rPr>
              <w:t>内置收发一体电台：功率：1W-5W可任选，内置收发一体电台</w:t>
            </w:r>
          </w:p>
          <w:p w:rsidR="00911F6D" w:rsidRPr="008C6883" w:rsidRDefault="00235EA3">
            <w:pPr>
              <w:widowControl/>
              <w:rPr>
                <w:rFonts w:ascii="华文楷体" w:eastAsia="华文楷体" w:hAnsi="华文楷体"/>
              </w:rPr>
            </w:pPr>
            <w:r w:rsidRPr="008C6883">
              <w:rPr>
                <w:rFonts w:ascii="华文楷体" w:eastAsia="华文楷体" w:hAnsi="华文楷体" w:hint="eastAsia"/>
              </w:rPr>
              <w:t>14.</w:t>
            </w:r>
            <w:r w:rsidR="00911F6D" w:rsidRPr="008C6883">
              <w:rPr>
                <w:rFonts w:ascii="华文楷体" w:eastAsia="华文楷体" w:hAnsi="华文楷体"/>
              </w:rPr>
              <w:t>频段:450MHz-470MHz</w:t>
            </w:r>
          </w:p>
          <w:p w:rsidR="00911F6D" w:rsidRPr="008C6883" w:rsidRDefault="00235EA3">
            <w:pPr>
              <w:widowControl/>
              <w:rPr>
                <w:rFonts w:ascii="华文楷体" w:eastAsia="华文楷体" w:hAnsi="华文楷体"/>
              </w:rPr>
            </w:pPr>
            <w:r w:rsidRPr="008C6883">
              <w:rPr>
                <w:rFonts w:ascii="华文楷体" w:eastAsia="华文楷体" w:hAnsi="华文楷体" w:hint="eastAsia"/>
              </w:rPr>
              <w:t>15.</w:t>
            </w:r>
            <w:r w:rsidR="00911F6D" w:rsidRPr="008C6883">
              <w:rPr>
                <w:rFonts w:ascii="华文楷体" w:eastAsia="华文楷体" w:hAnsi="华文楷体"/>
              </w:rPr>
              <w:t>频道数：不少于116频道可调</w:t>
            </w:r>
          </w:p>
          <w:p w:rsidR="00911F6D" w:rsidRPr="008C6883" w:rsidRDefault="00235EA3">
            <w:pPr>
              <w:widowControl/>
              <w:rPr>
                <w:rFonts w:ascii="华文楷体" w:eastAsia="华文楷体" w:hAnsi="华文楷体"/>
              </w:rPr>
            </w:pPr>
            <w:r w:rsidRPr="008C6883">
              <w:rPr>
                <w:rFonts w:ascii="华文楷体" w:eastAsia="华文楷体" w:hAnsi="华文楷体" w:hint="eastAsia"/>
              </w:rPr>
              <w:t>16</w:t>
            </w:r>
            <w:r w:rsidR="00911F6D" w:rsidRPr="008C6883">
              <w:rPr>
                <w:rFonts w:ascii="华文楷体" w:eastAsia="华文楷体" w:hAnsi="华文楷体"/>
              </w:rPr>
              <w:t>外挂电台：单/收发一体</w:t>
            </w:r>
          </w:p>
          <w:p w:rsidR="00911F6D" w:rsidRPr="008C6883" w:rsidRDefault="00235EA3">
            <w:pPr>
              <w:widowControl/>
              <w:rPr>
                <w:rFonts w:ascii="华文楷体" w:eastAsia="华文楷体" w:hAnsi="华文楷体"/>
              </w:rPr>
            </w:pPr>
            <w:r w:rsidRPr="008C6883">
              <w:rPr>
                <w:rFonts w:ascii="华文楷体" w:eastAsia="华文楷体" w:hAnsi="华文楷体" w:hint="eastAsia"/>
              </w:rPr>
              <w:t>17.</w:t>
            </w:r>
            <w:r w:rsidR="00911F6D" w:rsidRPr="008C6883">
              <w:rPr>
                <w:rFonts w:ascii="华文楷体" w:eastAsia="华文楷体" w:hAnsi="华文楷体"/>
              </w:rPr>
              <w:t>手簿：</w:t>
            </w:r>
          </w:p>
          <w:p w:rsidR="00911F6D" w:rsidRPr="008C6883" w:rsidRDefault="00235EA3">
            <w:pPr>
              <w:widowControl/>
              <w:rPr>
                <w:rFonts w:ascii="华文楷体" w:eastAsia="华文楷体" w:hAnsi="华文楷体"/>
              </w:rPr>
            </w:pPr>
            <w:r w:rsidRPr="008C6883">
              <w:rPr>
                <w:rFonts w:ascii="华文楷体" w:eastAsia="华文楷体" w:hAnsi="华文楷体" w:hint="eastAsia"/>
              </w:rPr>
              <w:t>18.</w:t>
            </w:r>
            <w:r w:rsidR="00911F6D" w:rsidRPr="008C6883">
              <w:rPr>
                <w:rFonts w:ascii="华文楷体" w:eastAsia="华文楷体" w:hAnsi="华文楷体"/>
              </w:rPr>
              <w:t>数据存储：2GB RAM+16GB ROM，支持最大128G SD卡扩展</w:t>
            </w:r>
          </w:p>
          <w:p w:rsidR="00911F6D" w:rsidRPr="008C6883" w:rsidRDefault="00911F6D">
            <w:pPr>
              <w:widowControl/>
              <w:rPr>
                <w:rFonts w:ascii="华文楷体" w:eastAsia="华文楷体" w:hAnsi="华文楷体"/>
              </w:rPr>
            </w:pPr>
            <w:r w:rsidRPr="008C6883">
              <w:rPr>
                <w:rFonts w:ascii="华文楷体" w:eastAsia="华文楷体" w:hAnsi="华文楷体" w:hint="eastAsia"/>
              </w:rPr>
              <w:t>#</w:t>
            </w:r>
            <w:r w:rsidR="00235EA3" w:rsidRPr="008C6883">
              <w:rPr>
                <w:rFonts w:ascii="华文楷体" w:eastAsia="华文楷体" w:hAnsi="华文楷体" w:hint="eastAsia"/>
              </w:rPr>
              <w:t>19.</w:t>
            </w:r>
            <w:r w:rsidRPr="008C6883">
              <w:rPr>
                <w:rFonts w:ascii="华文楷体" w:eastAsia="华文楷体" w:hAnsi="华文楷体"/>
              </w:rPr>
              <w:t>4G全网通，双卡双待，支持WiFi与蜂窝移动双联智选上网</w:t>
            </w:r>
          </w:p>
          <w:p w:rsidR="00911F6D" w:rsidRPr="008C6883" w:rsidRDefault="00235EA3">
            <w:pPr>
              <w:widowControl/>
              <w:rPr>
                <w:rFonts w:ascii="华文楷体" w:eastAsia="华文楷体" w:hAnsi="华文楷体"/>
              </w:rPr>
            </w:pPr>
            <w:r w:rsidRPr="008C6883">
              <w:rPr>
                <w:rFonts w:ascii="华文楷体" w:eastAsia="华文楷体" w:hAnsi="华文楷体" w:hint="eastAsia"/>
              </w:rPr>
              <w:t>20.</w:t>
            </w:r>
            <w:r w:rsidR="00911F6D" w:rsidRPr="008C6883">
              <w:rPr>
                <w:rFonts w:ascii="华文楷体" w:eastAsia="华文楷体" w:hAnsi="华文楷体"/>
              </w:rPr>
              <w:t>物理全键盘，无键盘智能输入法</w:t>
            </w:r>
          </w:p>
          <w:p w:rsidR="00911F6D" w:rsidRPr="008C6883" w:rsidRDefault="00235EA3">
            <w:pPr>
              <w:widowControl/>
              <w:rPr>
                <w:rFonts w:ascii="华文楷体" w:eastAsia="华文楷体" w:hAnsi="华文楷体"/>
              </w:rPr>
            </w:pPr>
            <w:r w:rsidRPr="008C6883">
              <w:rPr>
                <w:rFonts w:ascii="华文楷体" w:eastAsia="华文楷体" w:hAnsi="华文楷体" w:hint="eastAsia"/>
              </w:rPr>
              <w:t>21.</w:t>
            </w:r>
            <w:r w:rsidR="00911F6D" w:rsidRPr="008C6883">
              <w:rPr>
                <w:rFonts w:ascii="华文楷体" w:eastAsia="华文楷体" w:hAnsi="华文楷体"/>
              </w:rPr>
              <w:t>支持快速充电</w:t>
            </w:r>
          </w:p>
          <w:p w:rsidR="00911F6D" w:rsidRPr="008C6883" w:rsidRDefault="00235EA3">
            <w:pPr>
              <w:widowControl/>
              <w:rPr>
                <w:rFonts w:ascii="华文楷体" w:eastAsia="华文楷体" w:hAnsi="华文楷体"/>
              </w:rPr>
            </w:pPr>
            <w:r w:rsidRPr="008C6883">
              <w:rPr>
                <w:rFonts w:ascii="华文楷体" w:eastAsia="华文楷体" w:hAnsi="华文楷体" w:hint="eastAsia"/>
              </w:rPr>
              <w:t>22.</w:t>
            </w:r>
            <w:r w:rsidR="00911F6D" w:rsidRPr="008C6883">
              <w:rPr>
                <w:rFonts w:ascii="华文楷体" w:eastAsia="华文楷体" w:hAnsi="华文楷体"/>
              </w:rPr>
              <w:t>防尘防水：IP68；可抗2米水下临时浸泡，完全防止粉尘进入</w:t>
            </w:r>
          </w:p>
          <w:p w:rsidR="00911F6D" w:rsidRPr="008C6883" w:rsidRDefault="00911F6D">
            <w:pPr>
              <w:widowControl/>
              <w:rPr>
                <w:rFonts w:ascii="华文楷体" w:eastAsia="华文楷体" w:hAnsi="华文楷体"/>
              </w:rPr>
            </w:pP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lastRenderedPageBreak/>
              <w:t>安装要求</w:t>
            </w:r>
          </w:p>
        </w:tc>
        <w:tc>
          <w:tcPr>
            <w:tcW w:w="6756" w:type="dxa"/>
            <w:vAlign w:val="center"/>
          </w:tcPr>
          <w:p w:rsidR="00911F6D" w:rsidRPr="008C6883" w:rsidRDefault="00911F6D">
            <w:pPr>
              <w:widowControl/>
              <w:spacing w:line="360" w:lineRule="auto"/>
              <w:rPr>
                <w:rFonts w:ascii="华文楷体" w:eastAsia="华文楷体" w:hAnsi="华文楷体"/>
                <w:color w:val="000000"/>
              </w:rPr>
            </w:pPr>
            <w:r w:rsidRPr="008C6883">
              <w:rPr>
                <w:rFonts w:ascii="华文楷体" w:eastAsia="华文楷体" w:hAnsi="华文楷体"/>
                <w:color w:val="000000"/>
              </w:rPr>
              <w:t>中标人免费提供技术指导服务。</w:t>
            </w: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服务与支持</w:t>
            </w:r>
          </w:p>
        </w:tc>
        <w:tc>
          <w:tcPr>
            <w:tcW w:w="6756" w:type="dxa"/>
            <w:vAlign w:val="center"/>
          </w:tcPr>
          <w:p w:rsidR="00911F6D" w:rsidRPr="008C6883" w:rsidRDefault="00911F6D">
            <w:pPr>
              <w:rPr>
                <w:rFonts w:ascii="华文楷体" w:eastAsia="华文楷体" w:hAnsi="华文楷体"/>
                <w:color w:val="000000"/>
              </w:rPr>
            </w:pPr>
            <w:r w:rsidRPr="008C6883">
              <w:rPr>
                <w:rFonts w:ascii="华文楷体" w:eastAsia="华文楷体" w:hAnsi="华文楷体"/>
              </w:rPr>
              <w:t>提供不低于两次相关产品的管理、配置技术培训。</w:t>
            </w:r>
          </w:p>
        </w:tc>
      </w:tr>
    </w:tbl>
    <w:p w:rsidR="00911F6D" w:rsidRPr="008C6883" w:rsidRDefault="00911F6D" w:rsidP="00073C3E">
      <w:pPr>
        <w:spacing w:beforeLines="100" w:afterLines="100"/>
        <w:rPr>
          <w:rFonts w:ascii="华文楷体" w:eastAsia="华文楷体" w:hAnsi="华文楷体"/>
          <w:b/>
        </w:rPr>
      </w:pPr>
      <w:r w:rsidRPr="008C6883">
        <w:rPr>
          <w:rFonts w:ascii="华文楷体" w:eastAsia="华文楷体" w:hAnsi="华文楷体"/>
          <w:b/>
        </w:rPr>
        <w:t>(十一) 设备名称：便携式多参数水质检测仪</w:t>
      </w:r>
      <w:r w:rsidRPr="008C6883">
        <w:rPr>
          <w:rFonts w:ascii="华文楷体" w:eastAsia="华文楷体" w:hAnsi="华文楷体" w:hint="eastAsia"/>
          <w:b/>
        </w:rPr>
        <w:t>；</w:t>
      </w:r>
      <w:r w:rsidRPr="008C6883">
        <w:rPr>
          <w:rFonts w:ascii="华文楷体" w:eastAsia="华文楷体" w:hAnsi="华文楷体"/>
          <w:b/>
        </w:rPr>
        <w:t>数量</w:t>
      </w:r>
      <w:r w:rsidRPr="008C6883">
        <w:rPr>
          <w:rFonts w:ascii="华文楷体" w:eastAsia="华文楷体" w:hAnsi="华文楷体" w:hint="eastAsia"/>
          <w:b/>
        </w:rPr>
        <w:t>：</w:t>
      </w:r>
      <w:r w:rsidRPr="008C6883">
        <w:rPr>
          <w:rFonts w:ascii="华文楷体" w:eastAsia="华文楷体" w:hAnsi="华文楷体"/>
          <w:b/>
        </w:rPr>
        <w:t xml:space="preserve">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60"/>
        <w:gridCol w:w="6756"/>
      </w:tblGrid>
      <w:tr w:rsidR="00911F6D" w:rsidRPr="008C6883">
        <w:trPr>
          <w:trHeight w:val="572"/>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基础特性</w:t>
            </w:r>
          </w:p>
        </w:tc>
        <w:tc>
          <w:tcPr>
            <w:tcW w:w="6756"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便携式多参数水质检测仪</w:t>
            </w:r>
          </w:p>
        </w:tc>
      </w:tr>
      <w:tr w:rsidR="00911F6D" w:rsidRPr="008C6883">
        <w:trPr>
          <w:trHeight w:val="631"/>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技术参数</w:t>
            </w:r>
          </w:p>
        </w:tc>
        <w:tc>
          <w:tcPr>
            <w:tcW w:w="6756" w:type="dxa"/>
            <w:vAlign w:val="center"/>
          </w:tcPr>
          <w:p w:rsidR="00911F6D" w:rsidRPr="008C6883" w:rsidRDefault="00911F6D" w:rsidP="00D6287A">
            <w:pPr>
              <w:rPr>
                <w:rFonts w:ascii="华文楷体" w:eastAsia="华文楷体" w:hAnsi="华文楷体"/>
              </w:rPr>
            </w:pPr>
            <w:r w:rsidRPr="008C6883">
              <w:rPr>
                <w:rFonts w:ascii="华文楷体" w:eastAsia="华文楷体" w:hAnsi="华文楷体"/>
              </w:rPr>
              <w:t>1． 用途：应用于地表水、饮用水的水质测量；污水处理厂的溢流；湿地监测；盐潮入侵调研；实验室水质测试及其它项目。</w:t>
            </w:r>
            <w:r w:rsidRPr="008C6883">
              <w:rPr>
                <w:rFonts w:ascii="华文楷体" w:eastAsia="华文楷体" w:hAnsi="华文楷体"/>
              </w:rPr>
              <w:br/>
              <w:t>2． 技术指标</w:t>
            </w:r>
            <w:r w:rsidRPr="008C6883">
              <w:rPr>
                <w:rFonts w:ascii="华文楷体" w:eastAsia="华文楷体" w:hAnsi="华文楷体"/>
              </w:rPr>
              <w:br/>
            </w:r>
            <w:r w:rsidR="005D0F1D" w:rsidRPr="008C6883">
              <w:rPr>
                <w:rFonts w:ascii="华文楷体" w:eastAsia="华文楷体" w:hAnsi="华文楷体" w:hint="eastAsia"/>
              </w:rPr>
              <w:t>#</w:t>
            </w:r>
            <w:r w:rsidRPr="008C6883">
              <w:rPr>
                <w:rFonts w:ascii="华文楷体" w:eastAsia="华文楷体" w:hAnsi="华文楷体"/>
              </w:rPr>
              <w:t>测量参数包括：pH、氧化还原电位、溶解氧，电导率和温度</w:t>
            </w:r>
            <w:r w:rsidRPr="008C6883">
              <w:rPr>
                <w:rFonts w:ascii="华文楷体" w:eastAsia="华文楷体" w:hAnsi="华文楷体"/>
              </w:rPr>
              <w:br/>
              <w:t>2.11  IP67防水等级，电池仓与仪器电路仓各自独立分隔并密封，</w:t>
            </w:r>
            <w:r w:rsidRPr="008C6883">
              <w:rPr>
                <w:rFonts w:ascii="华文楷体" w:eastAsia="华文楷体" w:hAnsi="华文楷体"/>
              </w:rPr>
              <w:lastRenderedPageBreak/>
              <w:t xml:space="preserve">即使电池仓进水也不影响或损坏仪器电路 </w:t>
            </w:r>
            <w:r w:rsidRPr="008C6883">
              <w:rPr>
                <w:rFonts w:ascii="华文楷体" w:eastAsia="华文楷体" w:hAnsi="华文楷体"/>
              </w:rPr>
              <w:br/>
            </w:r>
            <w:r w:rsidRPr="008C6883">
              <w:rPr>
                <w:rFonts w:ascii="华文楷体" w:eastAsia="华文楷体" w:hAnsi="华文楷体" w:hint="eastAsia"/>
              </w:rPr>
              <w:t>#</w:t>
            </w:r>
            <w:r w:rsidR="00235EA3" w:rsidRPr="008C6883">
              <w:rPr>
                <w:rFonts w:ascii="华文楷体" w:eastAsia="华文楷体" w:hAnsi="华文楷体" w:hint="eastAsia"/>
              </w:rPr>
              <w:t>2.12</w:t>
            </w:r>
            <w:r w:rsidRPr="008C6883">
              <w:rPr>
                <w:rFonts w:ascii="华文楷体" w:eastAsia="华文楷体" w:hAnsi="华文楷体"/>
              </w:rPr>
              <w:t>电缆、探头、主机三体分离，可配不同长度的电缆和探头满足不同的应用需要</w:t>
            </w:r>
            <w:r w:rsidRPr="008C6883">
              <w:rPr>
                <w:rFonts w:ascii="华文楷体" w:eastAsia="华文楷体" w:hAnsi="华文楷体"/>
              </w:rPr>
              <w:br/>
            </w:r>
            <w:r w:rsidR="00235EA3" w:rsidRPr="008C6883">
              <w:rPr>
                <w:rFonts w:ascii="华文楷体" w:eastAsia="华文楷体" w:hAnsi="华文楷体" w:hint="eastAsia"/>
              </w:rPr>
              <w:t>2.13</w:t>
            </w:r>
            <w:r w:rsidRPr="008C6883">
              <w:rPr>
                <w:rFonts w:ascii="华文楷体" w:eastAsia="华文楷体" w:hAnsi="华文楷体"/>
              </w:rPr>
              <w:t>现场可以更换探头</w:t>
            </w:r>
            <w:r w:rsidRPr="008C6883">
              <w:rPr>
                <w:rFonts w:ascii="华文楷体" w:eastAsia="华文楷体" w:hAnsi="华文楷体"/>
              </w:rPr>
              <w:br/>
              <w:t>2.14  MS军方接头，快速插拔，防水，连接可靠稳固</w:t>
            </w:r>
            <w:r w:rsidRPr="008C6883">
              <w:rPr>
                <w:rFonts w:ascii="华文楷体" w:eastAsia="华文楷体" w:hAnsi="华文楷体"/>
              </w:rPr>
              <w:br/>
              <w:t>2.15  电缆的接头部分可耐受</w:t>
            </w:r>
            <w:r w:rsidRPr="008C6883">
              <w:rPr>
                <w:rFonts w:ascii="华文楷体" w:eastAsia="华文楷体" w:hAnsi="华文楷体" w:hint="eastAsia"/>
              </w:rPr>
              <w:t>至少</w:t>
            </w:r>
            <w:r w:rsidRPr="008C6883">
              <w:rPr>
                <w:rFonts w:ascii="华文楷体" w:eastAsia="华文楷体" w:hAnsi="华文楷体"/>
              </w:rPr>
              <w:t>30万次弯折，经久耐用</w:t>
            </w:r>
            <w:r w:rsidRPr="008C6883">
              <w:rPr>
                <w:rFonts w:ascii="华文楷体" w:eastAsia="华文楷体" w:hAnsi="华文楷体"/>
              </w:rPr>
              <w:br/>
              <w:t>2.16  不锈钢探头保护套，坚固耐撞，更易沉入水中</w:t>
            </w:r>
            <w:r w:rsidRPr="008C6883">
              <w:rPr>
                <w:rFonts w:ascii="华文楷体" w:eastAsia="华文楷体" w:hAnsi="华文楷体"/>
              </w:rPr>
              <w:br/>
              <w:t>2.17  夜光键盘和背景光显示屏便于在昏暗环境下操作</w:t>
            </w:r>
            <w:r w:rsidRPr="008C6883">
              <w:rPr>
                <w:rFonts w:ascii="华文楷体" w:eastAsia="华文楷体" w:hAnsi="华文楷体"/>
              </w:rPr>
              <w:br/>
            </w:r>
            <w:r w:rsidR="00235EA3" w:rsidRPr="008C6883">
              <w:rPr>
                <w:rFonts w:ascii="华文楷体" w:eastAsia="华文楷体" w:hAnsi="华文楷体" w:hint="eastAsia"/>
              </w:rPr>
              <w:t>2.18</w:t>
            </w:r>
            <w:r w:rsidRPr="008C6883">
              <w:rPr>
                <w:rFonts w:ascii="华文楷体" w:eastAsia="华文楷体" w:hAnsi="华文楷体"/>
              </w:rPr>
              <w:t>电缆长度：不小于4米</w:t>
            </w:r>
            <w:r w:rsidRPr="008C6883">
              <w:rPr>
                <w:rFonts w:ascii="华文楷体" w:eastAsia="华文楷体" w:hAnsi="华文楷体"/>
              </w:rPr>
              <w:br/>
              <w:t>2.19 USB接口，主机可与计算机连通</w:t>
            </w:r>
            <w:r w:rsidRPr="008C6883">
              <w:rPr>
                <w:rFonts w:ascii="华文楷体" w:eastAsia="华文楷体" w:hAnsi="华文楷体"/>
              </w:rPr>
              <w:br/>
              <w:t>3． 传感器技术指标：</w:t>
            </w:r>
            <w:r w:rsidRPr="008C6883">
              <w:rPr>
                <w:rFonts w:ascii="华文楷体" w:eastAsia="华文楷体" w:hAnsi="华文楷体"/>
              </w:rPr>
              <w:br/>
              <w:t>3.1温度：</w:t>
            </w:r>
            <w:r w:rsidRPr="008C6883">
              <w:rPr>
                <w:rFonts w:ascii="华文楷体" w:eastAsia="华文楷体" w:hAnsi="华文楷体"/>
              </w:rPr>
              <w:br/>
            </w:r>
            <w:r w:rsidR="00D6287A" w:rsidRPr="008C6883">
              <w:rPr>
                <w:rFonts w:ascii="华文楷体" w:eastAsia="华文楷体" w:hAnsi="华文楷体" w:hint="eastAsia"/>
              </w:rPr>
              <w:t>3.1.1</w:t>
            </w:r>
            <w:r w:rsidRPr="008C6883">
              <w:rPr>
                <w:rFonts w:ascii="华文楷体" w:eastAsia="华文楷体" w:hAnsi="华文楷体"/>
              </w:rPr>
              <w:t>测量范围：-5~+70</w:t>
            </w:r>
            <w:r w:rsidRPr="008C6883">
              <w:rPr>
                <w:rFonts w:ascii="华文楷体" w:eastAsia="华文楷体" w:hAnsi="华文楷体" w:cs="宋体" w:hint="eastAsia"/>
              </w:rPr>
              <w:t>℃</w:t>
            </w:r>
            <w:r w:rsidRPr="008C6883">
              <w:rPr>
                <w:rFonts w:ascii="华文楷体" w:eastAsia="华文楷体" w:hAnsi="华文楷体"/>
              </w:rPr>
              <w:br/>
            </w:r>
            <w:r w:rsidR="00D6287A" w:rsidRPr="008C6883">
              <w:rPr>
                <w:rFonts w:ascii="华文楷体" w:eastAsia="华文楷体" w:hAnsi="华文楷体" w:hint="eastAsia"/>
              </w:rPr>
              <w:t>3.1.2</w:t>
            </w:r>
            <w:r w:rsidRPr="008C6883">
              <w:rPr>
                <w:rFonts w:ascii="华文楷体" w:eastAsia="华文楷体" w:hAnsi="华文楷体"/>
              </w:rPr>
              <w:t>分辨率：≤0.1</w:t>
            </w:r>
            <w:r w:rsidRPr="008C6883">
              <w:rPr>
                <w:rFonts w:ascii="华文楷体" w:eastAsia="华文楷体" w:hAnsi="华文楷体" w:cs="宋体" w:hint="eastAsia"/>
              </w:rPr>
              <w:t>℃</w:t>
            </w:r>
            <w:r w:rsidRPr="008C6883">
              <w:rPr>
                <w:rFonts w:ascii="华文楷体" w:eastAsia="华文楷体" w:hAnsi="华文楷体"/>
              </w:rPr>
              <w:br/>
            </w:r>
            <w:r w:rsidR="00D6287A" w:rsidRPr="008C6883">
              <w:rPr>
                <w:rFonts w:ascii="华文楷体" w:eastAsia="华文楷体" w:hAnsi="华文楷体" w:hint="eastAsia"/>
              </w:rPr>
              <w:t>3.1.3</w:t>
            </w:r>
            <w:r w:rsidRPr="008C6883">
              <w:rPr>
                <w:rFonts w:ascii="华文楷体" w:eastAsia="华文楷体" w:hAnsi="华文楷体"/>
              </w:rPr>
              <w:t>准确度：±0.2</w:t>
            </w:r>
            <w:r w:rsidRPr="008C6883">
              <w:rPr>
                <w:rFonts w:ascii="华文楷体" w:eastAsia="华文楷体" w:hAnsi="华文楷体" w:cs="宋体" w:hint="eastAsia"/>
              </w:rPr>
              <w:t>℃</w:t>
            </w:r>
            <w:r w:rsidRPr="008C6883">
              <w:rPr>
                <w:rFonts w:ascii="华文楷体" w:eastAsia="华文楷体" w:hAnsi="华文楷体"/>
              </w:rPr>
              <w:br/>
              <w:t>3.2电导率：</w:t>
            </w:r>
            <w:r w:rsidRPr="008C6883">
              <w:rPr>
                <w:rFonts w:ascii="华文楷体" w:eastAsia="华文楷体" w:hAnsi="华文楷体"/>
              </w:rPr>
              <w:br/>
            </w:r>
            <w:r w:rsidR="007E6C7F" w:rsidRPr="008C6883">
              <w:rPr>
                <w:rFonts w:ascii="华文楷体" w:eastAsia="华文楷体" w:hAnsi="华文楷体" w:cs="Segoe UI Symbol" w:hint="eastAsia"/>
              </w:rPr>
              <w:t>*</w:t>
            </w:r>
            <w:r w:rsidR="00D6287A" w:rsidRPr="008C6883">
              <w:rPr>
                <w:rFonts w:ascii="华文楷体" w:eastAsia="华文楷体" w:hAnsi="华文楷体" w:cs="Segoe UI Symbol" w:hint="eastAsia"/>
              </w:rPr>
              <w:t>3.2.1</w:t>
            </w:r>
            <w:r w:rsidRPr="008C6883">
              <w:rPr>
                <w:rFonts w:ascii="华文楷体" w:eastAsia="华文楷体" w:hAnsi="华文楷体"/>
              </w:rPr>
              <w:t>测量范围：0~200 mS/cm</w:t>
            </w:r>
            <w:r w:rsidRPr="008C6883">
              <w:rPr>
                <w:rFonts w:ascii="华文楷体" w:eastAsia="华文楷体" w:hAnsi="华文楷体"/>
              </w:rPr>
              <w:br/>
            </w:r>
            <w:r w:rsidR="00D6287A" w:rsidRPr="008C6883">
              <w:rPr>
                <w:rFonts w:ascii="华文楷体" w:eastAsia="华文楷体" w:hAnsi="华文楷体" w:hint="eastAsia"/>
              </w:rPr>
              <w:t>3.2.2</w:t>
            </w:r>
            <w:r w:rsidRPr="008C6883">
              <w:rPr>
                <w:rFonts w:ascii="华文楷体" w:eastAsia="华文楷体" w:hAnsi="华文楷体"/>
              </w:rPr>
              <w:t>分辨率：0.001~0.1 mS/cm，视量程而定</w:t>
            </w:r>
            <w:r w:rsidRPr="008C6883">
              <w:rPr>
                <w:rFonts w:ascii="华文楷体" w:eastAsia="华文楷体" w:hAnsi="华文楷体"/>
              </w:rPr>
              <w:br/>
            </w:r>
            <w:r w:rsidR="00D6287A" w:rsidRPr="008C6883">
              <w:rPr>
                <w:rFonts w:ascii="华文楷体" w:eastAsia="华文楷体" w:hAnsi="华文楷体" w:hint="eastAsia"/>
              </w:rPr>
              <w:t>3.2.3</w:t>
            </w:r>
            <w:r w:rsidRPr="008C6883">
              <w:rPr>
                <w:rFonts w:ascii="华文楷体" w:eastAsia="华文楷体" w:hAnsi="华文楷体"/>
              </w:rPr>
              <w:t>准确度：读数之±0.5%或0.001 mS/cm，以较大者为准</w:t>
            </w:r>
            <w:r w:rsidRPr="008C6883">
              <w:rPr>
                <w:rFonts w:ascii="华文楷体" w:eastAsia="华文楷体" w:hAnsi="华文楷体"/>
              </w:rPr>
              <w:br/>
              <w:t>3.3 pH：</w:t>
            </w:r>
            <w:r w:rsidRPr="008C6883">
              <w:rPr>
                <w:rFonts w:ascii="华文楷体" w:eastAsia="华文楷体" w:hAnsi="华文楷体"/>
              </w:rPr>
              <w:br/>
              <w:t>测量范围：0~14</w:t>
            </w:r>
            <w:r w:rsidRPr="008C6883">
              <w:rPr>
                <w:rFonts w:ascii="华文楷体" w:eastAsia="华文楷体" w:hAnsi="华文楷体"/>
              </w:rPr>
              <w:br/>
              <w:t>分辨率：≤0.01</w:t>
            </w:r>
            <w:r w:rsidRPr="008C6883">
              <w:rPr>
                <w:rFonts w:ascii="华文楷体" w:eastAsia="华文楷体" w:hAnsi="华文楷体"/>
              </w:rPr>
              <w:br/>
              <w:t>准确度：±0.2</w:t>
            </w:r>
            <w:r w:rsidRPr="008C6883">
              <w:rPr>
                <w:rFonts w:ascii="华文楷体" w:eastAsia="华文楷体" w:hAnsi="华文楷体"/>
              </w:rPr>
              <w:br/>
              <w:t>3.4 溶解氧：</w:t>
            </w:r>
            <w:r w:rsidRPr="008C6883">
              <w:rPr>
                <w:rFonts w:ascii="华文楷体" w:eastAsia="华文楷体" w:hAnsi="华文楷体"/>
              </w:rPr>
              <w:br/>
              <w:t>测量范围：0-500%或0-50mg/L</w:t>
            </w:r>
            <w:r w:rsidRPr="008C6883">
              <w:rPr>
                <w:rFonts w:ascii="华文楷体" w:eastAsia="华文楷体" w:hAnsi="华文楷体"/>
              </w:rPr>
              <w:br/>
              <w:t>分辨率：0-500%：0.1%或1%空气饱和度；0-50mg/L ：0.1或0.01mg/L</w:t>
            </w:r>
            <w:r w:rsidRPr="008C6883">
              <w:rPr>
                <w:rFonts w:ascii="华文楷体" w:eastAsia="华文楷体" w:hAnsi="华文楷体"/>
              </w:rPr>
              <w:br/>
              <w:t>准确度：0-200%：读数的±2%或2%空气饱和度；200-500%：读数的±6%</w:t>
            </w:r>
            <w:r w:rsidRPr="008C6883">
              <w:rPr>
                <w:rFonts w:ascii="华文楷体" w:eastAsia="华文楷体" w:hAnsi="华文楷体"/>
              </w:rPr>
              <w:br/>
              <w:t>0-20mg/L：读数的±2%或0.2mg/L；20-50mg/L：读数的±6%</w:t>
            </w:r>
            <w:r w:rsidRPr="008C6883">
              <w:rPr>
                <w:rFonts w:ascii="华文楷体" w:eastAsia="华文楷体" w:hAnsi="华文楷体"/>
              </w:rPr>
              <w:br/>
              <w:t>3.5 ORP：</w:t>
            </w:r>
            <w:r w:rsidRPr="008C6883">
              <w:rPr>
                <w:rFonts w:ascii="华文楷体" w:eastAsia="华文楷体" w:hAnsi="华文楷体"/>
              </w:rPr>
              <w:br/>
            </w:r>
            <w:r w:rsidR="005D0F1D" w:rsidRPr="008C6883">
              <w:rPr>
                <w:rFonts w:ascii="华文楷体" w:eastAsia="华文楷体" w:hAnsi="华文楷体" w:cs="Segoe UI Symbol" w:hint="eastAsia"/>
              </w:rPr>
              <w:t>#</w:t>
            </w:r>
            <w:r w:rsidRPr="008C6883">
              <w:rPr>
                <w:rFonts w:ascii="华文楷体" w:eastAsia="华文楷体" w:hAnsi="华文楷体"/>
              </w:rPr>
              <w:t>测量范围：-1999-1999mv</w:t>
            </w:r>
            <w:r w:rsidRPr="008C6883">
              <w:rPr>
                <w:rFonts w:ascii="华文楷体" w:eastAsia="华文楷体" w:hAnsi="华文楷体"/>
              </w:rPr>
              <w:br/>
              <w:t>分辨率：≤0.1mv</w:t>
            </w:r>
            <w:r w:rsidRPr="008C6883">
              <w:rPr>
                <w:rFonts w:ascii="华文楷体" w:eastAsia="华文楷体" w:hAnsi="华文楷体"/>
              </w:rPr>
              <w:br/>
              <w:t>准确度：±20mv</w:t>
            </w:r>
            <w:r w:rsidRPr="008C6883">
              <w:rPr>
                <w:rFonts w:ascii="华文楷体" w:eastAsia="华文楷体" w:hAnsi="华文楷体"/>
              </w:rPr>
              <w:br/>
              <w:t>4． 配置：</w:t>
            </w:r>
            <w:r w:rsidRPr="008C6883">
              <w:rPr>
                <w:rFonts w:ascii="华文楷体" w:eastAsia="华文楷体" w:hAnsi="华文楷体"/>
              </w:rPr>
              <w:br/>
              <w:t>主机1台，4接口4米电缆（内置温度/电导率传感器）1根，溶解氧传感器1个，pH传感器1个，氧化还原电位传感器1个，校准液1套。</w:t>
            </w:r>
          </w:p>
        </w:tc>
      </w:tr>
      <w:tr w:rsidR="00911F6D" w:rsidRPr="008C6883">
        <w:trPr>
          <w:trHeight w:val="573"/>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lastRenderedPageBreak/>
              <w:t>安装要求</w:t>
            </w:r>
          </w:p>
        </w:tc>
        <w:tc>
          <w:tcPr>
            <w:tcW w:w="6756"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环境温度范围：</w:t>
            </w:r>
            <w:r w:rsidR="00331053" w:rsidRPr="008C6883">
              <w:rPr>
                <w:rFonts w:ascii="华文楷体" w:eastAsia="华文楷体" w:hAnsi="华文楷体"/>
              </w:rPr>
              <w:t>-5~+70</w:t>
            </w:r>
            <w:r w:rsidR="00331053" w:rsidRPr="008C6883">
              <w:rPr>
                <w:rFonts w:ascii="华文楷体" w:eastAsia="华文楷体" w:hAnsi="华文楷体" w:hint="eastAsia"/>
              </w:rPr>
              <w:t>℃</w:t>
            </w:r>
            <w:r w:rsidRPr="008C6883">
              <w:rPr>
                <w:rFonts w:ascii="华文楷体" w:eastAsia="华文楷体" w:hAnsi="华文楷体"/>
              </w:rPr>
              <w:t>，其他无特殊要求</w:t>
            </w:r>
          </w:p>
        </w:tc>
      </w:tr>
      <w:tr w:rsidR="00911F6D" w:rsidRPr="008C6883">
        <w:trPr>
          <w:trHeight w:val="573"/>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服务与支持</w:t>
            </w:r>
          </w:p>
        </w:tc>
        <w:tc>
          <w:tcPr>
            <w:tcW w:w="6756"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11、设备安装调试</w:t>
            </w:r>
          </w:p>
          <w:p w:rsidR="00911F6D" w:rsidRPr="008C6883" w:rsidRDefault="00911F6D">
            <w:pPr>
              <w:rPr>
                <w:rFonts w:ascii="华文楷体" w:eastAsia="华文楷体" w:hAnsi="华文楷体"/>
              </w:rPr>
            </w:pPr>
            <w:r w:rsidRPr="008C6883">
              <w:rPr>
                <w:rFonts w:ascii="华文楷体" w:eastAsia="华文楷体" w:hAnsi="华文楷体"/>
              </w:rPr>
              <w:t>1.1仪器到达用户所在地后，在接到用户通知后2周内执行安装调试直至达到验收指标。</w:t>
            </w:r>
          </w:p>
          <w:p w:rsidR="00911F6D" w:rsidRPr="008C6883" w:rsidRDefault="00911F6D">
            <w:pPr>
              <w:rPr>
                <w:rFonts w:ascii="华文楷体" w:eastAsia="华文楷体" w:hAnsi="华文楷体"/>
              </w:rPr>
            </w:pPr>
            <w:r w:rsidRPr="008C6883">
              <w:rPr>
                <w:rFonts w:ascii="华文楷体" w:eastAsia="华文楷体" w:hAnsi="华文楷体"/>
              </w:rPr>
              <w:t>1.2仪器的安装调试应在于5个工作日内完成。</w:t>
            </w:r>
          </w:p>
          <w:p w:rsidR="00911F6D" w:rsidRPr="008C6883" w:rsidRDefault="00911F6D">
            <w:pPr>
              <w:rPr>
                <w:rFonts w:ascii="华文楷体" w:eastAsia="华文楷体" w:hAnsi="华文楷体"/>
              </w:rPr>
            </w:pPr>
            <w:r w:rsidRPr="008C6883">
              <w:rPr>
                <w:rFonts w:ascii="华文楷体" w:eastAsia="华文楷体" w:hAnsi="华文楷体"/>
              </w:rPr>
              <w:t>2、技术培训</w:t>
            </w:r>
          </w:p>
          <w:p w:rsidR="00911F6D" w:rsidRPr="008C6883" w:rsidRDefault="00911F6D">
            <w:pPr>
              <w:rPr>
                <w:rFonts w:ascii="华文楷体" w:eastAsia="华文楷体" w:hAnsi="华文楷体"/>
              </w:rPr>
            </w:pPr>
            <w:r w:rsidRPr="008C6883">
              <w:rPr>
                <w:rFonts w:ascii="华文楷体" w:eastAsia="华文楷体" w:hAnsi="华文楷体"/>
              </w:rPr>
              <w:t>在用户现场对用户进行为期2天的培训。培训内容包括仪器的技术原理、操作、数据处理、基本维护等。</w:t>
            </w:r>
          </w:p>
          <w:p w:rsidR="00911F6D" w:rsidRPr="008C6883" w:rsidRDefault="00911F6D">
            <w:pPr>
              <w:rPr>
                <w:rFonts w:ascii="华文楷体" w:eastAsia="华文楷体" w:hAnsi="华文楷体"/>
              </w:rPr>
            </w:pPr>
            <w:r w:rsidRPr="008C6883">
              <w:rPr>
                <w:rFonts w:ascii="华文楷体" w:eastAsia="华文楷体" w:hAnsi="华文楷体"/>
              </w:rPr>
              <w:t>3、保修期：至少提供1年免费保修，保修期自验收签字之日起计算。</w:t>
            </w:r>
          </w:p>
          <w:p w:rsidR="00911F6D" w:rsidRPr="008C6883" w:rsidRDefault="00911F6D">
            <w:pPr>
              <w:rPr>
                <w:rFonts w:ascii="华文楷体" w:eastAsia="华文楷体" w:hAnsi="华文楷体"/>
              </w:rPr>
            </w:pPr>
            <w:r w:rsidRPr="008C6883">
              <w:rPr>
                <w:rFonts w:ascii="华文楷体" w:eastAsia="华文楷体" w:hAnsi="华文楷体"/>
              </w:rPr>
              <w:t>4、维修响应时间：卖方应在24小时内对用户的服务要求做出响应，一般问题应在48小时内解决，重大问题或其他无法迅速解决的问题应在一周内解决或提出明确解决方案。</w:t>
            </w:r>
          </w:p>
        </w:tc>
      </w:tr>
    </w:tbl>
    <w:p w:rsidR="00911F6D" w:rsidRPr="008C6883" w:rsidRDefault="00911F6D" w:rsidP="00073C3E">
      <w:pPr>
        <w:spacing w:beforeLines="100" w:afterLines="100"/>
        <w:rPr>
          <w:rFonts w:ascii="华文楷体" w:eastAsia="华文楷体" w:hAnsi="华文楷体"/>
          <w:b/>
        </w:rPr>
      </w:pPr>
      <w:r w:rsidRPr="008C6883">
        <w:rPr>
          <w:rFonts w:ascii="华文楷体" w:eastAsia="华文楷体" w:hAnsi="华文楷体"/>
          <w:b/>
        </w:rPr>
        <w:t>(十二) 设备名称：土壤水分/盐分/温度计</w:t>
      </w:r>
      <w:r w:rsidRPr="008C6883">
        <w:rPr>
          <w:rFonts w:ascii="华文楷体" w:eastAsia="华文楷体" w:hAnsi="华文楷体" w:hint="eastAsia"/>
          <w:b/>
        </w:rPr>
        <w:t>；</w:t>
      </w:r>
      <w:r w:rsidRPr="008C6883">
        <w:rPr>
          <w:rFonts w:ascii="华文楷体" w:eastAsia="华文楷体" w:hAnsi="华文楷体"/>
          <w:b/>
        </w:rPr>
        <w:t xml:space="preserve"> 数量</w:t>
      </w:r>
      <w:r w:rsidRPr="008C6883">
        <w:rPr>
          <w:rFonts w:ascii="华文楷体" w:eastAsia="华文楷体" w:hAnsi="华文楷体" w:hint="eastAsia"/>
          <w:b/>
        </w:rPr>
        <w:t>：</w:t>
      </w:r>
      <w:r w:rsidRPr="008C6883">
        <w:rPr>
          <w:rFonts w:ascii="华文楷体" w:eastAsia="华文楷体" w:hAnsi="华文楷体"/>
          <w:b/>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60"/>
        <w:gridCol w:w="6756"/>
      </w:tblGrid>
      <w:tr w:rsidR="00911F6D" w:rsidRPr="008C6883">
        <w:trPr>
          <w:trHeight w:val="572"/>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基础特性</w:t>
            </w:r>
          </w:p>
        </w:tc>
        <w:tc>
          <w:tcPr>
            <w:tcW w:w="6756"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土壤水分/盐分/温度计</w:t>
            </w:r>
          </w:p>
        </w:tc>
      </w:tr>
      <w:tr w:rsidR="00911F6D" w:rsidRPr="008C6883">
        <w:trPr>
          <w:trHeight w:val="631"/>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技术参数</w:t>
            </w:r>
          </w:p>
        </w:tc>
        <w:tc>
          <w:tcPr>
            <w:tcW w:w="6756" w:type="dxa"/>
            <w:vAlign w:val="center"/>
          </w:tcPr>
          <w:p w:rsidR="00D6287A" w:rsidRPr="008C6883" w:rsidRDefault="00911F6D" w:rsidP="00D6287A">
            <w:pPr>
              <w:widowControl/>
              <w:numPr>
                <w:ilvl w:val="0"/>
                <w:numId w:val="7"/>
              </w:numPr>
              <w:rPr>
                <w:rFonts w:ascii="华文楷体" w:eastAsia="华文楷体" w:hAnsi="华文楷体"/>
                <w:color w:val="000000"/>
              </w:rPr>
            </w:pPr>
            <w:r w:rsidRPr="008C6883">
              <w:rPr>
                <w:rFonts w:ascii="华文楷体" w:eastAsia="华文楷体" w:hAnsi="华文楷体"/>
                <w:color w:val="000000"/>
              </w:rPr>
              <w:t>可同时测量土壤剖面含水量、电导率、温度三个重要参数。</w:t>
            </w:r>
            <w:r w:rsidRPr="008C6883">
              <w:rPr>
                <w:rFonts w:ascii="华文楷体" w:eastAsia="华文楷体" w:hAnsi="华文楷体"/>
                <w:color w:val="000000"/>
              </w:rPr>
              <w:br/>
              <w:t>测量参数范围：</w:t>
            </w:r>
          </w:p>
          <w:p w:rsidR="00D6287A" w:rsidRPr="008C6883" w:rsidRDefault="00911F6D" w:rsidP="00D6287A">
            <w:pPr>
              <w:widowControl/>
              <w:numPr>
                <w:ilvl w:val="0"/>
                <w:numId w:val="7"/>
              </w:numPr>
              <w:rPr>
                <w:rFonts w:ascii="华文楷体" w:eastAsia="华文楷体" w:hAnsi="华文楷体"/>
                <w:color w:val="000000"/>
              </w:rPr>
            </w:pPr>
            <w:r w:rsidRPr="008C6883">
              <w:rPr>
                <w:rFonts w:ascii="华文楷体" w:eastAsia="华文楷体" w:hAnsi="华文楷体"/>
                <w:color w:val="000000"/>
              </w:rPr>
              <w:t>介电常数：1-80（无单位）;</w:t>
            </w:r>
          </w:p>
          <w:p w:rsidR="00D6287A" w:rsidRPr="008C6883" w:rsidRDefault="00911F6D" w:rsidP="00D6287A">
            <w:pPr>
              <w:widowControl/>
              <w:numPr>
                <w:ilvl w:val="0"/>
                <w:numId w:val="7"/>
              </w:numPr>
              <w:rPr>
                <w:rFonts w:ascii="华文楷体" w:eastAsia="华文楷体" w:hAnsi="华文楷体"/>
                <w:color w:val="000000"/>
              </w:rPr>
            </w:pPr>
            <w:r w:rsidRPr="008C6883">
              <w:rPr>
                <w:rFonts w:ascii="华文楷体" w:eastAsia="华文楷体" w:hAnsi="华文楷体"/>
                <w:color w:val="000000"/>
              </w:rPr>
              <w:t>电导率:ECb: 0 ~ 200mS/m;</w:t>
            </w:r>
          </w:p>
          <w:p w:rsidR="00D6287A" w:rsidRPr="008C6883" w:rsidRDefault="00911F6D" w:rsidP="00D6287A">
            <w:pPr>
              <w:widowControl/>
              <w:numPr>
                <w:ilvl w:val="0"/>
                <w:numId w:val="7"/>
              </w:numPr>
              <w:rPr>
                <w:rFonts w:ascii="华文楷体" w:eastAsia="华文楷体" w:hAnsi="华文楷体"/>
                <w:color w:val="000000"/>
              </w:rPr>
            </w:pPr>
            <w:r w:rsidRPr="008C6883">
              <w:rPr>
                <w:rFonts w:ascii="华文楷体" w:eastAsia="华文楷体" w:hAnsi="华文楷体"/>
                <w:color w:val="000000"/>
              </w:rPr>
              <w:t>温  度: -5 ~ 50</w:t>
            </w:r>
            <w:r w:rsidRPr="008C6883">
              <w:rPr>
                <w:rFonts w:ascii="华文楷体" w:eastAsia="华文楷体" w:hAnsi="华文楷体" w:cs="宋体" w:hint="eastAsia"/>
                <w:color w:val="000000"/>
              </w:rPr>
              <w:t>℃</w:t>
            </w:r>
            <w:r w:rsidRPr="008C6883">
              <w:rPr>
                <w:rFonts w:ascii="华文楷体" w:eastAsia="华文楷体" w:hAnsi="华文楷体"/>
                <w:color w:val="000000"/>
              </w:rPr>
              <w:t xml:space="preserve"> ；</w:t>
            </w:r>
            <w:r w:rsidRPr="008C6883">
              <w:rPr>
                <w:rFonts w:ascii="华文楷体" w:eastAsia="华文楷体" w:hAnsi="华文楷体"/>
                <w:color w:val="000000"/>
              </w:rPr>
              <w:br/>
              <w:t>计算参数：</w:t>
            </w:r>
          </w:p>
          <w:p w:rsidR="00D6287A" w:rsidRPr="008C6883" w:rsidRDefault="00911F6D" w:rsidP="00D6287A">
            <w:pPr>
              <w:widowControl/>
              <w:numPr>
                <w:ilvl w:val="0"/>
                <w:numId w:val="7"/>
              </w:numPr>
              <w:rPr>
                <w:rFonts w:ascii="华文楷体" w:eastAsia="华文楷体" w:hAnsi="华文楷体"/>
                <w:color w:val="000000"/>
              </w:rPr>
            </w:pPr>
            <w:r w:rsidRPr="008C6883">
              <w:rPr>
                <w:rFonts w:ascii="华文楷体" w:eastAsia="华文楷体" w:hAnsi="华文楷体"/>
                <w:color w:val="000000"/>
              </w:rPr>
              <w:t>含水量：0 ~ 100%Vol;</w:t>
            </w:r>
          </w:p>
          <w:p w:rsidR="00D6287A" w:rsidRPr="008C6883" w:rsidRDefault="00911F6D" w:rsidP="00D6287A">
            <w:pPr>
              <w:widowControl/>
              <w:numPr>
                <w:ilvl w:val="0"/>
                <w:numId w:val="7"/>
              </w:numPr>
              <w:rPr>
                <w:rFonts w:ascii="华文楷体" w:eastAsia="华文楷体" w:hAnsi="华文楷体"/>
                <w:color w:val="000000"/>
              </w:rPr>
            </w:pPr>
            <w:r w:rsidRPr="008C6883">
              <w:rPr>
                <w:rFonts w:ascii="华文楷体" w:eastAsia="华文楷体" w:hAnsi="华文楷体"/>
                <w:color w:val="000000"/>
              </w:rPr>
              <w:t xml:space="preserve">电导率ECp : 与含水量有关，高可到1500mS/m （含水量约在28%，精度10%）； </w:t>
            </w:r>
            <w:r w:rsidRPr="008C6883">
              <w:rPr>
                <w:rFonts w:ascii="华文楷体" w:eastAsia="华文楷体" w:hAnsi="华文楷体"/>
                <w:color w:val="000000"/>
              </w:rPr>
              <w:br/>
              <w:t>精度：</w:t>
            </w:r>
          </w:p>
          <w:p w:rsidR="00D6287A" w:rsidRPr="008C6883" w:rsidRDefault="00911F6D" w:rsidP="00D6287A">
            <w:pPr>
              <w:widowControl/>
              <w:numPr>
                <w:ilvl w:val="0"/>
                <w:numId w:val="7"/>
              </w:numPr>
              <w:rPr>
                <w:rFonts w:ascii="华文楷体" w:eastAsia="华文楷体" w:hAnsi="华文楷体"/>
                <w:color w:val="000000"/>
              </w:rPr>
            </w:pPr>
            <w:r w:rsidRPr="008C6883">
              <w:rPr>
                <w:rFonts w:ascii="华文楷体" w:eastAsia="华文楷体" w:hAnsi="华文楷体"/>
                <w:color w:val="000000"/>
              </w:rPr>
              <w:t>介电常数:±2.5;</w:t>
            </w:r>
          </w:p>
          <w:p w:rsidR="00D6287A" w:rsidRPr="008C6883" w:rsidRDefault="00911F6D" w:rsidP="00D6287A">
            <w:pPr>
              <w:widowControl/>
              <w:numPr>
                <w:ilvl w:val="0"/>
                <w:numId w:val="7"/>
              </w:numPr>
              <w:rPr>
                <w:rFonts w:ascii="华文楷体" w:eastAsia="华文楷体" w:hAnsi="华文楷体"/>
                <w:color w:val="000000"/>
              </w:rPr>
            </w:pPr>
            <w:r w:rsidRPr="008C6883">
              <w:rPr>
                <w:rFonts w:ascii="华文楷体" w:eastAsia="华文楷体" w:hAnsi="华文楷体"/>
                <w:color w:val="000000"/>
              </w:rPr>
              <w:t>电导率：ECb :±10mS/m；ECp:与含水量有关;</w:t>
            </w:r>
          </w:p>
          <w:p w:rsidR="00D6287A" w:rsidRPr="008C6883" w:rsidRDefault="00911F6D" w:rsidP="00D6287A">
            <w:pPr>
              <w:widowControl/>
              <w:numPr>
                <w:ilvl w:val="0"/>
                <w:numId w:val="7"/>
              </w:numPr>
              <w:rPr>
                <w:rFonts w:ascii="华文楷体" w:eastAsia="华文楷体" w:hAnsi="华文楷体"/>
                <w:color w:val="000000"/>
              </w:rPr>
            </w:pPr>
            <w:r w:rsidRPr="008C6883">
              <w:rPr>
                <w:rFonts w:ascii="华文楷体" w:eastAsia="华文楷体" w:hAnsi="华文楷体"/>
                <w:color w:val="000000"/>
              </w:rPr>
              <w:t>温  度: 0.7</w:t>
            </w:r>
            <w:r w:rsidRPr="008C6883">
              <w:rPr>
                <w:rFonts w:ascii="华文楷体" w:eastAsia="华文楷体" w:hAnsi="华文楷体" w:cs="宋体" w:hint="eastAsia"/>
                <w:color w:val="000000"/>
              </w:rPr>
              <w:t>℃</w:t>
            </w:r>
            <w:r w:rsidRPr="008C6883">
              <w:rPr>
                <w:rFonts w:ascii="华文楷体" w:eastAsia="华文楷体" w:hAnsi="华文楷体"/>
                <w:color w:val="000000"/>
              </w:rPr>
              <w:t>;含水量：3% ；</w:t>
            </w:r>
            <w:r w:rsidRPr="008C6883">
              <w:rPr>
                <w:rFonts w:ascii="华文楷体" w:eastAsia="华文楷体" w:hAnsi="华文楷体"/>
                <w:color w:val="000000"/>
              </w:rPr>
              <w:br/>
              <w:t>分辨率：</w:t>
            </w:r>
          </w:p>
          <w:p w:rsidR="00D6287A" w:rsidRPr="008C6883" w:rsidRDefault="00911F6D" w:rsidP="00D6287A">
            <w:pPr>
              <w:widowControl/>
              <w:numPr>
                <w:ilvl w:val="0"/>
                <w:numId w:val="7"/>
              </w:numPr>
              <w:rPr>
                <w:rFonts w:ascii="华文楷体" w:eastAsia="华文楷体" w:hAnsi="华文楷体"/>
                <w:color w:val="000000"/>
              </w:rPr>
            </w:pPr>
            <w:r w:rsidRPr="008C6883">
              <w:rPr>
                <w:rFonts w:ascii="华文楷体" w:eastAsia="华文楷体" w:hAnsi="华文楷体"/>
                <w:color w:val="000000"/>
              </w:rPr>
              <w:t>介电常数：0.1;</w:t>
            </w:r>
          </w:p>
          <w:p w:rsidR="00D6287A" w:rsidRPr="008C6883" w:rsidRDefault="00911F6D" w:rsidP="00D6287A">
            <w:pPr>
              <w:widowControl/>
              <w:numPr>
                <w:ilvl w:val="0"/>
                <w:numId w:val="7"/>
              </w:numPr>
              <w:rPr>
                <w:rFonts w:ascii="华文楷体" w:eastAsia="华文楷体" w:hAnsi="华文楷体"/>
                <w:color w:val="000000"/>
              </w:rPr>
            </w:pPr>
            <w:r w:rsidRPr="008C6883">
              <w:rPr>
                <w:rFonts w:ascii="华文楷体" w:eastAsia="华文楷体" w:hAnsi="华文楷体"/>
                <w:color w:val="000000"/>
              </w:rPr>
              <w:t>电导率：ECb : 1mS/m；ECp: 1mS/m；</w:t>
            </w:r>
          </w:p>
          <w:p w:rsidR="00D6287A" w:rsidRPr="008C6883" w:rsidRDefault="00911F6D" w:rsidP="00D6287A">
            <w:pPr>
              <w:widowControl/>
              <w:numPr>
                <w:ilvl w:val="0"/>
                <w:numId w:val="7"/>
              </w:numPr>
              <w:rPr>
                <w:rFonts w:ascii="华文楷体" w:eastAsia="华文楷体" w:hAnsi="华文楷体"/>
                <w:color w:val="000000"/>
              </w:rPr>
            </w:pPr>
            <w:r w:rsidRPr="008C6883">
              <w:rPr>
                <w:rFonts w:ascii="华文楷体" w:eastAsia="华文楷体" w:hAnsi="华文楷体"/>
                <w:color w:val="000000"/>
              </w:rPr>
              <w:t>温  度: 0.1</w:t>
            </w:r>
            <w:r w:rsidRPr="008C6883">
              <w:rPr>
                <w:rFonts w:ascii="华文楷体" w:eastAsia="华文楷体" w:hAnsi="华文楷体" w:cs="宋体" w:hint="eastAsia"/>
                <w:color w:val="000000"/>
              </w:rPr>
              <w:t>℃</w:t>
            </w:r>
            <w:r w:rsidRPr="008C6883">
              <w:rPr>
                <w:rFonts w:ascii="华文楷体" w:eastAsia="华文楷体" w:hAnsi="华文楷体"/>
                <w:color w:val="000000"/>
              </w:rPr>
              <w:t>;</w:t>
            </w:r>
          </w:p>
          <w:p w:rsidR="00911F6D" w:rsidRPr="008C6883" w:rsidRDefault="00911F6D" w:rsidP="00D6287A">
            <w:pPr>
              <w:widowControl/>
              <w:numPr>
                <w:ilvl w:val="0"/>
                <w:numId w:val="7"/>
              </w:numPr>
              <w:rPr>
                <w:rFonts w:ascii="华文楷体" w:eastAsia="华文楷体" w:hAnsi="华文楷体"/>
              </w:rPr>
            </w:pPr>
            <w:r w:rsidRPr="008C6883">
              <w:rPr>
                <w:rFonts w:ascii="华文楷体" w:eastAsia="华文楷体" w:hAnsi="华文楷体"/>
                <w:color w:val="000000"/>
              </w:rPr>
              <w:t>含水量：0.1%；</w:t>
            </w:r>
          </w:p>
        </w:tc>
      </w:tr>
      <w:tr w:rsidR="00911F6D" w:rsidRPr="008C6883">
        <w:trPr>
          <w:trHeight w:val="510"/>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安装要求</w:t>
            </w:r>
          </w:p>
        </w:tc>
        <w:tc>
          <w:tcPr>
            <w:tcW w:w="6756" w:type="dxa"/>
            <w:vAlign w:val="center"/>
          </w:tcPr>
          <w:p w:rsidR="00911F6D" w:rsidRPr="008C6883" w:rsidRDefault="00911F6D">
            <w:pPr>
              <w:widowControl/>
              <w:spacing w:line="360" w:lineRule="auto"/>
              <w:rPr>
                <w:rFonts w:ascii="华文楷体" w:eastAsia="华文楷体" w:hAnsi="华文楷体"/>
                <w:color w:val="000000"/>
              </w:rPr>
            </w:pPr>
            <w:r w:rsidRPr="008C6883">
              <w:rPr>
                <w:rFonts w:ascii="华文楷体" w:eastAsia="华文楷体" w:hAnsi="华文楷体"/>
                <w:color w:val="000000"/>
              </w:rPr>
              <w:t>现场安装培训，培训现场包括北京林业大学以及制定的教学实习基地，具体地点由用户指定</w:t>
            </w:r>
          </w:p>
        </w:tc>
      </w:tr>
      <w:tr w:rsidR="00911F6D" w:rsidRPr="008C6883">
        <w:trPr>
          <w:trHeight w:val="510"/>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lastRenderedPageBreak/>
              <w:t>服务与支持</w:t>
            </w:r>
          </w:p>
        </w:tc>
        <w:tc>
          <w:tcPr>
            <w:tcW w:w="6756" w:type="dxa"/>
            <w:vAlign w:val="center"/>
          </w:tcPr>
          <w:p w:rsidR="00911F6D" w:rsidRPr="008C6883" w:rsidRDefault="00911F6D">
            <w:pPr>
              <w:rPr>
                <w:rFonts w:ascii="华文楷体" w:eastAsia="华文楷体" w:hAnsi="华文楷体"/>
                <w:color w:val="000000"/>
              </w:rPr>
            </w:pPr>
            <w:r w:rsidRPr="008C6883">
              <w:rPr>
                <w:rFonts w:ascii="华文楷体" w:eastAsia="华文楷体" w:hAnsi="华文楷体"/>
                <w:color w:val="000000"/>
              </w:rPr>
              <w:t>2年质保，质保期内，根据用户需求提供多次现场服务；</w:t>
            </w:r>
          </w:p>
        </w:tc>
      </w:tr>
    </w:tbl>
    <w:p w:rsidR="00911F6D" w:rsidRPr="008C6883" w:rsidRDefault="00911F6D" w:rsidP="00073C3E">
      <w:pPr>
        <w:spacing w:beforeLines="100" w:afterLines="100"/>
        <w:rPr>
          <w:rFonts w:ascii="华文楷体" w:eastAsia="华文楷体" w:hAnsi="华文楷体"/>
          <w:b/>
        </w:rPr>
      </w:pPr>
      <w:r w:rsidRPr="008C6883">
        <w:rPr>
          <w:rFonts w:ascii="华文楷体" w:eastAsia="华文楷体" w:hAnsi="华文楷体"/>
          <w:b/>
        </w:rPr>
        <w:t xml:space="preserve"> (十三) 设备名称：电子气压海拔计</w:t>
      </w:r>
      <w:r w:rsidRPr="008C6883">
        <w:rPr>
          <w:rFonts w:ascii="华文楷体" w:eastAsia="华文楷体" w:hAnsi="华文楷体" w:hint="eastAsia"/>
          <w:b/>
        </w:rPr>
        <w:t>；</w:t>
      </w:r>
      <w:r w:rsidRPr="008C6883">
        <w:rPr>
          <w:rFonts w:ascii="华文楷体" w:eastAsia="华文楷体" w:hAnsi="华文楷体"/>
          <w:b/>
        </w:rPr>
        <w:t xml:space="preserve"> 数量</w:t>
      </w:r>
      <w:r w:rsidRPr="008C6883">
        <w:rPr>
          <w:rFonts w:ascii="华文楷体" w:eastAsia="华文楷体" w:hAnsi="华文楷体" w:hint="eastAsia"/>
          <w:b/>
        </w:rPr>
        <w:t>：</w:t>
      </w:r>
      <w:r w:rsidRPr="008C6883">
        <w:rPr>
          <w:rFonts w:ascii="华文楷体" w:eastAsia="华文楷体" w:hAnsi="华文楷体"/>
          <w:b/>
        </w:rPr>
        <w:t xml:space="preserve">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65"/>
        <w:gridCol w:w="6751"/>
      </w:tblGrid>
      <w:tr w:rsidR="00911F6D" w:rsidRPr="008C6883">
        <w:trPr>
          <w:trHeight w:val="454"/>
        </w:trPr>
        <w:tc>
          <w:tcPr>
            <w:tcW w:w="1565"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基础特性</w:t>
            </w:r>
          </w:p>
        </w:tc>
        <w:tc>
          <w:tcPr>
            <w:tcW w:w="6751"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电子气压海拔计</w:t>
            </w:r>
          </w:p>
        </w:tc>
      </w:tr>
      <w:tr w:rsidR="00911F6D" w:rsidRPr="008C6883">
        <w:trPr>
          <w:trHeight w:val="454"/>
        </w:trPr>
        <w:tc>
          <w:tcPr>
            <w:tcW w:w="1565"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技术参数</w:t>
            </w:r>
          </w:p>
        </w:tc>
        <w:tc>
          <w:tcPr>
            <w:tcW w:w="6751" w:type="dxa"/>
            <w:vAlign w:val="center"/>
          </w:tcPr>
          <w:p w:rsidR="00911F6D" w:rsidRPr="008C6883" w:rsidRDefault="00911F6D">
            <w:pPr>
              <w:widowControl/>
              <w:rPr>
                <w:rFonts w:ascii="华文楷体" w:eastAsia="华文楷体" w:hAnsi="华文楷体"/>
              </w:rPr>
            </w:pPr>
            <w:r w:rsidRPr="008C6883">
              <w:rPr>
                <w:rFonts w:ascii="华文楷体" w:eastAsia="华文楷体" w:hAnsi="华文楷体"/>
                <w:color w:val="000000"/>
              </w:rPr>
              <w:t>测量参数：海拔气压、GPS海拔、温度、3D罗盘、速度测量、轨迹记录</w:t>
            </w:r>
          </w:p>
        </w:tc>
      </w:tr>
      <w:tr w:rsidR="00911F6D" w:rsidRPr="008C6883">
        <w:trPr>
          <w:trHeight w:val="454"/>
        </w:trPr>
        <w:tc>
          <w:tcPr>
            <w:tcW w:w="1565"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安装要求</w:t>
            </w:r>
          </w:p>
        </w:tc>
        <w:tc>
          <w:tcPr>
            <w:tcW w:w="6751" w:type="dxa"/>
            <w:vAlign w:val="center"/>
          </w:tcPr>
          <w:p w:rsidR="00911F6D" w:rsidRPr="008C6883" w:rsidRDefault="00911F6D">
            <w:pPr>
              <w:widowControl/>
              <w:spacing w:line="360" w:lineRule="auto"/>
              <w:rPr>
                <w:rFonts w:ascii="华文楷体" w:eastAsia="华文楷体" w:hAnsi="华文楷体"/>
                <w:color w:val="000000"/>
              </w:rPr>
            </w:pPr>
            <w:r w:rsidRPr="008C6883">
              <w:rPr>
                <w:rFonts w:ascii="华文楷体" w:eastAsia="华文楷体" w:hAnsi="华文楷体"/>
                <w:color w:val="000000"/>
              </w:rPr>
              <w:t>现场安装培训，培训现场包括北京林业大学以及制定的教学实习基地，具体地点由用户指定</w:t>
            </w:r>
          </w:p>
        </w:tc>
      </w:tr>
      <w:tr w:rsidR="00911F6D" w:rsidRPr="008C6883">
        <w:trPr>
          <w:trHeight w:val="454"/>
        </w:trPr>
        <w:tc>
          <w:tcPr>
            <w:tcW w:w="1565"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服务与支持</w:t>
            </w:r>
          </w:p>
        </w:tc>
        <w:tc>
          <w:tcPr>
            <w:tcW w:w="6751" w:type="dxa"/>
            <w:vAlign w:val="center"/>
          </w:tcPr>
          <w:p w:rsidR="00911F6D" w:rsidRPr="008C6883" w:rsidRDefault="00911F6D">
            <w:pPr>
              <w:rPr>
                <w:rFonts w:ascii="华文楷体" w:eastAsia="华文楷体" w:hAnsi="华文楷体"/>
                <w:color w:val="000000"/>
              </w:rPr>
            </w:pPr>
            <w:r w:rsidRPr="008C6883">
              <w:rPr>
                <w:rFonts w:ascii="华文楷体" w:eastAsia="华文楷体" w:hAnsi="华文楷体"/>
                <w:color w:val="000000"/>
              </w:rPr>
              <w:t>2年质保，质保期内，根据用户需求提供多次现场服务；</w:t>
            </w:r>
          </w:p>
        </w:tc>
      </w:tr>
    </w:tbl>
    <w:p w:rsidR="001A5569" w:rsidRPr="008C6883" w:rsidRDefault="001A5569" w:rsidP="00073C3E">
      <w:pPr>
        <w:spacing w:line="360" w:lineRule="auto"/>
        <w:ind w:firstLineChars="200" w:firstLine="480"/>
        <w:jc w:val="center"/>
        <w:rPr>
          <w:rFonts w:ascii="华文楷体" w:eastAsia="华文楷体" w:hAnsi="华文楷体"/>
          <w:b/>
        </w:rPr>
      </w:pPr>
    </w:p>
    <w:p w:rsidR="001A5569" w:rsidRPr="008C6883" w:rsidRDefault="001A5569" w:rsidP="00073C3E">
      <w:pPr>
        <w:spacing w:line="360" w:lineRule="auto"/>
        <w:ind w:firstLineChars="200" w:firstLine="480"/>
        <w:jc w:val="center"/>
        <w:rPr>
          <w:rFonts w:ascii="华文楷体" w:eastAsia="华文楷体" w:hAnsi="华文楷体"/>
          <w:b/>
        </w:rPr>
      </w:pPr>
    </w:p>
    <w:p w:rsidR="001A5569" w:rsidRPr="008C6883" w:rsidRDefault="00D6287A" w:rsidP="00073C3E">
      <w:pPr>
        <w:spacing w:line="360" w:lineRule="auto"/>
        <w:ind w:firstLineChars="200" w:firstLine="480"/>
        <w:jc w:val="center"/>
        <w:rPr>
          <w:rFonts w:ascii="华文楷体" w:eastAsia="华文楷体" w:hAnsi="华文楷体"/>
          <w:b/>
        </w:rPr>
      </w:pPr>
      <w:r w:rsidRPr="008C6883">
        <w:rPr>
          <w:rFonts w:ascii="华文楷体" w:eastAsia="华文楷体" w:hAnsi="华文楷体"/>
          <w:b/>
        </w:rPr>
        <w:br w:type="page"/>
      </w:r>
    </w:p>
    <w:p w:rsidR="00911F6D" w:rsidRPr="008C6883" w:rsidRDefault="001A5569" w:rsidP="00073C3E">
      <w:pPr>
        <w:spacing w:line="360" w:lineRule="auto"/>
        <w:ind w:firstLineChars="200" w:firstLine="601"/>
        <w:jc w:val="center"/>
        <w:rPr>
          <w:rFonts w:ascii="华文楷体" w:eastAsia="华文楷体" w:hAnsi="华文楷体"/>
          <w:b/>
          <w:sz w:val="30"/>
          <w:szCs w:val="30"/>
        </w:rPr>
      </w:pPr>
      <w:r w:rsidRPr="008C6883">
        <w:rPr>
          <w:rFonts w:ascii="华文楷体" w:eastAsia="华文楷体" w:hAnsi="华文楷体" w:hint="eastAsia"/>
          <w:b/>
          <w:sz w:val="30"/>
          <w:szCs w:val="30"/>
        </w:rPr>
        <w:lastRenderedPageBreak/>
        <w:t>第二包</w:t>
      </w:r>
    </w:p>
    <w:p w:rsidR="00911F6D" w:rsidRPr="008C6883" w:rsidRDefault="00911F6D" w:rsidP="00073C3E">
      <w:pPr>
        <w:spacing w:beforeLines="100" w:afterLines="100"/>
        <w:rPr>
          <w:rFonts w:ascii="华文楷体" w:eastAsia="华文楷体" w:hAnsi="华文楷体"/>
          <w:b/>
        </w:rPr>
      </w:pPr>
      <w:r w:rsidRPr="008C6883">
        <w:rPr>
          <w:rFonts w:ascii="华文楷体" w:eastAsia="华文楷体" w:hAnsi="华文楷体"/>
          <w:b/>
        </w:rPr>
        <w:t xml:space="preserve"> (</w:t>
      </w:r>
      <w:r w:rsidR="001A5569" w:rsidRPr="008C6883">
        <w:rPr>
          <w:rFonts w:ascii="华文楷体" w:eastAsia="华文楷体" w:hAnsi="华文楷体" w:hint="eastAsia"/>
          <w:b/>
        </w:rPr>
        <w:t>一</w:t>
      </w:r>
      <w:r w:rsidRPr="008C6883">
        <w:rPr>
          <w:rFonts w:ascii="华文楷体" w:eastAsia="华文楷体" w:hAnsi="华文楷体"/>
          <w:b/>
        </w:rPr>
        <w:t>) 设备名称：手持式土壤硬度计</w:t>
      </w:r>
      <w:r w:rsidRPr="008C6883">
        <w:rPr>
          <w:rFonts w:ascii="华文楷体" w:eastAsia="华文楷体" w:hAnsi="华文楷体" w:hint="eastAsia"/>
          <w:b/>
        </w:rPr>
        <w:t>；</w:t>
      </w:r>
      <w:r w:rsidRPr="008C6883">
        <w:rPr>
          <w:rFonts w:ascii="华文楷体" w:eastAsia="华文楷体" w:hAnsi="华文楷体"/>
          <w:b/>
        </w:rPr>
        <w:t xml:space="preserve"> 数量</w:t>
      </w:r>
      <w:r w:rsidRPr="008C6883">
        <w:rPr>
          <w:rFonts w:ascii="华文楷体" w:eastAsia="华文楷体" w:hAnsi="华文楷体" w:hint="eastAsia"/>
          <w:b/>
        </w:rPr>
        <w:t>：</w:t>
      </w:r>
      <w:r w:rsidRPr="008C6883">
        <w:rPr>
          <w:rFonts w:ascii="华文楷体" w:eastAsia="华文楷体" w:hAnsi="华文楷体"/>
          <w:b/>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60"/>
        <w:gridCol w:w="6756"/>
      </w:tblGrid>
      <w:tr w:rsidR="00911F6D" w:rsidRPr="008C6883">
        <w:trPr>
          <w:trHeight w:val="572"/>
        </w:trPr>
        <w:tc>
          <w:tcPr>
            <w:tcW w:w="1560" w:type="dxa"/>
          </w:tcPr>
          <w:p w:rsidR="00911F6D" w:rsidRPr="008C6883" w:rsidRDefault="00911F6D">
            <w:pPr>
              <w:rPr>
                <w:rFonts w:ascii="华文楷体" w:eastAsia="华文楷体" w:hAnsi="华文楷体"/>
              </w:rPr>
            </w:pPr>
            <w:r w:rsidRPr="008C6883">
              <w:rPr>
                <w:rFonts w:ascii="华文楷体" w:eastAsia="华文楷体" w:hAnsi="华文楷体"/>
              </w:rPr>
              <w:t>基础特性</w:t>
            </w:r>
          </w:p>
        </w:tc>
        <w:tc>
          <w:tcPr>
            <w:tcW w:w="6756" w:type="dxa"/>
          </w:tcPr>
          <w:p w:rsidR="00911F6D" w:rsidRPr="008C6883" w:rsidRDefault="00911F6D">
            <w:pPr>
              <w:rPr>
                <w:rFonts w:ascii="华文楷体" w:eastAsia="华文楷体" w:hAnsi="华文楷体"/>
              </w:rPr>
            </w:pPr>
            <w:r w:rsidRPr="008C6883">
              <w:rPr>
                <w:rFonts w:ascii="华文楷体" w:eastAsia="华文楷体" w:hAnsi="华文楷体"/>
              </w:rPr>
              <w:t>手持式土壤硬度计</w:t>
            </w:r>
          </w:p>
        </w:tc>
      </w:tr>
      <w:tr w:rsidR="00911F6D" w:rsidRPr="008C6883">
        <w:trPr>
          <w:trHeight w:val="631"/>
        </w:trPr>
        <w:tc>
          <w:tcPr>
            <w:tcW w:w="1560" w:type="dxa"/>
          </w:tcPr>
          <w:p w:rsidR="00911F6D" w:rsidRPr="008C6883" w:rsidRDefault="00911F6D">
            <w:pPr>
              <w:rPr>
                <w:rFonts w:ascii="华文楷体" w:eastAsia="华文楷体" w:hAnsi="华文楷体"/>
              </w:rPr>
            </w:pPr>
            <w:r w:rsidRPr="008C6883">
              <w:rPr>
                <w:rFonts w:ascii="华文楷体" w:eastAsia="华文楷体" w:hAnsi="华文楷体"/>
              </w:rPr>
              <w:t>技术参数</w:t>
            </w:r>
          </w:p>
        </w:tc>
        <w:tc>
          <w:tcPr>
            <w:tcW w:w="6756" w:type="dxa"/>
          </w:tcPr>
          <w:p w:rsidR="00911F6D" w:rsidRPr="008C6883" w:rsidRDefault="00911F6D">
            <w:pPr>
              <w:widowControl/>
              <w:rPr>
                <w:rFonts w:ascii="华文楷体" w:eastAsia="华文楷体" w:hAnsi="华文楷体"/>
              </w:rPr>
            </w:pPr>
            <w:r w:rsidRPr="008C6883">
              <w:rPr>
                <w:rFonts w:ascii="华文楷体" w:eastAsia="华文楷体" w:hAnsi="华文楷体"/>
                <w:color w:val="000000"/>
              </w:rPr>
              <w:t>硬度指示范围：0 ~ 40 mm； 0 ~ 500 Kg/Cm2</w:t>
            </w:r>
          </w:p>
        </w:tc>
      </w:tr>
      <w:tr w:rsidR="00911F6D" w:rsidRPr="008C6883">
        <w:trPr>
          <w:trHeight w:val="573"/>
        </w:trPr>
        <w:tc>
          <w:tcPr>
            <w:tcW w:w="1560" w:type="dxa"/>
          </w:tcPr>
          <w:p w:rsidR="00911F6D" w:rsidRPr="008C6883" w:rsidRDefault="00911F6D">
            <w:pPr>
              <w:rPr>
                <w:rFonts w:ascii="华文楷体" w:eastAsia="华文楷体" w:hAnsi="华文楷体"/>
              </w:rPr>
            </w:pPr>
            <w:r w:rsidRPr="008C6883">
              <w:rPr>
                <w:rFonts w:ascii="华文楷体" w:eastAsia="华文楷体" w:hAnsi="华文楷体"/>
              </w:rPr>
              <w:t>安装要求</w:t>
            </w:r>
          </w:p>
        </w:tc>
        <w:tc>
          <w:tcPr>
            <w:tcW w:w="6756" w:type="dxa"/>
          </w:tcPr>
          <w:p w:rsidR="00911F6D" w:rsidRPr="008C6883" w:rsidRDefault="00911F6D">
            <w:pPr>
              <w:widowControl/>
              <w:spacing w:line="360" w:lineRule="auto"/>
              <w:rPr>
                <w:rFonts w:ascii="华文楷体" w:eastAsia="华文楷体" w:hAnsi="华文楷体"/>
                <w:color w:val="000000"/>
              </w:rPr>
            </w:pPr>
            <w:r w:rsidRPr="008C6883">
              <w:rPr>
                <w:rFonts w:ascii="华文楷体" w:eastAsia="华文楷体" w:hAnsi="华文楷体"/>
                <w:color w:val="000000"/>
              </w:rPr>
              <w:t>现场安装培训，培训现场包括北京林业大学以及制定的教学实习基地，具体地点由用户指定</w:t>
            </w:r>
          </w:p>
        </w:tc>
      </w:tr>
      <w:tr w:rsidR="00911F6D" w:rsidRPr="008C6883">
        <w:trPr>
          <w:trHeight w:val="573"/>
        </w:trPr>
        <w:tc>
          <w:tcPr>
            <w:tcW w:w="1560" w:type="dxa"/>
          </w:tcPr>
          <w:p w:rsidR="00911F6D" w:rsidRPr="008C6883" w:rsidRDefault="00911F6D">
            <w:pPr>
              <w:rPr>
                <w:rFonts w:ascii="华文楷体" w:eastAsia="华文楷体" w:hAnsi="华文楷体"/>
              </w:rPr>
            </w:pPr>
            <w:r w:rsidRPr="008C6883">
              <w:rPr>
                <w:rFonts w:ascii="华文楷体" w:eastAsia="华文楷体" w:hAnsi="华文楷体"/>
              </w:rPr>
              <w:t>服务与支持</w:t>
            </w:r>
          </w:p>
        </w:tc>
        <w:tc>
          <w:tcPr>
            <w:tcW w:w="6756" w:type="dxa"/>
          </w:tcPr>
          <w:p w:rsidR="00911F6D" w:rsidRPr="008C6883" w:rsidRDefault="00911F6D">
            <w:pPr>
              <w:rPr>
                <w:rFonts w:ascii="华文楷体" w:eastAsia="华文楷体" w:hAnsi="华文楷体"/>
                <w:color w:val="000000"/>
              </w:rPr>
            </w:pPr>
            <w:r w:rsidRPr="008C6883">
              <w:rPr>
                <w:rFonts w:ascii="华文楷体" w:eastAsia="华文楷体" w:hAnsi="华文楷体"/>
                <w:color w:val="000000"/>
              </w:rPr>
              <w:t>2年质保，质保期内，根据用户需求提供多次现场服务；</w:t>
            </w:r>
          </w:p>
        </w:tc>
      </w:tr>
    </w:tbl>
    <w:p w:rsidR="00911F6D" w:rsidRPr="008C6883" w:rsidRDefault="00911F6D" w:rsidP="00073C3E">
      <w:pPr>
        <w:spacing w:beforeLines="100" w:afterLines="100"/>
        <w:rPr>
          <w:rFonts w:ascii="华文楷体" w:eastAsia="华文楷体" w:hAnsi="华文楷体"/>
          <w:b/>
        </w:rPr>
      </w:pPr>
      <w:r w:rsidRPr="008C6883">
        <w:rPr>
          <w:rFonts w:ascii="华文楷体" w:eastAsia="华文楷体" w:hAnsi="华文楷体"/>
          <w:b/>
        </w:rPr>
        <w:t>(</w:t>
      </w:r>
      <w:r w:rsidR="001A5569" w:rsidRPr="008C6883">
        <w:rPr>
          <w:rFonts w:ascii="华文楷体" w:eastAsia="华文楷体" w:hAnsi="华文楷体" w:hint="eastAsia"/>
          <w:b/>
        </w:rPr>
        <w:t>二</w:t>
      </w:r>
      <w:r w:rsidRPr="008C6883">
        <w:rPr>
          <w:rFonts w:ascii="华文楷体" w:eastAsia="华文楷体" w:hAnsi="华文楷体"/>
          <w:b/>
        </w:rPr>
        <w:t>) 设备名称：手持式数字折射计</w:t>
      </w:r>
      <w:r w:rsidRPr="008C6883">
        <w:rPr>
          <w:rFonts w:ascii="华文楷体" w:eastAsia="华文楷体" w:hAnsi="华文楷体" w:hint="eastAsia"/>
          <w:b/>
        </w:rPr>
        <w:t>；</w:t>
      </w:r>
      <w:r w:rsidRPr="008C6883">
        <w:rPr>
          <w:rFonts w:ascii="华文楷体" w:eastAsia="华文楷体" w:hAnsi="华文楷体"/>
          <w:b/>
        </w:rPr>
        <w:t xml:space="preserve"> 数量</w:t>
      </w:r>
      <w:r w:rsidRPr="008C6883">
        <w:rPr>
          <w:rFonts w:ascii="华文楷体" w:eastAsia="华文楷体" w:hAnsi="华文楷体" w:hint="eastAsia"/>
          <w:b/>
        </w:rPr>
        <w:t>：</w:t>
      </w:r>
      <w:r w:rsidRPr="008C6883">
        <w:rPr>
          <w:rFonts w:ascii="华文楷体" w:eastAsia="华文楷体" w:hAnsi="华文楷体"/>
          <w:b/>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60"/>
        <w:gridCol w:w="6756"/>
      </w:tblGrid>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基础特性</w:t>
            </w:r>
          </w:p>
        </w:tc>
        <w:tc>
          <w:tcPr>
            <w:tcW w:w="6756"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手持式数字折射计</w:t>
            </w: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技术参数</w:t>
            </w:r>
          </w:p>
        </w:tc>
        <w:tc>
          <w:tcPr>
            <w:tcW w:w="6756" w:type="dxa"/>
            <w:vAlign w:val="center"/>
          </w:tcPr>
          <w:p w:rsidR="008B7CEE" w:rsidRPr="008C6883" w:rsidRDefault="00911F6D" w:rsidP="008B7CEE">
            <w:pPr>
              <w:widowControl/>
              <w:numPr>
                <w:ilvl w:val="0"/>
                <w:numId w:val="8"/>
              </w:numPr>
              <w:rPr>
                <w:rFonts w:ascii="华文楷体" w:eastAsia="华文楷体" w:hAnsi="华文楷体"/>
                <w:color w:val="000000"/>
              </w:rPr>
            </w:pPr>
            <w:r w:rsidRPr="008C6883">
              <w:rPr>
                <w:rFonts w:ascii="华文楷体" w:eastAsia="华文楷体" w:hAnsi="华文楷体"/>
                <w:color w:val="000000"/>
              </w:rPr>
              <w:t>测量范围：</w:t>
            </w:r>
          </w:p>
          <w:p w:rsidR="008B7CEE" w:rsidRPr="008C6883" w:rsidRDefault="00911F6D" w:rsidP="008B7CEE">
            <w:pPr>
              <w:widowControl/>
              <w:numPr>
                <w:ilvl w:val="0"/>
                <w:numId w:val="8"/>
              </w:numPr>
              <w:rPr>
                <w:rFonts w:ascii="华文楷体" w:eastAsia="华文楷体" w:hAnsi="华文楷体"/>
                <w:color w:val="000000"/>
              </w:rPr>
            </w:pPr>
            <w:r w:rsidRPr="008C6883">
              <w:rPr>
                <w:rFonts w:ascii="华文楷体" w:eastAsia="华文楷体" w:hAnsi="华文楷体"/>
                <w:color w:val="000000"/>
              </w:rPr>
              <w:t>糖度( Brix )0.0 至 53.0%；</w:t>
            </w:r>
          </w:p>
          <w:p w:rsidR="008B7CEE" w:rsidRPr="008C6883" w:rsidRDefault="00911F6D" w:rsidP="008B7CEE">
            <w:pPr>
              <w:widowControl/>
              <w:numPr>
                <w:ilvl w:val="0"/>
                <w:numId w:val="8"/>
              </w:numPr>
              <w:rPr>
                <w:rFonts w:ascii="华文楷体" w:eastAsia="华文楷体" w:hAnsi="华文楷体"/>
                <w:color w:val="000000"/>
              </w:rPr>
            </w:pPr>
            <w:r w:rsidRPr="008C6883">
              <w:rPr>
                <w:rFonts w:ascii="华文楷体" w:eastAsia="华文楷体" w:hAnsi="华文楷体"/>
                <w:color w:val="000000"/>
              </w:rPr>
              <w:t>温度 10.0 至 100°C ；</w:t>
            </w:r>
          </w:p>
          <w:p w:rsidR="008B7CEE" w:rsidRPr="008C6883" w:rsidRDefault="00911F6D" w:rsidP="008B7CEE">
            <w:pPr>
              <w:widowControl/>
              <w:numPr>
                <w:ilvl w:val="0"/>
                <w:numId w:val="8"/>
              </w:numPr>
              <w:rPr>
                <w:rFonts w:ascii="华文楷体" w:eastAsia="华文楷体" w:hAnsi="华文楷体"/>
                <w:color w:val="000000"/>
              </w:rPr>
            </w:pPr>
            <w:r w:rsidRPr="008C6883">
              <w:rPr>
                <w:rFonts w:ascii="华文楷体" w:eastAsia="华文楷体" w:hAnsi="华文楷体"/>
                <w:color w:val="000000"/>
              </w:rPr>
              <w:t>溶解值：</w:t>
            </w:r>
          </w:p>
          <w:p w:rsidR="008B7CEE" w:rsidRPr="008C6883" w:rsidRDefault="00911F6D" w:rsidP="008B7CEE">
            <w:pPr>
              <w:widowControl/>
              <w:numPr>
                <w:ilvl w:val="0"/>
                <w:numId w:val="8"/>
              </w:numPr>
              <w:rPr>
                <w:rFonts w:ascii="华文楷体" w:eastAsia="华文楷体" w:hAnsi="华文楷体"/>
                <w:color w:val="000000"/>
              </w:rPr>
            </w:pPr>
            <w:r w:rsidRPr="008C6883">
              <w:rPr>
                <w:rFonts w:ascii="华文楷体" w:eastAsia="华文楷体" w:hAnsi="华文楷体"/>
                <w:color w:val="000000"/>
              </w:rPr>
              <w:t>糖度( Brix ) 0.1%；</w:t>
            </w:r>
          </w:p>
          <w:p w:rsidR="008B7CEE" w:rsidRPr="008C6883" w:rsidRDefault="00911F6D" w:rsidP="008B7CEE">
            <w:pPr>
              <w:widowControl/>
              <w:numPr>
                <w:ilvl w:val="0"/>
                <w:numId w:val="8"/>
              </w:numPr>
              <w:rPr>
                <w:rFonts w:ascii="华文楷体" w:eastAsia="华文楷体" w:hAnsi="华文楷体"/>
                <w:color w:val="000000"/>
              </w:rPr>
            </w:pPr>
            <w:r w:rsidRPr="008C6883">
              <w:rPr>
                <w:rFonts w:ascii="华文楷体" w:eastAsia="华文楷体" w:hAnsi="华文楷体"/>
                <w:color w:val="000000"/>
              </w:rPr>
              <w:t>温度 0.1°C；</w:t>
            </w:r>
            <w:r w:rsidRPr="008C6883">
              <w:rPr>
                <w:rFonts w:ascii="华文楷体" w:eastAsia="华文楷体" w:hAnsi="华文楷体"/>
                <w:color w:val="000000"/>
              </w:rPr>
              <w:br/>
              <w:t>测量准确度：</w:t>
            </w:r>
          </w:p>
          <w:p w:rsidR="008B7CEE" w:rsidRPr="008C6883" w:rsidRDefault="00911F6D" w:rsidP="008B7CEE">
            <w:pPr>
              <w:widowControl/>
              <w:numPr>
                <w:ilvl w:val="0"/>
                <w:numId w:val="8"/>
              </w:numPr>
              <w:rPr>
                <w:rFonts w:ascii="华文楷体" w:eastAsia="华文楷体" w:hAnsi="华文楷体"/>
                <w:color w:val="000000"/>
              </w:rPr>
            </w:pPr>
            <w:r w:rsidRPr="008C6883">
              <w:rPr>
                <w:rFonts w:ascii="华文楷体" w:eastAsia="华文楷体" w:hAnsi="华文楷体"/>
                <w:color w:val="000000"/>
              </w:rPr>
              <w:t>糖度( Brix ) ±0.2 %；</w:t>
            </w:r>
          </w:p>
          <w:p w:rsidR="008B7CEE" w:rsidRPr="008C6883" w:rsidRDefault="00911F6D" w:rsidP="008B7CEE">
            <w:pPr>
              <w:widowControl/>
              <w:numPr>
                <w:ilvl w:val="0"/>
                <w:numId w:val="8"/>
              </w:numPr>
              <w:rPr>
                <w:rFonts w:ascii="华文楷体" w:eastAsia="华文楷体" w:hAnsi="华文楷体"/>
                <w:color w:val="000000"/>
              </w:rPr>
            </w:pPr>
            <w:r w:rsidRPr="008C6883">
              <w:rPr>
                <w:rFonts w:ascii="华文楷体" w:eastAsia="华文楷体" w:hAnsi="华文楷体"/>
                <w:color w:val="000000"/>
              </w:rPr>
              <w:t>温度 ±1°C；</w:t>
            </w:r>
            <w:r w:rsidRPr="008C6883">
              <w:rPr>
                <w:rFonts w:ascii="华文楷体" w:eastAsia="华文楷体" w:hAnsi="华文楷体"/>
                <w:color w:val="000000"/>
              </w:rPr>
              <w:br/>
              <w:t>环境温度：10 至 40°C；</w:t>
            </w:r>
          </w:p>
          <w:p w:rsidR="00911F6D" w:rsidRPr="008C6883" w:rsidRDefault="00911F6D" w:rsidP="008B7CEE">
            <w:pPr>
              <w:widowControl/>
              <w:numPr>
                <w:ilvl w:val="0"/>
                <w:numId w:val="8"/>
              </w:numPr>
              <w:rPr>
                <w:rFonts w:ascii="华文楷体" w:eastAsia="华文楷体" w:hAnsi="华文楷体"/>
              </w:rPr>
            </w:pPr>
            <w:r w:rsidRPr="008C6883">
              <w:rPr>
                <w:rFonts w:ascii="华文楷体" w:eastAsia="华文楷体" w:hAnsi="华文楷体"/>
                <w:color w:val="000000"/>
              </w:rPr>
              <w:t>测量温度：10 至 100°C(自动温度补偿)；</w:t>
            </w:r>
            <w:r w:rsidRPr="008C6883">
              <w:rPr>
                <w:rFonts w:ascii="华文楷体" w:eastAsia="华文楷体" w:hAnsi="华文楷体"/>
                <w:color w:val="000000"/>
              </w:rPr>
              <w:br/>
              <w:t>样本量：0.3毫升</w:t>
            </w: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安装要求</w:t>
            </w:r>
          </w:p>
        </w:tc>
        <w:tc>
          <w:tcPr>
            <w:tcW w:w="6756" w:type="dxa"/>
            <w:vAlign w:val="center"/>
          </w:tcPr>
          <w:p w:rsidR="00911F6D" w:rsidRPr="008C6883" w:rsidRDefault="00911F6D">
            <w:pPr>
              <w:widowControl/>
              <w:spacing w:line="360" w:lineRule="auto"/>
              <w:rPr>
                <w:rFonts w:ascii="华文楷体" w:eastAsia="华文楷体" w:hAnsi="华文楷体"/>
                <w:color w:val="000000"/>
              </w:rPr>
            </w:pPr>
            <w:r w:rsidRPr="008C6883">
              <w:rPr>
                <w:rFonts w:ascii="华文楷体" w:eastAsia="华文楷体" w:hAnsi="华文楷体"/>
                <w:color w:val="000000"/>
              </w:rPr>
              <w:t>现场安装培训，培训现场包括北京林业大学以及制定的教学实习基地，具体地点由用户指定</w:t>
            </w: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服务与支持</w:t>
            </w:r>
          </w:p>
        </w:tc>
        <w:tc>
          <w:tcPr>
            <w:tcW w:w="6756" w:type="dxa"/>
            <w:vAlign w:val="center"/>
          </w:tcPr>
          <w:p w:rsidR="00911F6D" w:rsidRPr="008C6883" w:rsidRDefault="00911F6D">
            <w:pPr>
              <w:rPr>
                <w:rFonts w:ascii="华文楷体" w:eastAsia="华文楷体" w:hAnsi="华文楷体"/>
                <w:color w:val="000000"/>
              </w:rPr>
            </w:pPr>
            <w:r w:rsidRPr="008C6883">
              <w:rPr>
                <w:rFonts w:ascii="华文楷体" w:eastAsia="华文楷体" w:hAnsi="华文楷体"/>
                <w:color w:val="000000"/>
              </w:rPr>
              <w:t>2年质保，质保期内，根据用户需求提供多次现场服务；</w:t>
            </w:r>
          </w:p>
        </w:tc>
      </w:tr>
    </w:tbl>
    <w:p w:rsidR="00911F6D" w:rsidRPr="008C6883" w:rsidRDefault="00911F6D" w:rsidP="00073C3E">
      <w:pPr>
        <w:spacing w:beforeLines="100" w:afterLines="100"/>
        <w:rPr>
          <w:rFonts w:ascii="华文楷体" w:eastAsia="华文楷体" w:hAnsi="华文楷体"/>
          <w:b/>
        </w:rPr>
      </w:pPr>
      <w:r w:rsidRPr="008C6883">
        <w:rPr>
          <w:rFonts w:ascii="华文楷体" w:eastAsia="华文楷体" w:hAnsi="华文楷体"/>
          <w:b/>
        </w:rPr>
        <w:t>(</w:t>
      </w:r>
      <w:r w:rsidR="001A5569" w:rsidRPr="008C6883">
        <w:rPr>
          <w:rFonts w:ascii="华文楷体" w:eastAsia="华文楷体" w:hAnsi="华文楷体" w:hint="eastAsia"/>
          <w:b/>
        </w:rPr>
        <w:t>三</w:t>
      </w:r>
      <w:r w:rsidRPr="008C6883">
        <w:rPr>
          <w:rFonts w:ascii="华文楷体" w:eastAsia="华文楷体" w:hAnsi="华文楷体"/>
          <w:b/>
        </w:rPr>
        <w:t>) 设备名称：数据采集器</w:t>
      </w:r>
      <w:r w:rsidRPr="008C6883">
        <w:rPr>
          <w:rFonts w:ascii="华文楷体" w:eastAsia="华文楷体" w:hAnsi="华文楷体" w:hint="eastAsia"/>
          <w:b/>
        </w:rPr>
        <w:t>；</w:t>
      </w:r>
      <w:r w:rsidRPr="008C6883">
        <w:rPr>
          <w:rFonts w:ascii="华文楷体" w:eastAsia="华文楷体" w:hAnsi="华文楷体"/>
          <w:b/>
        </w:rPr>
        <w:t xml:space="preserve"> 数量</w:t>
      </w:r>
      <w:r w:rsidRPr="008C6883">
        <w:rPr>
          <w:rFonts w:ascii="华文楷体" w:eastAsia="华文楷体" w:hAnsi="华文楷体" w:hint="eastAsia"/>
          <w:b/>
        </w:rPr>
        <w:t>：</w:t>
      </w:r>
      <w:r w:rsidRPr="008C6883">
        <w:rPr>
          <w:rFonts w:ascii="华文楷体" w:eastAsia="华文楷体" w:hAnsi="华文楷体"/>
          <w:b/>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60"/>
        <w:gridCol w:w="6756"/>
      </w:tblGrid>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基础特性</w:t>
            </w:r>
          </w:p>
        </w:tc>
        <w:tc>
          <w:tcPr>
            <w:tcW w:w="6756"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数据采集器</w:t>
            </w: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技术参数</w:t>
            </w:r>
          </w:p>
        </w:tc>
        <w:tc>
          <w:tcPr>
            <w:tcW w:w="6756" w:type="dxa"/>
            <w:vAlign w:val="center"/>
          </w:tcPr>
          <w:p w:rsidR="00911F6D" w:rsidRPr="008C6883" w:rsidRDefault="00911F6D">
            <w:pPr>
              <w:widowControl/>
              <w:rPr>
                <w:rFonts w:ascii="华文楷体" w:eastAsia="华文楷体" w:hAnsi="华文楷体"/>
              </w:rPr>
            </w:pPr>
            <w:r w:rsidRPr="008C6883">
              <w:rPr>
                <w:rFonts w:ascii="华文楷体" w:eastAsia="华文楷体" w:hAnsi="华文楷体"/>
              </w:rPr>
              <w:t xml:space="preserve">1.输入通道:5通道，每个支持12位模拟，32位数字或脉冲，与任何Decagon   Devices传感器兼容                     </w:t>
            </w:r>
          </w:p>
          <w:p w:rsidR="00911F6D" w:rsidRPr="008C6883" w:rsidRDefault="00911F6D">
            <w:pPr>
              <w:widowControl/>
              <w:rPr>
                <w:rFonts w:ascii="华文楷体" w:eastAsia="华文楷体" w:hAnsi="华文楷体"/>
              </w:rPr>
            </w:pPr>
            <w:r w:rsidRPr="008C6883">
              <w:rPr>
                <w:rFonts w:ascii="华文楷体" w:eastAsia="华文楷体" w:hAnsi="华文楷体"/>
              </w:rPr>
              <w:lastRenderedPageBreak/>
              <w:t xml:space="preserve">2.数据存储：1MB（所有5个端口的36,000次扫描）          </w:t>
            </w:r>
          </w:p>
          <w:p w:rsidR="00911F6D" w:rsidRPr="008C6883" w:rsidRDefault="00911F6D">
            <w:pPr>
              <w:widowControl/>
              <w:rPr>
                <w:rFonts w:ascii="华文楷体" w:eastAsia="华文楷体" w:hAnsi="华文楷体"/>
              </w:rPr>
            </w:pPr>
            <w:r w:rsidRPr="008C6883">
              <w:rPr>
                <w:rFonts w:ascii="华文楷体" w:eastAsia="华文楷体" w:hAnsi="华文楷体"/>
              </w:rPr>
              <w:t xml:space="preserve">3.传感器类型：EC-5,10HS，5TM，5TE，EC-TM，MPS-,6，PAR，GS3，GS1，总太阳辐射，LWS，温度，温度,风速风向               </w:t>
            </w:r>
          </w:p>
          <w:p w:rsidR="00911F6D" w:rsidRPr="008C6883" w:rsidRDefault="00911F6D">
            <w:pPr>
              <w:widowControl/>
              <w:rPr>
                <w:rFonts w:ascii="华文楷体" w:eastAsia="华文楷体" w:hAnsi="华文楷体"/>
              </w:rPr>
            </w:pPr>
            <w:r w:rsidRPr="008C6883">
              <w:rPr>
                <w:rFonts w:ascii="华文楷体" w:eastAsia="华文楷体" w:hAnsi="华文楷体"/>
              </w:rPr>
              <w:t xml:space="preserve">4.操作环境：-40°至60°C，高达100％RH  </w:t>
            </w:r>
          </w:p>
          <w:p w:rsidR="00911F6D" w:rsidRPr="008C6883" w:rsidRDefault="00911F6D">
            <w:pPr>
              <w:widowControl/>
              <w:rPr>
                <w:rFonts w:ascii="华文楷体" w:eastAsia="华文楷体" w:hAnsi="华文楷体"/>
              </w:rPr>
            </w:pPr>
            <w:r w:rsidRPr="008C6883">
              <w:rPr>
                <w:rFonts w:ascii="华文楷体" w:eastAsia="华文楷体" w:hAnsi="华文楷体"/>
              </w:rPr>
              <w:t>5.电源要求：5节AA碱性或锂电池（</w:t>
            </w:r>
            <w:r w:rsidRPr="008C6883">
              <w:rPr>
                <w:rFonts w:ascii="华文楷体" w:eastAsia="华文楷体" w:hAnsi="华文楷体" w:hint="eastAsia"/>
              </w:rPr>
              <w:t>使用时间</w:t>
            </w:r>
            <w:r w:rsidRPr="008C6883">
              <w:rPr>
                <w:rFonts w:ascii="华文楷体" w:eastAsia="华文楷体" w:hAnsi="华文楷体"/>
              </w:rPr>
              <w:t>≥</w:t>
            </w:r>
            <w:r w:rsidRPr="008C6883">
              <w:rPr>
                <w:rFonts w:ascii="华文楷体" w:eastAsia="华文楷体" w:hAnsi="华文楷体" w:hint="eastAsia"/>
              </w:rPr>
              <w:t>8个月</w:t>
            </w:r>
            <w:r w:rsidRPr="008C6883">
              <w:rPr>
                <w:rFonts w:ascii="华文楷体" w:eastAsia="华文楷体" w:hAnsi="华文楷体"/>
              </w:rPr>
              <w:t xml:space="preserve">）                     </w:t>
            </w:r>
            <w:r w:rsidRPr="008C6883">
              <w:rPr>
                <w:rFonts w:ascii="华文楷体" w:eastAsia="华文楷体" w:hAnsi="华文楷体" w:hint="eastAsia"/>
              </w:rPr>
              <w:t>6</w:t>
            </w:r>
            <w:r w:rsidRPr="008C6883">
              <w:rPr>
                <w:rFonts w:ascii="华文楷体" w:eastAsia="华文楷体" w:hAnsi="华文楷体"/>
              </w:rPr>
              <w:t xml:space="preserve">.接口电缆；USB电缆适配器（UCA）                   </w:t>
            </w:r>
          </w:p>
          <w:p w:rsidR="00911F6D" w:rsidRPr="008C6883" w:rsidRDefault="00911F6D">
            <w:pPr>
              <w:widowControl/>
              <w:rPr>
                <w:rFonts w:ascii="华文楷体" w:eastAsia="华文楷体" w:hAnsi="华文楷体"/>
                <w:strike/>
                <w:color w:val="FF0000"/>
              </w:rPr>
            </w:pP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lastRenderedPageBreak/>
              <w:t>服务与支持</w:t>
            </w:r>
          </w:p>
        </w:tc>
        <w:tc>
          <w:tcPr>
            <w:tcW w:w="6756" w:type="dxa"/>
            <w:vAlign w:val="center"/>
          </w:tcPr>
          <w:p w:rsidR="00911F6D" w:rsidRPr="008C6883" w:rsidRDefault="00911F6D">
            <w:pPr>
              <w:rPr>
                <w:rFonts w:ascii="华文楷体" w:eastAsia="华文楷体" w:hAnsi="华文楷体"/>
                <w:color w:val="000000"/>
              </w:rPr>
            </w:pPr>
            <w:r w:rsidRPr="008C6883">
              <w:rPr>
                <w:rFonts w:ascii="华文楷体" w:eastAsia="华文楷体" w:hAnsi="华文楷体" w:hint="eastAsia"/>
              </w:rPr>
              <w:t>需按照不低于原厂所提供的服务与培训的标准，</w:t>
            </w:r>
            <w:r w:rsidRPr="008C6883">
              <w:rPr>
                <w:rFonts w:ascii="华文楷体" w:eastAsia="华文楷体" w:hAnsi="华文楷体"/>
                <w:color w:val="000000"/>
              </w:rPr>
              <w:t>配套数采需编写与探头相应的程序</w:t>
            </w:r>
            <w:r w:rsidRPr="008C6883">
              <w:rPr>
                <w:rFonts w:ascii="华文楷体" w:eastAsia="华文楷体" w:hAnsi="华文楷体" w:hint="eastAsia"/>
                <w:color w:val="000000"/>
              </w:rPr>
              <w:t>。</w:t>
            </w:r>
          </w:p>
        </w:tc>
      </w:tr>
    </w:tbl>
    <w:p w:rsidR="00911F6D" w:rsidRPr="008C6883" w:rsidRDefault="00911F6D" w:rsidP="00073C3E">
      <w:pPr>
        <w:spacing w:beforeLines="100" w:afterLines="100"/>
        <w:rPr>
          <w:rFonts w:ascii="华文楷体" w:eastAsia="华文楷体" w:hAnsi="华文楷体"/>
          <w:b/>
        </w:rPr>
      </w:pPr>
      <w:r w:rsidRPr="008C6883">
        <w:rPr>
          <w:rFonts w:ascii="华文楷体" w:eastAsia="华文楷体" w:hAnsi="华文楷体"/>
          <w:b/>
        </w:rPr>
        <w:t>(</w:t>
      </w:r>
      <w:r w:rsidR="001A5569" w:rsidRPr="008C6883">
        <w:rPr>
          <w:rFonts w:ascii="华文楷体" w:eastAsia="华文楷体" w:hAnsi="华文楷体" w:hint="eastAsia"/>
          <w:b/>
        </w:rPr>
        <w:t>四</w:t>
      </w:r>
      <w:r w:rsidR="009A090D" w:rsidRPr="008C6883">
        <w:rPr>
          <w:rFonts w:ascii="华文楷体" w:eastAsia="华文楷体" w:hAnsi="华文楷体" w:hint="eastAsia"/>
          <w:b/>
        </w:rPr>
        <w:t>)</w:t>
      </w:r>
      <w:r w:rsidRPr="008C6883">
        <w:rPr>
          <w:rFonts w:ascii="华文楷体" w:eastAsia="华文楷体" w:hAnsi="华文楷体"/>
          <w:b/>
        </w:rPr>
        <w:t xml:space="preserve"> 设备名称：露点水势仪</w:t>
      </w:r>
      <w:r w:rsidRPr="008C6883">
        <w:rPr>
          <w:rFonts w:ascii="华文楷体" w:eastAsia="华文楷体" w:hAnsi="华文楷体" w:hint="eastAsia"/>
          <w:b/>
        </w:rPr>
        <w:t>；</w:t>
      </w:r>
      <w:r w:rsidRPr="008C6883">
        <w:rPr>
          <w:rFonts w:ascii="华文楷体" w:eastAsia="华文楷体" w:hAnsi="华文楷体"/>
          <w:b/>
        </w:rPr>
        <w:t xml:space="preserve"> 数量</w:t>
      </w:r>
      <w:r w:rsidRPr="008C6883">
        <w:rPr>
          <w:rFonts w:ascii="华文楷体" w:eastAsia="华文楷体" w:hAnsi="华文楷体" w:hint="eastAsia"/>
          <w:b/>
        </w:rPr>
        <w:t>：</w:t>
      </w:r>
      <w:r w:rsidRPr="008C6883">
        <w:rPr>
          <w:rFonts w:ascii="华文楷体" w:eastAsia="华文楷体" w:hAnsi="华文楷体"/>
          <w:b/>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60"/>
        <w:gridCol w:w="6756"/>
      </w:tblGrid>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基础特性</w:t>
            </w:r>
          </w:p>
        </w:tc>
        <w:tc>
          <w:tcPr>
            <w:tcW w:w="6756"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露点水势仪</w:t>
            </w: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技术参数</w:t>
            </w:r>
          </w:p>
        </w:tc>
        <w:tc>
          <w:tcPr>
            <w:tcW w:w="6756" w:type="dxa"/>
            <w:vAlign w:val="center"/>
          </w:tcPr>
          <w:p w:rsidR="00911F6D" w:rsidRPr="008C6883" w:rsidRDefault="00911F6D">
            <w:pPr>
              <w:widowControl/>
              <w:rPr>
                <w:rFonts w:ascii="华文楷体" w:eastAsia="华文楷体" w:hAnsi="华文楷体"/>
              </w:rPr>
            </w:pPr>
            <w:r w:rsidRPr="008C6883">
              <w:rPr>
                <w:rFonts w:ascii="华文楷体" w:eastAsia="华文楷体" w:hAnsi="华文楷体"/>
              </w:rPr>
              <w:t>1、技术参数：</w:t>
            </w:r>
            <w:r w:rsidRPr="008C6883">
              <w:rPr>
                <w:rFonts w:ascii="华文楷体" w:eastAsia="华文楷体" w:hAnsi="华文楷体"/>
              </w:rPr>
              <w:br/>
              <w:t>1) 测量范围：±300mV</w:t>
            </w:r>
            <w:r w:rsidRPr="008C6883">
              <w:rPr>
                <w:rFonts w:ascii="华文楷体" w:eastAsia="华文楷体" w:hAnsi="华文楷体"/>
              </w:rPr>
              <w:br/>
              <w:t>2) 分辨率：≤20nV</w:t>
            </w:r>
            <w:r w:rsidRPr="008C6883">
              <w:rPr>
                <w:rFonts w:ascii="华文楷体" w:eastAsia="华文楷体" w:hAnsi="华文楷体"/>
              </w:rPr>
              <w:br/>
              <w:t>3) 精度：≤60nV</w:t>
            </w:r>
            <w:r w:rsidRPr="008C6883">
              <w:rPr>
                <w:rFonts w:ascii="华文楷体" w:eastAsia="华文楷体" w:hAnsi="华文楷体"/>
              </w:rPr>
              <w:br/>
              <w:t>4) 温度范围：</w:t>
            </w:r>
            <w:r w:rsidR="00331053" w:rsidRPr="008C6883">
              <w:rPr>
                <w:rFonts w:ascii="华文楷体" w:eastAsia="华文楷体" w:hAnsi="华文楷体"/>
              </w:rPr>
              <w:t>0-60</w:t>
            </w:r>
            <w:r w:rsidR="00331053" w:rsidRPr="008C6883">
              <w:rPr>
                <w:rFonts w:ascii="华文楷体" w:eastAsia="华文楷体" w:hAnsi="华文楷体" w:hint="eastAsia"/>
              </w:rPr>
              <w:t>℃</w:t>
            </w:r>
            <w:r w:rsidRPr="008C6883">
              <w:rPr>
                <w:rFonts w:ascii="华文楷体" w:eastAsia="华文楷体" w:hAnsi="华文楷体"/>
              </w:rPr>
              <w:br/>
              <w:t>5) 显示：4 行20 字符LCD 显示，具有背景灯</w:t>
            </w:r>
            <w:r w:rsidRPr="008C6883">
              <w:rPr>
                <w:rFonts w:ascii="华文楷体" w:eastAsia="华文楷体" w:hAnsi="华文楷体"/>
              </w:rPr>
              <w:br/>
              <w:t>6) 测量通道：不少于2 个通道</w:t>
            </w:r>
            <w:r w:rsidRPr="008C6883">
              <w:rPr>
                <w:rFonts w:ascii="华文楷体" w:eastAsia="华文楷体" w:hAnsi="华文楷体"/>
              </w:rPr>
              <w:br/>
            </w:r>
            <w:r w:rsidR="005D0F1D" w:rsidRPr="008C6883">
              <w:rPr>
                <w:rFonts w:ascii="华文楷体" w:eastAsia="华文楷体" w:hAnsi="华文楷体" w:cs="Segoe UI Symbol" w:hint="eastAsia"/>
              </w:rPr>
              <w:t>#</w:t>
            </w:r>
            <w:r w:rsidRPr="008C6883">
              <w:rPr>
                <w:rFonts w:ascii="华文楷体" w:eastAsia="华文楷体" w:hAnsi="华文楷体"/>
              </w:rPr>
              <w:t>7) 数据存储：≥10000 个数据</w:t>
            </w:r>
            <w:r w:rsidRPr="008C6883">
              <w:rPr>
                <w:rFonts w:ascii="华文楷体" w:eastAsia="华文楷体" w:hAnsi="华文楷体"/>
              </w:rPr>
              <w:br/>
              <w:t>8) 通讯方式：RS232 标准接口</w:t>
            </w:r>
            <w:r w:rsidRPr="008C6883">
              <w:rPr>
                <w:rFonts w:ascii="华文楷体" w:eastAsia="华文楷体" w:hAnsi="华文楷体"/>
              </w:rPr>
              <w:br/>
              <w:t>9) 供电方式：12V 铅酸蓄电池</w:t>
            </w:r>
            <w:r w:rsidRPr="008C6883">
              <w:rPr>
                <w:rFonts w:ascii="华文楷体" w:eastAsia="华文楷体" w:hAnsi="华文楷体"/>
              </w:rPr>
              <w:br/>
              <w:t>2、配置：</w:t>
            </w:r>
            <w:r w:rsidRPr="008C6883">
              <w:rPr>
                <w:rFonts w:ascii="华文楷体" w:eastAsia="华文楷体" w:hAnsi="华文楷体"/>
              </w:rPr>
              <w:br/>
              <w:t>原位水势探头2个</w:t>
            </w:r>
            <w:r w:rsidRPr="008C6883">
              <w:rPr>
                <w:rFonts w:ascii="华文楷体" w:eastAsia="华文楷体" w:hAnsi="华文楷体"/>
              </w:rPr>
              <w:br/>
              <w:t>离体测量样品室1个</w:t>
            </w:r>
          </w:p>
          <w:p w:rsidR="00911F6D" w:rsidRPr="008C6883" w:rsidRDefault="00911F6D">
            <w:pPr>
              <w:widowControl/>
              <w:rPr>
                <w:rFonts w:ascii="华文楷体" w:eastAsia="华文楷体" w:hAnsi="华文楷体"/>
              </w:rPr>
            </w:pPr>
            <w:r w:rsidRPr="008C6883">
              <w:rPr>
                <w:rFonts w:ascii="华文楷体" w:eastAsia="华文楷体" w:hAnsi="华文楷体"/>
              </w:rPr>
              <w:t>标准液1套</w:t>
            </w: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安装要求</w:t>
            </w:r>
          </w:p>
        </w:tc>
        <w:tc>
          <w:tcPr>
            <w:tcW w:w="6756" w:type="dxa"/>
            <w:vAlign w:val="center"/>
          </w:tcPr>
          <w:p w:rsidR="00911F6D" w:rsidRPr="008C6883" w:rsidRDefault="00911F6D">
            <w:pPr>
              <w:widowControl/>
              <w:spacing w:line="360" w:lineRule="auto"/>
              <w:rPr>
                <w:rFonts w:ascii="华文楷体" w:eastAsia="华文楷体" w:hAnsi="华文楷体"/>
                <w:color w:val="000000"/>
              </w:rPr>
            </w:pPr>
            <w:r w:rsidRPr="008C6883">
              <w:rPr>
                <w:rFonts w:ascii="华文楷体" w:eastAsia="华文楷体" w:hAnsi="华文楷体"/>
              </w:rPr>
              <w:t>环境温度范围：</w:t>
            </w:r>
            <w:r w:rsidR="00331053" w:rsidRPr="008C6883">
              <w:rPr>
                <w:rFonts w:ascii="华文楷体" w:eastAsia="华文楷体" w:hAnsi="华文楷体"/>
              </w:rPr>
              <w:t>0-60</w:t>
            </w:r>
            <w:r w:rsidR="00331053" w:rsidRPr="008C6883">
              <w:rPr>
                <w:rFonts w:ascii="华文楷体" w:eastAsia="华文楷体" w:hAnsi="华文楷体" w:hint="eastAsia"/>
              </w:rPr>
              <w:t>℃</w:t>
            </w:r>
            <w:r w:rsidRPr="008C6883">
              <w:rPr>
                <w:rFonts w:ascii="华文楷体" w:eastAsia="华文楷体" w:hAnsi="华文楷体"/>
              </w:rPr>
              <w:t>，其他无特殊要求</w:t>
            </w:r>
          </w:p>
        </w:tc>
      </w:tr>
      <w:tr w:rsidR="00911F6D" w:rsidRPr="008C6883" w:rsidTr="009A090D">
        <w:trPr>
          <w:trHeight w:val="557"/>
        </w:trPr>
        <w:tc>
          <w:tcPr>
            <w:tcW w:w="1560" w:type="dxa"/>
          </w:tcPr>
          <w:p w:rsidR="00911F6D" w:rsidRPr="008C6883" w:rsidRDefault="00911F6D">
            <w:pPr>
              <w:rPr>
                <w:rFonts w:ascii="华文楷体" w:eastAsia="华文楷体" w:hAnsi="华文楷体"/>
              </w:rPr>
            </w:pPr>
            <w:r w:rsidRPr="008C6883">
              <w:rPr>
                <w:rFonts w:ascii="华文楷体" w:eastAsia="华文楷体" w:hAnsi="华文楷体"/>
              </w:rPr>
              <w:t>服务与支持</w:t>
            </w:r>
          </w:p>
        </w:tc>
        <w:tc>
          <w:tcPr>
            <w:tcW w:w="6756" w:type="dxa"/>
            <w:vAlign w:val="center"/>
          </w:tcPr>
          <w:p w:rsidR="00911F6D" w:rsidRPr="008C6883" w:rsidRDefault="00911F6D">
            <w:pPr>
              <w:snapToGrid w:val="0"/>
              <w:spacing w:line="276" w:lineRule="auto"/>
              <w:rPr>
                <w:rFonts w:ascii="华文楷体" w:eastAsia="华文楷体" w:hAnsi="华文楷体"/>
              </w:rPr>
            </w:pPr>
            <w:r w:rsidRPr="008C6883">
              <w:rPr>
                <w:rFonts w:ascii="华文楷体" w:eastAsia="华文楷体" w:hAnsi="华文楷体"/>
              </w:rPr>
              <w:t>1、设备安装调试</w:t>
            </w:r>
          </w:p>
          <w:p w:rsidR="00911F6D" w:rsidRPr="008C6883" w:rsidRDefault="00911F6D">
            <w:pPr>
              <w:snapToGrid w:val="0"/>
              <w:spacing w:line="276" w:lineRule="auto"/>
              <w:rPr>
                <w:rFonts w:ascii="华文楷体" w:eastAsia="华文楷体" w:hAnsi="华文楷体"/>
              </w:rPr>
            </w:pPr>
            <w:r w:rsidRPr="008C6883">
              <w:rPr>
                <w:rFonts w:ascii="华文楷体" w:eastAsia="华文楷体" w:hAnsi="华文楷体"/>
              </w:rPr>
              <w:t>1.1仪器到达用户所在地后，在接到用户通知后2周内执行安装调试直至达到验收指标。</w:t>
            </w:r>
          </w:p>
          <w:p w:rsidR="00911F6D" w:rsidRPr="008C6883" w:rsidRDefault="00911F6D">
            <w:pPr>
              <w:snapToGrid w:val="0"/>
              <w:spacing w:line="276" w:lineRule="auto"/>
              <w:rPr>
                <w:rFonts w:ascii="华文楷体" w:eastAsia="华文楷体" w:hAnsi="华文楷体"/>
              </w:rPr>
            </w:pPr>
            <w:r w:rsidRPr="008C6883">
              <w:rPr>
                <w:rFonts w:ascii="华文楷体" w:eastAsia="华文楷体" w:hAnsi="华文楷体"/>
              </w:rPr>
              <w:t>1.2仪器的安装调试应在于5个工作日内完成。</w:t>
            </w:r>
          </w:p>
          <w:p w:rsidR="00911F6D" w:rsidRPr="008C6883" w:rsidRDefault="00911F6D">
            <w:pPr>
              <w:snapToGrid w:val="0"/>
              <w:spacing w:line="276" w:lineRule="auto"/>
              <w:rPr>
                <w:rFonts w:ascii="华文楷体" w:eastAsia="华文楷体" w:hAnsi="华文楷体"/>
              </w:rPr>
            </w:pPr>
            <w:r w:rsidRPr="008C6883">
              <w:rPr>
                <w:rFonts w:ascii="华文楷体" w:eastAsia="华文楷体" w:hAnsi="华文楷体"/>
              </w:rPr>
              <w:t>2、技术培训</w:t>
            </w:r>
          </w:p>
          <w:p w:rsidR="00911F6D" w:rsidRPr="008C6883" w:rsidRDefault="00911F6D">
            <w:pPr>
              <w:snapToGrid w:val="0"/>
              <w:spacing w:line="276" w:lineRule="auto"/>
              <w:ind w:firstLineChars="200" w:firstLine="480"/>
              <w:rPr>
                <w:rFonts w:ascii="华文楷体" w:eastAsia="华文楷体" w:hAnsi="华文楷体"/>
              </w:rPr>
            </w:pPr>
            <w:r w:rsidRPr="008C6883">
              <w:rPr>
                <w:rFonts w:ascii="华文楷体" w:eastAsia="华文楷体" w:hAnsi="华文楷体"/>
              </w:rPr>
              <w:t>在用户现场对用户进行为期2天的培训。培训内容包括仪器的技术原理、操作、数据处理、基本维护等。</w:t>
            </w:r>
          </w:p>
          <w:p w:rsidR="00911F6D" w:rsidRPr="008C6883" w:rsidRDefault="00911F6D">
            <w:pPr>
              <w:snapToGrid w:val="0"/>
              <w:spacing w:line="276" w:lineRule="auto"/>
              <w:rPr>
                <w:rFonts w:ascii="华文楷体" w:eastAsia="华文楷体" w:hAnsi="华文楷体"/>
              </w:rPr>
            </w:pPr>
            <w:r w:rsidRPr="008C6883">
              <w:rPr>
                <w:rFonts w:ascii="华文楷体" w:eastAsia="华文楷体" w:hAnsi="华文楷体"/>
              </w:rPr>
              <w:t>3、保修期：至少提供1年免费保修，保修期自验收签字之日起计算。</w:t>
            </w:r>
          </w:p>
          <w:p w:rsidR="00911F6D" w:rsidRPr="008C6883" w:rsidRDefault="00911F6D">
            <w:pPr>
              <w:spacing w:line="276" w:lineRule="auto"/>
              <w:rPr>
                <w:rFonts w:ascii="华文楷体" w:eastAsia="华文楷体" w:hAnsi="华文楷体"/>
                <w:color w:val="000000"/>
              </w:rPr>
            </w:pPr>
            <w:r w:rsidRPr="008C6883">
              <w:rPr>
                <w:rFonts w:ascii="华文楷体" w:eastAsia="华文楷体" w:hAnsi="华文楷体"/>
              </w:rPr>
              <w:lastRenderedPageBreak/>
              <w:t>4、维修响应时间：卖方应在24小时内对用户的服务要求做出响应，一般问题应在48小时内解决，重大问题或其他无法迅速解决的问题应在一周内解决或提出明确解决方案。</w:t>
            </w:r>
          </w:p>
        </w:tc>
      </w:tr>
    </w:tbl>
    <w:p w:rsidR="00911F6D" w:rsidRPr="008C6883" w:rsidRDefault="00911F6D" w:rsidP="00073C3E">
      <w:pPr>
        <w:spacing w:beforeLines="100" w:afterLines="100"/>
        <w:rPr>
          <w:rFonts w:ascii="华文楷体" w:eastAsia="华文楷体" w:hAnsi="华文楷体"/>
          <w:b/>
        </w:rPr>
      </w:pPr>
      <w:r w:rsidRPr="008C6883">
        <w:rPr>
          <w:rFonts w:ascii="华文楷体" w:eastAsia="华文楷体" w:hAnsi="华文楷体"/>
          <w:b/>
        </w:rPr>
        <w:lastRenderedPageBreak/>
        <w:t>(</w:t>
      </w:r>
      <w:r w:rsidR="001A5569" w:rsidRPr="008C6883">
        <w:rPr>
          <w:rFonts w:ascii="华文楷体" w:eastAsia="华文楷体" w:hAnsi="华文楷体" w:hint="eastAsia"/>
          <w:b/>
        </w:rPr>
        <w:t>五</w:t>
      </w:r>
      <w:r w:rsidRPr="008C6883">
        <w:rPr>
          <w:rFonts w:ascii="华文楷体" w:eastAsia="华文楷体" w:hAnsi="华文楷体"/>
          <w:b/>
        </w:rPr>
        <w:t>) 设备名称：土壤标准比色卡</w:t>
      </w:r>
      <w:r w:rsidRPr="008C6883">
        <w:rPr>
          <w:rFonts w:ascii="华文楷体" w:eastAsia="华文楷体" w:hAnsi="华文楷体" w:hint="eastAsia"/>
          <w:b/>
        </w:rPr>
        <w:t>；</w:t>
      </w:r>
      <w:r w:rsidRPr="008C6883">
        <w:rPr>
          <w:rFonts w:ascii="华文楷体" w:eastAsia="华文楷体" w:hAnsi="华文楷体"/>
          <w:b/>
        </w:rPr>
        <w:t>数量</w:t>
      </w:r>
      <w:r w:rsidRPr="008C6883">
        <w:rPr>
          <w:rFonts w:ascii="华文楷体" w:eastAsia="华文楷体" w:hAnsi="华文楷体" w:hint="eastAsia"/>
          <w:b/>
        </w:rPr>
        <w:t>：</w:t>
      </w:r>
      <w:r w:rsidRPr="008C6883">
        <w:rPr>
          <w:rFonts w:ascii="华文楷体" w:eastAsia="华文楷体" w:hAnsi="华文楷体"/>
          <w:b/>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60"/>
        <w:gridCol w:w="6756"/>
      </w:tblGrid>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基础特性</w:t>
            </w:r>
          </w:p>
        </w:tc>
        <w:tc>
          <w:tcPr>
            <w:tcW w:w="6756"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土壤标准比色卡</w:t>
            </w: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技术参数</w:t>
            </w:r>
          </w:p>
        </w:tc>
        <w:tc>
          <w:tcPr>
            <w:tcW w:w="6756" w:type="dxa"/>
            <w:vAlign w:val="center"/>
          </w:tcPr>
          <w:p w:rsidR="00911F6D" w:rsidRPr="008C6883" w:rsidRDefault="00911F6D">
            <w:pPr>
              <w:widowControl/>
              <w:rPr>
                <w:rFonts w:ascii="华文楷体" w:eastAsia="华文楷体" w:hAnsi="华文楷体"/>
              </w:rPr>
            </w:pPr>
            <w:r w:rsidRPr="008C6883">
              <w:rPr>
                <w:rFonts w:ascii="华文楷体" w:eastAsia="华文楷体" w:hAnsi="华文楷体"/>
              </w:rPr>
              <w:t>Munsell(门赛尔)；2013版土壤比色卡</w:t>
            </w: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安装要求</w:t>
            </w:r>
          </w:p>
        </w:tc>
        <w:tc>
          <w:tcPr>
            <w:tcW w:w="6756" w:type="dxa"/>
            <w:vAlign w:val="center"/>
          </w:tcPr>
          <w:p w:rsidR="00911F6D" w:rsidRPr="008C6883" w:rsidRDefault="00911F6D">
            <w:pPr>
              <w:widowControl/>
              <w:spacing w:line="360" w:lineRule="auto"/>
              <w:rPr>
                <w:rFonts w:ascii="华文楷体" w:eastAsia="华文楷体" w:hAnsi="华文楷体"/>
                <w:color w:val="000000"/>
              </w:rPr>
            </w:pPr>
            <w:r w:rsidRPr="008C6883">
              <w:rPr>
                <w:rFonts w:ascii="华文楷体" w:eastAsia="华文楷体" w:hAnsi="华文楷体"/>
                <w:color w:val="000000"/>
              </w:rPr>
              <w:t>现场安装培训，培训现场包括北京林业大学以及制定的教学实习基地，具体地点由用户指定</w:t>
            </w: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核准</w:t>
            </w:r>
          </w:p>
        </w:tc>
        <w:tc>
          <w:tcPr>
            <w:tcW w:w="6756" w:type="dxa"/>
            <w:vAlign w:val="center"/>
          </w:tcPr>
          <w:p w:rsidR="00911F6D" w:rsidRPr="008C6883" w:rsidRDefault="00911F6D">
            <w:pPr>
              <w:widowControl/>
              <w:spacing w:line="360" w:lineRule="auto"/>
              <w:rPr>
                <w:rFonts w:ascii="华文楷体" w:eastAsia="华文楷体" w:hAnsi="华文楷体"/>
                <w:color w:val="000000"/>
              </w:rPr>
            </w:pPr>
            <w:r w:rsidRPr="008C6883">
              <w:rPr>
                <w:rFonts w:ascii="华文楷体" w:eastAsia="华文楷体" w:hAnsi="华文楷体"/>
                <w:color w:val="000000"/>
              </w:rPr>
              <w:t>无</w:t>
            </w: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服务与支持</w:t>
            </w:r>
          </w:p>
        </w:tc>
        <w:tc>
          <w:tcPr>
            <w:tcW w:w="6756" w:type="dxa"/>
            <w:vAlign w:val="center"/>
          </w:tcPr>
          <w:p w:rsidR="00911F6D" w:rsidRPr="008C6883" w:rsidRDefault="00911F6D">
            <w:pPr>
              <w:rPr>
                <w:rFonts w:ascii="华文楷体" w:eastAsia="华文楷体" w:hAnsi="华文楷体"/>
                <w:color w:val="000000"/>
              </w:rPr>
            </w:pPr>
            <w:r w:rsidRPr="008C6883">
              <w:rPr>
                <w:rFonts w:ascii="华文楷体" w:eastAsia="华文楷体" w:hAnsi="华文楷体"/>
                <w:color w:val="000000"/>
              </w:rPr>
              <w:t>2年质保，质保期内，根据用户需求提供多次现场服务；</w:t>
            </w:r>
          </w:p>
        </w:tc>
      </w:tr>
    </w:tbl>
    <w:p w:rsidR="00911F6D" w:rsidRPr="008C6883" w:rsidRDefault="00911F6D" w:rsidP="00073C3E">
      <w:pPr>
        <w:spacing w:beforeLines="100" w:afterLines="100"/>
        <w:rPr>
          <w:rFonts w:ascii="华文楷体" w:eastAsia="华文楷体" w:hAnsi="华文楷体"/>
          <w:b/>
        </w:rPr>
      </w:pPr>
      <w:r w:rsidRPr="008C6883">
        <w:rPr>
          <w:rFonts w:ascii="华文楷体" w:eastAsia="华文楷体" w:hAnsi="华文楷体"/>
          <w:b/>
        </w:rPr>
        <w:t>(</w:t>
      </w:r>
      <w:r w:rsidR="001A5569" w:rsidRPr="008C6883">
        <w:rPr>
          <w:rFonts w:ascii="华文楷体" w:eastAsia="华文楷体" w:hAnsi="华文楷体" w:hint="eastAsia"/>
          <w:b/>
        </w:rPr>
        <w:t>六</w:t>
      </w:r>
      <w:r w:rsidRPr="008C6883">
        <w:rPr>
          <w:rFonts w:ascii="华文楷体" w:eastAsia="华文楷体" w:hAnsi="华文楷体"/>
          <w:b/>
        </w:rPr>
        <w:t>) 设备名称：便携式人工降雨模拟器</w:t>
      </w:r>
      <w:r w:rsidRPr="008C6883">
        <w:rPr>
          <w:rFonts w:ascii="华文楷体" w:eastAsia="华文楷体" w:hAnsi="华文楷体" w:hint="eastAsia"/>
          <w:b/>
        </w:rPr>
        <w:t>；</w:t>
      </w:r>
      <w:r w:rsidRPr="008C6883">
        <w:rPr>
          <w:rFonts w:ascii="华文楷体" w:eastAsia="华文楷体" w:hAnsi="华文楷体"/>
          <w:b/>
        </w:rPr>
        <w:t>数量</w:t>
      </w:r>
      <w:r w:rsidRPr="008C6883">
        <w:rPr>
          <w:rFonts w:ascii="华文楷体" w:eastAsia="华文楷体" w:hAnsi="华文楷体" w:hint="eastAsia"/>
          <w:b/>
        </w:rPr>
        <w:t>：</w:t>
      </w:r>
      <w:r w:rsidRPr="008C6883">
        <w:rPr>
          <w:rFonts w:ascii="华文楷体" w:eastAsia="华文楷体" w:hAnsi="华文楷体"/>
          <w:b/>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60"/>
        <w:gridCol w:w="6756"/>
      </w:tblGrid>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基础特性</w:t>
            </w:r>
          </w:p>
        </w:tc>
        <w:tc>
          <w:tcPr>
            <w:tcW w:w="6756"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便携式人工降雨模拟器</w:t>
            </w: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技术参数</w:t>
            </w:r>
          </w:p>
        </w:tc>
        <w:tc>
          <w:tcPr>
            <w:tcW w:w="6756" w:type="dxa"/>
            <w:vAlign w:val="center"/>
          </w:tcPr>
          <w:p w:rsidR="00911F6D" w:rsidRPr="008C6883" w:rsidRDefault="00911F6D">
            <w:pPr>
              <w:widowControl/>
              <w:rPr>
                <w:rFonts w:ascii="华文楷体" w:eastAsia="华文楷体" w:hAnsi="华文楷体"/>
              </w:rPr>
            </w:pPr>
            <w:r w:rsidRPr="008C6883">
              <w:rPr>
                <w:rFonts w:ascii="华文楷体" w:eastAsia="华文楷体" w:hAnsi="华文楷体"/>
              </w:rPr>
              <w:t>1.有效降雨面积：X平方米任意定制</w:t>
            </w:r>
            <w:r w:rsidRPr="008C6883">
              <w:rPr>
                <w:rFonts w:ascii="华文楷体" w:eastAsia="华文楷体" w:hAnsi="华文楷体"/>
              </w:rPr>
              <w:br/>
              <w:t>2.降雨高度：2-6m任选</w:t>
            </w:r>
            <w:r w:rsidRPr="008C6883">
              <w:rPr>
                <w:rFonts w:ascii="华文楷体" w:eastAsia="华文楷体" w:hAnsi="华文楷体"/>
              </w:rPr>
              <w:br/>
              <w:t>3.雨强连续变化范围：6-240mm/h任选</w:t>
            </w:r>
            <w:r w:rsidRPr="008C6883">
              <w:rPr>
                <w:rFonts w:ascii="华文楷体" w:eastAsia="华文楷体" w:hAnsi="华文楷体"/>
              </w:rPr>
              <w:br/>
              <w:t>4.降雨均匀度系数： 大于0.86</w:t>
            </w:r>
            <w:r w:rsidRPr="008C6883">
              <w:rPr>
                <w:rFonts w:ascii="华文楷体" w:eastAsia="华文楷体" w:hAnsi="华文楷体"/>
              </w:rPr>
              <w:br/>
              <w:t>5.雨滴大小调控范围：0.5-6.0mm任选</w:t>
            </w:r>
            <w:r w:rsidRPr="008C6883">
              <w:rPr>
                <w:rFonts w:ascii="华文楷体" w:eastAsia="华文楷体" w:hAnsi="华文楷体"/>
              </w:rPr>
              <w:br/>
              <w:t>6.降雨历时：任意</w:t>
            </w:r>
            <w:r w:rsidRPr="008C6883">
              <w:rPr>
                <w:rFonts w:ascii="华文楷体" w:eastAsia="华文楷体" w:hAnsi="华文楷体"/>
              </w:rPr>
              <w:br/>
              <w:t>7.降雨测量精度：0.1mm/h</w:t>
            </w:r>
            <w:r w:rsidRPr="008C6883">
              <w:rPr>
                <w:rFonts w:ascii="华文楷体" w:eastAsia="华文楷体" w:hAnsi="华文楷体"/>
              </w:rPr>
              <w:br/>
              <w:t>8.降雨调节精度：0.1mm/h</w:t>
            </w:r>
            <w:r w:rsidRPr="008C6883">
              <w:rPr>
                <w:rFonts w:ascii="华文楷体" w:eastAsia="华文楷体" w:hAnsi="华文楷体"/>
              </w:rPr>
              <w:br/>
              <w:t>9.控制模式：DCS全自动控制模式。</w:t>
            </w:r>
            <w:r w:rsidRPr="008C6883">
              <w:rPr>
                <w:rFonts w:ascii="华文楷体" w:eastAsia="华文楷体" w:hAnsi="华文楷体"/>
              </w:rPr>
              <w:br/>
              <w:t>10.绿色降雨控制软件液晶显示数据及雨强值和雨强曲线。</w:t>
            </w:r>
            <w:r w:rsidRPr="008C6883">
              <w:rPr>
                <w:rFonts w:ascii="华文楷体" w:eastAsia="华文楷体" w:hAnsi="华文楷体"/>
              </w:rPr>
              <w:br/>
              <w:t>11.降雨过程可预设计20-200mm/h时段性变化控制。</w:t>
            </w:r>
            <w:r w:rsidRPr="008C6883">
              <w:rPr>
                <w:rFonts w:ascii="华文楷体" w:eastAsia="华文楷体" w:hAnsi="华文楷体"/>
              </w:rPr>
              <w:br/>
              <w:t>12.进水水质要求pＨ6-6.5,颗粒直径小于0.1 mm；过滤后颗粒直径小于0.01 mm</w:t>
            </w:r>
            <w:r w:rsidR="00C03F80" w:rsidRPr="008C6883">
              <w:rPr>
                <w:rFonts w:ascii="华文楷体" w:eastAsia="华文楷体" w:hAnsi="华文楷体" w:hint="eastAsia"/>
              </w:rPr>
              <w:t>。</w:t>
            </w:r>
          </w:p>
          <w:p w:rsidR="00911F6D" w:rsidRPr="008C6883" w:rsidRDefault="00911F6D">
            <w:pPr>
              <w:widowControl/>
              <w:rPr>
                <w:rFonts w:ascii="华文楷体" w:eastAsia="华文楷体" w:hAnsi="华文楷体"/>
                <w:strike/>
                <w:color w:val="FF0000"/>
              </w:rPr>
            </w:pP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安装要求</w:t>
            </w:r>
          </w:p>
        </w:tc>
        <w:tc>
          <w:tcPr>
            <w:tcW w:w="6756" w:type="dxa"/>
            <w:vAlign w:val="center"/>
          </w:tcPr>
          <w:p w:rsidR="00911F6D" w:rsidRPr="008C6883" w:rsidRDefault="00911F6D">
            <w:pPr>
              <w:widowControl/>
              <w:spacing w:line="360" w:lineRule="auto"/>
              <w:rPr>
                <w:rFonts w:ascii="华文楷体" w:eastAsia="华文楷体" w:hAnsi="华文楷体"/>
                <w:color w:val="000000"/>
              </w:rPr>
            </w:pPr>
            <w:r w:rsidRPr="008C6883">
              <w:rPr>
                <w:rFonts w:ascii="华文楷体" w:eastAsia="华文楷体" w:hAnsi="华文楷体"/>
                <w:color w:val="000000"/>
              </w:rPr>
              <w:t>无</w:t>
            </w: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核准</w:t>
            </w:r>
          </w:p>
        </w:tc>
        <w:tc>
          <w:tcPr>
            <w:tcW w:w="6756" w:type="dxa"/>
            <w:vAlign w:val="center"/>
          </w:tcPr>
          <w:p w:rsidR="00911F6D" w:rsidRPr="008C6883" w:rsidRDefault="00911F6D">
            <w:pPr>
              <w:widowControl/>
              <w:spacing w:line="360" w:lineRule="auto"/>
              <w:rPr>
                <w:rFonts w:ascii="华文楷体" w:eastAsia="华文楷体" w:hAnsi="华文楷体"/>
                <w:color w:val="000000"/>
              </w:rPr>
            </w:pPr>
            <w:r w:rsidRPr="008C6883">
              <w:rPr>
                <w:rFonts w:ascii="华文楷体" w:eastAsia="华文楷体" w:hAnsi="华文楷体"/>
                <w:color w:val="000000"/>
              </w:rPr>
              <w:t>无</w:t>
            </w: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服务与支持</w:t>
            </w:r>
          </w:p>
        </w:tc>
        <w:tc>
          <w:tcPr>
            <w:tcW w:w="6756" w:type="dxa"/>
            <w:vAlign w:val="center"/>
          </w:tcPr>
          <w:p w:rsidR="00911F6D" w:rsidRPr="008C6883" w:rsidRDefault="00911F6D">
            <w:pPr>
              <w:rPr>
                <w:rFonts w:ascii="华文楷体" w:eastAsia="华文楷体" w:hAnsi="华文楷体"/>
                <w:color w:val="000000"/>
              </w:rPr>
            </w:pPr>
            <w:r w:rsidRPr="008C6883">
              <w:rPr>
                <w:rFonts w:ascii="华文楷体" w:eastAsia="华文楷体" w:hAnsi="华文楷体" w:hint="eastAsia"/>
              </w:rPr>
              <w:t>需按照不低于原厂所提供的服务与培训的标准，提供不低于两次相关产品的管理、配置技术培训。</w:t>
            </w:r>
          </w:p>
        </w:tc>
      </w:tr>
    </w:tbl>
    <w:p w:rsidR="00911F6D" w:rsidRPr="008C6883" w:rsidRDefault="00911F6D" w:rsidP="00073C3E">
      <w:pPr>
        <w:spacing w:beforeLines="100" w:afterLines="100"/>
        <w:rPr>
          <w:rFonts w:ascii="华文楷体" w:eastAsia="华文楷体" w:hAnsi="华文楷体"/>
          <w:b/>
        </w:rPr>
      </w:pPr>
      <w:r w:rsidRPr="008C6883">
        <w:rPr>
          <w:rFonts w:ascii="华文楷体" w:eastAsia="华文楷体" w:hAnsi="华文楷体"/>
          <w:b/>
        </w:rPr>
        <w:t>(</w:t>
      </w:r>
      <w:r w:rsidR="001A5569" w:rsidRPr="008C6883">
        <w:rPr>
          <w:rFonts w:ascii="华文楷体" w:eastAsia="华文楷体" w:hAnsi="华文楷体" w:hint="eastAsia"/>
          <w:b/>
        </w:rPr>
        <w:t>七</w:t>
      </w:r>
      <w:r w:rsidRPr="008C6883">
        <w:rPr>
          <w:rFonts w:ascii="华文楷体" w:eastAsia="华文楷体" w:hAnsi="华文楷体"/>
          <w:b/>
        </w:rPr>
        <w:t>) 设备名称：土壤原位PH速测仪</w:t>
      </w:r>
      <w:r w:rsidRPr="008C6883">
        <w:rPr>
          <w:rFonts w:ascii="华文楷体" w:eastAsia="华文楷体" w:hAnsi="华文楷体" w:hint="eastAsia"/>
          <w:b/>
        </w:rPr>
        <w:t>；</w:t>
      </w:r>
      <w:r w:rsidRPr="008C6883">
        <w:rPr>
          <w:rFonts w:ascii="华文楷体" w:eastAsia="华文楷体" w:hAnsi="华文楷体"/>
          <w:b/>
        </w:rPr>
        <w:t>数量</w:t>
      </w:r>
      <w:r w:rsidRPr="008C6883">
        <w:rPr>
          <w:rFonts w:ascii="华文楷体" w:eastAsia="华文楷体" w:hAnsi="华文楷体" w:hint="eastAsia"/>
          <w:b/>
        </w:rPr>
        <w:t>：</w:t>
      </w:r>
      <w:r w:rsidRPr="008C6883">
        <w:rPr>
          <w:rFonts w:ascii="华文楷体" w:eastAsia="华文楷体" w:hAnsi="华文楷体"/>
          <w:b/>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60"/>
        <w:gridCol w:w="6756"/>
      </w:tblGrid>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lastRenderedPageBreak/>
              <w:t>基础特性</w:t>
            </w:r>
          </w:p>
        </w:tc>
        <w:tc>
          <w:tcPr>
            <w:tcW w:w="6756" w:type="dxa"/>
            <w:vAlign w:val="center"/>
          </w:tcPr>
          <w:p w:rsidR="00911F6D" w:rsidRPr="008C6883" w:rsidRDefault="00911F6D">
            <w:pPr>
              <w:rPr>
                <w:rFonts w:ascii="华文楷体" w:eastAsia="华文楷体" w:hAnsi="华文楷体"/>
              </w:rPr>
            </w:pPr>
            <w:r w:rsidRPr="008C6883">
              <w:rPr>
                <w:rFonts w:ascii="华文楷体" w:eastAsia="华文楷体" w:hAnsi="华文楷体"/>
                <w:b/>
              </w:rPr>
              <w:t>土壤原位PH速测仪</w:t>
            </w: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技术参数</w:t>
            </w:r>
          </w:p>
        </w:tc>
        <w:tc>
          <w:tcPr>
            <w:tcW w:w="6756" w:type="dxa"/>
            <w:vAlign w:val="center"/>
          </w:tcPr>
          <w:p w:rsidR="00911F6D" w:rsidRPr="008C6883" w:rsidRDefault="00911F6D">
            <w:pPr>
              <w:widowControl/>
              <w:rPr>
                <w:rFonts w:ascii="华文楷体" w:eastAsia="华文楷体" w:hAnsi="华文楷体"/>
              </w:rPr>
            </w:pPr>
            <w:r w:rsidRPr="008C6883">
              <w:rPr>
                <w:rFonts w:ascii="华文楷体" w:eastAsia="华文楷体" w:hAnsi="华文楷体"/>
              </w:rPr>
              <w:t xml:space="preserve">1.量程：pH：0.00～14.00 </w:t>
            </w:r>
            <w:r w:rsidRPr="008C6883">
              <w:rPr>
                <w:rFonts w:ascii="华文楷体" w:eastAsia="华文楷体" w:hAnsi="华文楷体"/>
              </w:rPr>
              <w:br/>
              <w:t>2.分辨率：pH：0.01</w:t>
            </w:r>
            <w:r w:rsidRPr="008C6883">
              <w:rPr>
                <w:rFonts w:ascii="华文楷体" w:eastAsia="华文楷体" w:hAnsi="华文楷体"/>
              </w:rPr>
              <w:br/>
              <w:t>3.精度：pH：± 0.01</w:t>
            </w:r>
            <w:r w:rsidRPr="008C6883">
              <w:rPr>
                <w:rFonts w:ascii="华文楷体" w:eastAsia="华文楷体" w:hAnsi="华文楷体"/>
              </w:rPr>
              <w:br/>
              <w:t>4.显示：液晶大屏幕显示</w:t>
            </w:r>
            <w:r w:rsidRPr="008C6883">
              <w:rPr>
                <w:rFonts w:ascii="华文楷体" w:eastAsia="华文楷体" w:hAnsi="华文楷体"/>
              </w:rPr>
              <w:br/>
              <w:t>5.温度补偿：自动或手动0～</w:t>
            </w:r>
            <w:r w:rsidR="00331053" w:rsidRPr="008C6883">
              <w:rPr>
                <w:rFonts w:ascii="华文楷体" w:eastAsia="华文楷体" w:hAnsi="华文楷体"/>
              </w:rPr>
              <w:t>100</w:t>
            </w:r>
            <w:r w:rsidR="00331053" w:rsidRPr="008C6883">
              <w:rPr>
                <w:rFonts w:ascii="华文楷体" w:eastAsia="华文楷体" w:hAnsi="华文楷体" w:hint="eastAsia"/>
              </w:rPr>
              <w:t>℃</w:t>
            </w:r>
            <w:r w:rsidRPr="008C6883">
              <w:rPr>
                <w:rFonts w:ascii="华文楷体" w:eastAsia="华文楷体" w:hAnsi="华文楷体"/>
              </w:rPr>
              <w:br/>
              <w:t xml:space="preserve">6.电源：5节5号电池和交流电适配器                     </w:t>
            </w:r>
          </w:p>
          <w:p w:rsidR="00911F6D" w:rsidRPr="008C6883" w:rsidRDefault="00911F6D">
            <w:pPr>
              <w:widowControl/>
              <w:rPr>
                <w:rFonts w:ascii="华文楷体" w:eastAsia="华文楷体" w:hAnsi="华文楷体"/>
                <w:strike/>
                <w:color w:val="FF0000"/>
              </w:rPr>
            </w:pP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服务与支持</w:t>
            </w:r>
          </w:p>
        </w:tc>
        <w:tc>
          <w:tcPr>
            <w:tcW w:w="6756" w:type="dxa"/>
            <w:vAlign w:val="center"/>
          </w:tcPr>
          <w:p w:rsidR="00911F6D" w:rsidRPr="008C6883" w:rsidRDefault="00911F6D">
            <w:pPr>
              <w:rPr>
                <w:rFonts w:ascii="华文楷体" w:eastAsia="华文楷体" w:hAnsi="华文楷体"/>
                <w:color w:val="000000"/>
              </w:rPr>
            </w:pPr>
            <w:r w:rsidRPr="008C6883">
              <w:rPr>
                <w:rFonts w:ascii="华文楷体" w:eastAsia="华文楷体" w:hAnsi="华文楷体" w:hint="eastAsia"/>
              </w:rPr>
              <w:t>需按照不低于原厂所提供的服务与培训的标准提供服务。</w:t>
            </w:r>
          </w:p>
        </w:tc>
      </w:tr>
    </w:tbl>
    <w:p w:rsidR="00911F6D" w:rsidRPr="008C6883" w:rsidRDefault="00911F6D" w:rsidP="00073C3E">
      <w:pPr>
        <w:spacing w:beforeLines="100" w:afterLines="100"/>
        <w:rPr>
          <w:rFonts w:ascii="华文楷体" w:eastAsia="华文楷体" w:hAnsi="华文楷体"/>
          <w:b/>
        </w:rPr>
      </w:pPr>
      <w:r w:rsidRPr="008C6883">
        <w:rPr>
          <w:rFonts w:ascii="华文楷体" w:eastAsia="华文楷体" w:hAnsi="华文楷体"/>
          <w:b/>
        </w:rPr>
        <w:t>(</w:t>
      </w:r>
      <w:r w:rsidR="001A5569" w:rsidRPr="008C6883">
        <w:rPr>
          <w:rFonts w:ascii="华文楷体" w:eastAsia="华文楷体" w:hAnsi="华文楷体" w:hint="eastAsia"/>
          <w:b/>
        </w:rPr>
        <w:t>八</w:t>
      </w:r>
      <w:r w:rsidRPr="008C6883">
        <w:rPr>
          <w:rFonts w:ascii="华文楷体" w:eastAsia="华文楷体" w:hAnsi="华文楷体"/>
          <w:b/>
        </w:rPr>
        <w:t>) 设备名称：薄层水流水深测量探</w:t>
      </w:r>
      <w:r w:rsidRPr="008C6883">
        <w:rPr>
          <w:rFonts w:ascii="华文楷体" w:eastAsia="华文楷体" w:hAnsi="华文楷体" w:hint="eastAsia"/>
          <w:b/>
        </w:rPr>
        <w:t>；</w:t>
      </w:r>
      <w:r w:rsidRPr="008C6883">
        <w:rPr>
          <w:rFonts w:ascii="华文楷体" w:eastAsia="华文楷体" w:hAnsi="华文楷体"/>
          <w:b/>
        </w:rPr>
        <w:t>数量</w:t>
      </w:r>
      <w:r w:rsidRPr="008C6883">
        <w:rPr>
          <w:rFonts w:ascii="华文楷体" w:eastAsia="华文楷体" w:hAnsi="华文楷体" w:hint="eastAsia"/>
          <w:b/>
        </w:rPr>
        <w:t>：</w:t>
      </w:r>
      <w:r w:rsidRPr="008C6883">
        <w:rPr>
          <w:rFonts w:ascii="华文楷体" w:eastAsia="华文楷体" w:hAnsi="华文楷体"/>
          <w:b/>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60"/>
        <w:gridCol w:w="6756"/>
      </w:tblGrid>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基础特性</w:t>
            </w:r>
          </w:p>
        </w:tc>
        <w:tc>
          <w:tcPr>
            <w:tcW w:w="6756"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薄层水流水深测量探针</w:t>
            </w: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技术参数</w:t>
            </w:r>
          </w:p>
        </w:tc>
        <w:tc>
          <w:tcPr>
            <w:tcW w:w="6756" w:type="dxa"/>
            <w:vAlign w:val="center"/>
          </w:tcPr>
          <w:p w:rsidR="008B7CEE" w:rsidRPr="008C6883" w:rsidRDefault="00911F6D" w:rsidP="008B7CEE">
            <w:pPr>
              <w:widowControl/>
              <w:numPr>
                <w:ilvl w:val="0"/>
                <w:numId w:val="9"/>
              </w:numPr>
              <w:rPr>
                <w:rFonts w:ascii="华文楷体" w:eastAsia="华文楷体" w:hAnsi="华文楷体"/>
              </w:rPr>
            </w:pPr>
            <w:r w:rsidRPr="008C6883">
              <w:rPr>
                <w:rFonts w:ascii="华文楷体" w:eastAsia="华文楷体" w:hAnsi="华文楷体"/>
              </w:rPr>
              <w:t>量程：40/60mm;</w:t>
            </w:r>
          </w:p>
          <w:p w:rsidR="008B7CEE" w:rsidRPr="008C6883" w:rsidRDefault="00911F6D" w:rsidP="008B7CEE">
            <w:pPr>
              <w:widowControl/>
              <w:numPr>
                <w:ilvl w:val="0"/>
                <w:numId w:val="9"/>
              </w:numPr>
              <w:rPr>
                <w:rFonts w:ascii="华文楷体" w:eastAsia="华文楷体" w:hAnsi="华文楷体"/>
              </w:rPr>
            </w:pPr>
            <w:r w:rsidRPr="008C6883">
              <w:rPr>
                <w:rFonts w:ascii="华文楷体" w:eastAsia="华文楷体" w:hAnsi="华文楷体"/>
              </w:rPr>
              <w:t>精度：≤0.3mm；</w:t>
            </w:r>
          </w:p>
          <w:p w:rsidR="00911F6D" w:rsidRPr="008C6883" w:rsidRDefault="00911F6D" w:rsidP="008B7CEE">
            <w:pPr>
              <w:widowControl/>
              <w:numPr>
                <w:ilvl w:val="0"/>
                <w:numId w:val="9"/>
              </w:numPr>
              <w:rPr>
                <w:rFonts w:ascii="华文楷体" w:eastAsia="华文楷体" w:hAnsi="华文楷体"/>
              </w:rPr>
            </w:pPr>
            <w:r w:rsidRPr="008C6883">
              <w:rPr>
                <w:rFonts w:ascii="华文楷体" w:eastAsia="华文楷体" w:hAnsi="华文楷体"/>
              </w:rPr>
              <w:t>最小读数：0.1mm。</w:t>
            </w: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服务与支持</w:t>
            </w:r>
          </w:p>
        </w:tc>
        <w:tc>
          <w:tcPr>
            <w:tcW w:w="6756" w:type="dxa"/>
            <w:vAlign w:val="center"/>
          </w:tcPr>
          <w:p w:rsidR="00911F6D" w:rsidRPr="008C6883" w:rsidRDefault="00911F6D">
            <w:pPr>
              <w:rPr>
                <w:rFonts w:ascii="华文楷体" w:eastAsia="华文楷体" w:hAnsi="华文楷体"/>
                <w:color w:val="000000"/>
              </w:rPr>
            </w:pPr>
            <w:r w:rsidRPr="008C6883">
              <w:rPr>
                <w:rFonts w:ascii="华文楷体" w:eastAsia="华文楷体" w:hAnsi="华文楷体" w:hint="eastAsia"/>
              </w:rPr>
              <w:t>需按照不低于原厂所提供的服务与培训的标准提供服务。</w:t>
            </w:r>
          </w:p>
        </w:tc>
      </w:tr>
    </w:tbl>
    <w:p w:rsidR="00911F6D" w:rsidRPr="008C6883" w:rsidRDefault="00911F6D" w:rsidP="00073C3E">
      <w:pPr>
        <w:spacing w:beforeLines="100" w:afterLines="100"/>
        <w:rPr>
          <w:rFonts w:ascii="华文楷体" w:eastAsia="华文楷体" w:hAnsi="华文楷体"/>
          <w:b/>
        </w:rPr>
      </w:pPr>
      <w:r w:rsidRPr="008C6883">
        <w:rPr>
          <w:rFonts w:ascii="华文楷体" w:eastAsia="华文楷体" w:hAnsi="华文楷体"/>
          <w:b/>
        </w:rPr>
        <w:t>(</w:t>
      </w:r>
      <w:r w:rsidR="001A5569" w:rsidRPr="008C6883">
        <w:rPr>
          <w:rFonts w:ascii="华文楷体" w:eastAsia="华文楷体" w:hAnsi="华文楷体" w:hint="eastAsia"/>
          <w:b/>
        </w:rPr>
        <w:t>九</w:t>
      </w:r>
      <w:r w:rsidRPr="008C6883">
        <w:rPr>
          <w:rFonts w:ascii="华文楷体" w:eastAsia="华文楷体" w:hAnsi="华文楷体"/>
          <w:b/>
        </w:rPr>
        <w:t>) 设备名称</w:t>
      </w:r>
      <w:r w:rsidRPr="008C6883">
        <w:rPr>
          <w:rFonts w:ascii="华文楷体" w:eastAsia="华文楷体" w:hAnsi="华文楷体" w:hint="eastAsia"/>
          <w:b/>
        </w:rPr>
        <w:t>：</w:t>
      </w:r>
      <w:r w:rsidRPr="008C6883">
        <w:rPr>
          <w:rFonts w:ascii="华文楷体" w:eastAsia="华文楷体" w:hAnsi="华文楷体"/>
          <w:b/>
        </w:rPr>
        <w:t>数据采集系统</w:t>
      </w:r>
      <w:r w:rsidRPr="008C6883">
        <w:rPr>
          <w:rFonts w:ascii="华文楷体" w:eastAsia="华文楷体" w:hAnsi="华文楷体" w:hint="eastAsia"/>
          <w:b/>
        </w:rPr>
        <w:t>；</w:t>
      </w:r>
      <w:r w:rsidRPr="008C6883">
        <w:rPr>
          <w:rFonts w:ascii="华文楷体" w:eastAsia="华文楷体" w:hAnsi="华文楷体"/>
          <w:b/>
        </w:rPr>
        <w:t>数量</w:t>
      </w:r>
      <w:r w:rsidRPr="008C6883">
        <w:rPr>
          <w:rFonts w:ascii="华文楷体" w:eastAsia="华文楷体" w:hAnsi="华文楷体" w:hint="eastAsia"/>
          <w:b/>
        </w:rPr>
        <w:t>1套</w:t>
      </w:r>
      <w:r w:rsidRPr="008C6883">
        <w:rPr>
          <w:rFonts w:ascii="华文楷体" w:eastAsia="华文楷体" w:hAnsi="华文楷体"/>
          <w:b/>
        </w:rPr>
        <w:t xml:space="preserve">（包含10组）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60"/>
        <w:gridCol w:w="6756"/>
      </w:tblGrid>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基础特性</w:t>
            </w:r>
          </w:p>
        </w:tc>
        <w:tc>
          <w:tcPr>
            <w:tcW w:w="6756" w:type="dxa"/>
            <w:vAlign w:val="center"/>
          </w:tcPr>
          <w:p w:rsidR="00911F6D" w:rsidRPr="008C6883" w:rsidRDefault="00911F6D">
            <w:pPr>
              <w:tabs>
                <w:tab w:val="left" w:pos="1020"/>
              </w:tabs>
              <w:rPr>
                <w:rFonts w:ascii="华文楷体" w:eastAsia="华文楷体" w:hAnsi="华文楷体"/>
              </w:rPr>
            </w:pPr>
            <w:r w:rsidRPr="008C6883">
              <w:rPr>
                <w:rFonts w:ascii="华文楷体" w:eastAsia="华文楷体" w:hAnsi="华文楷体"/>
              </w:rPr>
              <w:t>数据采集系统（包含10组）、HOBOware pro软件</w:t>
            </w: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技术参数</w:t>
            </w:r>
          </w:p>
        </w:tc>
        <w:tc>
          <w:tcPr>
            <w:tcW w:w="6756" w:type="dxa"/>
            <w:vAlign w:val="center"/>
          </w:tcPr>
          <w:p w:rsidR="00646BAF" w:rsidRPr="008C6883" w:rsidRDefault="00911F6D" w:rsidP="00646BAF">
            <w:pPr>
              <w:widowControl/>
              <w:numPr>
                <w:ilvl w:val="0"/>
                <w:numId w:val="10"/>
              </w:numPr>
              <w:rPr>
                <w:rFonts w:ascii="华文楷体" w:eastAsia="华文楷体" w:hAnsi="华文楷体"/>
                <w:color w:val="000000"/>
              </w:rPr>
            </w:pPr>
            <w:r w:rsidRPr="008C6883">
              <w:rPr>
                <w:rFonts w:ascii="华文楷体" w:eastAsia="华文楷体" w:hAnsi="华文楷体"/>
                <w:color w:val="000000"/>
              </w:rPr>
              <w:t>工作温度：</w:t>
            </w:r>
            <w:r w:rsidR="00331053" w:rsidRPr="008C6883">
              <w:rPr>
                <w:rFonts w:ascii="华文楷体" w:eastAsia="华文楷体" w:hAnsi="华文楷体"/>
                <w:color w:val="000000"/>
              </w:rPr>
              <w:t xml:space="preserve">-20-40 </w:t>
            </w:r>
            <w:r w:rsidR="00331053" w:rsidRPr="008C6883">
              <w:rPr>
                <w:rFonts w:ascii="华文楷体" w:eastAsia="华文楷体" w:hAnsi="华文楷体" w:hint="eastAsia"/>
              </w:rPr>
              <w:t>℃</w:t>
            </w:r>
            <w:r w:rsidRPr="008C6883">
              <w:rPr>
                <w:rFonts w:ascii="华文楷体" w:eastAsia="华文楷体" w:hAnsi="华文楷体"/>
                <w:color w:val="000000"/>
              </w:rPr>
              <w:t>，</w:t>
            </w:r>
          </w:p>
          <w:p w:rsidR="00646BAF" w:rsidRPr="008C6883" w:rsidRDefault="00911F6D" w:rsidP="00646BAF">
            <w:pPr>
              <w:widowControl/>
              <w:numPr>
                <w:ilvl w:val="0"/>
                <w:numId w:val="10"/>
              </w:numPr>
              <w:rPr>
                <w:rFonts w:ascii="华文楷体" w:eastAsia="华文楷体" w:hAnsi="华文楷体"/>
                <w:color w:val="000000"/>
              </w:rPr>
            </w:pPr>
            <w:r w:rsidRPr="008C6883">
              <w:rPr>
                <w:rFonts w:ascii="华文楷体" w:eastAsia="华文楷体" w:hAnsi="华文楷体"/>
                <w:color w:val="000000"/>
              </w:rPr>
              <w:t>智能数字通道接口：10个，</w:t>
            </w:r>
          </w:p>
          <w:p w:rsidR="00646BAF" w:rsidRPr="008C6883" w:rsidRDefault="00911F6D" w:rsidP="00646BAF">
            <w:pPr>
              <w:widowControl/>
              <w:numPr>
                <w:ilvl w:val="0"/>
                <w:numId w:val="10"/>
              </w:numPr>
              <w:rPr>
                <w:rFonts w:ascii="华文楷体" w:eastAsia="华文楷体" w:hAnsi="华文楷体"/>
                <w:color w:val="000000"/>
              </w:rPr>
            </w:pPr>
            <w:r w:rsidRPr="008C6883">
              <w:rPr>
                <w:rFonts w:ascii="华文楷体" w:eastAsia="华文楷体" w:hAnsi="华文楷体"/>
                <w:color w:val="000000"/>
              </w:rPr>
              <w:t>数据通道： 15个，</w:t>
            </w:r>
          </w:p>
          <w:p w:rsidR="00646BAF" w:rsidRPr="008C6883" w:rsidRDefault="00911F6D" w:rsidP="00646BAF">
            <w:pPr>
              <w:widowControl/>
              <w:numPr>
                <w:ilvl w:val="0"/>
                <w:numId w:val="10"/>
              </w:numPr>
              <w:rPr>
                <w:rFonts w:ascii="华文楷体" w:eastAsia="华文楷体" w:hAnsi="华文楷体"/>
                <w:color w:val="000000"/>
              </w:rPr>
            </w:pPr>
            <w:r w:rsidRPr="008C6883">
              <w:rPr>
                <w:rFonts w:ascii="华文楷体" w:eastAsia="华文楷体" w:hAnsi="华文楷体"/>
                <w:color w:val="000000"/>
              </w:rPr>
              <w:t>数据传输：USB，512 K内置储存，</w:t>
            </w:r>
          </w:p>
          <w:p w:rsidR="00646BAF" w:rsidRPr="008C6883" w:rsidRDefault="00911F6D" w:rsidP="00646BAF">
            <w:pPr>
              <w:widowControl/>
              <w:numPr>
                <w:ilvl w:val="0"/>
                <w:numId w:val="10"/>
              </w:numPr>
              <w:rPr>
                <w:rFonts w:ascii="华文楷体" w:eastAsia="华文楷体" w:hAnsi="华文楷体"/>
                <w:color w:val="000000"/>
              </w:rPr>
            </w:pPr>
            <w:r w:rsidRPr="008C6883">
              <w:rPr>
                <w:rFonts w:ascii="华文楷体" w:eastAsia="华文楷体" w:hAnsi="华文楷体"/>
                <w:color w:val="000000"/>
              </w:rPr>
              <w:t>ACD分辨率：12 bit，</w:t>
            </w:r>
          </w:p>
          <w:p w:rsidR="00911F6D" w:rsidRPr="008C6883" w:rsidRDefault="00911F6D" w:rsidP="00646BAF">
            <w:pPr>
              <w:widowControl/>
              <w:numPr>
                <w:ilvl w:val="0"/>
                <w:numId w:val="10"/>
              </w:numPr>
              <w:rPr>
                <w:rFonts w:ascii="华文楷体" w:eastAsia="华文楷体" w:hAnsi="华文楷体"/>
              </w:rPr>
            </w:pPr>
            <w:r w:rsidRPr="008C6883">
              <w:rPr>
                <w:rFonts w:ascii="华文楷体" w:eastAsia="华文楷体" w:hAnsi="华文楷体"/>
                <w:color w:val="000000"/>
              </w:rPr>
              <w:t>10ah蓄电池</w:t>
            </w: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安装要求</w:t>
            </w:r>
          </w:p>
        </w:tc>
        <w:tc>
          <w:tcPr>
            <w:tcW w:w="6756" w:type="dxa"/>
            <w:vAlign w:val="center"/>
          </w:tcPr>
          <w:p w:rsidR="00911F6D" w:rsidRPr="008C6883" w:rsidRDefault="00911F6D">
            <w:pPr>
              <w:widowControl/>
              <w:spacing w:line="360" w:lineRule="auto"/>
              <w:rPr>
                <w:rFonts w:ascii="华文楷体" w:eastAsia="华文楷体" w:hAnsi="华文楷体"/>
                <w:color w:val="000000"/>
              </w:rPr>
            </w:pPr>
            <w:r w:rsidRPr="008C6883">
              <w:rPr>
                <w:rFonts w:ascii="华文楷体" w:eastAsia="华文楷体" w:hAnsi="华文楷体"/>
                <w:color w:val="000000"/>
              </w:rPr>
              <w:t>按照说明正确安装支架及传感器，并接入数采；连接通讯采用九针串口接头接入电脑，若无对应串口请通过转接器转USB连接；软件使用光盘进行安装，并填写封面序列号；长时间不用请将电池取出。</w:t>
            </w: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服务与支持</w:t>
            </w:r>
          </w:p>
        </w:tc>
        <w:tc>
          <w:tcPr>
            <w:tcW w:w="6756" w:type="dxa"/>
            <w:vAlign w:val="center"/>
          </w:tcPr>
          <w:p w:rsidR="00911F6D" w:rsidRPr="008C6883" w:rsidRDefault="00911F6D">
            <w:pPr>
              <w:rPr>
                <w:rFonts w:ascii="华文楷体" w:eastAsia="华文楷体" w:hAnsi="华文楷体"/>
                <w:color w:val="000000"/>
              </w:rPr>
            </w:pPr>
            <w:r w:rsidRPr="008C6883">
              <w:rPr>
                <w:rFonts w:ascii="华文楷体" w:eastAsia="华文楷体" w:hAnsi="华文楷体"/>
                <w:color w:val="000000"/>
              </w:rPr>
              <w:t>无限期技术支持，不定期软件更新</w:t>
            </w:r>
          </w:p>
        </w:tc>
      </w:tr>
    </w:tbl>
    <w:p w:rsidR="00911F6D" w:rsidRPr="008C6883" w:rsidRDefault="00911F6D" w:rsidP="00073C3E">
      <w:pPr>
        <w:spacing w:beforeLines="100" w:afterLines="100"/>
        <w:rPr>
          <w:rFonts w:ascii="华文楷体" w:eastAsia="华文楷体" w:hAnsi="华文楷体"/>
          <w:b/>
        </w:rPr>
      </w:pPr>
      <w:r w:rsidRPr="008C6883">
        <w:rPr>
          <w:rFonts w:ascii="华文楷体" w:eastAsia="华文楷体" w:hAnsi="华文楷体"/>
          <w:b/>
        </w:rPr>
        <w:t>(十) 设备名称</w:t>
      </w:r>
      <w:r w:rsidRPr="008C6883">
        <w:rPr>
          <w:rFonts w:ascii="华文楷体" w:eastAsia="华文楷体" w:hAnsi="华文楷体" w:hint="eastAsia"/>
          <w:b/>
        </w:rPr>
        <w:t>：</w:t>
      </w:r>
      <w:r w:rsidRPr="008C6883">
        <w:rPr>
          <w:rFonts w:ascii="华文楷体" w:eastAsia="华文楷体" w:hAnsi="华文楷体"/>
          <w:b/>
        </w:rPr>
        <w:t>高低温试验箱</w:t>
      </w:r>
      <w:r w:rsidRPr="008C6883">
        <w:rPr>
          <w:rFonts w:ascii="华文楷体" w:eastAsia="华文楷体" w:hAnsi="华文楷体" w:hint="eastAsia"/>
          <w:b/>
        </w:rPr>
        <w:t>；</w:t>
      </w:r>
      <w:r w:rsidRPr="008C6883">
        <w:rPr>
          <w:rFonts w:ascii="华文楷体" w:eastAsia="华文楷体" w:hAnsi="华文楷体"/>
          <w:b/>
        </w:rPr>
        <w:t>数量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60"/>
        <w:gridCol w:w="6756"/>
      </w:tblGrid>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基础特性</w:t>
            </w:r>
          </w:p>
        </w:tc>
        <w:tc>
          <w:tcPr>
            <w:tcW w:w="6756"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高低温试验箱</w:t>
            </w: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lastRenderedPageBreak/>
              <w:t>技术参数</w:t>
            </w:r>
          </w:p>
        </w:tc>
        <w:tc>
          <w:tcPr>
            <w:tcW w:w="6756" w:type="dxa"/>
            <w:vAlign w:val="center"/>
          </w:tcPr>
          <w:p w:rsidR="00646BAF" w:rsidRPr="008C6883" w:rsidRDefault="00911F6D" w:rsidP="00646BAF">
            <w:pPr>
              <w:numPr>
                <w:ilvl w:val="0"/>
                <w:numId w:val="11"/>
              </w:numPr>
              <w:rPr>
                <w:rFonts w:ascii="华文楷体" w:eastAsia="华文楷体" w:hAnsi="华文楷体"/>
              </w:rPr>
            </w:pPr>
            <w:r w:rsidRPr="008C6883">
              <w:rPr>
                <w:rFonts w:ascii="华文楷体" w:eastAsia="华文楷体" w:hAnsi="华文楷体"/>
              </w:rPr>
              <w:t>温度范围：</w:t>
            </w:r>
            <w:r w:rsidR="00331053" w:rsidRPr="008C6883">
              <w:rPr>
                <w:rFonts w:ascii="华文楷体" w:eastAsia="华文楷体" w:hAnsi="华文楷体"/>
              </w:rPr>
              <w:t xml:space="preserve">-60-150 </w:t>
            </w:r>
            <w:r w:rsidR="00331053" w:rsidRPr="008C6883">
              <w:rPr>
                <w:rFonts w:ascii="华文楷体" w:eastAsia="华文楷体" w:hAnsi="华文楷体" w:hint="eastAsia"/>
              </w:rPr>
              <w:t>℃</w:t>
            </w:r>
            <w:r w:rsidRPr="008C6883">
              <w:rPr>
                <w:rFonts w:ascii="华文楷体" w:eastAsia="华文楷体" w:hAnsi="华文楷体"/>
              </w:rPr>
              <w:t>，</w:t>
            </w:r>
          </w:p>
          <w:p w:rsidR="00646BAF" w:rsidRPr="008C6883" w:rsidRDefault="00911F6D" w:rsidP="00646BAF">
            <w:pPr>
              <w:numPr>
                <w:ilvl w:val="0"/>
                <w:numId w:val="11"/>
              </w:numPr>
              <w:rPr>
                <w:rFonts w:ascii="华文楷体" w:eastAsia="华文楷体" w:hAnsi="华文楷体"/>
              </w:rPr>
            </w:pPr>
            <w:r w:rsidRPr="008C6883">
              <w:rPr>
                <w:rFonts w:ascii="华文楷体" w:eastAsia="华文楷体" w:hAnsi="华文楷体"/>
              </w:rPr>
              <w:t>温度偏差</w:t>
            </w:r>
            <w:r w:rsidR="00331053" w:rsidRPr="008C6883">
              <w:rPr>
                <w:rFonts w:ascii="华文楷体" w:eastAsia="华文楷体" w:hAnsi="华文楷体"/>
              </w:rPr>
              <w:t xml:space="preserve">:±1 </w:t>
            </w:r>
            <w:r w:rsidR="00331053" w:rsidRPr="008C6883">
              <w:rPr>
                <w:rFonts w:ascii="华文楷体" w:eastAsia="华文楷体" w:hAnsi="华文楷体" w:hint="eastAsia"/>
              </w:rPr>
              <w:t>℃</w:t>
            </w:r>
            <w:r w:rsidRPr="008C6883">
              <w:rPr>
                <w:rFonts w:ascii="华文楷体" w:eastAsia="华文楷体" w:hAnsi="华文楷体"/>
              </w:rPr>
              <w:t>，</w:t>
            </w:r>
          </w:p>
          <w:p w:rsidR="00646BAF" w:rsidRPr="008C6883" w:rsidRDefault="00911F6D" w:rsidP="00646BAF">
            <w:pPr>
              <w:numPr>
                <w:ilvl w:val="0"/>
                <w:numId w:val="11"/>
              </w:numPr>
              <w:rPr>
                <w:rFonts w:ascii="华文楷体" w:eastAsia="华文楷体" w:hAnsi="华文楷体"/>
              </w:rPr>
            </w:pPr>
            <w:r w:rsidRPr="008C6883">
              <w:rPr>
                <w:rFonts w:ascii="华文楷体" w:eastAsia="华文楷体" w:hAnsi="华文楷体"/>
              </w:rPr>
              <w:t>电源：380 V±10 %  50-60 Hz，</w:t>
            </w:r>
          </w:p>
          <w:p w:rsidR="00911F6D" w:rsidRPr="008C6883" w:rsidRDefault="00911F6D" w:rsidP="00646BAF">
            <w:pPr>
              <w:numPr>
                <w:ilvl w:val="0"/>
                <w:numId w:val="11"/>
              </w:numPr>
              <w:rPr>
                <w:rFonts w:ascii="华文楷体" w:eastAsia="华文楷体" w:hAnsi="华文楷体"/>
              </w:rPr>
            </w:pPr>
            <w:r w:rsidRPr="008C6883">
              <w:rPr>
                <w:rFonts w:ascii="华文楷体" w:eastAsia="华文楷体" w:hAnsi="华文楷体"/>
              </w:rPr>
              <w:t>功率：15.5 Kw</w:t>
            </w: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安装要求</w:t>
            </w:r>
          </w:p>
        </w:tc>
        <w:tc>
          <w:tcPr>
            <w:tcW w:w="6756"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安装环境在</w:t>
            </w:r>
            <w:r w:rsidR="00331053" w:rsidRPr="008C6883">
              <w:rPr>
                <w:rFonts w:ascii="华文楷体" w:eastAsia="华文楷体" w:hAnsi="华文楷体"/>
              </w:rPr>
              <w:t>5-28</w:t>
            </w:r>
            <w:r w:rsidR="00331053" w:rsidRPr="008C6883">
              <w:rPr>
                <w:rFonts w:ascii="华文楷体" w:eastAsia="华文楷体" w:hAnsi="华文楷体" w:hint="eastAsia"/>
              </w:rPr>
              <w:t>℃</w:t>
            </w:r>
            <w:r w:rsidRPr="008C6883">
              <w:rPr>
                <w:rFonts w:ascii="华文楷体" w:eastAsia="华文楷体" w:hAnsi="华文楷体"/>
              </w:rPr>
              <w:t>之间（24小时平均温度</w:t>
            </w:r>
            <w:r w:rsidR="00331053" w:rsidRPr="008C6883">
              <w:rPr>
                <w:rFonts w:ascii="华文楷体" w:eastAsia="华文楷体" w:hAnsi="华文楷体"/>
              </w:rPr>
              <w:t>≤28</w:t>
            </w:r>
            <w:r w:rsidR="00331053" w:rsidRPr="008C6883">
              <w:rPr>
                <w:rFonts w:ascii="华文楷体" w:eastAsia="华文楷体" w:hAnsi="华文楷体" w:hint="eastAsia"/>
              </w:rPr>
              <w:t>℃</w:t>
            </w:r>
            <w:r w:rsidRPr="008C6883">
              <w:rPr>
                <w:rFonts w:ascii="华文楷体" w:eastAsia="华文楷体" w:hAnsi="华文楷体"/>
              </w:rPr>
              <w:t>）；湿度≤85%R.H;电源要求AC380（±10%）V/50HZ，三相五线制，总功率5.5 KW。</w:t>
            </w: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核准</w:t>
            </w:r>
          </w:p>
        </w:tc>
        <w:tc>
          <w:tcPr>
            <w:tcW w:w="6756"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无</w:t>
            </w: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服务与支持</w:t>
            </w:r>
          </w:p>
        </w:tc>
        <w:tc>
          <w:tcPr>
            <w:tcW w:w="6756"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供方可免费提供设备操作、维修等方面的培训。对需方不能自行解决的故障，供方可进行现场维修。</w:t>
            </w:r>
          </w:p>
        </w:tc>
      </w:tr>
    </w:tbl>
    <w:p w:rsidR="00911F6D" w:rsidRPr="008C6883" w:rsidRDefault="00911F6D" w:rsidP="00073C3E">
      <w:pPr>
        <w:spacing w:beforeLines="100" w:afterLines="100"/>
        <w:rPr>
          <w:rFonts w:ascii="华文楷体" w:eastAsia="华文楷体" w:hAnsi="华文楷体"/>
          <w:b/>
        </w:rPr>
      </w:pPr>
      <w:r w:rsidRPr="008C6883">
        <w:rPr>
          <w:rFonts w:ascii="华文楷体" w:eastAsia="华文楷体" w:hAnsi="华文楷体"/>
          <w:b/>
        </w:rPr>
        <w:t>(十</w:t>
      </w:r>
      <w:r w:rsidR="001A5569" w:rsidRPr="008C6883">
        <w:rPr>
          <w:rFonts w:ascii="华文楷体" w:eastAsia="华文楷体" w:hAnsi="华文楷体" w:hint="eastAsia"/>
          <w:b/>
        </w:rPr>
        <w:t>一</w:t>
      </w:r>
      <w:r w:rsidRPr="008C6883">
        <w:rPr>
          <w:rFonts w:ascii="华文楷体" w:eastAsia="华文楷体" w:hAnsi="华文楷体"/>
          <w:b/>
        </w:rPr>
        <w:t>) 设备名称</w:t>
      </w:r>
      <w:r w:rsidRPr="008C6883">
        <w:rPr>
          <w:rFonts w:ascii="华文楷体" w:eastAsia="华文楷体" w:hAnsi="华文楷体" w:hint="eastAsia"/>
          <w:b/>
        </w:rPr>
        <w:t>：</w:t>
      </w:r>
      <w:r w:rsidRPr="008C6883">
        <w:rPr>
          <w:rFonts w:ascii="华文楷体" w:eastAsia="华文楷体" w:hAnsi="华文楷体"/>
          <w:b/>
        </w:rPr>
        <w:t>电子天平</w:t>
      </w:r>
      <w:r w:rsidRPr="008C6883">
        <w:rPr>
          <w:rFonts w:ascii="华文楷体" w:eastAsia="华文楷体" w:hAnsi="华文楷体" w:hint="eastAsia"/>
          <w:b/>
        </w:rPr>
        <w:t>；</w:t>
      </w:r>
      <w:r w:rsidRPr="008C6883">
        <w:rPr>
          <w:rFonts w:ascii="华文楷体" w:eastAsia="华文楷体" w:hAnsi="华文楷体"/>
          <w:b/>
        </w:rPr>
        <w:t>数量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60"/>
        <w:gridCol w:w="6756"/>
      </w:tblGrid>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基础特性</w:t>
            </w:r>
          </w:p>
        </w:tc>
        <w:tc>
          <w:tcPr>
            <w:tcW w:w="6756"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电子天平</w:t>
            </w: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技术参数</w:t>
            </w:r>
          </w:p>
        </w:tc>
        <w:tc>
          <w:tcPr>
            <w:tcW w:w="6756" w:type="dxa"/>
            <w:vAlign w:val="center"/>
          </w:tcPr>
          <w:p w:rsidR="00646BAF" w:rsidRPr="008C6883" w:rsidRDefault="00911F6D" w:rsidP="00646BAF">
            <w:pPr>
              <w:widowControl/>
              <w:numPr>
                <w:ilvl w:val="0"/>
                <w:numId w:val="12"/>
              </w:numPr>
              <w:rPr>
                <w:rFonts w:ascii="华文楷体" w:eastAsia="华文楷体" w:hAnsi="华文楷体"/>
              </w:rPr>
            </w:pPr>
            <w:r w:rsidRPr="008C6883">
              <w:rPr>
                <w:rFonts w:ascii="华文楷体" w:eastAsia="华文楷体" w:hAnsi="华文楷体"/>
              </w:rPr>
              <w:t>精度：0.1mg；</w:t>
            </w:r>
          </w:p>
          <w:p w:rsidR="00646BAF" w:rsidRPr="008C6883" w:rsidRDefault="00911F6D" w:rsidP="00646BAF">
            <w:pPr>
              <w:widowControl/>
              <w:numPr>
                <w:ilvl w:val="0"/>
                <w:numId w:val="12"/>
              </w:numPr>
              <w:rPr>
                <w:rFonts w:ascii="华文楷体" w:eastAsia="华文楷体" w:hAnsi="华文楷体"/>
              </w:rPr>
            </w:pPr>
            <w:r w:rsidRPr="008C6883">
              <w:rPr>
                <w:rFonts w:ascii="华文楷体" w:eastAsia="华文楷体" w:hAnsi="华文楷体"/>
              </w:rPr>
              <w:t>量程：120g；</w:t>
            </w:r>
          </w:p>
          <w:p w:rsidR="00646BAF" w:rsidRPr="008C6883" w:rsidRDefault="00911F6D" w:rsidP="00646BAF">
            <w:pPr>
              <w:widowControl/>
              <w:numPr>
                <w:ilvl w:val="0"/>
                <w:numId w:val="12"/>
              </w:numPr>
              <w:rPr>
                <w:rFonts w:ascii="华文楷体" w:eastAsia="华文楷体" w:hAnsi="华文楷体"/>
              </w:rPr>
            </w:pPr>
            <w:r w:rsidRPr="008C6883">
              <w:rPr>
                <w:rFonts w:ascii="华文楷体" w:eastAsia="华文楷体" w:hAnsi="华文楷体"/>
              </w:rPr>
              <w:t>液晶显示；</w:t>
            </w:r>
          </w:p>
          <w:p w:rsidR="00646BAF" w:rsidRPr="008C6883" w:rsidRDefault="00911F6D" w:rsidP="00646BAF">
            <w:pPr>
              <w:widowControl/>
              <w:numPr>
                <w:ilvl w:val="0"/>
                <w:numId w:val="12"/>
              </w:numPr>
              <w:rPr>
                <w:rFonts w:ascii="华文楷体" w:eastAsia="华文楷体" w:hAnsi="华文楷体"/>
              </w:rPr>
            </w:pPr>
            <w:r w:rsidRPr="008C6883">
              <w:rPr>
                <w:rFonts w:ascii="华文楷体" w:eastAsia="华文楷体" w:hAnsi="华文楷体"/>
              </w:rPr>
              <w:t>秤盘：90mm；</w:t>
            </w:r>
          </w:p>
          <w:p w:rsidR="00911F6D" w:rsidRPr="008C6883" w:rsidRDefault="00911F6D" w:rsidP="00646BAF">
            <w:pPr>
              <w:widowControl/>
              <w:numPr>
                <w:ilvl w:val="0"/>
                <w:numId w:val="12"/>
              </w:numPr>
              <w:rPr>
                <w:rFonts w:ascii="华文楷体" w:eastAsia="华文楷体" w:hAnsi="华文楷体"/>
              </w:rPr>
            </w:pPr>
            <w:r w:rsidRPr="008C6883">
              <w:rPr>
                <w:rFonts w:ascii="华文楷体" w:eastAsia="华文楷体" w:hAnsi="华文楷体"/>
              </w:rPr>
              <w:t>重复性：0.1mg</w:t>
            </w: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服务与支持</w:t>
            </w:r>
          </w:p>
        </w:tc>
        <w:tc>
          <w:tcPr>
            <w:tcW w:w="6756" w:type="dxa"/>
            <w:vAlign w:val="center"/>
          </w:tcPr>
          <w:p w:rsidR="00911F6D" w:rsidRPr="008C6883" w:rsidRDefault="00911F6D">
            <w:pPr>
              <w:rPr>
                <w:rFonts w:ascii="华文楷体" w:eastAsia="华文楷体" w:hAnsi="华文楷体"/>
                <w:color w:val="000000"/>
              </w:rPr>
            </w:pPr>
            <w:r w:rsidRPr="008C6883">
              <w:rPr>
                <w:rFonts w:ascii="华文楷体" w:eastAsia="华文楷体" w:hAnsi="华文楷体" w:hint="eastAsia"/>
              </w:rPr>
              <w:t>需按照不低于原厂所提供的服务与培训的标准提供服务。</w:t>
            </w:r>
          </w:p>
        </w:tc>
      </w:tr>
    </w:tbl>
    <w:p w:rsidR="00911F6D" w:rsidRPr="008C6883" w:rsidRDefault="00911F6D" w:rsidP="00073C3E">
      <w:pPr>
        <w:spacing w:beforeLines="100" w:afterLines="100"/>
        <w:rPr>
          <w:rFonts w:ascii="华文楷体" w:eastAsia="华文楷体" w:hAnsi="华文楷体"/>
          <w:b/>
        </w:rPr>
      </w:pPr>
      <w:r w:rsidRPr="008C6883">
        <w:rPr>
          <w:rFonts w:ascii="华文楷体" w:eastAsia="华文楷体" w:hAnsi="华文楷体"/>
          <w:b/>
        </w:rPr>
        <w:t>(</w:t>
      </w:r>
      <w:r w:rsidR="001A5569" w:rsidRPr="008C6883">
        <w:rPr>
          <w:rFonts w:ascii="华文楷体" w:eastAsia="华文楷体" w:hAnsi="华文楷体" w:hint="eastAsia"/>
          <w:b/>
        </w:rPr>
        <w:t>十二</w:t>
      </w:r>
      <w:r w:rsidRPr="008C6883">
        <w:rPr>
          <w:rFonts w:ascii="华文楷体" w:eastAsia="华文楷体" w:hAnsi="华文楷体"/>
          <w:b/>
        </w:rPr>
        <w:t>) 设备名称：土壤含水量监测系统</w:t>
      </w:r>
      <w:r w:rsidRPr="008C6883">
        <w:rPr>
          <w:rFonts w:ascii="华文楷体" w:eastAsia="华文楷体" w:hAnsi="华文楷体" w:hint="eastAsia"/>
          <w:b/>
        </w:rPr>
        <w:t>；</w:t>
      </w:r>
      <w:r w:rsidRPr="008C6883">
        <w:rPr>
          <w:rFonts w:ascii="华文楷体" w:eastAsia="华文楷体" w:hAnsi="华文楷体"/>
          <w:b/>
        </w:rPr>
        <w:t xml:space="preserve"> 数量</w:t>
      </w:r>
      <w:r w:rsidRPr="008C6883">
        <w:rPr>
          <w:rFonts w:ascii="华文楷体" w:eastAsia="华文楷体" w:hAnsi="华文楷体" w:hint="eastAsia"/>
          <w:b/>
        </w:rPr>
        <w:t>：</w:t>
      </w:r>
      <w:r w:rsidRPr="008C6883">
        <w:rPr>
          <w:rFonts w:ascii="华文楷体" w:eastAsia="华文楷体" w:hAnsi="华文楷体"/>
          <w:b/>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60"/>
        <w:gridCol w:w="6756"/>
      </w:tblGrid>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基础特性</w:t>
            </w:r>
          </w:p>
        </w:tc>
        <w:tc>
          <w:tcPr>
            <w:tcW w:w="6756"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土壤含水量监测系统</w:t>
            </w: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技术参数</w:t>
            </w:r>
          </w:p>
        </w:tc>
        <w:tc>
          <w:tcPr>
            <w:tcW w:w="6756" w:type="dxa"/>
            <w:vAlign w:val="center"/>
          </w:tcPr>
          <w:p w:rsidR="00646BAF" w:rsidRPr="008C6883" w:rsidRDefault="00911F6D" w:rsidP="00646BAF">
            <w:pPr>
              <w:widowControl/>
              <w:numPr>
                <w:ilvl w:val="0"/>
                <w:numId w:val="13"/>
              </w:numPr>
              <w:rPr>
                <w:rFonts w:ascii="华文楷体" w:eastAsia="华文楷体" w:hAnsi="华文楷体"/>
              </w:rPr>
            </w:pPr>
            <w:r w:rsidRPr="008C6883">
              <w:rPr>
                <w:rFonts w:ascii="华文楷体" w:eastAsia="华文楷体" w:hAnsi="华文楷体"/>
              </w:rPr>
              <w:t>土壤体积含水量VWC，</w:t>
            </w:r>
          </w:p>
          <w:p w:rsidR="00646BAF" w:rsidRPr="008C6883" w:rsidRDefault="00911F6D" w:rsidP="00646BAF">
            <w:pPr>
              <w:widowControl/>
              <w:numPr>
                <w:ilvl w:val="0"/>
                <w:numId w:val="13"/>
              </w:numPr>
              <w:rPr>
                <w:rFonts w:ascii="华文楷体" w:eastAsia="华文楷体" w:hAnsi="华文楷体"/>
              </w:rPr>
            </w:pPr>
            <w:r w:rsidRPr="008C6883">
              <w:rPr>
                <w:rFonts w:ascii="华文楷体" w:eastAsia="华文楷体" w:hAnsi="华文楷体"/>
              </w:rPr>
              <w:t>精度矿质土±3%，</w:t>
            </w:r>
          </w:p>
          <w:p w:rsidR="00646BAF" w:rsidRPr="008C6883" w:rsidRDefault="00911F6D" w:rsidP="00646BAF">
            <w:pPr>
              <w:widowControl/>
              <w:numPr>
                <w:ilvl w:val="0"/>
                <w:numId w:val="13"/>
              </w:numPr>
              <w:rPr>
                <w:rFonts w:ascii="华文楷体" w:eastAsia="华文楷体" w:hAnsi="华文楷体"/>
              </w:rPr>
            </w:pPr>
            <w:r w:rsidRPr="008C6883">
              <w:rPr>
                <w:rFonts w:ascii="华文楷体" w:eastAsia="华文楷体" w:hAnsi="华文楷体"/>
              </w:rPr>
              <w:t>多孔介质±1-2%；</w:t>
            </w:r>
          </w:p>
          <w:p w:rsidR="00646BAF" w:rsidRPr="008C6883" w:rsidRDefault="00911F6D" w:rsidP="00646BAF">
            <w:pPr>
              <w:widowControl/>
              <w:numPr>
                <w:ilvl w:val="0"/>
                <w:numId w:val="13"/>
              </w:numPr>
              <w:rPr>
                <w:rFonts w:ascii="华文楷体" w:eastAsia="华文楷体" w:hAnsi="华文楷体"/>
              </w:rPr>
            </w:pPr>
            <w:r w:rsidRPr="008C6883">
              <w:rPr>
                <w:rFonts w:ascii="华文楷体" w:eastAsia="华文楷体" w:hAnsi="华文楷体"/>
              </w:rPr>
              <w:t>分辨率0.08% ；</w:t>
            </w:r>
          </w:p>
          <w:p w:rsidR="00646BAF" w:rsidRPr="008C6883" w:rsidRDefault="00911F6D" w:rsidP="00646BAF">
            <w:pPr>
              <w:widowControl/>
              <w:numPr>
                <w:ilvl w:val="0"/>
                <w:numId w:val="13"/>
              </w:numPr>
              <w:rPr>
                <w:rFonts w:ascii="华文楷体" w:eastAsia="华文楷体" w:hAnsi="华文楷体"/>
              </w:rPr>
            </w:pPr>
            <w:r w:rsidRPr="008C6883">
              <w:rPr>
                <w:rFonts w:ascii="华文楷体" w:eastAsia="华文楷体" w:hAnsi="华文楷体"/>
              </w:rPr>
              <w:t>测量范围0-100%。</w:t>
            </w:r>
          </w:p>
          <w:p w:rsidR="00646BAF" w:rsidRPr="008C6883" w:rsidRDefault="00911F6D" w:rsidP="00646BAF">
            <w:pPr>
              <w:widowControl/>
              <w:numPr>
                <w:ilvl w:val="0"/>
                <w:numId w:val="13"/>
              </w:numPr>
              <w:rPr>
                <w:rFonts w:ascii="华文楷体" w:eastAsia="华文楷体" w:hAnsi="华文楷体"/>
              </w:rPr>
            </w:pPr>
            <w:r w:rsidRPr="008C6883">
              <w:rPr>
                <w:rFonts w:ascii="华文楷体" w:eastAsia="华文楷体" w:hAnsi="华文楷体"/>
              </w:rPr>
              <w:t>温度，精度</w:t>
            </w:r>
            <w:r w:rsidR="00331053" w:rsidRPr="008C6883">
              <w:rPr>
                <w:rFonts w:ascii="华文楷体" w:eastAsia="华文楷体" w:hAnsi="华文楷体"/>
              </w:rPr>
              <w:t>±1</w:t>
            </w:r>
            <w:r w:rsidR="00331053" w:rsidRPr="008C6883">
              <w:rPr>
                <w:rFonts w:ascii="华文楷体" w:eastAsia="华文楷体" w:hAnsi="华文楷体" w:hint="eastAsia"/>
              </w:rPr>
              <w:t>℃</w:t>
            </w:r>
            <w:r w:rsidRPr="008C6883">
              <w:rPr>
                <w:rFonts w:ascii="华文楷体" w:eastAsia="华文楷体" w:hAnsi="华文楷体"/>
              </w:rPr>
              <w:t>；</w:t>
            </w:r>
          </w:p>
          <w:p w:rsidR="00646BAF" w:rsidRPr="008C6883" w:rsidRDefault="00911F6D" w:rsidP="00646BAF">
            <w:pPr>
              <w:widowControl/>
              <w:numPr>
                <w:ilvl w:val="0"/>
                <w:numId w:val="13"/>
              </w:numPr>
              <w:rPr>
                <w:rFonts w:ascii="华文楷体" w:eastAsia="华文楷体" w:hAnsi="华文楷体"/>
              </w:rPr>
            </w:pPr>
            <w:r w:rsidRPr="008C6883">
              <w:rPr>
                <w:rFonts w:ascii="华文楷体" w:eastAsia="华文楷体" w:hAnsi="华文楷体"/>
              </w:rPr>
              <w:t>分辨率0.1；</w:t>
            </w:r>
          </w:p>
          <w:p w:rsidR="00646BAF" w:rsidRPr="008C6883" w:rsidRDefault="00911F6D" w:rsidP="00646BAF">
            <w:pPr>
              <w:widowControl/>
              <w:numPr>
                <w:ilvl w:val="0"/>
                <w:numId w:val="13"/>
              </w:numPr>
              <w:rPr>
                <w:rFonts w:ascii="华文楷体" w:eastAsia="华文楷体" w:hAnsi="华文楷体"/>
              </w:rPr>
            </w:pPr>
            <w:r w:rsidRPr="008C6883">
              <w:rPr>
                <w:rFonts w:ascii="华文楷体" w:eastAsia="华文楷体" w:hAnsi="华文楷体"/>
              </w:rPr>
              <w:t>测量范围-40 ~ 50。</w:t>
            </w:r>
          </w:p>
          <w:p w:rsidR="00911F6D" w:rsidRPr="008C6883" w:rsidRDefault="00911F6D" w:rsidP="00646BAF">
            <w:pPr>
              <w:widowControl/>
              <w:numPr>
                <w:ilvl w:val="0"/>
                <w:numId w:val="13"/>
              </w:numPr>
              <w:rPr>
                <w:rFonts w:ascii="华文楷体" w:eastAsia="华文楷体" w:hAnsi="华文楷体"/>
              </w:rPr>
            </w:pPr>
            <w:r w:rsidRPr="008C6883">
              <w:rPr>
                <w:rFonts w:ascii="华文楷体" w:eastAsia="华文楷体" w:hAnsi="华文楷体"/>
              </w:rPr>
              <w:t>配置要求：5个水分探头+1个5通道数据采集器。</w:t>
            </w:r>
          </w:p>
        </w:tc>
      </w:tr>
      <w:tr w:rsidR="00911F6D" w:rsidRPr="008C6883">
        <w:trPr>
          <w:trHeight w:val="454"/>
        </w:trPr>
        <w:tc>
          <w:tcPr>
            <w:tcW w:w="1560" w:type="dxa"/>
            <w:vAlign w:val="center"/>
          </w:tcPr>
          <w:p w:rsidR="00911F6D" w:rsidRPr="008C6883" w:rsidRDefault="00911F6D">
            <w:pPr>
              <w:rPr>
                <w:rFonts w:ascii="华文楷体" w:eastAsia="华文楷体" w:hAnsi="华文楷体"/>
              </w:rPr>
            </w:pPr>
            <w:r w:rsidRPr="008C6883">
              <w:rPr>
                <w:rFonts w:ascii="华文楷体" w:eastAsia="华文楷体" w:hAnsi="华文楷体"/>
              </w:rPr>
              <w:t>服务与支持</w:t>
            </w:r>
          </w:p>
        </w:tc>
        <w:tc>
          <w:tcPr>
            <w:tcW w:w="6756" w:type="dxa"/>
            <w:vAlign w:val="center"/>
          </w:tcPr>
          <w:p w:rsidR="00911F6D" w:rsidRPr="008C6883" w:rsidRDefault="00911F6D">
            <w:pPr>
              <w:rPr>
                <w:rFonts w:ascii="华文楷体" w:eastAsia="华文楷体" w:hAnsi="华文楷体"/>
                <w:color w:val="000000"/>
              </w:rPr>
            </w:pPr>
            <w:r w:rsidRPr="008C6883">
              <w:rPr>
                <w:rFonts w:ascii="华文楷体" w:eastAsia="华文楷体" w:hAnsi="华文楷体" w:hint="eastAsia"/>
              </w:rPr>
              <w:t>需按照不低于原厂所提供的服务与培训的标准提供服务。</w:t>
            </w:r>
          </w:p>
        </w:tc>
      </w:tr>
    </w:tbl>
    <w:p w:rsidR="000A1F61" w:rsidRPr="008C6883" w:rsidRDefault="000A1F61">
      <w:pPr>
        <w:widowControl/>
        <w:spacing w:line="360" w:lineRule="auto"/>
        <w:rPr>
          <w:rFonts w:ascii="华文楷体" w:eastAsia="华文楷体" w:hAnsi="华文楷体"/>
          <w:b/>
          <w:color w:val="000000"/>
        </w:rPr>
      </w:pPr>
    </w:p>
    <w:p w:rsidR="00646BAF" w:rsidRPr="008C6883" w:rsidRDefault="00646BAF">
      <w:pPr>
        <w:widowControl/>
        <w:spacing w:line="360" w:lineRule="auto"/>
        <w:rPr>
          <w:rFonts w:ascii="华文楷体" w:eastAsia="华文楷体" w:hAnsi="华文楷体"/>
          <w:b/>
          <w:color w:val="000000"/>
        </w:rPr>
      </w:pPr>
    </w:p>
    <w:p w:rsidR="00646BAF" w:rsidRPr="008C6883" w:rsidRDefault="00646BAF">
      <w:pPr>
        <w:widowControl/>
        <w:spacing w:line="360" w:lineRule="auto"/>
        <w:rPr>
          <w:rFonts w:ascii="华文楷体" w:eastAsia="华文楷体" w:hAnsi="华文楷体"/>
          <w:b/>
          <w:color w:val="000000"/>
        </w:rPr>
      </w:pPr>
    </w:p>
    <w:p w:rsidR="00646BAF" w:rsidRPr="008C6883" w:rsidRDefault="00646BAF">
      <w:pPr>
        <w:widowControl/>
        <w:spacing w:line="360" w:lineRule="auto"/>
        <w:rPr>
          <w:rFonts w:ascii="华文楷体" w:eastAsia="华文楷体" w:hAnsi="华文楷体"/>
          <w:b/>
          <w:color w:val="000000"/>
        </w:rPr>
      </w:pPr>
    </w:p>
    <w:p w:rsidR="000A1F61" w:rsidRPr="008C6883" w:rsidRDefault="000A1F61">
      <w:pPr>
        <w:widowControl/>
        <w:spacing w:line="360" w:lineRule="auto"/>
        <w:rPr>
          <w:rFonts w:ascii="华文楷体" w:eastAsia="华文楷体" w:hAnsi="华文楷体"/>
          <w:b/>
          <w:color w:val="000000"/>
        </w:rPr>
      </w:pPr>
    </w:p>
    <w:p w:rsidR="000A1F61" w:rsidRPr="008C6883" w:rsidRDefault="000A1F61" w:rsidP="00073C3E">
      <w:pPr>
        <w:spacing w:beforeLines="100" w:afterLines="100"/>
        <w:rPr>
          <w:rFonts w:ascii="华文楷体" w:eastAsia="华文楷体" w:hAnsi="华文楷体"/>
          <w:b/>
        </w:rPr>
      </w:pPr>
      <w:r w:rsidRPr="008C6883">
        <w:rPr>
          <w:rFonts w:ascii="华文楷体" w:eastAsia="华文楷体" w:hAnsi="华文楷体" w:hint="eastAsia"/>
          <w:b/>
        </w:rPr>
        <w:t>(</w:t>
      </w:r>
      <w:r w:rsidR="001A5569" w:rsidRPr="008C6883">
        <w:rPr>
          <w:rFonts w:ascii="华文楷体" w:eastAsia="华文楷体" w:hAnsi="华文楷体" w:hint="eastAsia"/>
          <w:b/>
        </w:rPr>
        <w:t>十三</w:t>
      </w:r>
      <w:r w:rsidRPr="008C6883">
        <w:rPr>
          <w:rFonts w:ascii="华文楷体" w:eastAsia="华文楷体" w:hAnsi="华文楷体" w:hint="eastAsia"/>
          <w:b/>
        </w:rPr>
        <w:t>) 设备</w:t>
      </w:r>
      <w:r w:rsidRPr="008C6883">
        <w:rPr>
          <w:rFonts w:ascii="华文楷体" w:eastAsia="华文楷体" w:hAnsi="华文楷体"/>
          <w:b/>
        </w:rPr>
        <w:t>名称</w:t>
      </w:r>
      <w:r w:rsidRPr="008C6883">
        <w:rPr>
          <w:rFonts w:ascii="华文楷体" w:eastAsia="华文楷体" w:hAnsi="华文楷体" w:hint="eastAsia"/>
          <w:b/>
        </w:rPr>
        <w:t>：有效应力试验系统； 数量：1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60"/>
        <w:gridCol w:w="6756"/>
      </w:tblGrid>
      <w:tr w:rsidR="000A1F61" w:rsidRPr="008C6883" w:rsidTr="00911F6D">
        <w:trPr>
          <w:trHeight w:val="572"/>
        </w:trPr>
        <w:tc>
          <w:tcPr>
            <w:tcW w:w="1560" w:type="dxa"/>
          </w:tcPr>
          <w:p w:rsidR="000A1F61" w:rsidRPr="008C6883" w:rsidRDefault="000A1F61" w:rsidP="00911F6D">
            <w:pPr>
              <w:rPr>
                <w:rFonts w:ascii="华文楷体" w:eastAsia="华文楷体" w:hAnsi="华文楷体"/>
              </w:rPr>
            </w:pPr>
            <w:r w:rsidRPr="008C6883">
              <w:rPr>
                <w:rFonts w:ascii="华文楷体" w:eastAsia="华文楷体" w:hAnsi="华文楷体" w:hint="eastAsia"/>
              </w:rPr>
              <w:t>基础特性</w:t>
            </w:r>
          </w:p>
        </w:tc>
        <w:tc>
          <w:tcPr>
            <w:tcW w:w="6756" w:type="dxa"/>
          </w:tcPr>
          <w:p w:rsidR="000A1F61" w:rsidRPr="008C6883" w:rsidRDefault="000A1F61" w:rsidP="00911F6D">
            <w:pPr>
              <w:rPr>
                <w:rFonts w:ascii="华文楷体" w:eastAsia="华文楷体" w:hAnsi="华文楷体"/>
              </w:rPr>
            </w:pPr>
            <w:r w:rsidRPr="008C6883">
              <w:rPr>
                <w:rFonts w:ascii="华文楷体" w:eastAsia="华文楷体" w:hAnsi="华文楷体" w:hint="eastAsia"/>
                <w:b/>
              </w:rPr>
              <w:t>有效应力试验系统</w:t>
            </w:r>
          </w:p>
        </w:tc>
      </w:tr>
      <w:tr w:rsidR="000A1F61" w:rsidRPr="008C6883" w:rsidTr="00911F6D">
        <w:trPr>
          <w:trHeight w:val="631"/>
        </w:trPr>
        <w:tc>
          <w:tcPr>
            <w:tcW w:w="1560" w:type="dxa"/>
          </w:tcPr>
          <w:p w:rsidR="000A1F61" w:rsidRPr="008C6883" w:rsidRDefault="000A1F61" w:rsidP="00911F6D">
            <w:pPr>
              <w:rPr>
                <w:rFonts w:ascii="华文楷体" w:eastAsia="华文楷体" w:hAnsi="华文楷体"/>
              </w:rPr>
            </w:pPr>
            <w:r w:rsidRPr="008C6883">
              <w:rPr>
                <w:rFonts w:ascii="华文楷体" w:eastAsia="华文楷体" w:hAnsi="华文楷体" w:hint="eastAsia"/>
              </w:rPr>
              <w:t>技术参数</w:t>
            </w:r>
          </w:p>
        </w:tc>
        <w:tc>
          <w:tcPr>
            <w:tcW w:w="6756" w:type="dxa"/>
          </w:tcPr>
          <w:p w:rsidR="000A1F61" w:rsidRPr="008C6883" w:rsidRDefault="000A1F61" w:rsidP="00911F6D">
            <w:pPr>
              <w:widowControl/>
              <w:rPr>
                <w:rFonts w:ascii="华文楷体" w:eastAsia="华文楷体" w:hAnsi="华文楷体"/>
              </w:rPr>
            </w:pPr>
            <w:r w:rsidRPr="008C6883">
              <w:rPr>
                <w:rFonts w:ascii="华文楷体" w:eastAsia="华文楷体" w:hAnsi="华文楷体" w:hint="eastAsia"/>
              </w:rPr>
              <w:t>技术参数</w:t>
            </w:r>
          </w:p>
          <w:p w:rsidR="000A1F61" w:rsidRPr="008C6883" w:rsidRDefault="000A1F61" w:rsidP="00646BAF">
            <w:pPr>
              <w:widowControl/>
              <w:numPr>
                <w:ilvl w:val="0"/>
                <w:numId w:val="14"/>
              </w:numPr>
              <w:rPr>
                <w:rFonts w:ascii="华文楷体" w:eastAsia="华文楷体" w:hAnsi="华文楷体"/>
              </w:rPr>
            </w:pPr>
            <w:r w:rsidRPr="008C6883">
              <w:rPr>
                <w:rFonts w:ascii="华文楷体" w:eastAsia="华文楷体" w:hAnsi="华文楷体" w:hint="eastAsia"/>
              </w:rPr>
              <w:t>量程：50kpa，100kpa，200kpa</w:t>
            </w:r>
          </w:p>
          <w:p w:rsidR="000A1F61" w:rsidRPr="008C6883" w:rsidRDefault="000A1F61" w:rsidP="00646BAF">
            <w:pPr>
              <w:widowControl/>
              <w:numPr>
                <w:ilvl w:val="0"/>
                <w:numId w:val="14"/>
              </w:numPr>
              <w:rPr>
                <w:rFonts w:ascii="华文楷体" w:eastAsia="华文楷体" w:hAnsi="华文楷体"/>
              </w:rPr>
            </w:pPr>
            <w:r w:rsidRPr="008C6883">
              <w:rPr>
                <w:rFonts w:ascii="华文楷体" w:eastAsia="华文楷体" w:hAnsi="华文楷体" w:hint="eastAsia"/>
              </w:rPr>
              <w:t>精度：±2%FS</w:t>
            </w:r>
          </w:p>
          <w:p w:rsidR="000A1F61" w:rsidRPr="008C6883" w:rsidRDefault="000A1F61" w:rsidP="00646BAF">
            <w:pPr>
              <w:widowControl/>
              <w:numPr>
                <w:ilvl w:val="0"/>
                <w:numId w:val="14"/>
              </w:numPr>
              <w:rPr>
                <w:rFonts w:ascii="华文楷体" w:eastAsia="华文楷体" w:hAnsi="华文楷体"/>
              </w:rPr>
            </w:pPr>
            <w:r w:rsidRPr="008C6883">
              <w:rPr>
                <w:rFonts w:ascii="华文楷体" w:eastAsia="华文楷体" w:hAnsi="华文楷体" w:hint="eastAsia"/>
              </w:rPr>
              <w:t>分解能：0.05％FS</w:t>
            </w:r>
          </w:p>
          <w:p w:rsidR="000A1F61" w:rsidRPr="008C6883" w:rsidRDefault="000A1F61" w:rsidP="00646BAF">
            <w:pPr>
              <w:widowControl/>
              <w:numPr>
                <w:ilvl w:val="0"/>
                <w:numId w:val="14"/>
              </w:numPr>
              <w:rPr>
                <w:rFonts w:ascii="华文楷体" w:eastAsia="华文楷体" w:hAnsi="华文楷体"/>
              </w:rPr>
            </w:pPr>
            <w:r w:rsidRPr="008C6883">
              <w:rPr>
                <w:rFonts w:ascii="华文楷体" w:eastAsia="华文楷体" w:hAnsi="华文楷体" w:hint="eastAsia"/>
              </w:rPr>
              <w:t>供电电压：DC 12V</w:t>
            </w:r>
          </w:p>
          <w:p w:rsidR="000A1F61" w:rsidRPr="008C6883" w:rsidRDefault="000A1F61" w:rsidP="00646BAF">
            <w:pPr>
              <w:widowControl/>
              <w:numPr>
                <w:ilvl w:val="0"/>
                <w:numId w:val="14"/>
              </w:numPr>
              <w:rPr>
                <w:rFonts w:ascii="华文楷体" w:eastAsia="华文楷体" w:hAnsi="华文楷体"/>
              </w:rPr>
            </w:pPr>
            <w:r w:rsidRPr="008C6883">
              <w:rPr>
                <w:rFonts w:ascii="华文楷体" w:eastAsia="华文楷体" w:hAnsi="华文楷体" w:hint="eastAsia"/>
              </w:rPr>
              <w:t>输出：4～20mA</w:t>
            </w:r>
          </w:p>
          <w:p w:rsidR="000A1F61" w:rsidRPr="008C6883" w:rsidRDefault="000A1F61" w:rsidP="00646BAF">
            <w:pPr>
              <w:widowControl/>
              <w:numPr>
                <w:ilvl w:val="0"/>
                <w:numId w:val="14"/>
              </w:numPr>
              <w:rPr>
                <w:rFonts w:ascii="华文楷体" w:eastAsia="华文楷体" w:hAnsi="华文楷体"/>
              </w:rPr>
            </w:pPr>
            <w:r w:rsidRPr="008C6883">
              <w:rPr>
                <w:rFonts w:ascii="华文楷体" w:eastAsia="华文楷体" w:hAnsi="华文楷体" w:hint="eastAsia"/>
              </w:rPr>
              <w:t>工作温度：0 ～ 50℃</w:t>
            </w:r>
          </w:p>
          <w:p w:rsidR="000A1F61" w:rsidRPr="008C6883" w:rsidRDefault="000A1F61" w:rsidP="00646BAF">
            <w:pPr>
              <w:widowControl/>
              <w:numPr>
                <w:ilvl w:val="0"/>
                <w:numId w:val="14"/>
              </w:numPr>
              <w:rPr>
                <w:rFonts w:ascii="华文楷体" w:eastAsia="华文楷体" w:hAnsi="华文楷体"/>
              </w:rPr>
            </w:pPr>
            <w:r w:rsidRPr="008C6883">
              <w:rPr>
                <w:rFonts w:ascii="华文楷体" w:eastAsia="华文楷体" w:hAnsi="华文楷体" w:hint="eastAsia"/>
              </w:rPr>
              <w:t>防护等级：IP67</w:t>
            </w:r>
          </w:p>
          <w:p w:rsidR="000A1F61" w:rsidRPr="008C6883" w:rsidRDefault="000A1F61" w:rsidP="00646BAF">
            <w:pPr>
              <w:widowControl/>
              <w:numPr>
                <w:ilvl w:val="0"/>
                <w:numId w:val="14"/>
              </w:numPr>
              <w:rPr>
                <w:rFonts w:ascii="华文楷体" w:eastAsia="华文楷体" w:hAnsi="华文楷体"/>
              </w:rPr>
            </w:pPr>
            <w:r w:rsidRPr="008C6883">
              <w:rPr>
                <w:rFonts w:ascii="华文楷体" w:eastAsia="华文楷体" w:hAnsi="华文楷体" w:hint="eastAsia"/>
              </w:rPr>
              <w:t>壳体材质：316L不锈钢</w:t>
            </w:r>
          </w:p>
          <w:p w:rsidR="000A1F61" w:rsidRPr="008C6883" w:rsidRDefault="000A1F61" w:rsidP="00911F6D">
            <w:pPr>
              <w:widowControl/>
              <w:rPr>
                <w:rFonts w:ascii="华文楷体" w:eastAsia="华文楷体" w:hAnsi="华文楷体"/>
              </w:rPr>
            </w:pPr>
            <w:r w:rsidRPr="008C6883">
              <w:rPr>
                <w:rFonts w:ascii="华文楷体" w:eastAsia="华文楷体" w:hAnsi="华文楷体" w:hint="eastAsia"/>
              </w:rPr>
              <w:t>采集仪：</w:t>
            </w:r>
          </w:p>
          <w:p w:rsidR="000A1F61" w:rsidRPr="008C6883" w:rsidRDefault="000A1F61" w:rsidP="00911F6D">
            <w:pPr>
              <w:widowControl/>
              <w:rPr>
                <w:rFonts w:ascii="华文楷体" w:eastAsia="华文楷体" w:hAnsi="华文楷体"/>
              </w:rPr>
            </w:pPr>
            <w:r w:rsidRPr="008C6883">
              <w:rPr>
                <w:rFonts w:ascii="华文楷体" w:eastAsia="华文楷体" w:hAnsi="华文楷体"/>
              </w:rPr>
              <w:t>采集卡参数特性：</w:t>
            </w:r>
            <w:r w:rsidRPr="008C6883">
              <w:rPr>
                <w:rFonts w:ascii="华文楷体" w:eastAsia="华文楷体" w:hAnsi="华文楷体"/>
              </w:rPr>
              <w:br/>
              <w:t>1.16bit模拟输入分辨率</w:t>
            </w:r>
            <w:r w:rsidRPr="008C6883">
              <w:rPr>
                <w:rFonts w:ascii="华文楷体" w:eastAsia="华文楷体" w:hAnsi="华文楷体"/>
              </w:rPr>
              <w:br/>
              <w:t>2.最高1MS/s/Ch模拟输入采样率</w:t>
            </w:r>
            <w:r w:rsidRPr="008C6883">
              <w:rPr>
                <w:rFonts w:ascii="华文楷体" w:eastAsia="华文楷体" w:hAnsi="华文楷体"/>
              </w:rPr>
              <w:br/>
              <w:t>3.采样周期可按20ns步进任意设置</w:t>
            </w:r>
            <w:r w:rsidRPr="008C6883">
              <w:rPr>
                <w:rFonts w:ascii="华文楷体" w:eastAsia="华文楷体" w:hAnsi="华文楷体"/>
              </w:rPr>
              <w:br/>
              <w:t>4.最高16通道同步采集，每通道独立ADC，通道间无相位差</w:t>
            </w:r>
            <w:r w:rsidRPr="008C6883">
              <w:rPr>
                <w:rFonts w:ascii="华文楷体" w:eastAsia="华文楷体" w:hAnsi="华文楷体"/>
              </w:rPr>
              <w:br/>
              <w:t>5.模拟出入量程±10V或±5V可通过软件配置</w:t>
            </w:r>
            <w:r w:rsidRPr="008C6883">
              <w:rPr>
                <w:rFonts w:ascii="华文楷体" w:eastAsia="华文楷体" w:hAnsi="华文楷体"/>
              </w:rPr>
              <w:br/>
              <w:t>6.4通道同步模拟输出，输出0-10V</w:t>
            </w:r>
            <w:r w:rsidRPr="008C6883">
              <w:rPr>
                <w:rFonts w:ascii="华文楷体" w:eastAsia="华文楷体" w:hAnsi="华文楷体"/>
              </w:rPr>
              <w:br/>
              <w:t xml:space="preserve">7.16通道隔离数字输入和16通道隔离数字输出 </w:t>
            </w:r>
          </w:p>
          <w:p w:rsidR="000A1F61" w:rsidRPr="008C6883" w:rsidRDefault="000A1F61" w:rsidP="00911F6D">
            <w:pPr>
              <w:widowControl/>
              <w:rPr>
                <w:rFonts w:ascii="华文楷体" w:eastAsia="华文楷体" w:hAnsi="华文楷体"/>
              </w:rPr>
            </w:pPr>
          </w:p>
        </w:tc>
      </w:tr>
      <w:tr w:rsidR="000A1F61" w:rsidRPr="008C6883" w:rsidTr="00911F6D">
        <w:trPr>
          <w:trHeight w:val="573"/>
        </w:trPr>
        <w:tc>
          <w:tcPr>
            <w:tcW w:w="1560" w:type="dxa"/>
          </w:tcPr>
          <w:p w:rsidR="000A1F61" w:rsidRPr="008C6883" w:rsidRDefault="000A1F61" w:rsidP="00911F6D">
            <w:pPr>
              <w:rPr>
                <w:rFonts w:ascii="华文楷体" w:eastAsia="华文楷体" w:hAnsi="华文楷体"/>
              </w:rPr>
            </w:pPr>
            <w:r w:rsidRPr="008C6883">
              <w:rPr>
                <w:rFonts w:ascii="华文楷体" w:eastAsia="华文楷体" w:hAnsi="华文楷体" w:hint="eastAsia"/>
              </w:rPr>
              <w:t>安装要求</w:t>
            </w:r>
          </w:p>
        </w:tc>
        <w:tc>
          <w:tcPr>
            <w:tcW w:w="6756" w:type="dxa"/>
          </w:tcPr>
          <w:p w:rsidR="000A1F61" w:rsidRPr="008C6883" w:rsidRDefault="000A1F61" w:rsidP="00911F6D">
            <w:pPr>
              <w:widowControl/>
              <w:spacing w:line="360" w:lineRule="auto"/>
              <w:rPr>
                <w:rFonts w:ascii="华文楷体" w:eastAsia="华文楷体" w:hAnsi="华文楷体"/>
                <w:color w:val="000000"/>
              </w:rPr>
            </w:pPr>
            <w:r w:rsidRPr="008C6883">
              <w:rPr>
                <w:rFonts w:ascii="华文楷体" w:eastAsia="华文楷体" w:hAnsi="华文楷体" w:hint="eastAsia"/>
                <w:color w:val="000000"/>
              </w:rPr>
              <w:t>中标人免费提供技术指导服务。</w:t>
            </w:r>
          </w:p>
        </w:tc>
      </w:tr>
      <w:tr w:rsidR="000A1F61" w:rsidRPr="008C6883" w:rsidTr="00911F6D">
        <w:trPr>
          <w:trHeight w:val="573"/>
        </w:trPr>
        <w:tc>
          <w:tcPr>
            <w:tcW w:w="1560" w:type="dxa"/>
          </w:tcPr>
          <w:p w:rsidR="000A1F61" w:rsidRPr="008C6883" w:rsidRDefault="000A1F61" w:rsidP="00911F6D">
            <w:pPr>
              <w:rPr>
                <w:rFonts w:ascii="华文楷体" w:eastAsia="华文楷体" w:hAnsi="华文楷体"/>
              </w:rPr>
            </w:pPr>
            <w:r w:rsidRPr="008C6883">
              <w:rPr>
                <w:rFonts w:ascii="华文楷体" w:eastAsia="华文楷体" w:hAnsi="华文楷体" w:hint="eastAsia"/>
              </w:rPr>
              <w:t>服务与支持</w:t>
            </w:r>
          </w:p>
        </w:tc>
        <w:tc>
          <w:tcPr>
            <w:tcW w:w="6756" w:type="dxa"/>
          </w:tcPr>
          <w:p w:rsidR="000A1F61" w:rsidRPr="008C6883" w:rsidRDefault="000A1F61" w:rsidP="00911F6D">
            <w:pPr>
              <w:rPr>
                <w:rFonts w:ascii="华文楷体" w:eastAsia="华文楷体" w:hAnsi="华文楷体"/>
              </w:rPr>
            </w:pPr>
            <w:r w:rsidRPr="008C6883">
              <w:rPr>
                <w:rFonts w:ascii="华文楷体" w:eastAsia="华文楷体" w:hAnsi="华文楷体" w:hint="eastAsia"/>
              </w:rPr>
              <w:t>1.需按照不低于原厂所提供的服务与培训的标准，提供不低于两次相关产品的管理、配置技术培训。</w:t>
            </w:r>
          </w:p>
          <w:p w:rsidR="000A1F61" w:rsidRPr="008C6883" w:rsidRDefault="000A1F61" w:rsidP="00911F6D">
            <w:pPr>
              <w:rPr>
                <w:rFonts w:ascii="华文楷体" w:eastAsia="华文楷体" w:hAnsi="华文楷体"/>
              </w:rPr>
            </w:pPr>
            <w:r w:rsidRPr="008C6883">
              <w:rPr>
                <w:rFonts w:ascii="华文楷体" w:eastAsia="华文楷体" w:hAnsi="华文楷体" w:hint="eastAsia"/>
              </w:rPr>
              <w:t>2.投标产品制造厂商出具售后服务承诺函</w:t>
            </w:r>
            <w:r w:rsidR="00646BAF" w:rsidRPr="008C6883">
              <w:rPr>
                <w:rFonts w:ascii="华文楷体" w:eastAsia="华文楷体" w:hAnsi="华文楷体" w:hint="eastAsia"/>
              </w:rPr>
              <w:t>(加盖制造厂商公章)</w:t>
            </w:r>
            <w:r w:rsidRPr="008C6883">
              <w:rPr>
                <w:rFonts w:ascii="华文楷体" w:eastAsia="华文楷体" w:hAnsi="华文楷体" w:hint="eastAsia"/>
              </w:rPr>
              <w:t>。</w:t>
            </w:r>
          </w:p>
        </w:tc>
      </w:tr>
    </w:tbl>
    <w:p w:rsidR="000A1F61" w:rsidRPr="008C6883" w:rsidRDefault="000A1F61" w:rsidP="00073C3E">
      <w:pPr>
        <w:spacing w:beforeLines="100" w:afterLines="100"/>
        <w:rPr>
          <w:rFonts w:ascii="华文楷体" w:eastAsia="华文楷体" w:hAnsi="华文楷体"/>
          <w:b/>
        </w:rPr>
      </w:pPr>
    </w:p>
    <w:p w:rsidR="000A1F61" w:rsidRPr="008C6883" w:rsidRDefault="000A1F61" w:rsidP="00073C3E">
      <w:pPr>
        <w:spacing w:beforeLines="100" w:afterLines="100"/>
        <w:rPr>
          <w:rFonts w:ascii="华文楷体" w:eastAsia="华文楷体" w:hAnsi="华文楷体"/>
          <w:b/>
        </w:rPr>
      </w:pPr>
      <w:r w:rsidRPr="008C6883">
        <w:rPr>
          <w:rFonts w:ascii="华文楷体" w:eastAsia="华文楷体" w:hAnsi="华文楷体" w:hint="eastAsia"/>
          <w:b/>
        </w:rPr>
        <w:t>(</w:t>
      </w:r>
      <w:r w:rsidR="001A5569" w:rsidRPr="008C6883">
        <w:rPr>
          <w:rFonts w:ascii="华文楷体" w:eastAsia="华文楷体" w:hAnsi="华文楷体" w:hint="eastAsia"/>
          <w:b/>
        </w:rPr>
        <w:t>十四</w:t>
      </w:r>
      <w:r w:rsidRPr="008C6883">
        <w:rPr>
          <w:rFonts w:ascii="华文楷体" w:eastAsia="华文楷体" w:hAnsi="华文楷体" w:hint="eastAsia"/>
          <w:b/>
        </w:rPr>
        <w:t>) 设备</w:t>
      </w:r>
      <w:r w:rsidRPr="008C6883">
        <w:rPr>
          <w:rFonts w:ascii="华文楷体" w:eastAsia="华文楷体" w:hAnsi="华文楷体"/>
          <w:b/>
        </w:rPr>
        <w:t>名称</w:t>
      </w:r>
      <w:r w:rsidRPr="008C6883">
        <w:rPr>
          <w:rFonts w:ascii="华文楷体" w:eastAsia="华文楷体" w:hAnsi="华文楷体" w:hint="eastAsia"/>
          <w:b/>
        </w:rPr>
        <w:t>：微地形教学演示系统； 数量：1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60"/>
        <w:gridCol w:w="6756"/>
      </w:tblGrid>
      <w:tr w:rsidR="000A1F61" w:rsidRPr="008C6883" w:rsidTr="00911F6D">
        <w:trPr>
          <w:trHeight w:val="572"/>
        </w:trPr>
        <w:tc>
          <w:tcPr>
            <w:tcW w:w="1560" w:type="dxa"/>
          </w:tcPr>
          <w:p w:rsidR="000A1F61" w:rsidRPr="008C6883" w:rsidRDefault="000A1F61" w:rsidP="00911F6D">
            <w:pPr>
              <w:rPr>
                <w:rFonts w:ascii="华文楷体" w:eastAsia="华文楷体" w:hAnsi="华文楷体"/>
              </w:rPr>
            </w:pPr>
            <w:r w:rsidRPr="008C6883">
              <w:rPr>
                <w:rFonts w:ascii="华文楷体" w:eastAsia="华文楷体" w:hAnsi="华文楷体" w:hint="eastAsia"/>
              </w:rPr>
              <w:t>基础特性</w:t>
            </w:r>
          </w:p>
        </w:tc>
        <w:tc>
          <w:tcPr>
            <w:tcW w:w="6756" w:type="dxa"/>
          </w:tcPr>
          <w:p w:rsidR="000A1F61" w:rsidRPr="008C6883" w:rsidRDefault="000A1F61" w:rsidP="00911F6D">
            <w:pPr>
              <w:rPr>
                <w:rFonts w:ascii="华文楷体" w:eastAsia="华文楷体" w:hAnsi="华文楷体"/>
              </w:rPr>
            </w:pPr>
            <w:r w:rsidRPr="008C6883">
              <w:rPr>
                <w:rFonts w:ascii="华文楷体" w:eastAsia="华文楷体" w:hAnsi="华文楷体" w:hint="eastAsia"/>
              </w:rPr>
              <w:t>微地形教学演示系统</w:t>
            </w:r>
          </w:p>
        </w:tc>
      </w:tr>
      <w:tr w:rsidR="000A1F61" w:rsidRPr="008C6883" w:rsidTr="00911F6D">
        <w:trPr>
          <w:trHeight w:val="631"/>
        </w:trPr>
        <w:tc>
          <w:tcPr>
            <w:tcW w:w="1560" w:type="dxa"/>
          </w:tcPr>
          <w:p w:rsidR="000A1F61" w:rsidRPr="008C6883" w:rsidRDefault="000A1F61" w:rsidP="00911F6D">
            <w:pPr>
              <w:rPr>
                <w:rFonts w:ascii="华文楷体" w:eastAsia="华文楷体" w:hAnsi="华文楷体"/>
              </w:rPr>
            </w:pPr>
            <w:r w:rsidRPr="008C6883">
              <w:rPr>
                <w:rFonts w:ascii="华文楷体" w:eastAsia="华文楷体" w:hAnsi="华文楷体" w:hint="eastAsia"/>
              </w:rPr>
              <w:t>技术参数</w:t>
            </w:r>
          </w:p>
        </w:tc>
        <w:tc>
          <w:tcPr>
            <w:tcW w:w="6756" w:type="dxa"/>
          </w:tcPr>
          <w:p w:rsidR="000A1F61" w:rsidRPr="008C6883" w:rsidRDefault="000A1F61" w:rsidP="00911F6D">
            <w:pPr>
              <w:widowControl/>
              <w:rPr>
                <w:rFonts w:ascii="华文楷体" w:eastAsia="华文楷体" w:hAnsi="华文楷体"/>
              </w:rPr>
            </w:pPr>
            <w:r w:rsidRPr="008C6883">
              <w:rPr>
                <w:rFonts w:ascii="华文楷体" w:eastAsia="华文楷体" w:hAnsi="华文楷体" w:hint="eastAsia"/>
              </w:rPr>
              <w:t xml:space="preserve">技术参数 </w:t>
            </w:r>
          </w:p>
          <w:p w:rsidR="000A1F61" w:rsidRPr="008C6883" w:rsidRDefault="000A1F61" w:rsidP="0060084A">
            <w:pPr>
              <w:widowControl/>
              <w:numPr>
                <w:ilvl w:val="0"/>
                <w:numId w:val="15"/>
              </w:numPr>
              <w:rPr>
                <w:rFonts w:ascii="华文楷体" w:eastAsia="华文楷体" w:hAnsi="华文楷体"/>
              </w:rPr>
            </w:pPr>
            <w:r w:rsidRPr="008C6883">
              <w:rPr>
                <w:rFonts w:ascii="华文楷体" w:eastAsia="华文楷体" w:hAnsi="华文楷体" w:hint="eastAsia"/>
              </w:rPr>
              <w:t xml:space="preserve">精度：0.1mm-0.3mm </w:t>
            </w:r>
          </w:p>
          <w:p w:rsidR="000A1F61" w:rsidRPr="008C6883" w:rsidRDefault="000A1F61" w:rsidP="0060084A">
            <w:pPr>
              <w:widowControl/>
              <w:numPr>
                <w:ilvl w:val="0"/>
                <w:numId w:val="15"/>
              </w:numPr>
              <w:rPr>
                <w:rFonts w:ascii="华文楷体" w:eastAsia="华文楷体" w:hAnsi="华文楷体"/>
              </w:rPr>
            </w:pPr>
            <w:r w:rsidRPr="008C6883">
              <w:rPr>
                <w:rFonts w:ascii="华文楷体" w:eastAsia="华文楷体" w:hAnsi="华文楷体" w:hint="eastAsia"/>
              </w:rPr>
              <w:t>速度:10-15帧/秒</w:t>
            </w:r>
          </w:p>
          <w:p w:rsidR="000A1F61" w:rsidRPr="008C6883" w:rsidRDefault="000A1F61" w:rsidP="0060084A">
            <w:pPr>
              <w:widowControl/>
              <w:numPr>
                <w:ilvl w:val="0"/>
                <w:numId w:val="15"/>
              </w:numPr>
              <w:rPr>
                <w:rFonts w:ascii="华文楷体" w:eastAsia="华文楷体" w:hAnsi="华文楷体"/>
              </w:rPr>
            </w:pPr>
            <w:r w:rsidRPr="008C6883">
              <w:rPr>
                <w:rFonts w:ascii="华文楷体" w:eastAsia="华文楷体" w:hAnsi="华文楷体" w:hint="eastAsia"/>
              </w:rPr>
              <w:lastRenderedPageBreak/>
              <w:t>空间点距:0.2mm-2mm</w:t>
            </w:r>
          </w:p>
          <w:p w:rsidR="000A1F61" w:rsidRPr="008C6883" w:rsidRDefault="000A1F61" w:rsidP="0060084A">
            <w:pPr>
              <w:widowControl/>
              <w:numPr>
                <w:ilvl w:val="0"/>
                <w:numId w:val="15"/>
              </w:numPr>
              <w:rPr>
                <w:rFonts w:ascii="华文楷体" w:eastAsia="华文楷体" w:hAnsi="华文楷体"/>
              </w:rPr>
            </w:pPr>
            <w:r w:rsidRPr="008C6883">
              <w:rPr>
                <w:rFonts w:ascii="华文楷体" w:eastAsia="华文楷体" w:hAnsi="华文楷体" w:hint="eastAsia"/>
              </w:rPr>
              <w:t>单片范围：210*150mm</w:t>
            </w:r>
          </w:p>
          <w:p w:rsidR="000A1F61" w:rsidRPr="008C6883" w:rsidRDefault="000A1F61" w:rsidP="0060084A">
            <w:pPr>
              <w:widowControl/>
              <w:numPr>
                <w:ilvl w:val="0"/>
                <w:numId w:val="15"/>
              </w:numPr>
              <w:rPr>
                <w:rFonts w:ascii="华文楷体" w:eastAsia="华文楷体" w:hAnsi="华文楷体"/>
              </w:rPr>
            </w:pPr>
            <w:r w:rsidRPr="008C6883">
              <w:rPr>
                <w:rFonts w:ascii="华文楷体" w:eastAsia="华文楷体" w:hAnsi="华文楷体" w:hint="eastAsia"/>
              </w:rPr>
              <w:t>光源：白光LED</w:t>
            </w:r>
          </w:p>
          <w:p w:rsidR="000A1F61" w:rsidRPr="008C6883" w:rsidRDefault="000A1F61" w:rsidP="0060084A">
            <w:pPr>
              <w:widowControl/>
              <w:numPr>
                <w:ilvl w:val="0"/>
                <w:numId w:val="15"/>
              </w:numPr>
              <w:rPr>
                <w:rFonts w:ascii="华文楷体" w:eastAsia="华文楷体" w:hAnsi="华文楷体"/>
              </w:rPr>
            </w:pPr>
            <w:r w:rsidRPr="008C6883">
              <w:rPr>
                <w:rFonts w:ascii="华文楷体" w:eastAsia="华文楷体" w:hAnsi="华文楷体" w:hint="eastAsia"/>
              </w:rPr>
              <w:t>物体尺寸：0.03-4m</w:t>
            </w:r>
          </w:p>
          <w:p w:rsidR="000A1F61" w:rsidRPr="008C6883" w:rsidRDefault="000A1F61" w:rsidP="0060084A">
            <w:pPr>
              <w:widowControl/>
              <w:numPr>
                <w:ilvl w:val="0"/>
                <w:numId w:val="15"/>
              </w:numPr>
              <w:rPr>
                <w:rFonts w:ascii="华文楷体" w:eastAsia="华文楷体" w:hAnsi="华文楷体"/>
              </w:rPr>
            </w:pPr>
            <w:r w:rsidRPr="008C6883">
              <w:rPr>
                <w:rFonts w:ascii="华文楷体" w:eastAsia="华文楷体" w:hAnsi="华文楷体" w:hint="eastAsia"/>
              </w:rPr>
              <w:t>拼接模式：标志点拼接 特征拼接  转台拼接</w:t>
            </w:r>
          </w:p>
          <w:p w:rsidR="000A1F61" w:rsidRPr="008C6883" w:rsidRDefault="000A1F61" w:rsidP="0060084A">
            <w:pPr>
              <w:widowControl/>
              <w:numPr>
                <w:ilvl w:val="0"/>
                <w:numId w:val="15"/>
              </w:numPr>
              <w:rPr>
                <w:rFonts w:ascii="华文楷体" w:eastAsia="华文楷体" w:hAnsi="华文楷体"/>
              </w:rPr>
            </w:pPr>
            <w:r w:rsidRPr="008C6883">
              <w:rPr>
                <w:rFonts w:ascii="华文楷体" w:eastAsia="华文楷体" w:hAnsi="华文楷体" w:hint="eastAsia"/>
              </w:rPr>
              <w:t>兼容: 标志点拼接，特征拼接，手动拼接</w:t>
            </w:r>
          </w:p>
          <w:p w:rsidR="000A1F61" w:rsidRPr="008C6883" w:rsidRDefault="000A1F61" w:rsidP="0060084A">
            <w:pPr>
              <w:widowControl/>
              <w:numPr>
                <w:ilvl w:val="0"/>
                <w:numId w:val="15"/>
              </w:numPr>
              <w:rPr>
                <w:rFonts w:ascii="华文楷体" w:eastAsia="华文楷体" w:hAnsi="华文楷体"/>
              </w:rPr>
            </w:pPr>
            <w:r w:rsidRPr="008C6883">
              <w:rPr>
                <w:rFonts w:ascii="华文楷体" w:eastAsia="华文楷体" w:hAnsi="华文楷体" w:hint="eastAsia"/>
              </w:rPr>
              <w:t xml:space="preserve">纹理和户外操作：支持  </w:t>
            </w:r>
          </w:p>
          <w:p w:rsidR="000A1F61" w:rsidRPr="008C6883" w:rsidRDefault="000A1F61" w:rsidP="0060084A">
            <w:pPr>
              <w:widowControl/>
              <w:numPr>
                <w:ilvl w:val="0"/>
                <w:numId w:val="15"/>
              </w:numPr>
              <w:rPr>
                <w:rFonts w:ascii="华文楷体" w:eastAsia="华文楷体" w:hAnsi="华文楷体"/>
              </w:rPr>
            </w:pPr>
            <w:r w:rsidRPr="008C6883">
              <w:rPr>
                <w:rFonts w:ascii="华文楷体" w:eastAsia="华文楷体" w:hAnsi="华文楷体" w:hint="eastAsia"/>
              </w:rPr>
              <w:t>数据格式：OBJ，STL，ASC ，PLY</w:t>
            </w:r>
          </w:p>
          <w:p w:rsidR="000A1F61" w:rsidRPr="008C6883" w:rsidRDefault="000A1F61" w:rsidP="0060084A">
            <w:pPr>
              <w:widowControl/>
              <w:numPr>
                <w:ilvl w:val="0"/>
                <w:numId w:val="15"/>
              </w:numPr>
              <w:rPr>
                <w:rFonts w:ascii="华文楷体" w:eastAsia="华文楷体" w:hAnsi="华文楷体"/>
              </w:rPr>
            </w:pPr>
            <w:r w:rsidRPr="008C6883">
              <w:rPr>
                <w:rFonts w:ascii="华文楷体" w:eastAsia="华文楷体" w:hAnsi="华文楷体" w:hint="eastAsia"/>
              </w:rPr>
              <w:t xml:space="preserve">系统支持  Win7,Win8,Win10,64bit   </w:t>
            </w:r>
          </w:p>
          <w:p w:rsidR="000A1F61" w:rsidRPr="008C6883" w:rsidRDefault="000A1F61" w:rsidP="0060084A">
            <w:pPr>
              <w:widowControl/>
              <w:numPr>
                <w:ilvl w:val="0"/>
                <w:numId w:val="15"/>
              </w:numPr>
              <w:rPr>
                <w:rFonts w:ascii="华文楷体" w:eastAsia="华文楷体" w:hAnsi="华文楷体"/>
              </w:rPr>
            </w:pPr>
            <w:r w:rsidRPr="008C6883">
              <w:rPr>
                <w:rFonts w:ascii="华文楷体" w:eastAsia="华文楷体" w:hAnsi="华文楷体" w:hint="eastAsia"/>
              </w:rPr>
              <w:t>电脑要求：显卡NVIDIA GTX660及以上</w:t>
            </w:r>
          </w:p>
          <w:p w:rsidR="000A1F61" w:rsidRPr="008C6883" w:rsidRDefault="000A1F61" w:rsidP="0060084A">
            <w:pPr>
              <w:widowControl/>
              <w:numPr>
                <w:ilvl w:val="0"/>
                <w:numId w:val="15"/>
              </w:numPr>
              <w:rPr>
                <w:rFonts w:ascii="华文楷体" w:eastAsia="华文楷体" w:hAnsi="华文楷体"/>
              </w:rPr>
            </w:pPr>
            <w:r w:rsidRPr="008C6883">
              <w:rPr>
                <w:rFonts w:ascii="华文楷体" w:eastAsia="华文楷体" w:hAnsi="华文楷体" w:hint="eastAsia"/>
              </w:rPr>
              <w:t>显存：&gt;2G，处理器：I5及以上</w:t>
            </w:r>
          </w:p>
          <w:p w:rsidR="000A1F61" w:rsidRPr="008C6883" w:rsidRDefault="000A1F61" w:rsidP="0060084A">
            <w:pPr>
              <w:widowControl/>
              <w:numPr>
                <w:ilvl w:val="0"/>
                <w:numId w:val="15"/>
              </w:numPr>
              <w:rPr>
                <w:rFonts w:ascii="华文楷体" w:eastAsia="华文楷体" w:hAnsi="华文楷体"/>
              </w:rPr>
            </w:pPr>
            <w:r w:rsidRPr="008C6883">
              <w:rPr>
                <w:rFonts w:ascii="华文楷体" w:eastAsia="华文楷体" w:hAnsi="华文楷体" w:hint="eastAsia"/>
              </w:rPr>
              <w:t>内存：8G及以上</w:t>
            </w:r>
          </w:p>
        </w:tc>
      </w:tr>
      <w:tr w:rsidR="000A1F61" w:rsidRPr="008C6883" w:rsidTr="00911F6D">
        <w:trPr>
          <w:trHeight w:val="573"/>
        </w:trPr>
        <w:tc>
          <w:tcPr>
            <w:tcW w:w="1560" w:type="dxa"/>
          </w:tcPr>
          <w:p w:rsidR="000A1F61" w:rsidRPr="008C6883" w:rsidRDefault="000A1F61" w:rsidP="00911F6D">
            <w:pPr>
              <w:rPr>
                <w:rFonts w:ascii="华文楷体" w:eastAsia="华文楷体" w:hAnsi="华文楷体"/>
              </w:rPr>
            </w:pPr>
            <w:r w:rsidRPr="008C6883">
              <w:rPr>
                <w:rFonts w:ascii="华文楷体" w:eastAsia="华文楷体" w:hAnsi="华文楷体" w:hint="eastAsia"/>
              </w:rPr>
              <w:lastRenderedPageBreak/>
              <w:t>安装要求</w:t>
            </w:r>
          </w:p>
        </w:tc>
        <w:tc>
          <w:tcPr>
            <w:tcW w:w="6756" w:type="dxa"/>
          </w:tcPr>
          <w:p w:rsidR="000A1F61" w:rsidRPr="008C6883" w:rsidRDefault="000A1F61" w:rsidP="00911F6D">
            <w:pPr>
              <w:widowControl/>
              <w:spacing w:line="360" w:lineRule="auto"/>
              <w:rPr>
                <w:rFonts w:ascii="华文楷体" w:eastAsia="华文楷体" w:hAnsi="华文楷体"/>
                <w:color w:val="000000"/>
              </w:rPr>
            </w:pPr>
            <w:r w:rsidRPr="008C6883">
              <w:rPr>
                <w:rFonts w:ascii="华文楷体" w:eastAsia="华文楷体" w:hAnsi="华文楷体" w:hint="eastAsia"/>
                <w:color w:val="000000"/>
              </w:rPr>
              <w:t>中标人免费提供技术指导服务。</w:t>
            </w:r>
          </w:p>
        </w:tc>
      </w:tr>
      <w:tr w:rsidR="000A1F61" w:rsidRPr="008C6883" w:rsidTr="00911F6D">
        <w:trPr>
          <w:trHeight w:val="573"/>
        </w:trPr>
        <w:tc>
          <w:tcPr>
            <w:tcW w:w="1560" w:type="dxa"/>
          </w:tcPr>
          <w:p w:rsidR="000A1F61" w:rsidRPr="008C6883" w:rsidRDefault="000A1F61" w:rsidP="00911F6D">
            <w:pPr>
              <w:rPr>
                <w:rFonts w:ascii="华文楷体" w:eastAsia="华文楷体" w:hAnsi="华文楷体"/>
              </w:rPr>
            </w:pPr>
            <w:r w:rsidRPr="008C6883">
              <w:rPr>
                <w:rFonts w:ascii="华文楷体" w:eastAsia="华文楷体" w:hAnsi="华文楷体" w:hint="eastAsia"/>
              </w:rPr>
              <w:t>服务与支持</w:t>
            </w:r>
          </w:p>
        </w:tc>
        <w:tc>
          <w:tcPr>
            <w:tcW w:w="6756" w:type="dxa"/>
          </w:tcPr>
          <w:p w:rsidR="000A1F61" w:rsidRPr="008C6883" w:rsidRDefault="000A1F61" w:rsidP="00911F6D">
            <w:pPr>
              <w:rPr>
                <w:rFonts w:ascii="华文楷体" w:eastAsia="华文楷体" w:hAnsi="华文楷体"/>
              </w:rPr>
            </w:pPr>
            <w:r w:rsidRPr="008C6883">
              <w:rPr>
                <w:rFonts w:ascii="华文楷体" w:eastAsia="华文楷体" w:hAnsi="华文楷体" w:hint="eastAsia"/>
              </w:rPr>
              <w:t>1.需按照不低于原厂所提供的服务与培训的标准，提供不低于两次相关产品的管理、配置技术培训。</w:t>
            </w:r>
          </w:p>
          <w:p w:rsidR="000A1F61" w:rsidRPr="008C6883" w:rsidRDefault="000A1F61" w:rsidP="00911F6D">
            <w:pPr>
              <w:rPr>
                <w:rFonts w:ascii="华文楷体" w:eastAsia="华文楷体" w:hAnsi="华文楷体"/>
              </w:rPr>
            </w:pPr>
            <w:r w:rsidRPr="008C6883">
              <w:rPr>
                <w:rFonts w:ascii="华文楷体" w:eastAsia="华文楷体" w:hAnsi="华文楷体" w:hint="eastAsia"/>
              </w:rPr>
              <w:t>2.投标产品制造厂商出具售后服务承诺函</w:t>
            </w:r>
            <w:r w:rsidR="0060084A" w:rsidRPr="008C6883">
              <w:rPr>
                <w:rFonts w:ascii="华文楷体" w:eastAsia="华文楷体" w:hAnsi="华文楷体" w:hint="eastAsia"/>
              </w:rPr>
              <w:t>（加盖制造厂商公章）</w:t>
            </w:r>
            <w:r w:rsidRPr="008C6883">
              <w:rPr>
                <w:rFonts w:ascii="华文楷体" w:eastAsia="华文楷体" w:hAnsi="华文楷体" w:hint="eastAsia"/>
              </w:rPr>
              <w:t>。</w:t>
            </w:r>
          </w:p>
        </w:tc>
      </w:tr>
    </w:tbl>
    <w:p w:rsidR="000A1F61" w:rsidRPr="008C6883" w:rsidRDefault="000A1F61" w:rsidP="000A1F61">
      <w:pPr>
        <w:widowControl/>
        <w:spacing w:line="360" w:lineRule="auto"/>
        <w:rPr>
          <w:rFonts w:ascii="华文楷体" w:eastAsia="华文楷体" w:hAnsi="华文楷体"/>
          <w:b/>
          <w:color w:val="000000"/>
        </w:rPr>
      </w:pPr>
    </w:p>
    <w:p w:rsidR="000A1F61" w:rsidRPr="008C6883" w:rsidRDefault="000A1F61">
      <w:pPr>
        <w:widowControl/>
        <w:spacing w:line="360" w:lineRule="auto"/>
        <w:rPr>
          <w:rFonts w:ascii="华文楷体" w:eastAsia="华文楷体" w:hAnsi="华文楷体"/>
          <w:b/>
          <w:color w:val="000000"/>
        </w:rPr>
      </w:pPr>
    </w:p>
    <w:p w:rsidR="00911F6D" w:rsidRPr="008C6883" w:rsidRDefault="0060084A" w:rsidP="00073C3E">
      <w:pPr>
        <w:spacing w:beforeLines="50" w:afterLines="50" w:line="500" w:lineRule="exact"/>
        <w:ind w:firstLineChars="600" w:firstLine="1802"/>
        <w:outlineLvl w:val="0"/>
        <w:rPr>
          <w:rFonts w:ascii="华文楷体" w:eastAsia="华文楷体" w:hAnsi="华文楷体"/>
          <w:b/>
          <w:sz w:val="30"/>
          <w:szCs w:val="30"/>
        </w:rPr>
      </w:pPr>
      <w:bookmarkStart w:id="2" w:name="_Toc477185299"/>
      <w:r w:rsidRPr="008C6883">
        <w:rPr>
          <w:rFonts w:ascii="华文楷体" w:eastAsia="华文楷体" w:hAnsi="华文楷体"/>
          <w:b/>
          <w:sz w:val="30"/>
          <w:szCs w:val="30"/>
        </w:rPr>
        <w:br w:type="page"/>
      </w:r>
      <w:r w:rsidR="00911F6D" w:rsidRPr="008C6883">
        <w:rPr>
          <w:rFonts w:ascii="华文楷体" w:eastAsia="华文楷体" w:hAnsi="华文楷体" w:hint="eastAsia"/>
          <w:b/>
          <w:sz w:val="30"/>
          <w:szCs w:val="30"/>
        </w:rPr>
        <w:lastRenderedPageBreak/>
        <w:t>第</w:t>
      </w:r>
      <w:r w:rsidR="009A090D" w:rsidRPr="008C6883">
        <w:rPr>
          <w:rFonts w:ascii="华文楷体" w:eastAsia="华文楷体" w:hAnsi="华文楷体" w:hint="eastAsia"/>
          <w:b/>
          <w:sz w:val="30"/>
          <w:szCs w:val="30"/>
        </w:rPr>
        <w:t>三</w:t>
      </w:r>
      <w:r w:rsidR="00911F6D" w:rsidRPr="008C6883">
        <w:rPr>
          <w:rFonts w:ascii="华文楷体" w:eastAsia="华文楷体" w:hAnsi="华文楷体" w:hint="eastAsia"/>
          <w:b/>
          <w:sz w:val="30"/>
          <w:szCs w:val="30"/>
        </w:rPr>
        <w:t>包</w:t>
      </w:r>
      <w:r w:rsidR="005B4EAA" w:rsidRPr="008C6883">
        <w:rPr>
          <w:rFonts w:ascii="华文楷体" w:eastAsia="华文楷体" w:hAnsi="华文楷体" w:hint="eastAsia"/>
          <w:b/>
          <w:sz w:val="30"/>
          <w:szCs w:val="30"/>
        </w:rPr>
        <w:t xml:space="preserve"> 微信服务平台和统一通讯平台</w:t>
      </w:r>
    </w:p>
    <w:p w:rsidR="005B4EAA" w:rsidRPr="008C6883" w:rsidRDefault="00C03F80" w:rsidP="005B4EAA">
      <w:pPr>
        <w:pStyle w:val="10"/>
        <w:spacing w:before="120" w:after="120" w:line="360" w:lineRule="auto"/>
        <w:jc w:val="left"/>
        <w:rPr>
          <w:rFonts w:ascii="华文楷体" w:eastAsia="华文楷体" w:hAnsi="华文楷体"/>
          <w:sz w:val="24"/>
          <w:szCs w:val="24"/>
        </w:rPr>
      </w:pPr>
      <w:r w:rsidRPr="008C6883">
        <w:rPr>
          <w:rFonts w:ascii="华文楷体" w:eastAsia="华文楷体" w:hAnsi="华文楷体" w:hint="eastAsia"/>
          <w:sz w:val="24"/>
          <w:szCs w:val="24"/>
        </w:rPr>
        <w:t>（</w:t>
      </w:r>
      <w:r w:rsidR="005B4EAA" w:rsidRPr="008C6883">
        <w:rPr>
          <w:rFonts w:ascii="华文楷体" w:eastAsia="华文楷体" w:hAnsi="华文楷体" w:hint="eastAsia"/>
          <w:sz w:val="24"/>
          <w:szCs w:val="24"/>
        </w:rPr>
        <w:t>一</w:t>
      </w:r>
      <w:r w:rsidRPr="008C6883">
        <w:rPr>
          <w:rFonts w:ascii="华文楷体" w:eastAsia="华文楷体" w:hAnsi="华文楷体" w:hint="eastAsia"/>
          <w:sz w:val="24"/>
          <w:szCs w:val="24"/>
        </w:rPr>
        <w:t>）</w:t>
      </w:r>
      <w:r w:rsidR="005B4EAA" w:rsidRPr="008C6883">
        <w:rPr>
          <w:rFonts w:ascii="华文楷体" w:eastAsia="华文楷体" w:hAnsi="华文楷体"/>
          <w:sz w:val="24"/>
          <w:szCs w:val="24"/>
        </w:rPr>
        <w:t>、概述</w:t>
      </w:r>
    </w:p>
    <w:p w:rsidR="005B4EAA" w:rsidRPr="008C6883" w:rsidRDefault="005B4EAA" w:rsidP="005B4EAA">
      <w:pPr>
        <w:spacing w:line="360" w:lineRule="auto"/>
        <w:ind w:firstLineChars="200" w:firstLine="480"/>
        <w:rPr>
          <w:rFonts w:ascii="华文楷体" w:eastAsia="华文楷体" w:hAnsi="华文楷体"/>
        </w:rPr>
      </w:pPr>
      <w:r w:rsidRPr="008C6883">
        <w:rPr>
          <w:rFonts w:ascii="华文楷体" w:eastAsia="华文楷体" w:hAnsi="华文楷体" w:hint="eastAsia"/>
        </w:rPr>
        <w:t>此次采购拟建设基于微信企业号的北林微信服务平台和统一通讯平台，建设统一的身份认证、数据共享等微信基础服务，为全校各部门、全体师生提供基于微信的公共移动应用服务，为学校现有的各类微信公众号提供服务，同时为全校各部门新增的移动应用需求提供统一的开发和集成接口。</w:t>
      </w:r>
    </w:p>
    <w:p w:rsidR="005B4EAA" w:rsidRPr="008C6883" w:rsidRDefault="00C03F80" w:rsidP="005B4EAA">
      <w:pPr>
        <w:pStyle w:val="10"/>
        <w:spacing w:before="120" w:after="120" w:line="360" w:lineRule="auto"/>
        <w:jc w:val="left"/>
        <w:rPr>
          <w:rFonts w:ascii="华文楷体" w:eastAsia="华文楷体" w:hAnsi="华文楷体"/>
          <w:sz w:val="24"/>
          <w:szCs w:val="24"/>
        </w:rPr>
      </w:pPr>
      <w:r w:rsidRPr="008C6883">
        <w:rPr>
          <w:rFonts w:ascii="华文楷体" w:eastAsia="华文楷体" w:hAnsi="华文楷体" w:hint="eastAsia"/>
          <w:sz w:val="24"/>
          <w:szCs w:val="24"/>
          <w:lang w:eastAsia="zh-CN"/>
        </w:rPr>
        <w:t>（</w:t>
      </w:r>
      <w:r w:rsidR="005B4EAA" w:rsidRPr="008C6883">
        <w:rPr>
          <w:rFonts w:ascii="华文楷体" w:eastAsia="华文楷体" w:hAnsi="华文楷体" w:hint="eastAsia"/>
          <w:sz w:val="24"/>
          <w:szCs w:val="24"/>
          <w:lang w:eastAsia="zh-CN"/>
        </w:rPr>
        <w:t>二</w:t>
      </w:r>
      <w:r w:rsidRPr="008C6883">
        <w:rPr>
          <w:rFonts w:ascii="华文楷体" w:eastAsia="华文楷体" w:hAnsi="华文楷体" w:hint="eastAsia"/>
          <w:sz w:val="24"/>
          <w:szCs w:val="24"/>
          <w:lang w:eastAsia="zh-CN"/>
        </w:rPr>
        <w:t>）</w:t>
      </w:r>
      <w:r w:rsidR="005B4EAA" w:rsidRPr="008C6883">
        <w:rPr>
          <w:rFonts w:ascii="华文楷体" w:eastAsia="华文楷体" w:hAnsi="华文楷体"/>
          <w:sz w:val="24"/>
          <w:szCs w:val="24"/>
        </w:rPr>
        <w:t>、</w:t>
      </w:r>
      <w:r w:rsidR="005B4EAA" w:rsidRPr="008C6883">
        <w:rPr>
          <w:rFonts w:ascii="华文楷体" w:eastAsia="华文楷体" w:hAnsi="华文楷体" w:hint="eastAsia"/>
          <w:sz w:val="24"/>
          <w:szCs w:val="24"/>
        </w:rPr>
        <w:t>技术</w:t>
      </w:r>
      <w:r w:rsidR="005B4EAA" w:rsidRPr="008C6883">
        <w:rPr>
          <w:rFonts w:ascii="华文楷体" w:eastAsia="华文楷体" w:hAnsi="华文楷体" w:hint="eastAsia"/>
          <w:sz w:val="24"/>
          <w:szCs w:val="24"/>
          <w:lang w:eastAsia="zh-CN"/>
        </w:rPr>
        <w:t>要求</w:t>
      </w:r>
    </w:p>
    <w:p w:rsidR="005B4EAA" w:rsidRPr="008C6883" w:rsidRDefault="005B4EAA" w:rsidP="005B4EAA">
      <w:pPr>
        <w:spacing w:line="360" w:lineRule="auto"/>
        <w:rPr>
          <w:rFonts w:ascii="华文楷体" w:eastAsia="华文楷体" w:hAnsi="华文楷体"/>
        </w:rPr>
      </w:pPr>
      <w:r w:rsidRPr="008C6883">
        <w:rPr>
          <w:rFonts w:ascii="华文楷体" w:eastAsia="华文楷体" w:hAnsi="华文楷体" w:hint="eastAsia"/>
        </w:rPr>
        <w:t>（一）微信服务平台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0"/>
        <w:gridCol w:w="1146"/>
        <w:gridCol w:w="6502"/>
      </w:tblGrid>
      <w:tr w:rsidR="005B4EAA" w:rsidRPr="008C6883" w:rsidTr="00B1066F">
        <w:trPr>
          <w:tblHeader/>
        </w:trPr>
        <w:tc>
          <w:tcPr>
            <w:tcW w:w="516" w:type="pct"/>
            <w:shd w:val="clear" w:color="auto" w:fill="D7D7D7"/>
            <w:tcMar>
              <w:top w:w="57" w:type="dxa"/>
              <w:bottom w:w="57" w:type="dxa"/>
            </w:tcMar>
            <w:vAlign w:val="center"/>
          </w:tcPr>
          <w:p w:rsidR="005B4EAA" w:rsidRPr="008C6883" w:rsidRDefault="005B4EAA" w:rsidP="00B1066F">
            <w:pPr>
              <w:jc w:val="center"/>
              <w:rPr>
                <w:rFonts w:ascii="华文楷体" w:eastAsia="华文楷体" w:hAnsi="华文楷体" w:cs="仿宋"/>
                <w:b/>
                <w:szCs w:val="21"/>
                <w:lang/>
              </w:rPr>
            </w:pPr>
            <w:r w:rsidRPr="008C6883">
              <w:rPr>
                <w:rFonts w:ascii="华文楷体" w:eastAsia="华文楷体" w:hAnsi="华文楷体" w:cs="仿宋" w:hint="eastAsia"/>
                <w:b/>
                <w:szCs w:val="21"/>
                <w:lang/>
              </w:rPr>
              <w:t>序号</w:t>
            </w:r>
          </w:p>
        </w:tc>
        <w:tc>
          <w:tcPr>
            <w:tcW w:w="672" w:type="pct"/>
            <w:shd w:val="clear" w:color="auto" w:fill="D7D7D7"/>
            <w:tcMar>
              <w:top w:w="57" w:type="dxa"/>
              <w:bottom w:w="57" w:type="dxa"/>
            </w:tcMar>
            <w:vAlign w:val="center"/>
          </w:tcPr>
          <w:p w:rsidR="005B4EAA" w:rsidRPr="008C6883" w:rsidRDefault="005B4EAA" w:rsidP="00B1066F">
            <w:pPr>
              <w:jc w:val="center"/>
              <w:rPr>
                <w:rFonts w:ascii="华文楷体" w:eastAsia="华文楷体" w:hAnsi="华文楷体" w:cs="仿宋"/>
                <w:b/>
                <w:szCs w:val="21"/>
                <w:lang/>
              </w:rPr>
            </w:pPr>
            <w:r w:rsidRPr="008C6883">
              <w:rPr>
                <w:rFonts w:ascii="华文楷体" w:eastAsia="华文楷体" w:hAnsi="华文楷体" w:cs="仿宋" w:hint="eastAsia"/>
                <w:b/>
                <w:szCs w:val="21"/>
                <w:lang/>
              </w:rPr>
              <w:t>参数项</w:t>
            </w:r>
          </w:p>
        </w:tc>
        <w:tc>
          <w:tcPr>
            <w:tcW w:w="3812" w:type="pct"/>
            <w:shd w:val="clear" w:color="auto" w:fill="D7D7D7"/>
            <w:tcMar>
              <w:top w:w="57" w:type="dxa"/>
              <w:bottom w:w="57" w:type="dxa"/>
            </w:tcMar>
            <w:vAlign w:val="center"/>
          </w:tcPr>
          <w:p w:rsidR="005B4EAA" w:rsidRPr="008C6883" w:rsidRDefault="005B4EAA" w:rsidP="00B1066F">
            <w:pPr>
              <w:jc w:val="center"/>
              <w:rPr>
                <w:rFonts w:ascii="华文楷体" w:eastAsia="华文楷体" w:hAnsi="华文楷体" w:cs="仿宋"/>
                <w:b/>
                <w:szCs w:val="21"/>
                <w:lang/>
              </w:rPr>
            </w:pPr>
            <w:r w:rsidRPr="008C6883">
              <w:rPr>
                <w:rFonts w:ascii="华文楷体" w:eastAsia="华文楷体" w:hAnsi="华文楷体" w:cs="仿宋" w:hint="eastAsia"/>
                <w:b/>
                <w:szCs w:val="21"/>
                <w:lang/>
              </w:rPr>
              <w:t>技术指标</w:t>
            </w:r>
          </w:p>
        </w:tc>
      </w:tr>
      <w:tr w:rsidR="005B4EAA" w:rsidRPr="008C6883" w:rsidTr="00B1066F">
        <w:trPr>
          <w:trHeight w:val="1103"/>
        </w:trPr>
        <w:tc>
          <w:tcPr>
            <w:tcW w:w="516" w:type="pct"/>
            <w:tcMar>
              <w:top w:w="57" w:type="dxa"/>
              <w:bottom w:w="57" w:type="dxa"/>
            </w:tcMar>
            <w:vAlign w:val="center"/>
          </w:tcPr>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1</w:t>
            </w:r>
          </w:p>
        </w:tc>
        <w:tc>
          <w:tcPr>
            <w:tcW w:w="672" w:type="pct"/>
            <w:tcMar>
              <w:top w:w="57" w:type="dxa"/>
              <w:bottom w:w="57" w:type="dxa"/>
            </w:tcMar>
            <w:vAlign w:val="center"/>
          </w:tcPr>
          <w:p w:rsidR="00C03F80"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应用</w:t>
            </w:r>
          </w:p>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中心</w:t>
            </w:r>
          </w:p>
        </w:tc>
        <w:tc>
          <w:tcPr>
            <w:tcW w:w="3812" w:type="pct"/>
            <w:tcMar>
              <w:top w:w="57" w:type="dxa"/>
              <w:bottom w:w="57" w:type="dxa"/>
            </w:tcMar>
          </w:tcPr>
          <w:p w:rsidR="005B4EAA" w:rsidRPr="008C6883" w:rsidRDefault="005B4EAA" w:rsidP="00B1066F">
            <w:pPr>
              <w:rPr>
                <w:rFonts w:ascii="华文楷体" w:eastAsia="华文楷体" w:hAnsi="华文楷体" w:cs="仿宋"/>
                <w:color w:val="FF0000"/>
                <w:szCs w:val="21"/>
                <w:lang/>
              </w:rPr>
            </w:pPr>
            <w:r w:rsidRPr="008C6883">
              <w:rPr>
                <w:rFonts w:ascii="华文楷体" w:eastAsia="华文楷体" w:hAnsi="华文楷体" w:cs="仿宋" w:hint="eastAsia"/>
                <w:szCs w:val="21"/>
                <w:lang/>
              </w:rPr>
              <w:t>提供微信服务平台支持内置应用的扩展，管理员在管理端维护应用信息，应用访问地址，填写并提交相关基础信息，微信端即可收到新应用发布的推送消息，用户可以在应用中心选择是否安装。如果用户安装了其中的某一个应用，那么在该用户的“我的应用列表”中会出现其快捷启动按钮。</w:t>
            </w:r>
          </w:p>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将我校“数字北林”微信公众号下的北林日程、历史上的今天、电话查询、工资查询、一周会议通知、失物招领、新生报到、数说时光等功能的迁移和完善。</w:t>
            </w:r>
          </w:p>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提供应用收藏功能，可对经常使用的应用进行收藏，方便下次直接访问。</w:t>
            </w:r>
          </w:p>
        </w:tc>
      </w:tr>
      <w:tr w:rsidR="005B4EAA" w:rsidRPr="008C6883" w:rsidTr="00B1066F">
        <w:tc>
          <w:tcPr>
            <w:tcW w:w="516" w:type="pct"/>
            <w:tcMar>
              <w:top w:w="57" w:type="dxa"/>
              <w:bottom w:w="57" w:type="dxa"/>
            </w:tcMar>
            <w:vAlign w:val="center"/>
          </w:tcPr>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2</w:t>
            </w:r>
          </w:p>
        </w:tc>
        <w:tc>
          <w:tcPr>
            <w:tcW w:w="672" w:type="pct"/>
            <w:tcMar>
              <w:top w:w="57" w:type="dxa"/>
              <w:bottom w:w="57" w:type="dxa"/>
            </w:tcMar>
            <w:vAlign w:val="center"/>
          </w:tcPr>
          <w:p w:rsidR="00C03F80"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消息</w:t>
            </w:r>
          </w:p>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中心</w:t>
            </w:r>
          </w:p>
        </w:tc>
        <w:tc>
          <w:tcPr>
            <w:tcW w:w="3812" w:type="pct"/>
            <w:tcMar>
              <w:top w:w="57" w:type="dxa"/>
              <w:bottom w:w="57" w:type="dxa"/>
            </w:tcMar>
          </w:tcPr>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消息中心基于数字校园门户中的消息中心功能，为广大师生提供微信端新好友请求、圈子加入申请、信息审核、代办事宜、回复、@等请求类、提醒类、代办事宜类功能提醒服务。</w:t>
            </w:r>
          </w:p>
        </w:tc>
      </w:tr>
      <w:tr w:rsidR="005B4EAA" w:rsidRPr="008C6883" w:rsidTr="00B1066F">
        <w:trPr>
          <w:trHeight w:val="1103"/>
        </w:trPr>
        <w:tc>
          <w:tcPr>
            <w:tcW w:w="516" w:type="pct"/>
            <w:tcMar>
              <w:top w:w="57" w:type="dxa"/>
              <w:bottom w:w="57" w:type="dxa"/>
            </w:tcMar>
            <w:vAlign w:val="center"/>
          </w:tcPr>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3</w:t>
            </w:r>
          </w:p>
        </w:tc>
        <w:tc>
          <w:tcPr>
            <w:tcW w:w="672" w:type="pct"/>
            <w:tcMar>
              <w:top w:w="57" w:type="dxa"/>
              <w:bottom w:w="57" w:type="dxa"/>
            </w:tcMar>
            <w:vAlign w:val="center"/>
          </w:tcPr>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通讯录管理</w:t>
            </w:r>
          </w:p>
        </w:tc>
        <w:tc>
          <w:tcPr>
            <w:tcW w:w="3812" w:type="pct"/>
            <w:tcMar>
              <w:top w:w="57" w:type="dxa"/>
              <w:bottom w:w="57" w:type="dxa"/>
            </w:tcMar>
          </w:tcPr>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通讯录为微信企业号特有的功能，将微信服务平台管理端和微信企业号进行对接，对微信企业号中通讯录成员进行添加、修改、删除、自动同步等功能，同时提供定时调度同步功能，为数字校园平台用户信息和微信企业号通讯录用户进行方便快捷实时同步。</w:t>
            </w:r>
          </w:p>
        </w:tc>
      </w:tr>
      <w:tr w:rsidR="005B4EAA" w:rsidRPr="008C6883" w:rsidTr="00B1066F">
        <w:tc>
          <w:tcPr>
            <w:tcW w:w="516" w:type="pct"/>
            <w:tcMar>
              <w:top w:w="57" w:type="dxa"/>
              <w:bottom w:w="57" w:type="dxa"/>
            </w:tcMar>
            <w:vAlign w:val="center"/>
          </w:tcPr>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4</w:t>
            </w:r>
          </w:p>
        </w:tc>
        <w:tc>
          <w:tcPr>
            <w:tcW w:w="672" w:type="pct"/>
            <w:tcMar>
              <w:top w:w="57" w:type="dxa"/>
              <w:bottom w:w="57" w:type="dxa"/>
            </w:tcMar>
            <w:vAlign w:val="center"/>
          </w:tcPr>
          <w:p w:rsidR="00C03F80"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信息</w:t>
            </w:r>
          </w:p>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发送</w:t>
            </w:r>
          </w:p>
        </w:tc>
        <w:tc>
          <w:tcPr>
            <w:tcW w:w="3812" w:type="pct"/>
            <w:tcMar>
              <w:top w:w="57" w:type="dxa"/>
              <w:bottom w:w="57" w:type="dxa"/>
            </w:tcMar>
          </w:tcPr>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和微信企业号进行对接，推送文本、图片、语音、视频、图文、文件等信息；</w:t>
            </w:r>
          </w:p>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企业号除了可以向企业号推送消息外，还可以基于用户的应用权限，对相关应用发送文本、图片、语音、视频、图文、</w:t>
            </w:r>
            <w:r w:rsidRPr="008C6883">
              <w:rPr>
                <w:rFonts w:ascii="华文楷体" w:eastAsia="华文楷体" w:hAnsi="华文楷体" w:cs="仿宋" w:hint="eastAsia"/>
                <w:szCs w:val="21"/>
                <w:lang/>
              </w:rPr>
              <w:lastRenderedPageBreak/>
              <w:t>文件等信息,同时可以基于企业号通讯录权限，向某些人或部门的人员发送消息。</w:t>
            </w:r>
          </w:p>
        </w:tc>
      </w:tr>
      <w:tr w:rsidR="005B4EAA" w:rsidRPr="008C6883" w:rsidTr="00B1066F">
        <w:trPr>
          <w:trHeight w:val="1103"/>
        </w:trPr>
        <w:tc>
          <w:tcPr>
            <w:tcW w:w="516" w:type="pct"/>
            <w:tcMar>
              <w:top w:w="57" w:type="dxa"/>
              <w:bottom w:w="57" w:type="dxa"/>
            </w:tcMar>
            <w:vAlign w:val="center"/>
          </w:tcPr>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lastRenderedPageBreak/>
              <w:t>5</w:t>
            </w:r>
          </w:p>
        </w:tc>
        <w:tc>
          <w:tcPr>
            <w:tcW w:w="672" w:type="pct"/>
            <w:tcMar>
              <w:top w:w="57" w:type="dxa"/>
              <w:bottom w:w="57" w:type="dxa"/>
            </w:tcMar>
            <w:vAlign w:val="center"/>
          </w:tcPr>
          <w:p w:rsidR="00C03F80"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学校</w:t>
            </w:r>
          </w:p>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资讯</w:t>
            </w:r>
          </w:p>
        </w:tc>
        <w:tc>
          <w:tcPr>
            <w:tcW w:w="3812" w:type="pct"/>
            <w:tcMar>
              <w:top w:w="57" w:type="dxa"/>
              <w:bottom w:w="57" w:type="dxa"/>
            </w:tcMar>
          </w:tcPr>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基于数字校园平台信息发布功能，为广大师生提供微信端学校通知公告、校务公开、各单位简报等校内最新动态服务。</w:t>
            </w:r>
          </w:p>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和数字校园门户通知信息进行对接，在微信端进行展示，方便师生时时查看最新通知信息；整合党政发文、行政访问、提案办理等校务信息，在微信端进行展示，方便教师时时了解校务信息和各单位动态。</w:t>
            </w:r>
          </w:p>
        </w:tc>
      </w:tr>
      <w:tr w:rsidR="005B4EAA" w:rsidRPr="008C6883" w:rsidTr="00B1066F">
        <w:tc>
          <w:tcPr>
            <w:tcW w:w="516" w:type="pct"/>
            <w:tcMar>
              <w:top w:w="57" w:type="dxa"/>
              <w:bottom w:w="57" w:type="dxa"/>
            </w:tcMar>
            <w:vAlign w:val="center"/>
          </w:tcPr>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6</w:t>
            </w:r>
          </w:p>
        </w:tc>
        <w:tc>
          <w:tcPr>
            <w:tcW w:w="672" w:type="pct"/>
            <w:tcMar>
              <w:top w:w="57" w:type="dxa"/>
              <w:bottom w:w="57" w:type="dxa"/>
            </w:tcMar>
            <w:vAlign w:val="center"/>
          </w:tcPr>
          <w:p w:rsidR="00C03F80"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报修</w:t>
            </w:r>
          </w:p>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服务</w:t>
            </w:r>
          </w:p>
        </w:tc>
        <w:tc>
          <w:tcPr>
            <w:tcW w:w="3812" w:type="pct"/>
            <w:tcMar>
              <w:top w:w="57" w:type="dxa"/>
              <w:bottom w:w="57" w:type="dxa"/>
            </w:tcMar>
          </w:tcPr>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为师生提供针对不同业务的报修服务，师生可通过微信申请报修，查询我的报修状态、报修记录等，业务报修处理人员可处理报修并通过微信进行回复或修改报修状态。</w:t>
            </w:r>
          </w:p>
        </w:tc>
      </w:tr>
      <w:tr w:rsidR="005B4EAA" w:rsidRPr="008C6883" w:rsidTr="00B1066F">
        <w:tc>
          <w:tcPr>
            <w:tcW w:w="516" w:type="pct"/>
            <w:tcMar>
              <w:top w:w="57" w:type="dxa"/>
              <w:bottom w:w="57" w:type="dxa"/>
            </w:tcMar>
            <w:vAlign w:val="center"/>
          </w:tcPr>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7</w:t>
            </w:r>
          </w:p>
        </w:tc>
        <w:tc>
          <w:tcPr>
            <w:tcW w:w="672" w:type="pct"/>
            <w:tcMar>
              <w:top w:w="57" w:type="dxa"/>
              <w:bottom w:w="57" w:type="dxa"/>
            </w:tcMar>
            <w:vAlign w:val="center"/>
          </w:tcPr>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szCs w:val="21"/>
                <w:lang/>
              </w:rPr>
              <w:t>信息网络服务</w:t>
            </w:r>
          </w:p>
        </w:tc>
        <w:tc>
          <w:tcPr>
            <w:tcW w:w="3812" w:type="pct"/>
            <w:tcMar>
              <w:top w:w="57" w:type="dxa"/>
              <w:bottom w:w="57" w:type="dxa"/>
            </w:tcMar>
          </w:tcPr>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信息网络服务提供校园卡、网络缴费、密码重置等服务，用户可以通过信息网络服务进行校园卡余额查询、交易查询、校园卡充值、校园卡挂失，网费查询、网费充值，电费查询、电费充值等。</w:t>
            </w:r>
          </w:p>
        </w:tc>
      </w:tr>
      <w:tr w:rsidR="005B4EAA" w:rsidRPr="008C6883" w:rsidTr="00B1066F">
        <w:tc>
          <w:tcPr>
            <w:tcW w:w="516" w:type="pct"/>
            <w:tcMar>
              <w:top w:w="57" w:type="dxa"/>
              <w:bottom w:w="57" w:type="dxa"/>
            </w:tcMar>
            <w:vAlign w:val="center"/>
          </w:tcPr>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8</w:t>
            </w:r>
          </w:p>
        </w:tc>
        <w:tc>
          <w:tcPr>
            <w:tcW w:w="672" w:type="pct"/>
            <w:tcMar>
              <w:top w:w="57" w:type="dxa"/>
              <w:bottom w:w="57" w:type="dxa"/>
            </w:tcMar>
            <w:vAlign w:val="center"/>
          </w:tcPr>
          <w:p w:rsidR="00C03F80"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签到</w:t>
            </w:r>
          </w:p>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szCs w:val="21"/>
                <w:lang/>
              </w:rPr>
              <w:t>服务</w:t>
            </w:r>
          </w:p>
        </w:tc>
        <w:tc>
          <w:tcPr>
            <w:tcW w:w="3812" w:type="pct"/>
            <w:tcMar>
              <w:top w:w="57" w:type="dxa"/>
              <w:bottom w:w="57" w:type="dxa"/>
            </w:tcMar>
          </w:tcPr>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授权用户可自主创建会议或活动签到，签到信息包括签到名称、简介、签到时间段等，并添加签到人员。被添加的签到人员通过微信扫码、微信摇一摇等方式进行签到。签到创建人可随时查看和统计签到情况。</w:t>
            </w:r>
          </w:p>
        </w:tc>
      </w:tr>
      <w:tr w:rsidR="005B4EAA" w:rsidRPr="008C6883" w:rsidTr="00B1066F">
        <w:tc>
          <w:tcPr>
            <w:tcW w:w="516" w:type="pct"/>
            <w:tcMar>
              <w:top w:w="57" w:type="dxa"/>
              <w:bottom w:w="57" w:type="dxa"/>
            </w:tcMar>
            <w:vAlign w:val="center"/>
          </w:tcPr>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9</w:t>
            </w:r>
          </w:p>
        </w:tc>
        <w:tc>
          <w:tcPr>
            <w:tcW w:w="672" w:type="pct"/>
            <w:tcMar>
              <w:top w:w="57" w:type="dxa"/>
              <w:bottom w:w="57" w:type="dxa"/>
            </w:tcMar>
            <w:vAlign w:val="center"/>
          </w:tcPr>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人员标签和个性化备注</w:t>
            </w:r>
          </w:p>
        </w:tc>
        <w:tc>
          <w:tcPr>
            <w:tcW w:w="3812" w:type="pct"/>
            <w:tcMar>
              <w:top w:w="57" w:type="dxa"/>
              <w:bottom w:w="57" w:type="dxa"/>
            </w:tcMar>
          </w:tcPr>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组织机构中的成员可互相设置标签和个性化备注（如学霸、工作达人等），可设置公开、分享、私密等可见性。查看某个人员的标签时，可看到他人设置的公开和分享的标签和本人设置的私密标签。</w:t>
            </w:r>
          </w:p>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本人可随时查看自己给别人设置的标签和个性化备注，并可将这些标签和个性化备注分享给别人查看。</w:t>
            </w:r>
          </w:p>
        </w:tc>
      </w:tr>
      <w:tr w:rsidR="005B4EAA" w:rsidRPr="008C6883" w:rsidTr="00B1066F">
        <w:tc>
          <w:tcPr>
            <w:tcW w:w="516" w:type="pct"/>
            <w:tcMar>
              <w:top w:w="57" w:type="dxa"/>
              <w:bottom w:w="57" w:type="dxa"/>
            </w:tcMar>
            <w:vAlign w:val="center"/>
          </w:tcPr>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szCs w:val="21"/>
                <w:lang/>
              </w:rPr>
              <w:t>10</w:t>
            </w:r>
          </w:p>
        </w:tc>
        <w:tc>
          <w:tcPr>
            <w:tcW w:w="672" w:type="pct"/>
            <w:tcMar>
              <w:top w:w="57" w:type="dxa"/>
              <w:bottom w:w="57" w:type="dxa"/>
            </w:tcMar>
            <w:vAlign w:val="center"/>
          </w:tcPr>
          <w:p w:rsidR="00C03F80"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意见</w:t>
            </w:r>
          </w:p>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反馈</w:t>
            </w:r>
          </w:p>
        </w:tc>
        <w:tc>
          <w:tcPr>
            <w:tcW w:w="3812" w:type="pct"/>
            <w:tcMar>
              <w:top w:w="57" w:type="dxa"/>
              <w:bottom w:w="57" w:type="dxa"/>
            </w:tcMar>
          </w:tcPr>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提供教师和学生的意见反馈功能，教师和学生可实名或者匿名反馈问题，并查看校方相关部门反馈。</w:t>
            </w:r>
          </w:p>
        </w:tc>
      </w:tr>
      <w:tr w:rsidR="005B4EAA" w:rsidRPr="008C6883" w:rsidTr="00B1066F">
        <w:tc>
          <w:tcPr>
            <w:tcW w:w="516" w:type="pct"/>
            <w:tcMar>
              <w:top w:w="57" w:type="dxa"/>
              <w:bottom w:w="57" w:type="dxa"/>
            </w:tcMar>
            <w:vAlign w:val="center"/>
          </w:tcPr>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szCs w:val="21"/>
                <w:lang/>
              </w:rPr>
              <w:t>11</w:t>
            </w:r>
          </w:p>
        </w:tc>
        <w:tc>
          <w:tcPr>
            <w:tcW w:w="672" w:type="pct"/>
            <w:tcMar>
              <w:top w:w="57" w:type="dxa"/>
              <w:bottom w:w="57" w:type="dxa"/>
            </w:tcMar>
            <w:vAlign w:val="center"/>
          </w:tcPr>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关键字/默认回复</w:t>
            </w:r>
          </w:p>
        </w:tc>
        <w:tc>
          <w:tcPr>
            <w:tcW w:w="3812" w:type="pct"/>
            <w:tcMar>
              <w:top w:w="57" w:type="dxa"/>
              <w:bottom w:w="57" w:type="dxa"/>
            </w:tcMar>
          </w:tcPr>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和微信企业号对接，提供企业号默认回复、关键字回复及各个应用的默认回复和关键字回复定义功能。</w:t>
            </w:r>
          </w:p>
        </w:tc>
      </w:tr>
      <w:tr w:rsidR="005B4EAA" w:rsidRPr="008C6883" w:rsidTr="00B1066F">
        <w:tc>
          <w:tcPr>
            <w:tcW w:w="516" w:type="pct"/>
            <w:tcMar>
              <w:top w:w="57" w:type="dxa"/>
              <w:bottom w:w="57" w:type="dxa"/>
            </w:tcMar>
            <w:vAlign w:val="center"/>
          </w:tcPr>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szCs w:val="21"/>
                <w:lang/>
              </w:rPr>
              <w:t>12</w:t>
            </w:r>
          </w:p>
        </w:tc>
        <w:tc>
          <w:tcPr>
            <w:tcW w:w="672" w:type="pct"/>
            <w:tcMar>
              <w:top w:w="57" w:type="dxa"/>
              <w:bottom w:w="57" w:type="dxa"/>
            </w:tcMar>
            <w:vAlign w:val="center"/>
          </w:tcPr>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微资源管理</w:t>
            </w:r>
          </w:p>
        </w:tc>
        <w:tc>
          <w:tcPr>
            <w:tcW w:w="3812" w:type="pct"/>
            <w:tcMar>
              <w:top w:w="57" w:type="dxa"/>
              <w:bottom w:w="57" w:type="dxa"/>
            </w:tcMar>
          </w:tcPr>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对数字校园微平台使用的外链地址、回调函数、数据接口等提供统一的维护和管理功能。</w:t>
            </w:r>
          </w:p>
        </w:tc>
      </w:tr>
      <w:tr w:rsidR="005B4EAA" w:rsidRPr="008C6883" w:rsidTr="00B1066F">
        <w:tc>
          <w:tcPr>
            <w:tcW w:w="516" w:type="pct"/>
            <w:tcMar>
              <w:top w:w="57" w:type="dxa"/>
              <w:bottom w:w="57" w:type="dxa"/>
            </w:tcMar>
            <w:vAlign w:val="center"/>
          </w:tcPr>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1</w:t>
            </w:r>
            <w:r w:rsidRPr="008C6883">
              <w:rPr>
                <w:rFonts w:ascii="华文楷体" w:eastAsia="华文楷体" w:hAnsi="华文楷体" w:cs="仿宋"/>
                <w:szCs w:val="21"/>
                <w:lang/>
              </w:rPr>
              <w:t>3</w:t>
            </w:r>
          </w:p>
        </w:tc>
        <w:tc>
          <w:tcPr>
            <w:tcW w:w="672" w:type="pct"/>
            <w:tcMar>
              <w:top w:w="57" w:type="dxa"/>
              <w:bottom w:w="57" w:type="dxa"/>
            </w:tcMar>
            <w:vAlign w:val="center"/>
          </w:tcPr>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应用/菜</w:t>
            </w:r>
            <w:r w:rsidRPr="008C6883">
              <w:rPr>
                <w:rFonts w:ascii="华文楷体" w:eastAsia="华文楷体" w:hAnsi="华文楷体" w:cs="仿宋" w:hint="eastAsia"/>
                <w:szCs w:val="21"/>
                <w:lang/>
              </w:rPr>
              <w:lastRenderedPageBreak/>
              <w:t>单管理</w:t>
            </w:r>
          </w:p>
        </w:tc>
        <w:tc>
          <w:tcPr>
            <w:tcW w:w="3812" w:type="pct"/>
            <w:tcMar>
              <w:top w:w="57" w:type="dxa"/>
              <w:bottom w:w="57" w:type="dxa"/>
            </w:tcMar>
          </w:tcPr>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lastRenderedPageBreak/>
              <w:t>和微信企业号进行对接，进行微信企业号中应用、应用菜单、</w:t>
            </w:r>
            <w:r w:rsidRPr="008C6883">
              <w:rPr>
                <w:rFonts w:ascii="华文楷体" w:eastAsia="华文楷体" w:hAnsi="华文楷体" w:cs="仿宋" w:hint="eastAsia"/>
                <w:szCs w:val="21"/>
                <w:lang/>
              </w:rPr>
              <w:lastRenderedPageBreak/>
              <w:t>回调模式管理功能。</w:t>
            </w:r>
          </w:p>
        </w:tc>
      </w:tr>
      <w:tr w:rsidR="005B4EAA" w:rsidRPr="008C6883" w:rsidTr="00B1066F">
        <w:tc>
          <w:tcPr>
            <w:tcW w:w="516" w:type="pct"/>
            <w:tcMar>
              <w:top w:w="57" w:type="dxa"/>
              <w:bottom w:w="57" w:type="dxa"/>
            </w:tcMar>
            <w:vAlign w:val="center"/>
          </w:tcPr>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lastRenderedPageBreak/>
              <w:t>1</w:t>
            </w:r>
            <w:r w:rsidRPr="008C6883">
              <w:rPr>
                <w:rFonts w:ascii="华文楷体" w:eastAsia="华文楷体" w:hAnsi="华文楷体" w:cs="仿宋"/>
                <w:szCs w:val="21"/>
                <w:lang/>
              </w:rPr>
              <w:t>4</w:t>
            </w:r>
          </w:p>
        </w:tc>
        <w:tc>
          <w:tcPr>
            <w:tcW w:w="672" w:type="pct"/>
            <w:tcMar>
              <w:top w:w="57" w:type="dxa"/>
              <w:bottom w:w="57" w:type="dxa"/>
            </w:tcMar>
            <w:vAlign w:val="center"/>
          </w:tcPr>
          <w:p w:rsidR="00C03F80"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权限</w:t>
            </w:r>
          </w:p>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管理</w:t>
            </w:r>
          </w:p>
        </w:tc>
        <w:tc>
          <w:tcPr>
            <w:tcW w:w="3812" w:type="pct"/>
            <w:tcMar>
              <w:top w:w="57" w:type="dxa"/>
              <w:bottom w:w="57" w:type="dxa"/>
            </w:tcMar>
          </w:tcPr>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提供微信服务平台管理端中基本信息设置，微信账号注册、通讯录管理、消息发送、关键字设置、默认回复、微配置管理、使用分析、应用/菜单管理等基本功能的权限管理，可以基于用户的基本属性，如账号、机构、人员类型、角色等进行动态授权。</w:t>
            </w:r>
          </w:p>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和微信企业号进行对接，对微信企业号构建管理组、管理组中成员、管理组的应用权限、通讯录权限、敏感接口权限进行授权管理。</w:t>
            </w:r>
          </w:p>
        </w:tc>
      </w:tr>
      <w:tr w:rsidR="005B4EAA" w:rsidRPr="008C6883" w:rsidTr="00B1066F">
        <w:tc>
          <w:tcPr>
            <w:tcW w:w="516" w:type="pct"/>
            <w:tcMar>
              <w:top w:w="57" w:type="dxa"/>
              <w:bottom w:w="57" w:type="dxa"/>
            </w:tcMar>
            <w:vAlign w:val="center"/>
          </w:tcPr>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1</w:t>
            </w:r>
            <w:r w:rsidRPr="008C6883">
              <w:rPr>
                <w:rFonts w:ascii="华文楷体" w:eastAsia="华文楷体" w:hAnsi="华文楷体" w:cs="仿宋"/>
                <w:szCs w:val="21"/>
                <w:lang/>
              </w:rPr>
              <w:t>5</w:t>
            </w:r>
          </w:p>
        </w:tc>
        <w:tc>
          <w:tcPr>
            <w:tcW w:w="672" w:type="pct"/>
            <w:tcMar>
              <w:top w:w="57" w:type="dxa"/>
              <w:bottom w:w="57" w:type="dxa"/>
            </w:tcMar>
            <w:vAlign w:val="center"/>
          </w:tcPr>
          <w:p w:rsidR="00C03F80"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密码</w:t>
            </w:r>
          </w:p>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重置</w:t>
            </w:r>
          </w:p>
        </w:tc>
        <w:tc>
          <w:tcPr>
            <w:tcW w:w="3812" w:type="pct"/>
            <w:tcMar>
              <w:top w:w="57" w:type="dxa"/>
              <w:bottom w:w="57" w:type="dxa"/>
            </w:tcMar>
          </w:tcPr>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支持手机、身份证等方式完成密码的重置，方便用户丢失密码时重新设置密码。</w:t>
            </w:r>
          </w:p>
        </w:tc>
      </w:tr>
      <w:tr w:rsidR="005B4EAA" w:rsidRPr="008C6883" w:rsidTr="00B1066F">
        <w:tc>
          <w:tcPr>
            <w:tcW w:w="516" w:type="pct"/>
            <w:tcMar>
              <w:top w:w="57" w:type="dxa"/>
              <w:bottom w:w="57" w:type="dxa"/>
            </w:tcMar>
            <w:vAlign w:val="center"/>
          </w:tcPr>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1</w:t>
            </w:r>
            <w:r w:rsidRPr="008C6883">
              <w:rPr>
                <w:rFonts w:ascii="华文楷体" w:eastAsia="华文楷体" w:hAnsi="华文楷体" w:cs="仿宋"/>
                <w:szCs w:val="21"/>
                <w:lang/>
              </w:rPr>
              <w:t>6</w:t>
            </w:r>
          </w:p>
        </w:tc>
        <w:tc>
          <w:tcPr>
            <w:tcW w:w="672" w:type="pct"/>
            <w:tcMar>
              <w:top w:w="57" w:type="dxa"/>
              <w:bottom w:w="57" w:type="dxa"/>
            </w:tcMar>
            <w:vAlign w:val="center"/>
          </w:tcPr>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手机号维护</w:t>
            </w:r>
          </w:p>
        </w:tc>
        <w:tc>
          <w:tcPr>
            <w:tcW w:w="3812" w:type="pct"/>
            <w:tcMar>
              <w:top w:w="57" w:type="dxa"/>
              <w:bottom w:w="57" w:type="dxa"/>
            </w:tcMar>
          </w:tcPr>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支持用户维护手机号信息。手机号是密码重置的重要安全找回方式。</w:t>
            </w:r>
          </w:p>
        </w:tc>
      </w:tr>
      <w:tr w:rsidR="005B4EAA" w:rsidRPr="008C6883" w:rsidTr="00B1066F">
        <w:tc>
          <w:tcPr>
            <w:tcW w:w="516" w:type="pct"/>
            <w:tcMar>
              <w:top w:w="57" w:type="dxa"/>
              <w:bottom w:w="57" w:type="dxa"/>
            </w:tcMar>
            <w:vAlign w:val="center"/>
          </w:tcPr>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1</w:t>
            </w:r>
            <w:r w:rsidRPr="008C6883">
              <w:rPr>
                <w:rFonts w:ascii="华文楷体" w:eastAsia="华文楷体" w:hAnsi="华文楷体" w:cs="仿宋"/>
                <w:szCs w:val="21"/>
                <w:lang/>
              </w:rPr>
              <w:t>7</w:t>
            </w:r>
          </w:p>
        </w:tc>
        <w:tc>
          <w:tcPr>
            <w:tcW w:w="672" w:type="pct"/>
            <w:tcMar>
              <w:top w:w="57" w:type="dxa"/>
              <w:bottom w:w="57" w:type="dxa"/>
            </w:tcMar>
            <w:vAlign w:val="center"/>
          </w:tcPr>
          <w:p w:rsidR="00C03F80"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绑定</w:t>
            </w:r>
          </w:p>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解绑</w:t>
            </w:r>
          </w:p>
        </w:tc>
        <w:tc>
          <w:tcPr>
            <w:tcW w:w="3812" w:type="pct"/>
            <w:tcMar>
              <w:top w:w="57" w:type="dxa"/>
              <w:bottom w:w="57" w:type="dxa"/>
            </w:tcMar>
          </w:tcPr>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与我校统一身份认证集成，实现用户微信号与校内帐号绑定和解绑。关联成功的用户可通过微信登录统一身份认证平台。</w:t>
            </w:r>
          </w:p>
        </w:tc>
      </w:tr>
      <w:tr w:rsidR="005B4EAA" w:rsidRPr="008C6883" w:rsidTr="00B1066F">
        <w:tc>
          <w:tcPr>
            <w:tcW w:w="516" w:type="pct"/>
            <w:tcMar>
              <w:top w:w="57" w:type="dxa"/>
              <w:bottom w:w="57" w:type="dxa"/>
            </w:tcMar>
            <w:vAlign w:val="center"/>
          </w:tcPr>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1</w:t>
            </w:r>
            <w:r w:rsidRPr="008C6883">
              <w:rPr>
                <w:rFonts w:ascii="华文楷体" w:eastAsia="华文楷体" w:hAnsi="华文楷体" w:cs="仿宋"/>
                <w:szCs w:val="21"/>
                <w:lang/>
              </w:rPr>
              <w:t>8</w:t>
            </w:r>
          </w:p>
        </w:tc>
        <w:tc>
          <w:tcPr>
            <w:tcW w:w="672" w:type="pct"/>
            <w:tcMar>
              <w:top w:w="57" w:type="dxa"/>
              <w:bottom w:w="57" w:type="dxa"/>
            </w:tcMar>
            <w:vAlign w:val="center"/>
          </w:tcPr>
          <w:p w:rsidR="00C03F80"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单点</w:t>
            </w:r>
          </w:p>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登录</w:t>
            </w:r>
          </w:p>
        </w:tc>
        <w:tc>
          <w:tcPr>
            <w:tcW w:w="3812" w:type="pct"/>
            <w:tcMar>
              <w:top w:w="57" w:type="dxa"/>
              <w:bottom w:w="57" w:type="dxa"/>
            </w:tcMar>
          </w:tcPr>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依据用户库信息完成用户的统一认证和单点登录，用户只需要通过一次身份认证过程就可以访问具有相应权限的所有资源。</w:t>
            </w:r>
          </w:p>
        </w:tc>
      </w:tr>
      <w:tr w:rsidR="005B4EAA" w:rsidRPr="008C6883" w:rsidTr="00B1066F">
        <w:tc>
          <w:tcPr>
            <w:tcW w:w="516" w:type="pct"/>
            <w:tcMar>
              <w:top w:w="57" w:type="dxa"/>
              <w:bottom w:w="57" w:type="dxa"/>
            </w:tcMar>
            <w:vAlign w:val="center"/>
          </w:tcPr>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1</w:t>
            </w:r>
            <w:r w:rsidRPr="008C6883">
              <w:rPr>
                <w:rFonts w:ascii="华文楷体" w:eastAsia="华文楷体" w:hAnsi="华文楷体" w:cs="仿宋"/>
                <w:szCs w:val="21"/>
                <w:lang/>
              </w:rPr>
              <w:t>9</w:t>
            </w:r>
          </w:p>
        </w:tc>
        <w:tc>
          <w:tcPr>
            <w:tcW w:w="672" w:type="pct"/>
            <w:tcMar>
              <w:top w:w="57" w:type="dxa"/>
              <w:bottom w:w="57" w:type="dxa"/>
            </w:tcMar>
            <w:vAlign w:val="center"/>
          </w:tcPr>
          <w:p w:rsidR="00C03F80"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二次</w:t>
            </w:r>
          </w:p>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认证</w:t>
            </w:r>
          </w:p>
        </w:tc>
        <w:tc>
          <w:tcPr>
            <w:tcW w:w="3812" w:type="pct"/>
            <w:tcMar>
              <w:top w:w="57" w:type="dxa"/>
              <w:bottom w:w="57" w:type="dxa"/>
            </w:tcMar>
          </w:tcPr>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对于部分安全级别高的系统支持二次认证功能，二次认证形式是手机短信验证码、二级密码。</w:t>
            </w:r>
          </w:p>
        </w:tc>
      </w:tr>
      <w:tr w:rsidR="005B4EAA" w:rsidRPr="008C6883" w:rsidTr="00B1066F">
        <w:tc>
          <w:tcPr>
            <w:tcW w:w="516" w:type="pct"/>
            <w:tcMar>
              <w:top w:w="57" w:type="dxa"/>
              <w:bottom w:w="57" w:type="dxa"/>
            </w:tcMar>
            <w:vAlign w:val="center"/>
          </w:tcPr>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szCs w:val="21"/>
                <w:lang/>
              </w:rPr>
              <w:t>20</w:t>
            </w:r>
          </w:p>
        </w:tc>
        <w:tc>
          <w:tcPr>
            <w:tcW w:w="672" w:type="pct"/>
            <w:tcMar>
              <w:top w:w="57" w:type="dxa"/>
              <w:bottom w:w="57" w:type="dxa"/>
            </w:tcMar>
            <w:vAlign w:val="center"/>
          </w:tcPr>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UI规范</w:t>
            </w:r>
          </w:p>
        </w:tc>
        <w:tc>
          <w:tcPr>
            <w:tcW w:w="3812" w:type="pct"/>
            <w:tcMar>
              <w:top w:w="57" w:type="dxa"/>
              <w:bottom w:w="57" w:type="dxa"/>
            </w:tcMar>
          </w:tcPr>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采用扁平化的UI设计风格为用户提供良好的操作体验，同时提供包括布局、颜色、页面、文字等一系列UI规范，确保用户在使用微信服务平台及应用时有统一的界面感官。</w:t>
            </w:r>
          </w:p>
        </w:tc>
      </w:tr>
      <w:tr w:rsidR="005B4EAA" w:rsidRPr="008C6883" w:rsidTr="00B1066F">
        <w:tc>
          <w:tcPr>
            <w:tcW w:w="516" w:type="pct"/>
            <w:tcMar>
              <w:top w:w="57" w:type="dxa"/>
              <w:bottom w:w="57" w:type="dxa"/>
            </w:tcMar>
            <w:vAlign w:val="center"/>
          </w:tcPr>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szCs w:val="21"/>
                <w:lang/>
              </w:rPr>
              <w:t>21</w:t>
            </w:r>
          </w:p>
        </w:tc>
        <w:tc>
          <w:tcPr>
            <w:tcW w:w="672" w:type="pct"/>
            <w:tcMar>
              <w:top w:w="57" w:type="dxa"/>
              <w:bottom w:w="57" w:type="dxa"/>
            </w:tcMar>
            <w:vAlign w:val="center"/>
          </w:tcPr>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数字校园系统集成</w:t>
            </w:r>
          </w:p>
        </w:tc>
        <w:tc>
          <w:tcPr>
            <w:tcW w:w="3812" w:type="pct"/>
            <w:tcMar>
              <w:top w:w="57" w:type="dxa"/>
              <w:bottom w:w="57" w:type="dxa"/>
            </w:tcMar>
          </w:tcPr>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与学校现有数字校园门户系统集成, 购置接口使用授权的费用由投标人承担。</w:t>
            </w:r>
          </w:p>
        </w:tc>
      </w:tr>
    </w:tbl>
    <w:p w:rsidR="005B4EAA" w:rsidRPr="008C6883" w:rsidRDefault="005B4EAA" w:rsidP="005B4EAA">
      <w:pPr>
        <w:spacing w:line="360" w:lineRule="auto"/>
        <w:rPr>
          <w:rFonts w:ascii="华文楷体" w:eastAsia="华文楷体" w:hAnsi="华文楷体"/>
        </w:rPr>
      </w:pPr>
    </w:p>
    <w:p w:rsidR="005B4EAA" w:rsidRPr="008C6883" w:rsidRDefault="005B4EAA" w:rsidP="005B4EAA">
      <w:pPr>
        <w:spacing w:line="360" w:lineRule="auto"/>
        <w:rPr>
          <w:rFonts w:ascii="华文楷体" w:eastAsia="华文楷体" w:hAnsi="华文楷体"/>
        </w:rPr>
      </w:pPr>
      <w:r w:rsidRPr="008C6883">
        <w:rPr>
          <w:rFonts w:ascii="华文楷体" w:eastAsia="华文楷体" w:hAnsi="华文楷体" w:hint="eastAsia"/>
        </w:rPr>
        <w:t>（二）统一通信平台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0"/>
        <w:gridCol w:w="1146"/>
        <w:gridCol w:w="6502"/>
      </w:tblGrid>
      <w:tr w:rsidR="005B4EAA" w:rsidRPr="008C6883" w:rsidTr="00B1066F">
        <w:trPr>
          <w:tblHeader/>
        </w:trPr>
        <w:tc>
          <w:tcPr>
            <w:tcW w:w="516" w:type="pct"/>
            <w:shd w:val="clear" w:color="auto" w:fill="D7D7D7"/>
            <w:tcMar>
              <w:top w:w="57" w:type="dxa"/>
              <w:bottom w:w="57" w:type="dxa"/>
            </w:tcMar>
            <w:vAlign w:val="center"/>
          </w:tcPr>
          <w:p w:rsidR="005B4EAA" w:rsidRPr="008C6883" w:rsidRDefault="005B4EAA" w:rsidP="00B1066F">
            <w:pPr>
              <w:jc w:val="center"/>
              <w:rPr>
                <w:rFonts w:ascii="华文楷体" w:eastAsia="华文楷体" w:hAnsi="华文楷体" w:cs="仿宋"/>
                <w:b/>
                <w:szCs w:val="21"/>
                <w:lang/>
              </w:rPr>
            </w:pPr>
            <w:r w:rsidRPr="008C6883">
              <w:rPr>
                <w:rFonts w:ascii="华文楷体" w:eastAsia="华文楷体" w:hAnsi="华文楷体" w:cs="仿宋" w:hint="eastAsia"/>
                <w:b/>
                <w:szCs w:val="21"/>
                <w:lang/>
              </w:rPr>
              <w:t>序号</w:t>
            </w:r>
          </w:p>
        </w:tc>
        <w:tc>
          <w:tcPr>
            <w:tcW w:w="672" w:type="pct"/>
            <w:shd w:val="clear" w:color="auto" w:fill="D7D7D7"/>
            <w:tcMar>
              <w:top w:w="57" w:type="dxa"/>
              <w:bottom w:w="57" w:type="dxa"/>
            </w:tcMar>
            <w:vAlign w:val="center"/>
          </w:tcPr>
          <w:p w:rsidR="005B4EAA" w:rsidRPr="008C6883" w:rsidRDefault="005B4EAA" w:rsidP="00B1066F">
            <w:pPr>
              <w:jc w:val="center"/>
              <w:rPr>
                <w:rFonts w:ascii="华文楷体" w:eastAsia="华文楷体" w:hAnsi="华文楷体" w:cs="仿宋"/>
                <w:b/>
                <w:szCs w:val="21"/>
                <w:lang/>
              </w:rPr>
            </w:pPr>
            <w:r w:rsidRPr="008C6883">
              <w:rPr>
                <w:rFonts w:ascii="华文楷体" w:eastAsia="华文楷体" w:hAnsi="华文楷体" w:cs="仿宋" w:hint="eastAsia"/>
                <w:b/>
                <w:szCs w:val="21"/>
                <w:lang/>
              </w:rPr>
              <w:t>参数项</w:t>
            </w:r>
          </w:p>
        </w:tc>
        <w:tc>
          <w:tcPr>
            <w:tcW w:w="3812" w:type="pct"/>
            <w:shd w:val="clear" w:color="auto" w:fill="D7D7D7"/>
            <w:tcMar>
              <w:top w:w="57" w:type="dxa"/>
              <w:bottom w:w="57" w:type="dxa"/>
            </w:tcMar>
            <w:vAlign w:val="center"/>
          </w:tcPr>
          <w:p w:rsidR="005B4EAA" w:rsidRPr="008C6883" w:rsidRDefault="005B4EAA" w:rsidP="00B1066F">
            <w:pPr>
              <w:jc w:val="center"/>
              <w:rPr>
                <w:rFonts w:ascii="华文楷体" w:eastAsia="华文楷体" w:hAnsi="华文楷体" w:cs="仿宋"/>
                <w:b/>
                <w:szCs w:val="21"/>
                <w:lang/>
              </w:rPr>
            </w:pPr>
            <w:r w:rsidRPr="008C6883">
              <w:rPr>
                <w:rFonts w:ascii="华文楷体" w:eastAsia="华文楷体" w:hAnsi="华文楷体" w:cs="仿宋" w:hint="eastAsia"/>
                <w:b/>
                <w:szCs w:val="21"/>
                <w:lang/>
              </w:rPr>
              <w:t>技术指标</w:t>
            </w:r>
          </w:p>
        </w:tc>
      </w:tr>
      <w:tr w:rsidR="005B4EAA" w:rsidRPr="008C6883" w:rsidTr="00B1066F">
        <w:tc>
          <w:tcPr>
            <w:tcW w:w="516" w:type="pct"/>
            <w:tcMar>
              <w:top w:w="57" w:type="dxa"/>
              <w:bottom w:w="57" w:type="dxa"/>
            </w:tcMar>
            <w:vAlign w:val="center"/>
          </w:tcPr>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1</w:t>
            </w:r>
          </w:p>
        </w:tc>
        <w:tc>
          <w:tcPr>
            <w:tcW w:w="672" w:type="pct"/>
            <w:tcMar>
              <w:top w:w="57" w:type="dxa"/>
              <w:bottom w:w="57" w:type="dxa"/>
            </w:tcMar>
            <w:vAlign w:val="center"/>
          </w:tcPr>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通讯录管理</w:t>
            </w:r>
          </w:p>
        </w:tc>
        <w:tc>
          <w:tcPr>
            <w:tcW w:w="3812" w:type="pct"/>
            <w:tcMar>
              <w:top w:w="57" w:type="dxa"/>
              <w:bottom w:w="57" w:type="dxa"/>
            </w:tcMar>
          </w:tcPr>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通讯录管理为统一通讯平台的核心功能，包含完整的学校组织通讯录，收录最新最全的师生通讯信息。基于组织通讯录灵活创建常用联系群组，也可导入独立于组织之外的个人通</w:t>
            </w:r>
            <w:r w:rsidRPr="008C6883">
              <w:rPr>
                <w:rFonts w:ascii="华文楷体" w:eastAsia="华文楷体" w:hAnsi="华文楷体" w:cs="仿宋" w:hint="eastAsia"/>
                <w:szCs w:val="21"/>
                <w:lang/>
              </w:rPr>
              <w:lastRenderedPageBreak/>
              <w:t>讯录，包括组织通讯录、公共通讯录、我的通讯录三部分。提供通讯录管理功能，可以添加站内、站外人员到通讯录。通讯录信息可从学校数据中心定期同步。</w:t>
            </w:r>
          </w:p>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szCs w:val="21"/>
                <w:lang/>
              </w:rPr>
              <w:t>1</w:t>
            </w:r>
            <w:r w:rsidRPr="008C6883">
              <w:rPr>
                <w:rFonts w:ascii="华文楷体" w:eastAsia="华文楷体" w:hAnsi="华文楷体" w:cs="仿宋" w:hint="eastAsia"/>
                <w:szCs w:val="21"/>
                <w:lang/>
              </w:rPr>
              <w:t>）</w:t>
            </w:r>
            <w:r w:rsidRPr="008C6883">
              <w:rPr>
                <w:rFonts w:ascii="华文楷体" w:eastAsia="华文楷体" w:hAnsi="华文楷体" w:cs="仿宋" w:hint="eastAsia"/>
                <w:szCs w:val="21"/>
                <w:lang/>
              </w:rPr>
              <w:tab/>
              <w:t>部门通讯录</w:t>
            </w:r>
          </w:p>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从学校公共数据库的组织机构及组织机构下的成员信息中进行同步，可以按照学工号、姓名、组织机构、人员类型等快速查询。</w:t>
            </w:r>
          </w:p>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szCs w:val="21"/>
                <w:lang/>
              </w:rPr>
              <w:t>2</w:t>
            </w:r>
            <w:r w:rsidRPr="008C6883">
              <w:rPr>
                <w:rFonts w:ascii="华文楷体" w:eastAsia="华文楷体" w:hAnsi="华文楷体" w:cs="仿宋" w:hint="eastAsia"/>
                <w:szCs w:val="21"/>
                <w:lang/>
              </w:rPr>
              <w:t>）</w:t>
            </w:r>
            <w:r w:rsidRPr="008C6883">
              <w:rPr>
                <w:rFonts w:ascii="华文楷体" w:eastAsia="华文楷体" w:hAnsi="华文楷体" w:cs="仿宋" w:hint="eastAsia"/>
                <w:szCs w:val="21"/>
                <w:lang/>
              </w:rPr>
              <w:tab/>
              <w:t>公共通讯录</w:t>
            </w:r>
          </w:p>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系统可以提供无限身份标签管理，对各类身份人员进行自主特色标签，从而实现对组织架构人员、扩展部门组织架构人员、身份特质人员集合的消息推送，身份标签可从数据中心定期同步。公共通讯录为管理员设定，为部门通讯录的补充，为现有通讯录信息推送对象的再分组，管理员可以在常用通讯录中创建通讯录目录，设置通讯录成员，分配常用通讯录给不同的用户对象，方便用户使用。</w:t>
            </w:r>
          </w:p>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szCs w:val="21"/>
                <w:lang/>
              </w:rPr>
              <w:t>3)</w:t>
            </w:r>
            <w:r w:rsidRPr="008C6883">
              <w:rPr>
                <w:rFonts w:ascii="华文楷体" w:eastAsia="华文楷体" w:hAnsi="华文楷体" w:cs="仿宋" w:hint="eastAsia"/>
                <w:szCs w:val="21"/>
                <w:lang/>
              </w:rPr>
              <w:tab/>
              <w:t>我的通讯录</w:t>
            </w:r>
          </w:p>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我的通讯录为我自己定义的通讯录，可以通过选择统一通讯平台的信息推送对象为通讯录的成员，也可以在线批量导入系统外的成员到个人通讯录。</w:t>
            </w:r>
          </w:p>
        </w:tc>
      </w:tr>
      <w:tr w:rsidR="005B4EAA" w:rsidRPr="008C6883" w:rsidTr="00B1066F">
        <w:tc>
          <w:tcPr>
            <w:tcW w:w="516" w:type="pct"/>
            <w:tcMar>
              <w:top w:w="57" w:type="dxa"/>
              <w:bottom w:w="57" w:type="dxa"/>
            </w:tcMar>
            <w:vAlign w:val="center"/>
          </w:tcPr>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lastRenderedPageBreak/>
              <w:t>2</w:t>
            </w:r>
          </w:p>
        </w:tc>
        <w:tc>
          <w:tcPr>
            <w:tcW w:w="672" w:type="pct"/>
            <w:tcMar>
              <w:top w:w="57" w:type="dxa"/>
              <w:bottom w:w="57" w:type="dxa"/>
            </w:tcMar>
            <w:vAlign w:val="center"/>
          </w:tcPr>
          <w:p w:rsidR="00C03F80"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信息</w:t>
            </w:r>
          </w:p>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发送</w:t>
            </w:r>
          </w:p>
        </w:tc>
        <w:tc>
          <w:tcPr>
            <w:tcW w:w="3812" w:type="pct"/>
            <w:tcMar>
              <w:top w:w="57" w:type="dxa"/>
              <w:bottom w:w="57" w:type="dxa"/>
            </w:tcMar>
          </w:tcPr>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信息发送提供目前常用的信息推送方式对接，包括邮件发送、短信发送、微信发送等信息推送服务。提供多种接受对象选择方式，包括账号、通讯录、部门、身份类型、 岗位、岗位标签等其他自定义筛选条件。</w:t>
            </w:r>
          </w:p>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提供智能依次发送功能，即多种信息推送方式按顺序进行，其中一项成功后，接下来的推送方式将停止。</w:t>
            </w:r>
          </w:p>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提供发送内容的个性化定制，如信息内容包含发送人个人信息、薪资信息等与发送人一一对应的信息，可以对于不同接收人个性化显示。</w:t>
            </w:r>
          </w:p>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szCs w:val="21"/>
                <w:lang/>
              </w:rPr>
              <w:t xml:space="preserve">1) </w:t>
            </w:r>
            <w:r w:rsidRPr="008C6883">
              <w:rPr>
                <w:rFonts w:ascii="华文楷体" w:eastAsia="华文楷体" w:hAnsi="华文楷体" w:cs="仿宋" w:hint="eastAsia"/>
                <w:szCs w:val="21"/>
                <w:lang/>
              </w:rPr>
              <w:t>邮件发送</w:t>
            </w:r>
          </w:p>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邮件发送与现有邮件系统对接，通过选择通讯管理中的组织通讯录、公共通讯录、我的通讯录中的成员，发送邮件消息，设置定时发送任务，可以选择自定义模板和回执辅助发送，提供通过高级邮件功能进行邮件的Excel批量导入和发送。</w:t>
            </w:r>
          </w:p>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szCs w:val="21"/>
                <w:lang/>
              </w:rPr>
              <w:t xml:space="preserve">2) </w:t>
            </w:r>
            <w:r w:rsidRPr="008C6883">
              <w:rPr>
                <w:rFonts w:ascii="华文楷体" w:eastAsia="华文楷体" w:hAnsi="华文楷体" w:cs="仿宋" w:hint="eastAsia"/>
                <w:szCs w:val="21"/>
                <w:lang/>
              </w:rPr>
              <w:t>短信发送</w:t>
            </w:r>
          </w:p>
          <w:p w:rsidR="005B4EAA" w:rsidRPr="008C6883" w:rsidRDefault="005B4EAA" w:rsidP="00B1066F">
            <w:pPr>
              <w:rPr>
                <w:rFonts w:ascii="华文楷体" w:eastAsia="华文楷体" w:hAnsi="华文楷体" w:cs="仿宋"/>
                <w:color w:val="FF0000"/>
                <w:szCs w:val="21"/>
                <w:lang/>
              </w:rPr>
            </w:pPr>
            <w:r w:rsidRPr="008C6883">
              <w:rPr>
                <w:rFonts w:ascii="华文楷体" w:eastAsia="华文楷体" w:hAnsi="华文楷体" w:cs="仿宋" w:hint="eastAsia"/>
                <w:szCs w:val="21"/>
                <w:lang/>
              </w:rPr>
              <w:t>短信发送与现有的短信平台对接，提供基于部门通讯录、公共通讯录、我的通讯录的选项发送服务，设置短信是否需要</w:t>
            </w:r>
            <w:r w:rsidRPr="008C6883">
              <w:rPr>
                <w:rFonts w:ascii="华文楷体" w:eastAsia="华文楷体" w:hAnsi="华文楷体" w:cs="仿宋" w:hint="eastAsia"/>
                <w:szCs w:val="21"/>
                <w:lang/>
              </w:rPr>
              <w:lastRenderedPageBreak/>
              <w:t>回执，设置定时发送任务，提供短信发送记录查询，短信回执查看功能。还可以通过高级短信功能进行短信的Excel批量导入和发送。</w:t>
            </w:r>
          </w:p>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szCs w:val="21"/>
                <w:lang/>
              </w:rPr>
              <w:t xml:space="preserve">3) </w:t>
            </w:r>
            <w:r w:rsidRPr="008C6883">
              <w:rPr>
                <w:rFonts w:ascii="华文楷体" w:eastAsia="华文楷体" w:hAnsi="华文楷体" w:cs="仿宋" w:hint="eastAsia"/>
                <w:szCs w:val="21"/>
                <w:lang/>
              </w:rPr>
              <w:t>微信发送</w:t>
            </w:r>
          </w:p>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微信发送与学校微信企业号对接，基于部门通讯录、公共通讯录、我的通讯录中的消息推送对象、发送微信提醒消息，设置定时发送任务，可以发送文字、图文、音频、视频，可以选择自定义模板和回执辅助发送，提供通过高级微信功能进行微信的Excel批量导入和发送，并提供微信消息记录功能。</w:t>
            </w:r>
          </w:p>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szCs w:val="21"/>
                <w:lang/>
              </w:rPr>
              <w:t xml:space="preserve">4) </w:t>
            </w:r>
            <w:r w:rsidRPr="008C6883">
              <w:rPr>
                <w:rFonts w:ascii="华文楷体" w:eastAsia="华文楷体" w:hAnsi="华文楷体" w:cs="仿宋" w:hint="eastAsia"/>
                <w:szCs w:val="21"/>
                <w:lang/>
              </w:rPr>
              <w:t>待推送信息管理</w:t>
            </w:r>
          </w:p>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提供微信、邮件、短信待发送信息管理功能，可阻断待发送信息发送，管理待发内容等。可实现定时发送功能。</w:t>
            </w:r>
          </w:p>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szCs w:val="21"/>
                <w:lang/>
              </w:rPr>
              <w:t xml:space="preserve">5) </w:t>
            </w:r>
            <w:r w:rsidRPr="008C6883">
              <w:rPr>
                <w:rFonts w:ascii="华文楷体" w:eastAsia="华文楷体" w:hAnsi="华文楷体" w:cs="仿宋" w:hint="eastAsia"/>
                <w:szCs w:val="21"/>
                <w:lang/>
              </w:rPr>
              <w:t>推送历史管理</w:t>
            </w:r>
          </w:p>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提供微信、邮件、短信发送历史信息查看和管理功能，提供发送信息统计和分析。</w:t>
            </w:r>
          </w:p>
        </w:tc>
      </w:tr>
      <w:tr w:rsidR="005B4EAA" w:rsidRPr="008C6883" w:rsidTr="00B1066F">
        <w:tc>
          <w:tcPr>
            <w:tcW w:w="516" w:type="pct"/>
            <w:tcMar>
              <w:top w:w="57" w:type="dxa"/>
              <w:bottom w:w="57" w:type="dxa"/>
            </w:tcMar>
            <w:vAlign w:val="center"/>
          </w:tcPr>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lastRenderedPageBreak/>
              <w:t>3</w:t>
            </w:r>
          </w:p>
        </w:tc>
        <w:tc>
          <w:tcPr>
            <w:tcW w:w="672" w:type="pct"/>
            <w:tcMar>
              <w:top w:w="57" w:type="dxa"/>
              <w:bottom w:w="57" w:type="dxa"/>
            </w:tcMar>
            <w:vAlign w:val="center"/>
          </w:tcPr>
          <w:p w:rsidR="00C03F80" w:rsidRPr="008C6883" w:rsidRDefault="005B4EAA" w:rsidP="00B1066F">
            <w:pPr>
              <w:jc w:val="center"/>
              <w:rPr>
                <w:rFonts w:ascii="华文楷体" w:eastAsia="华文楷体" w:hAnsi="华文楷体"/>
                <w:szCs w:val="21"/>
              </w:rPr>
            </w:pPr>
            <w:r w:rsidRPr="008C6883">
              <w:rPr>
                <w:rFonts w:ascii="华文楷体" w:eastAsia="华文楷体" w:hAnsi="华文楷体" w:hint="eastAsia"/>
                <w:szCs w:val="21"/>
              </w:rPr>
              <w:t>接口</w:t>
            </w:r>
          </w:p>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hint="eastAsia"/>
                <w:szCs w:val="21"/>
              </w:rPr>
              <w:t>管理</w:t>
            </w:r>
          </w:p>
        </w:tc>
        <w:tc>
          <w:tcPr>
            <w:tcW w:w="3812" w:type="pct"/>
            <w:tcMar>
              <w:top w:w="57" w:type="dxa"/>
              <w:bottom w:w="57" w:type="dxa"/>
            </w:tcMar>
          </w:tcPr>
          <w:p w:rsidR="005B4EAA" w:rsidRPr="008C6883" w:rsidRDefault="005B4EAA" w:rsidP="00B1066F">
            <w:pPr>
              <w:rPr>
                <w:rFonts w:ascii="华文楷体" w:eastAsia="华文楷体" w:hAnsi="华文楷体"/>
                <w:szCs w:val="21"/>
              </w:rPr>
            </w:pPr>
            <w:r w:rsidRPr="008C6883">
              <w:rPr>
                <w:rFonts w:ascii="华文楷体" w:eastAsia="华文楷体" w:hAnsi="华文楷体" w:hint="eastAsia"/>
                <w:szCs w:val="21"/>
              </w:rPr>
              <w:t>接口管理和接口授权管理两部分组成，接口管理实现统一通讯平台所有相关接口在线注册，在线授权；接口授权管理指的是通讯平台的接口对其它系统调用时的授权。</w:t>
            </w:r>
          </w:p>
          <w:p w:rsidR="005B4EAA" w:rsidRPr="008C6883" w:rsidRDefault="005B4EAA" w:rsidP="00B1066F">
            <w:pPr>
              <w:rPr>
                <w:rFonts w:ascii="华文楷体" w:eastAsia="华文楷体" w:hAnsi="华文楷体"/>
                <w:szCs w:val="21"/>
              </w:rPr>
            </w:pPr>
            <w:r w:rsidRPr="008C6883">
              <w:rPr>
                <w:rFonts w:ascii="华文楷体" w:eastAsia="华文楷体" w:hAnsi="华文楷体"/>
                <w:szCs w:val="21"/>
              </w:rPr>
              <w:t xml:space="preserve">1) </w:t>
            </w:r>
            <w:r w:rsidRPr="008C6883">
              <w:rPr>
                <w:rFonts w:ascii="华文楷体" w:eastAsia="华文楷体" w:hAnsi="华文楷体" w:hint="eastAsia"/>
                <w:szCs w:val="21"/>
              </w:rPr>
              <w:t>接口管理</w:t>
            </w:r>
          </w:p>
          <w:p w:rsidR="005B4EAA" w:rsidRPr="008C6883" w:rsidRDefault="005B4EAA" w:rsidP="00B1066F">
            <w:pPr>
              <w:rPr>
                <w:rFonts w:ascii="华文楷体" w:eastAsia="华文楷体" w:hAnsi="华文楷体"/>
                <w:szCs w:val="21"/>
              </w:rPr>
            </w:pPr>
            <w:r w:rsidRPr="008C6883">
              <w:rPr>
                <w:rFonts w:ascii="华文楷体" w:eastAsia="华文楷体" w:hAnsi="华文楷体" w:hint="eastAsia"/>
                <w:szCs w:val="21"/>
              </w:rPr>
              <w:t>接口管理包括接口的添加、修改、删除、查询等功能，对接口的名称、接口函数名称、是否有效等信息进行维护。</w:t>
            </w:r>
          </w:p>
          <w:p w:rsidR="005B4EAA" w:rsidRPr="008C6883" w:rsidRDefault="005B4EAA" w:rsidP="00B1066F">
            <w:pPr>
              <w:rPr>
                <w:rFonts w:ascii="华文楷体" w:eastAsia="华文楷体" w:hAnsi="华文楷体"/>
                <w:szCs w:val="21"/>
              </w:rPr>
            </w:pPr>
            <w:r w:rsidRPr="008C6883">
              <w:rPr>
                <w:rFonts w:ascii="华文楷体" w:eastAsia="华文楷体" w:hAnsi="华文楷体" w:hint="eastAsia"/>
                <w:szCs w:val="21"/>
              </w:rPr>
              <w:t>统一通讯平台与应用系统之间接口，遵从统一的协议和服务标准，统一使用web service接口方式。</w:t>
            </w:r>
          </w:p>
          <w:p w:rsidR="005B4EAA" w:rsidRPr="008C6883" w:rsidRDefault="005B4EAA" w:rsidP="00B1066F">
            <w:pPr>
              <w:rPr>
                <w:rFonts w:ascii="华文楷体" w:eastAsia="华文楷体" w:hAnsi="华文楷体"/>
                <w:szCs w:val="21"/>
              </w:rPr>
            </w:pPr>
            <w:r w:rsidRPr="008C6883">
              <w:rPr>
                <w:rFonts w:ascii="华文楷体" w:eastAsia="华文楷体" w:hAnsi="华文楷体"/>
                <w:szCs w:val="21"/>
              </w:rPr>
              <w:t xml:space="preserve">2) </w:t>
            </w:r>
            <w:r w:rsidRPr="008C6883">
              <w:rPr>
                <w:rFonts w:ascii="华文楷体" w:eastAsia="华文楷体" w:hAnsi="华文楷体" w:hint="eastAsia"/>
                <w:szCs w:val="21"/>
              </w:rPr>
              <w:t>接口授权管理</w:t>
            </w:r>
          </w:p>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hint="eastAsia"/>
                <w:szCs w:val="21"/>
              </w:rPr>
              <w:t>接口授权管理提供其它系统调用接口的授权管理功能，包括系统名称、系统代码、有效日期、密钥、验证IP，是否有效等系统信息的注册，同时提供系统能调用那些接口的授权功能。</w:t>
            </w:r>
          </w:p>
        </w:tc>
      </w:tr>
      <w:tr w:rsidR="005B4EAA" w:rsidRPr="008C6883" w:rsidTr="00B1066F">
        <w:tc>
          <w:tcPr>
            <w:tcW w:w="516" w:type="pct"/>
            <w:tcMar>
              <w:top w:w="57" w:type="dxa"/>
              <w:bottom w:w="57" w:type="dxa"/>
            </w:tcMar>
            <w:vAlign w:val="center"/>
          </w:tcPr>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4</w:t>
            </w:r>
          </w:p>
        </w:tc>
        <w:tc>
          <w:tcPr>
            <w:tcW w:w="672" w:type="pct"/>
            <w:tcMar>
              <w:top w:w="57" w:type="dxa"/>
              <w:bottom w:w="57" w:type="dxa"/>
            </w:tcMar>
            <w:vAlign w:val="center"/>
          </w:tcPr>
          <w:p w:rsidR="00C03F80"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系统</w:t>
            </w:r>
          </w:p>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监控</w:t>
            </w:r>
          </w:p>
        </w:tc>
        <w:tc>
          <w:tcPr>
            <w:tcW w:w="3812" w:type="pct"/>
            <w:tcMar>
              <w:top w:w="57" w:type="dxa"/>
              <w:bottom w:w="57" w:type="dxa"/>
            </w:tcMar>
            <w:vAlign w:val="center"/>
          </w:tcPr>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提供完整的系统监控功能，通过对系统访问，通讯录管理、接口管理、接口授权、消息邮件发送、微信发送、短信发送等用户行为进行记录，形成集中统一的系统访问审计日志，并提供按部门、时间等不同维度的信息推送情况进行统计。在系统发生异常时，及时通过邮件、短信和微信提醒管理人员。</w:t>
            </w:r>
          </w:p>
        </w:tc>
      </w:tr>
      <w:tr w:rsidR="005B4EAA" w:rsidRPr="008C6883" w:rsidTr="00B1066F">
        <w:tc>
          <w:tcPr>
            <w:tcW w:w="516" w:type="pct"/>
            <w:tcMar>
              <w:top w:w="57" w:type="dxa"/>
              <w:bottom w:w="57" w:type="dxa"/>
            </w:tcMar>
            <w:vAlign w:val="center"/>
          </w:tcPr>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lastRenderedPageBreak/>
              <w:t>5</w:t>
            </w:r>
          </w:p>
        </w:tc>
        <w:tc>
          <w:tcPr>
            <w:tcW w:w="672" w:type="pct"/>
            <w:tcMar>
              <w:top w:w="57" w:type="dxa"/>
              <w:bottom w:w="57" w:type="dxa"/>
            </w:tcMar>
            <w:vAlign w:val="center"/>
          </w:tcPr>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组织机构管理</w:t>
            </w:r>
          </w:p>
        </w:tc>
        <w:tc>
          <w:tcPr>
            <w:tcW w:w="3812" w:type="pct"/>
            <w:tcMar>
              <w:top w:w="57" w:type="dxa"/>
              <w:bottom w:w="57" w:type="dxa"/>
            </w:tcMar>
            <w:vAlign w:val="center"/>
          </w:tcPr>
          <w:p w:rsidR="00217D36" w:rsidRPr="008C6883" w:rsidRDefault="005B4EAA" w:rsidP="00217D36">
            <w:pPr>
              <w:numPr>
                <w:ilvl w:val="0"/>
                <w:numId w:val="17"/>
              </w:numPr>
              <w:rPr>
                <w:rFonts w:ascii="华文楷体" w:eastAsia="华文楷体" w:hAnsi="华文楷体"/>
                <w:szCs w:val="21"/>
              </w:rPr>
            </w:pPr>
            <w:r w:rsidRPr="008C6883">
              <w:rPr>
                <w:rFonts w:ascii="华文楷体" w:eastAsia="华文楷体" w:hAnsi="华文楷体" w:hint="eastAsia"/>
                <w:szCs w:val="21"/>
              </w:rPr>
              <w:t>在同步数据中心组织机构和人员信息基础上，实现人工管理。</w:t>
            </w:r>
          </w:p>
          <w:p w:rsidR="005B4EAA" w:rsidRPr="008C6883" w:rsidRDefault="005B4EAA" w:rsidP="00217D36">
            <w:pPr>
              <w:numPr>
                <w:ilvl w:val="0"/>
                <w:numId w:val="17"/>
              </w:numPr>
              <w:rPr>
                <w:rFonts w:ascii="华文楷体" w:eastAsia="华文楷体" w:hAnsi="华文楷体"/>
                <w:szCs w:val="21"/>
              </w:rPr>
            </w:pPr>
            <w:r w:rsidRPr="008C6883">
              <w:rPr>
                <w:rFonts w:ascii="华文楷体" w:eastAsia="华文楷体" w:hAnsi="华文楷体" w:hint="eastAsia"/>
                <w:szCs w:val="21"/>
              </w:rPr>
              <w:t>把教职工和学生数据组织成一棵虚拟的机构人员树，根据实际需要按层次结构管理维护下设机构的人员信息，还可授权不同的人维护所在机构的下设机构和人员信息，允许一个人出现在不同的组织机构下。通过此功能实现学校非编制机构及聘用人员的全面管理。</w:t>
            </w:r>
          </w:p>
        </w:tc>
      </w:tr>
      <w:tr w:rsidR="005B4EAA" w:rsidRPr="008C6883" w:rsidTr="00B1066F">
        <w:tc>
          <w:tcPr>
            <w:tcW w:w="516" w:type="pct"/>
            <w:tcMar>
              <w:top w:w="57" w:type="dxa"/>
              <w:bottom w:w="57" w:type="dxa"/>
            </w:tcMar>
            <w:vAlign w:val="center"/>
          </w:tcPr>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6</w:t>
            </w:r>
          </w:p>
        </w:tc>
        <w:tc>
          <w:tcPr>
            <w:tcW w:w="672" w:type="pct"/>
            <w:tcMar>
              <w:top w:w="57" w:type="dxa"/>
              <w:bottom w:w="57" w:type="dxa"/>
            </w:tcMar>
            <w:vAlign w:val="center"/>
          </w:tcPr>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短信计费管理</w:t>
            </w:r>
          </w:p>
        </w:tc>
        <w:tc>
          <w:tcPr>
            <w:tcW w:w="3812" w:type="pct"/>
            <w:tcMar>
              <w:top w:w="57" w:type="dxa"/>
              <w:bottom w:w="57" w:type="dxa"/>
            </w:tcMar>
            <w:vAlign w:val="center"/>
          </w:tcPr>
          <w:p w:rsidR="005B4EAA" w:rsidRPr="008C6883" w:rsidRDefault="005B4EAA" w:rsidP="00B1066F">
            <w:pPr>
              <w:rPr>
                <w:rFonts w:ascii="华文楷体" w:eastAsia="华文楷体" w:hAnsi="华文楷体"/>
                <w:szCs w:val="21"/>
              </w:rPr>
            </w:pPr>
            <w:r w:rsidRPr="008C6883">
              <w:rPr>
                <w:rFonts w:ascii="华文楷体" w:eastAsia="华文楷体" w:hAnsi="华文楷体" w:hint="eastAsia"/>
                <w:szCs w:val="21"/>
              </w:rPr>
              <w:t>设置灵活的短信计费策略，并与网络计费系统对接，实现短信计费功能。</w:t>
            </w:r>
          </w:p>
        </w:tc>
      </w:tr>
      <w:tr w:rsidR="005B4EAA" w:rsidRPr="008C6883" w:rsidTr="00B1066F">
        <w:tc>
          <w:tcPr>
            <w:tcW w:w="516" w:type="pct"/>
            <w:tcMar>
              <w:top w:w="57" w:type="dxa"/>
              <w:bottom w:w="57" w:type="dxa"/>
            </w:tcMar>
            <w:vAlign w:val="center"/>
          </w:tcPr>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7</w:t>
            </w:r>
          </w:p>
        </w:tc>
        <w:tc>
          <w:tcPr>
            <w:tcW w:w="672" w:type="pct"/>
            <w:tcMar>
              <w:top w:w="57" w:type="dxa"/>
              <w:bottom w:w="57" w:type="dxa"/>
            </w:tcMar>
            <w:vAlign w:val="center"/>
          </w:tcPr>
          <w:p w:rsidR="00C03F80" w:rsidRPr="008C6883" w:rsidRDefault="005B4EAA" w:rsidP="00B1066F">
            <w:pPr>
              <w:rPr>
                <w:rFonts w:ascii="华文楷体" w:eastAsia="华文楷体" w:hAnsi="华文楷体" w:cs="仿宋"/>
                <w:szCs w:val="21"/>
                <w:lang/>
              </w:rPr>
            </w:pPr>
            <w:r w:rsidRPr="008C6883">
              <w:rPr>
                <w:rFonts w:ascii="华文楷体" w:eastAsia="华文楷体" w:hAnsi="华文楷体" w:cs="仿宋"/>
                <w:szCs w:val="21"/>
                <w:lang/>
              </w:rPr>
              <w:t>短信</w:t>
            </w:r>
          </w:p>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szCs w:val="21"/>
                <w:lang/>
              </w:rPr>
              <w:t>配额</w:t>
            </w:r>
          </w:p>
        </w:tc>
        <w:tc>
          <w:tcPr>
            <w:tcW w:w="3812" w:type="pct"/>
            <w:tcMar>
              <w:top w:w="57" w:type="dxa"/>
              <w:bottom w:w="57" w:type="dxa"/>
            </w:tcMar>
            <w:vAlign w:val="center"/>
          </w:tcPr>
          <w:p w:rsidR="00217D36" w:rsidRPr="008C6883" w:rsidRDefault="005B4EAA" w:rsidP="00217D36">
            <w:pPr>
              <w:numPr>
                <w:ilvl w:val="0"/>
                <w:numId w:val="18"/>
              </w:numPr>
              <w:rPr>
                <w:rFonts w:ascii="华文楷体" w:eastAsia="华文楷体" w:hAnsi="华文楷体" w:cs="仿宋"/>
                <w:szCs w:val="21"/>
                <w:lang/>
              </w:rPr>
            </w:pPr>
            <w:r w:rsidRPr="008C6883">
              <w:rPr>
                <w:rFonts w:ascii="华文楷体" w:eastAsia="华文楷体" w:hAnsi="华文楷体" w:cs="仿宋" w:hint="eastAsia"/>
                <w:szCs w:val="21"/>
                <w:lang/>
              </w:rPr>
              <w:t>短信配额申请：部门管理员可申请短信数量，系统管理员进行审核。</w:t>
            </w:r>
          </w:p>
          <w:p w:rsidR="005B4EAA" w:rsidRPr="008C6883" w:rsidRDefault="005B4EAA" w:rsidP="00217D36">
            <w:pPr>
              <w:numPr>
                <w:ilvl w:val="0"/>
                <w:numId w:val="18"/>
              </w:numPr>
              <w:rPr>
                <w:rFonts w:ascii="华文楷体" w:eastAsia="华文楷体" w:hAnsi="华文楷体" w:cs="仿宋"/>
                <w:szCs w:val="21"/>
                <w:lang/>
              </w:rPr>
            </w:pPr>
            <w:r w:rsidRPr="008C6883">
              <w:rPr>
                <w:rFonts w:ascii="华文楷体" w:eastAsia="华文楷体" w:hAnsi="华文楷体" w:cs="仿宋" w:hint="eastAsia"/>
                <w:szCs w:val="21"/>
                <w:lang/>
              </w:rPr>
              <w:t>管理员可查看部门的配额分配和申请情况。</w:t>
            </w:r>
          </w:p>
          <w:p w:rsidR="005B4EAA" w:rsidRPr="008C6883" w:rsidRDefault="00217D36" w:rsidP="00B1066F">
            <w:pPr>
              <w:rPr>
                <w:rFonts w:ascii="华文楷体" w:eastAsia="华文楷体" w:hAnsi="华文楷体" w:cs="仿宋"/>
                <w:szCs w:val="21"/>
                <w:lang/>
              </w:rPr>
            </w:pPr>
            <w:r w:rsidRPr="008C6883">
              <w:rPr>
                <w:rFonts w:ascii="华文楷体" w:eastAsia="华文楷体" w:hAnsi="华文楷体" w:cs="仿宋" w:hint="eastAsia"/>
                <w:szCs w:val="21"/>
                <w:lang/>
              </w:rPr>
              <w:t>3）</w:t>
            </w:r>
            <w:r w:rsidR="005B4EAA" w:rsidRPr="008C6883">
              <w:rPr>
                <w:rFonts w:ascii="华文楷体" w:eastAsia="华文楷体" w:hAnsi="华文楷体" w:cs="仿宋" w:hint="eastAsia"/>
                <w:szCs w:val="21"/>
                <w:lang/>
              </w:rPr>
              <w:t>短信配额设置：系统管理员设置和查看各部门的短信配额。</w:t>
            </w:r>
          </w:p>
        </w:tc>
      </w:tr>
      <w:tr w:rsidR="005B4EAA" w:rsidRPr="008C6883" w:rsidTr="00B1066F">
        <w:tc>
          <w:tcPr>
            <w:tcW w:w="516" w:type="pct"/>
            <w:tcMar>
              <w:top w:w="57" w:type="dxa"/>
              <w:bottom w:w="57" w:type="dxa"/>
            </w:tcMar>
            <w:vAlign w:val="center"/>
          </w:tcPr>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8</w:t>
            </w:r>
          </w:p>
        </w:tc>
        <w:tc>
          <w:tcPr>
            <w:tcW w:w="672" w:type="pct"/>
            <w:tcMar>
              <w:top w:w="57" w:type="dxa"/>
              <w:bottom w:w="57" w:type="dxa"/>
            </w:tcMar>
            <w:vAlign w:val="center"/>
          </w:tcPr>
          <w:p w:rsidR="00C03F80"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通信</w:t>
            </w:r>
          </w:p>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配置</w:t>
            </w:r>
          </w:p>
        </w:tc>
        <w:tc>
          <w:tcPr>
            <w:tcW w:w="3812" w:type="pct"/>
            <w:tcMar>
              <w:top w:w="57" w:type="dxa"/>
              <w:bottom w:w="57" w:type="dxa"/>
            </w:tcMar>
            <w:vAlign w:val="center"/>
          </w:tcPr>
          <w:p w:rsidR="005B4EAA" w:rsidRPr="008C6883" w:rsidRDefault="00217D36" w:rsidP="00B1066F">
            <w:pPr>
              <w:rPr>
                <w:rFonts w:ascii="华文楷体" w:eastAsia="华文楷体" w:hAnsi="华文楷体" w:cs="仿宋"/>
                <w:szCs w:val="21"/>
                <w:lang/>
              </w:rPr>
            </w:pPr>
            <w:r w:rsidRPr="008C6883">
              <w:rPr>
                <w:rFonts w:ascii="华文楷体" w:eastAsia="华文楷体" w:hAnsi="华文楷体" w:cs="仿宋" w:hint="eastAsia"/>
                <w:szCs w:val="21"/>
                <w:lang/>
              </w:rPr>
              <w:t>1）</w:t>
            </w:r>
            <w:r w:rsidR="005B4EAA" w:rsidRPr="008C6883">
              <w:rPr>
                <w:rFonts w:ascii="华文楷体" w:eastAsia="华文楷体" w:hAnsi="华文楷体" w:cs="仿宋" w:hint="eastAsia"/>
                <w:szCs w:val="21"/>
                <w:lang/>
              </w:rPr>
              <w:t>回执信息管理：实现用户自由的增加和调整回执，设置回执的显示内容，并可以进行显示的排序。</w:t>
            </w:r>
          </w:p>
          <w:p w:rsidR="005B4EAA" w:rsidRPr="008C6883" w:rsidRDefault="00217D36" w:rsidP="00B1066F">
            <w:pPr>
              <w:rPr>
                <w:rFonts w:ascii="华文楷体" w:eastAsia="华文楷体" w:hAnsi="华文楷体" w:cs="仿宋"/>
                <w:szCs w:val="21"/>
                <w:lang/>
              </w:rPr>
            </w:pPr>
            <w:r w:rsidRPr="008C6883">
              <w:rPr>
                <w:rFonts w:ascii="华文楷体" w:eastAsia="华文楷体" w:hAnsi="华文楷体" w:cs="仿宋" w:hint="eastAsia"/>
                <w:szCs w:val="21"/>
                <w:lang/>
              </w:rPr>
              <w:t>2）</w:t>
            </w:r>
            <w:r w:rsidR="005B4EAA" w:rsidRPr="008C6883">
              <w:rPr>
                <w:rFonts w:ascii="华文楷体" w:eastAsia="华文楷体" w:hAnsi="华文楷体" w:cs="仿宋" w:hint="eastAsia"/>
                <w:szCs w:val="21"/>
                <w:lang/>
              </w:rPr>
              <w:t>模板信息管理：实现用户自由的增加和调整模板，设置模板的格式。</w:t>
            </w:r>
          </w:p>
          <w:p w:rsidR="005B4EAA" w:rsidRPr="008C6883" w:rsidRDefault="00217D36" w:rsidP="00B1066F">
            <w:pPr>
              <w:rPr>
                <w:rFonts w:ascii="华文楷体" w:eastAsia="华文楷体" w:hAnsi="华文楷体" w:cs="仿宋"/>
                <w:szCs w:val="21"/>
                <w:lang/>
              </w:rPr>
            </w:pPr>
            <w:r w:rsidRPr="008C6883">
              <w:rPr>
                <w:rFonts w:ascii="华文楷体" w:eastAsia="华文楷体" w:hAnsi="华文楷体" w:cs="仿宋" w:hint="eastAsia"/>
                <w:szCs w:val="21"/>
                <w:lang/>
              </w:rPr>
              <w:t>3）</w:t>
            </w:r>
            <w:r w:rsidR="005B4EAA" w:rsidRPr="008C6883">
              <w:rPr>
                <w:rFonts w:ascii="华文楷体" w:eastAsia="华文楷体" w:hAnsi="华文楷体" w:cs="仿宋" w:hint="eastAsia"/>
                <w:szCs w:val="21"/>
                <w:lang/>
              </w:rPr>
              <w:t>通道管理：实现对系统发送的通道的开启和关闭设置，设置开始时间、关闭时间和状态。</w:t>
            </w:r>
          </w:p>
        </w:tc>
      </w:tr>
      <w:tr w:rsidR="005B4EAA" w:rsidRPr="008C6883" w:rsidTr="00B1066F">
        <w:tc>
          <w:tcPr>
            <w:tcW w:w="516" w:type="pct"/>
            <w:tcMar>
              <w:top w:w="57" w:type="dxa"/>
              <w:bottom w:w="57" w:type="dxa"/>
            </w:tcMar>
            <w:vAlign w:val="center"/>
          </w:tcPr>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9</w:t>
            </w:r>
          </w:p>
        </w:tc>
        <w:tc>
          <w:tcPr>
            <w:tcW w:w="672" w:type="pct"/>
            <w:tcMar>
              <w:top w:w="57" w:type="dxa"/>
              <w:bottom w:w="57" w:type="dxa"/>
            </w:tcMar>
            <w:vAlign w:val="center"/>
          </w:tcPr>
          <w:p w:rsidR="00C03F80"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调度</w:t>
            </w:r>
          </w:p>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管理</w:t>
            </w:r>
          </w:p>
        </w:tc>
        <w:tc>
          <w:tcPr>
            <w:tcW w:w="3812" w:type="pct"/>
            <w:tcMar>
              <w:top w:w="57" w:type="dxa"/>
              <w:bottom w:w="57" w:type="dxa"/>
            </w:tcMar>
            <w:vAlign w:val="center"/>
          </w:tcPr>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提供邮件定时发送量，短信定时发送量，微信定时发送量等信息推送调度在线管理功能。对短信、微信、邮件、门户消息可以指定发送的时间间隔。</w:t>
            </w:r>
          </w:p>
        </w:tc>
      </w:tr>
      <w:tr w:rsidR="005B4EAA" w:rsidRPr="008C6883" w:rsidTr="00B1066F">
        <w:tc>
          <w:tcPr>
            <w:tcW w:w="516" w:type="pct"/>
            <w:tcMar>
              <w:top w:w="57" w:type="dxa"/>
              <w:bottom w:w="57" w:type="dxa"/>
            </w:tcMar>
            <w:vAlign w:val="center"/>
          </w:tcPr>
          <w:p w:rsidR="005B4EAA" w:rsidRPr="008C6883" w:rsidRDefault="005B4EAA" w:rsidP="00B1066F">
            <w:pPr>
              <w:jc w:val="center"/>
              <w:rPr>
                <w:rFonts w:ascii="华文楷体" w:eastAsia="华文楷体" w:hAnsi="华文楷体" w:cs="仿宋"/>
                <w:szCs w:val="21"/>
                <w:lang/>
              </w:rPr>
            </w:pPr>
            <w:r w:rsidRPr="008C6883">
              <w:rPr>
                <w:rFonts w:ascii="华文楷体" w:eastAsia="华文楷体" w:hAnsi="华文楷体" w:cs="仿宋" w:hint="eastAsia"/>
                <w:szCs w:val="21"/>
                <w:lang/>
              </w:rPr>
              <w:t>10</w:t>
            </w:r>
          </w:p>
        </w:tc>
        <w:tc>
          <w:tcPr>
            <w:tcW w:w="672" w:type="pct"/>
            <w:tcMar>
              <w:top w:w="57" w:type="dxa"/>
              <w:bottom w:w="57" w:type="dxa"/>
            </w:tcMar>
            <w:vAlign w:val="center"/>
          </w:tcPr>
          <w:p w:rsidR="00C03F80"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安全</w:t>
            </w:r>
          </w:p>
          <w:p w:rsidR="005B4EAA" w:rsidRPr="008C6883" w:rsidRDefault="005B4EAA" w:rsidP="00B1066F">
            <w:pPr>
              <w:rPr>
                <w:rFonts w:ascii="华文楷体" w:eastAsia="华文楷体" w:hAnsi="华文楷体" w:cs="仿宋"/>
                <w:szCs w:val="21"/>
                <w:lang/>
              </w:rPr>
            </w:pPr>
            <w:r w:rsidRPr="008C6883">
              <w:rPr>
                <w:rFonts w:ascii="华文楷体" w:eastAsia="华文楷体" w:hAnsi="华文楷体" w:cs="仿宋" w:hint="eastAsia"/>
                <w:szCs w:val="21"/>
                <w:lang/>
              </w:rPr>
              <w:t>管理</w:t>
            </w:r>
          </w:p>
        </w:tc>
        <w:tc>
          <w:tcPr>
            <w:tcW w:w="3812" w:type="pct"/>
            <w:tcMar>
              <w:top w:w="57" w:type="dxa"/>
              <w:bottom w:w="57" w:type="dxa"/>
            </w:tcMar>
            <w:vAlign w:val="center"/>
          </w:tcPr>
          <w:p w:rsidR="005B4EAA" w:rsidRPr="008C6883" w:rsidRDefault="00217D36" w:rsidP="00B1066F">
            <w:pPr>
              <w:rPr>
                <w:rFonts w:ascii="华文楷体" w:eastAsia="华文楷体" w:hAnsi="华文楷体" w:cs="仿宋"/>
                <w:szCs w:val="21"/>
                <w:lang/>
              </w:rPr>
            </w:pPr>
            <w:r w:rsidRPr="008C6883">
              <w:rPr>
                <w:rFonts w:ascii="华文楷体" w:eastAsia="华文楷体" w:hAnsi="华文楷体" w:cs="仿宋" w:hint="eastAsia"/>
                <w:szCs w:val="21"/>
                <w:lang/>
              </w:rPr>
              <w:t>1）</w:t>
            </w:r>
            <w:r w:rsidR="005B4EAA" w:rsidRPr="008C6883">
              <w:rPr>
                <w:rFonts w:ascii="华文楷体" w:eastAsia="华文楷体" w:hAnsi="华文楷体" w:cs="仿宋" w:hint="eastAsia"/>
                <w:szCs w:val="21"/>
                <w:lang/>
              </w:rPr>
              <w:t>开放应用系统集成API接口，实现校内各应用系统之间的消息传递，支持WebService和HTTP REST两种接口方式；</w:t>
            </w:r>
          </w:p>
          <w:p w:rsidR="005B4EAA" w:rsidRPr="008C6883" w:rsidRDefault="00217D36" w:rsidP="00B1066F">
            <w:pPr>
              <w:rPr>
                <w:rFonts w:ascii="华文楷体" w:eastAsia="华文楷体" w:hAnsi="华文楷体" w:cs="仿宋"/>
                <w:szCs w:val="21"/>
                <w:lang/>
              </w:rPr>
            </w:pPr>
            <w:r w:rsidRPr="008C6883">
              <w:rPr>
                <w:rFonts w:ascii="华文楷体" w:eastAsia="华文楷体" w:hAnsi="华文楷体" w:cs="仿宋" w:hint="eastAsia"/>
                <w:szCs w:val="21"/>
                <w:lang/>
              </w:rPr>
              <w:t>2）</w:t>
            </w:r>
            <w:r w:rsidR="005B4EAA" w:rsidRPr="008C6883">
              <w:rPr>
                <w:rFonts w:ascii="华文楷体" w:eastAsia="华文楷体" w:hAnsi="华文楷体" w:cs="仿宋" w:hint="eastAsia"/>
                <w:szCs w:val="21"/>
                <w:lang/>
              </w:rPr>
              <w:t>与应用系统接口采用PKI认证、IP限制地址、HTTPS通道等手段保障消息传递的安全可靠；</w:t>
            </w:r>
          </w:p>
          <w:p w:rsidR="005B4EAA" w:rsidRPr="008C6883" w:rsidRDefault="00217D36" w:rsidP="00B1066F">
            <w:pPr>
              <w:rPr>
                <w:rFonts w:ascii="华文楷体" w:eastAsia="华文楷体" w:hAnsi="华文楷体" w:cs="仿宋"/>
                <w:szCs w:val="21"/>
                <w:lang/>
              </w:rPr>
            </w:pPr>
            <w:r w:rsidRPr="008C6883">
              <w:rPr>
                <w:rFonts w:ascii="华文楷体" w:eastAsia="华文楷体" w:hAnsi="华文楷体" w:cs="仿宋" w:hint="eastAsia"/>
                <w:szCs w:val="21"/>
                <w:lang/>
              </w:rPr>
              <w:t>3）</w:t>
            </w:r>
            <w:r w:rsidR="005B4EAA" w:rsidRPr="008C6883">
              <w:rPr>
                <w:rFonts w:ascii="华文楷体" w:eastAsia="华文楷体" w:hAnsi="华文楷体" w:cs="仿宋" w:hint="eastAsia"/>
                <w:szCs w:val="21"/>
                <w:lang/>
              </w:rPr>
              <w:t>能实现细粒度的权限控制；支持消息队列MQ接入，实现应用系统之间的可靠消息传递。</w:t>
            </w:r>
          </w:p>
        </w:tc>
      </w:tr>
    </w:tbl>
    <w:p w:rsidR="005B4EAA" w:rsidRPr="008C6883" w:rsidRDefault="005B4EAA" w:rsidP="005B4EAA">
      <w:pPr>
        <w:spacing w:line="360" w:lineRule="auto"/>
        <w:rPr>
          <w:rFonts w:ascii="华文楷体" w:eastAsia="华文楷体" w:hAnsi="华文楷体"/>
        </w:rPr>
      </w:pPr>
    </w:p>
    <w:p w:rsidR="005B4EAA" w:rsidRPr="008C6883" w:rsidRDefault="005B4EAA" w:rsidP="005B4EAA">
      <w:pPr>
        <w:spacing w:line="360" w:lineRule="auto"/>
        <w:rPr>
          <w:rFonts w:ascii="华文楷体" w:eastAsia="华文楷体" w:hAnsi="华文楷体"/>
        </w:rPr>
      </w:pPr>
      <w:r w:rsidRPr="008C6883">
        <w:rPr>
          <w:rFonts w:ascii="华文楷体" w:eastAsia="华文楷体" w:hAnsi="华文楷体" w:hint="eastAsia"/>
        </w:rPr>
        <w:t>（三）整体要求</w:t>
      </w:r>
    </w:p>
    <w:p w:rsidR="005B4EAA" w:rsidRPr="008C6883" w:rsidRDefault="005B4EAA" w:rsidP="005B4EAA">
      <w:pPr>
        <w:spacing w:line="360" w:lineRule="auto"/>
        <w:ind w:firstLineChars="200" w:firstLine="480"/>
        <w:rPr>
          <w:rFonts w:ascii="华文楷体" w:eastAsia="华文楷体" w:hAnsi="华文楷体"/>
        </w:rPr>
      </w:pPr>
      <w:r w:rsidRPr="008C6883">
        <w:rPr>
          <w:rFonts w:ascii="华文楷体" w:eastAsia="华文楷体" w:hAnsi="华文楷体" w:hint="eastAsia"/>
        </w:rPr>
        <w:t>1)平台需基于J2EE体系结构，支持 Unix、Linux、Windows 多种系统平台，完全支持跨平台的部署；平台支持集群、热备、负载均衡，并支持以后的平滑升级；</w:t>
      </w:r>
    </w:p>
    <w:p w:rsidR="005B4EAA" w:rsidRPr="008C6883" w:rsidRDefault="005B4EAA" w:rsidP="005B4EAA">
      <w:pPr>
        <w:spacing w:line="360" w:lineRule="auto"/>
        <w:ind w:firstLineChars="200" w:firstLine="480"/>
        <w:rPr>
          <w:rFonts w:ascii="华文楷体" w:eastAsia="华文楷体" w:hAnsi="华文楷体"/>
        </w:rPr>
      </w:pPr>
      <w:r w:rsidRPr="008C6883">
        <w:rPr>
          <w:rFonts w:ascii="华文楷体" w:eastAsia="华文楷体" w:hAnsi="华文楷体"/>
        </w:rPr>
        <w:lastRenderedPageBreak/>
        <w:t>2</w:t>
      </w:r>
      <w:r w:rsidRPr="008C6883">
        <w:rPr>
          <w:rFonts w:ascii="华文楷体" w:eastAsia="华文楷体" w:hAnsi="华文楷体" w:hint="eastAsia"/>
        </w:rPr>
        <w:t>) 系统需兼容主流的浏览器，需自动适应不同的终端设备；</w:t>
      </w:r>
    </w:p>
    <w:p w:rsidR="005B4EAA" w:rsidRPr="008C6883" w:rsidRDefault="005B4EAA" w:rsidP="005B4EAA">
      <w:pPr>
        <w:spacing w:line="360" w:lineRule="auto"/>
        <w:ind w:firstLineChars="200" w:firstLine="480"/>
        <w:rPr>
          <w:rFonts w:ascii="华文楷体" w:eastAsia="华文楷体" w:hAnsi="华文楷体"/>
        </w:rPr>
      </w:pPr>
      <w:r w:rsidRPr="008C6883">
        <w:rPr>
          <w:rFonts w:ascii="华文楷体" w:eastAsia="华文楷体" w:hAnsi="华文楷体"/>
        </w:rPr>
        <w:t>3</w:t>
      </w:r>
      <w:r w:rsidRPr="008C6883">
        <w:rPr>
          <w:rFonts w:ascii="华文楷体" w:eastAsia="华文楷体" w:hAnsi="华文楷体" w:hint="eastAsia"/>
        </w:rPr>
        <w:t>) 学校仅提供服务器或虚拟化环境及基本的操作系统，除此之外，系统所需的各类组件由投标人完成部署。</w:t>
      </w:r>
    </w:p>
    <w:p w:rsidR="005B4EAA" w:rsidRPr="008C6883" w:rsidRDefault="005B4EAA" w:rsidP="005B4EAA">
      <w:pPr>
        <w:spacing w:line="360" w:lineRule="auto"/>
        <w:ind w:firstLineChars="200" w:firstLine="480"/>
        <w:rPr>
          <w:rFonts w:ascii="华文楷体" w:eastAsia="华文楷体" w:hAnsi="华文楷体"/>
        </w:rPr>
      </w:pPr>
      <w:r w:rsidRPr="008C6883">
        <w:rPr>
          <w:rFonts w:ascii="华文楷体" w:eastAsia="华文楷体" w:hAnsi="华文楷体"/>
        </w:rPr>
        <w:t>4</w:t>
      </w:r>
      <w:r w:rsidRPr="008C6883">
        <w:rPr>
          <w:rFonts w:ascii="华文楷体" w:eastAsia="华文楷体" w:hAnsi="华文楷体" w:hint="eastAsia"/>
        </w:rPr>
        <w:t>) 系统可运行在虚拟机环境上，支持负载均衡，微信服务平台支持≧</w:t>
      </w:r>
      <w:r w:rsidRPr="008C6883">
        <w:rPr>
          <w:rFonts w:ascii="华文楷体" w:eastAsia="华文楷体" w:hAnsi="华文楷体"/>
        </w:rPr>
        <w:t>200</w:t>
      </w:r>
      <w:r w:rsidRPr="008C6883">
        <w:rPr>
          <w:rFonts w:ascii="华文楷体" w:eastAsia="华文楷体" w:hAnsi="华文楷体" w:hint="eastAsia"/>
        </w:rPr>
        <w:t>00用户的并发访问，统一通讯平台支持≧</w:t>
      </w:r>
      <w:r w:rsidRPr="008C6883">
        <w:rPr>
          <w:rFonts w:ascii="华文楷体" w:eastAsia="华文楷体" w:hAnsi="华文楷体"/>
        </w:rPr>
        <w:t>5</w:t>
      </w:r>
      <w:r w:rsidRPr="008C6883">
        <w:rPr>
          <w:rFonts w:ascii="华文楷体" w:eastAsia="华文楷体" w:hAnsi="华文楷体" w:hint="eastAsia"/>
        </w:rPr>
        <w:t>00用户的并发访问。</w:t>
      </w:r>
    </w:p>
    <w:p w:rsidR="005B4EAA" w:rsidRPr="008C6883" w:rsidRDefault="005B4EAA" w:rsidP="005B4EAA">
      <w:pPr>
        <w:spacing w:line="360" w:lineRule="auto"/>
        <w:ind w:firstLineChars="200" w:firstLine="480"/>
        <w:rPr>
          <w:rFonts w:ascii="华文楷体" w:eastAsia="华文楷体" w:hAnsi="华文楷体"/>
        </w:rPr>
      </w:pPr>
      <w:r w:rsidRPr="008C6883">
        <w:rPr>
          <w:rFonts w:ascii="华文楷体" w:eastAsia="华文楷体" w:hAnsi="华文楷体"/>
        </w:rPr>
        <w:t>5</w:t>
      </w:r>
      <w:r w:rsidRPr="008C6883">
        <w:rPr>
          <w:rFonts w:ascii="华文楷体" w:eastAsia="华文楷体" w:hAnsi="华文楷体" w:hint="eastAsia"/>
        </w:rPr>
        <w:t>) 在校园网网络运行环境下，高并发延时：普通页面，小于1 秒，最大不超过3 秒；查询页面，小于3秒，最大不超过10 秒。</w:t>
      </w:r>
    </w:p>
    <w:p w:rsidR="005B4EAA" w:rsidRPr="008C6883" w:rsidRDefault="005B4EAA" w:rsidP="005B4EAA">
      <w:pPr>
        <w:spacing w:line="360" w:lineRule="auto"/>
        <w:ind w:firstLineChars="200" w:firstLine="480"/>
        <w:rPr>
          <w:rFonts w:ascii="华文楷体" w:eastAsia="华文楷体" w:hAnsi="华文楷体"/>
        </w:rPr>
      </w:pPr>
      <w:r w:rsidRPr="008C6883">
        <w:rPr>
          <w:rFonts w:ascii="华文楷体" w:eastAsia="华文楷体" w:hAnsi="华文楷体"/>
        </w:rPr>
        <w:t>6</w:t>
      </w:r>
      <w:r w:rsidRPr="008C6883">
        <w:rPr>
          <w:rFonts w:ascii="华文楷体" w:eastAsia="华文楷体" w:hAnsi="华文楷体" w:hint="eastAsia"/>
        </w:rPr>
        <w:t>) 系统可靠性要求：需要实现7*24小时安全平稳运行，并具有较强的容错性。</w:t>
      </w:r>
    </w:p>
    <w:p w:rsidR="00E83016" w:rsidRPr="008C6883" w:rsidRDefault="00E83016" w:rsidP="005B4EAA">
      <w:pPr>
        <w:spacing w:line="360" w:lineRule="auto"/>
        <w:ind w:firstLineChars="200" w:firstLine="480"/>
        <w:rPr>
          <w:rFonts w:ascii="华文楷体" w:eastAsia="华文楷体" w:hAnsi="华文楷体"/>
        </w:rPr>
      </w:pPr>
      <w:r w:rsidRPr="008C6883">
        <w:rPr>
          <w:rFonts w:ascii="华文楷体" w:eastAsia="华文楷体" w:hAnsi="华文楷体" w:hint="eastAsia"/>
        </w:rPr>
        <w:t>7）</w:t>
      </w:r>
      <w:r w:rsidRPr="008C6883">
        <w:rPr>
          <w:rFonts w:ascii="华文楷体" w:eastAsia="华文楷体" w:hAnsi="华文楷体" w:hint="eastAsia"/>
          <w:szCs w:val="21"/>
        </w:rPr>
        <w:t>投标人在详细理解本项目采购需求的基础上,给出针对本项目的技术实施方案，能够实现与原有门户、认证系统的无缝对接，实现对原“数字北林”公众号功能和数据的平滑迁移。方案中需包括但不限于针对本项目实施过程中的重点和难点问题认识，需要贴合项目实际。方案格式自拟加盖投标人公章。</w:t>
      </w:r>
    </w:p>
    <w:p w:rsidR="005B4EAA" w:rsidRPr="008C6883" w:rsidRDefault="005B4EAA" w:rsidP="005B4EAA">
      <w:pPr>
        <w:pStyle w:val="10"/>
        <w:spacing w:before="120" w:after="120" w:line="360" w:lineRule="auto"/>
        <w:rPr>
          <w:rFonts w:ascii="华文楷体" w:eastAsia="华文楷体" w:hAnsi="华文楷体"/>
          <w:sz w:val="24"/>
          <w:szCs w:val="24"/>
        </w:rPr>
      </w:pPr>
      <w:r w:rsidRPr="008C6883">
        <w:rPr>
          <w:rFonts w:ascii="华文楷体" w:eastAsia="华文楷体" w:hAnsi="华文楷体" w:hint="eastAsia"/>
          <w:sz w:val="24"/>
          <w:szCs w:val="24"/>
          <w:lang w:eastAsia="zh-CN"/>
        </w:rPr>
        <w:t>三</w:t>
      </w:r>
      <w:r w:rsidRPr="008C6883">
        <w:rPr>
          <w:rFonts w:ascii="华文楷体" w:eastAsia="华文楷体" w:hAnsi="华文楷体"/>
          <w:sz w:val="24"/>
          <w:szCs w:val="24"/>
        </w:rPr>
        <w:t>、</w:t>
      </w:r>
      <w:r w:rsidRPr="008C6883">
        <w:rPr>
          <w:rFonts w:ascii="华文楷体" w:eastAsia="华文楷体" w:hAnsi="华文楷体" w:hint="eastAsia"/>
          <w:sz w:val="24"/>
          <w:szCs w:val="24"/>
        </w:rPr>
        <w:t>商务</w:t>
      </w:r>
      <w:r w:rsidRPr="008C6883">
        <w:rPr>
          <w:rFonts w:ascii="华文楷体" w:eastAsia="华文楷体" w:hAnsi="华文楷体"/>
          <w:sz w:val="24"/>
          <w:szCs w:val="24"/>
        </w:rPr>
        <w:t>要求</w:t>
      </w:r>
    </w:p>
    <w:p w:rsidR="005B4EAA" w:rsidRPr="008C6883" w:rsidRDefault="00217D36" w:rsidP="005B4EAA">
      <w:pPr>
        <w:spacing w:line="360" w:lineRule="auto"/>
        <w:ind w:firstLineChars="200" w:firstLine="480"/>
        <w:rPr>
          <w:rFonts w:ascii="华文楷体" w:eastAsia="华文楷体" w:hAnsi="华文楷体"/>
        </w:rPr>
      </w:pPr>
      <w:r w:rsidRPr="008C6883">
        <w:rPr>
          <w:rFonts w:ascii="华文楷体" w:eastAsia="华文楷体" w:hAnsi="华文楷体" w:hint="eastAsia"/>
        </w:rPr>
        <w:t>1）</w:t>
      </w:r>
      <w:r w:rsidR="005B4EAA" w:rsidRPr="008C6883">
        <w:rPr>
          <w:rFonts w:ascii="华文楷体" w:eastAsia="华文楷体" w:hAnsi="华文楷体" w:hint="eastAsia"/>
        </w:rPr>
        <w:t>投标人指定专门人员成立项目组，该项目组全面负责整个项目过程，指定现场实施具体负责人负责项目管理和协调项目中出现的问题，管理项目进度。</w:t>
      </w:r>
      <w:r w:rsidR="00043D3C" w:rsidRPr="008C6883">
        <w:rPr>
          <w:rFonts w:ascii="华文楷体" w:eastAsia="华文楷体" w:hAnsi="华文楷体" w:hint="eastAsia"/>
        </w:rPr>
        <w:t>投标人拟派项目经理具备PMP证书</w:t>
      </w:r>
      <w:r w:rsidR="00576273" w:rsidRPr="008C6883">
        <w:rPr>
          <w:rFonts w:ascii="华文楷体" w:eastAsia="华文楷体" w:hAnsi="华文楷体" w:hint="eastAsia"/>
        </w:rPr>
        <w:t>，需提供相关证明材料加盖投标人公章</w:t>
      </w:r>
      <w:r w:rsidR="00043D3C" w:rsidRPr="008C6883">
        <w:rPr>
          <w:rFonts w:ascii="华文楷体" w:eastAsia="华文楷体" w:hAnsi="华文楷体" w:hint="eastAsia"/>
        </w:rPr>
        <w:t>。项目实施人员中，具有系统分析师证书</w:t>
      </w:r>
      <w:r w:rsidR="00576273" w:rsidRPr="008C6883">
        <w:rPr>
          <w:rFonts w:ascii="华文楷体" w:eastAsia="华文楷体" w:hAnsi="华文楷体" w:hint="eastAsia"/>
        </w:rPr>
        <w:t>需提供相关证明材料加盖投标人公章。</w:t>
      </w:r>
    </w:p>
    <w:p w:rsidR="009B40AE" w:rsidRPr="008C6883" w:rsidRDefault="009B40AE" w:rsidP="009B40AE">
      <w:pPr>
        <w:spacing w:line="360" w:lineRule="auto"/>
        <w:ind w:firstLineChars="200" w:firstLine="480"/>
        <w:rPr>
          <w:rFonts w:ascii="华文楷体" w:eastAsia="华文楷体" w:hAnsi="华文楷体"/>
        </w:rPr>
      </w:pPr>
      <w:r w:rsidRPr="008C6883">
        <w:rPr>
          <w:rFonts w:ascii="华文楷体" w:eastAsia="华文楷体" w:hAnsi="华文楷体"/>
        </w:rPr>
        <w:t>2)</w:t>
      </w:r>
      <w:r w:rsidRPr="008C6883">
        <w:rPr>
          <w:rFonts w:ascii="华文楷体" w:eastAsia="华文楷体" w:hAnsi="华文楷体" w:hint="eastAsia"/>
        </w:rPr>
        <w:t xml:space="preserve"> 鉴于</w:t>
      </w:r>
      <w:r w:rsidR="002020FD" w:rsidRPr="008C6883">
        <w:rPr>
          <w:rFonts w:ascii="华文楷体" w:eastAsia="华文楷体" w:hAnsi="华文楷体" w:hint="eastAsia"/>
        </w:rPr>
        <w:t>微信服务平台上线后将</w:t>
      </w:r>
      <w:r w:rsidR="00D00834" w:rsidRPr="008C6883">
        <w:rPr>
          <w:rFonts w:ascii="华文楷体" w:eastAsia="华文楷体" w:hAnsi="华文楷体" w:hint="eastAsia"/>
        </w:rPr>
        <w:t>为</w:t>
      </w:r>
      <w:r w:rsidR="009D1EFF" w:rsidRPr="008C6883">
        <w:rPr>
          <w:rFonts w:ascii="华文楷体" w:eastAsia="华文楷体" w:hAnsi="华文楷体" w:hint="eastAsia"/>
        </w:rPr>
        <w:t>全校师生和社会各界提供服务</w:t>
      </w:r>
      <w:r w:rsidR="002020FD" w:rsidRPr="008C6883">
        <w:rPr>
          <w:rFonts w:ascii="华文楷体" w:eastAsia="华文楷体" w:hAnsi="华文楷体" w:hint="eastAsia"/>
        </w:rPr>
        <w:t>，</w:t>
      </w:r>
      <w:r w:rsidR="009D1EFF" w:rsidRPr="008C6883">
        <w:rPr>
          <w:rFonts w:ascii="华文楷体" w:eastAsia="华文楷体" w:hAnsi="华文楷体" w:hint="eastAsia"/>
        </w:rPr>
        <w:t>服务的内容包括但不限于</w:t>
      </w:r>
      <w:r w:rsidR="002020FD" w:rsidRPr="008C6883">
        <w:rPr>
          <w:rFonts w:ascii="华文楷体" w:eastAsia="华文楷体" w:hAnsi="华文楷体" w:hint="eastAsia"/>
        </w:rPr>
        <w:t>我校的教学、科研、招生</w:t>
      </w:r>
      <w:r w:rsidR="00356354" w:rsidRPr="008C6883">
        <w:rPr>
          <w:rFonts w:ascii="华文楷体" w:eastAsia="华文楷体" w:hAnsi="华文楷体" w:hint="eastAsia"/>
        </w:rPr>
        <w:t>等</w:t>
      </w:r>
      <w:r w:rsidR="002020FD" w:rsidRPr="008C6883">
        <w:rPr>
          <w:rFonts w:ascii="华文楷体" w:eastAsia="华文楷体" w:hAnsi="华文楷体" w:hint="eastAsia"/>
        </w:rPr>
        <w:t>信息，这对信息和数据</w:t>
      </w:r>
      <w:r w:rsidR="0031214A" w:rsidRPr="008C6883">
        <w:rPr>
          <w:rFonts w:ascii="华文楷体" w:eastAsia="华文楷体" w:hAnsi="华文楷体" w:hint="eastAsia"/>
        </w:rPr>
        <w:t>的</w:t>
      </w:r>
      <w:r w:rsidR="002020FD" w:rsidRPr="008C6883">
        <w:rPr>
          <w:rFonts w:ascii="华文楷体" w:eastAsia="华文楷体" w:hAnsi="华文楷体" w:hint="eastAsia"/>
        </w:rPr>
        <w:t>安全提出</w:t>
      </w:r>
      <w:r w:rsidR="0031214A" w:rsidRPr="008C6883">
        <w:rPr>
          <w:rFonts w:ascii="华文楷体" w:eastAsia="华文楷体" w:hAnsi="华文楷体" w:hint="eastAsia"/>
        </w:rPr>
        <w:t>了</w:t>
      </w:r>
      <w:r w:rsidR="002020FD" w:rsidRPr="008C6883">
        <w:rPr>
          <w:rFonts w:ascii="华文楷体" w:eastAsia="华文楷体" w:hAnsi="华文楷体" w:hint="eastAsia"/>
        </w:rPr>
        <w:t>较高要求，</w:t>
      </w:r>
      <w:r w:rsidR="009D1EFF" w:rsidRPr="008C6883">
        <w:rPr>
          <w:rFonts w:ascii="华文楷体" w:eastAsia="华文楷体" w:hAnsi="华文楷体" w:hint="eastAsia"/>
        </w:rPr>
        <w:t>所以</w:t>
      </w:r>
      <w:r w:rsidRPr="008C6883">
        <w:rPr>
          <w:rFonts w:ascii="华文楷体" w:eastAsia="华文楷体" w:hAnsi="华文楷体" w:hint="eastAsia"/>
        </w:rPr>
        <w:t>投标人需具有专业的信息</w:t>
      </w:r>
      <w:r w:rsidR="00FE54B2" w:rsidRPr="008C6883">
        <w:rPr>
          <w:rFonts w:ascii="华文楷体" w:eastAsia="华文楷体" w:hAnsi="华文楷体" w:hint="eastAsia"/>
        </w:rPr>
        <w:t>和</w:t>
      </w:r>
      <w:r w:rsidRPr="008C6883">
        <w:rPr>
          <w:rFonts w:ascii="华文楷体" w:eastAsia="华文楷体" w:hAnsi="华文楷体" w:hint="eastAsia"/>
        </w:rPr>
        <w:t>数据安全的运维及保障能力。</w:t>
      </w:r>
    </w:p>
    <w:p w:rsidR="00217D36" w:rsidRPr="008C6883" w:rsidRDefault="009B40AE" w:rsidP="005B4EAA">
      <w:pPr>
        <w:spacing w:line="360" w:lineRule="auto"/>
        <w:ind w:firstLineChars="200" w:firstLine="480"/>
        <w:rPr>
          <w:rFonts w:ascii="华文楷体" w:eastAsia="华文楷体" w:hAnsi="华文楷体"/>
        </w:rPr>
      </w:pPr>
      <w:r w:rsidRPr="008C6883">
        <w:rPr>
          <w:rFonts w:ascii="华文楷体" w:eastAsia="华文楷体" w:hAnsi="华文楷体"/>
        </w:rPr>
        <w:t>3</w:t>
      </w:r>
      <w:r w:rsidR="00217D36" w:rsidRPr="008C6883">
        <w:rPr>
          <w:rFonts w:ascii="华文楷体" w:eastAsia="华文楷体" w:hAnsi="华文楷体" w:hint="eastAsia"/>
        </w:rPr>
        <w:t>）</w:t>
      </w:r>
      <w:r w:rsidR="005B4EAA" w:rsidRPr="008C6883">
        <w:rPr>
          <w:rFonts w:ascii="华文楷体" w:eastAsia="华文楷体" w:hAnsi="华文楷体" w:hint="eastAsia"/>
        </w:rPr>
        <w:t>投标人需要提供至少一年的免费质保服务及技术支持服务。</w:t>
      </w:r>
    </w:p>
    <w:p w:rsidR="005B4EAA" w:rsidRPr="008C6883" w:rsidRDefault="009B40AE" w:rsidP="005B4EAA">
      <w:pPr>
        <w:spacing w:line="360" w:lineRule="auto"/>
        <w:ind w:firstLineChars="200" w:firstLine="480"/>
        <w:rPr>
          <w:rFonts w:ascii="华文楷体" w:eastAsia="华文楷体" w:hAnsi="华文楷体"/>
        </w:rPr>
      </w:pPr>
      <w:r w:rsidRPr="008C6883">
        <w:rPr>
          <w:rFonts w:ascii="华文楷体" w:eastAsia="华文楷体" w:hAnsi="华文楷体"/>
        </w:rPr>
        <w:t>4</w:t>
      </w:r>
      <w:r w:rsidR="00217D36" w:rsidRPr="008C6883">
        <w:rPr>
          <w:rFonts w:ascii="华文楷体" w:eastAsia="华文楷体" w:hAnsi="华文楷体" w:hint="eastAsia"/>
        </w:rPr>
        <w:t>）</w:t>
      </w:r>
      <w:r w:rsidR="005B4EAA" w:rsidRPr="008C6883">
        <w:rPr>
          <w:rFonts w:ascii="华文楷体" w:eastAsia="华文楷体" w:hAnsi="华文楷体" w:hint="eastAsia"/>
        </w:rPr>
        <w:t>投标人须提供详细的技术支持和服务方案，技术支持和服务方案包括（但不限于）：提供7×24小时的电话技术支持和服务；对于一般问题，2小时内做出实质性响应，4小时内解决问题；投标人需在投标材料中详细说明保修方案。质保期内须提供系统的免费升级和漏洞或缺陷修复服务。</w:t>
      </w:r>
    </w:p>
    <w:p w:rsidR="005B4EAA" w:rsidRPr="008C6883" w:rsidRDefault="005B4EAA" w:rsidP="005B4EAA">
      <w:pPr>
        <w:pStyle w:val="10"/>
        <w:spacing w:before="120" w:after="120" w:line="360" w:lineRule="auto"/>
        <w:rPr>
          <w:rFonts w:ascii="华文楷体" w:eastAsia="华文楷体" w:hAnsi="华文楷体"/>
          <w:sz w:val="24"/>
          <w:szCs w:val="24"/>
        </w:rPr>
      </w:pPr>
      <w:r w:rsidRPr="008C6883">
        <w:rPr>
          <w:rFonts w:ascii="华文楷体" w:eastAsia="华文楷体" w:hAnsi="华文楷体" w:hint="eastAsia"/>
          <w:sz w:val="24"/>
          <w:szCs w:val="24"/>
          <w:lang w:eastAsia="zh-CN"/>
        </w:rPr>
        <w:lastRenderedPageBreak/>
        <w:t>四</w:t>
      </w:r>
      <w:r w:rsidRPr="008C6883">
        <w:rPr>
          <w:rFonts w:ascii="华文楷体" w:eastAsia="华文楷体" w:hAnsi="华文楷体"/>
          <w:sz w:val="24"/>
          <w:szCs w:val="24"/>
        </w:rPr>
        <w:t>、</w:t>
      </w:r>
      <w:r w:rsidRPr="008C6883">
        <w:rPr>
          <w:rFonts w:ascii="华文楷体" w:eastAsia="华文楷体" w:hAnsi="华文楷体" w:hint="eastAsia"/>
          <w:sz w:val="24"/>
          <w:szCs w:val="24"/>
        </w:rPr>
        <w:t>培训要求</w:t>
      </w:r>
    </w:p>
    <w:p w:rsidR="005B4EAA" w:rsidRPr="008C6883" w:rsidRDefault="00217D36" w:rsidP="005B4EAA">
      <w:pPr>
        <w:spacing w:line="360" w:lineRule="auto"/>
        <w:ind w:firstLineChars="200" w:firstLine="480"/>
        <w:rPr>
          <w:rFonts w:ascii="华文楷体" w:eastAsia="华文楷体" w:hAnsi="华文楷体"/>
        </w:rPr>
      </w:pPr>
      <w:r w:rsidRPr="008C6883">
        <w:rPr>
          <w:rFonts w:ascii="华文楷体" w:eastAsia="华文楷体" w:hAnsi="华文楷体" w:hint="eastAsia"/>
        </w:rPr>
        <w:t>1）</w:t>
      </w:r>
      <w:r w:rsidR="005B4EAA" w:rsidRPr="008C6883">
        <w:rPr>
          <w:rFonts w:ascii="华文楷体" w:eastAsia="华文楷体" w:hAnsi="华文楷体" w:hint="eastAsia"/>
        </w:rPr>
        <w:t>投标人需提供完整的培训方案，包括培训师资、内容、方式等。</w:t>
      </w:r>
    </w:p>
    <w:p w:rsidR="005B4EAA" w:rsidRPr="008C6883" w:rsidRDefault="00217D36" w:rsidP="005B4EAA">
      <w:pPr>
        <w:spacing w:line="360" w:lineRule="auto"/>
        <w:ind w:firstLineChars="200" w:firstLine="480"/>
        <w:rPr>
          <w:rFonts w:ascii="华文楷体" w:eastAsia="华文楷体" w:hAnsi="华文楷体"/>
        </w:rPr>
      </w:pPr>
      <w:r w:rsidRPr="008C6883">
        <w:rPr>
          <w:rFonts w:ascii="华文楷体" w:eastAsia="华文楷体" w:hAnsi="华文楷体" w:hint="eastAsia"/>
        </w:rPr>
        <w:t>2）</w:t>
      </w:r>
      <w:r w:rsidR="005B4EAA" w:rsidRPr="008C6883">
        <w:rPr>
          <w:rFonts w:ascii="华文楷体" w:eastAsia="华文楷体" w:hAnsi="华文楷体" w:hint="eastAsia"/>
        </w:rPr>
        <w:t>投标人派出的培训教师应具有丰富的同类平台的培训和应用经验，须按照采购人要求提供免费培训及相关的培训材料，按时完成系统培训工作。</w:t>
      </w:r>
    </w:p>
    <w:p w:rsidR="005B4EAA" w:rsidRPr="008C6883" w:rsidRDefault="005B4EAA" w:rsidP="005B4EAA">
      <w:pPr>
        <w:spacing w:line="360" w:lineRule="auto"/>
        <w:ind w:firstLineChars="200" w:firstLine="480"/>
        <w:rPr>
          <w:rFonts w:ascii="华文楷体" w:eastAsia="华文楷体" w:hAnsi="华文楷体"/>
        </w:rPr>
      </w:pPr>
      <w:r w:rsidRPr="008C6883">
        <w:rPr>
          <w:rFonts w:ascii="华文楷体" w:eastAsia="华文楷体" w:hAnsi="华文楷体" w:hint="eastAsia"/>
        </w:rPr>
        <w:t>培训方式须包含课堂讲解、上机操作及实际工作的参与。</w:t>
      </w:r>
    </w:p>
    <w:p w:rsidR="005B4EAA" w:rsidRPr="008C6883" w:rsidRDefault="005B4EAA" w:rsidP="005B4EAA">
      <w:pPr>
        <w:pStyle w:val="10"/>
        <w:spacing w:before="120" w:after="120" w:line="360" w:lineRule="auto"/>
        <w:rPr>
          <w:rFonts w:ascii="华文楷体" w:eastAsia="华文楷体" w:hAnsi="华文楷体"/>
          <w:sz w:val="24"/>
          <w:szCs w:val="24"/>
        </w:rPr>
      </w:pPr>
      <w:r w:rsidRPr="008C6883">
        <w:rPr>
          <w:rFonts w:ascii="华文楷体" w:eastAsia="华文楷体" w:hAnsi="华文楷体" w:hint="eastAsia"/>
          <w:sz w:val="24"/>
          <w:szCs w:val="24"/>
          <w:lang w:eastAsia="zh-CN"/>
        </w:rPr>
        <w:t>五</w:t>
      </w:r>
      <w:r w:rsidRPr="008C6883">
        <w:rPr>
          <w:rFonts w:ascii="华文楷体" w:eastAsia="华文楷体" w:hAnsi="华文楷体"/>
          <w:sz w:val="24"/>
          <w:szCs w:val="24"/>
        </w:rPr>
        <w:t>、</w:t>
      </w:r>
      <w:r w:rsidRPr="008C6883">
        <w:rPr>
          <w:rFonts w:ascii="华文楷体" w:eastAsia="华文楷体" w:hAnsi="华文楷体" w:hint="eastAsia"/>
          <w:sz w:val="24"/>
          <w:szCs w:val="24"/>
        </w:rPr>
        <w:t>交货时间及地点</w:t>
      </w:r>
    </w:p>
    <w:p w:rsidR="005B4EAA" w:rsidRPr="008C6883" w:rsidRDefault="005B4EAA" w:rsidP="005B4EAA">
      <w:pPr>
        <w:spacing w:line="360" w:lineRule="auto"/>
        <w:ind w:firstLineChars="200" w:firstLine="480"/>
        <w:rPr>
          <w:rFonts w:ascii="华文楷体" w:eastAsia="华文楷体" w:hAnsi="华文楷体"/>
        </w:rPr>
      </w:pPr>
      <w:r w:rsidRPr="008C6883">
        <w:rPr>
          <w:rFonts w:ascii="华文楷体" w:eastAsia="华文楷体" w:hAnsi="华文楷体" w:hint="eastAsia"/>
        </w:rPr>
        <w:t>交货日期：合同签订之日起</w:t>
      </w:r>
      <w:r w:rsidRPr="008C6883">
        <w:rPr>
          <w:rFonts w:ascii="华文楷体" w:eastAsia="华文楷体" w:hAnsi="华文楷体"/>
        </w:rPr>
        <w:t>6</w:t>
      </w:r>
      <w:r w:rsidRPr="008C6883">
        <w:rPr>
          <w:rFonts w:ascii="华文楷体" w:eastAsia="华文楷体" w:hAnsi="华文楷体" w:hint="eastAsia"/>
        </w:rPr>
        <w:t>个月内完成产品的到货、安装、系统调试和数据迁移，系统达到可试运行状态。</w:t>
      </w:r>
    </w:p>
    <w:p w:rsidR="005B4EAA" w:rsidRPr="008C6883" w:rsidRDefault="005B4EAA" w:rsidP="005B4EAA">
      <w:pPr>
        <w:spacing w:line="360" w:lineRule="auto"/>
        <w:ind w:firstLineChars="200" w:firstLine="480"/>
        <w:rPr>
          <w:rFonts w:ascii="华文楷体" w:eastAsia="华文楷体" w:hAnsi="华文楷体"/>
        </w:rPr>
      </w:pPr>
      <w:r w:rsidRPr="008C6883">
        <w:rPr>
          <w:rFonts w:ascii="华文楷体" w:eastAsia="华文楷体" w:hAnsi="华文楷体" w:hint="eastAsia"/>
        </w:rPr>
        <w:t>交货地点：北京林业大学</w:t>
      </w:r>
    </w:p>
    <w:p w:rsidR="005B4EAA" w:rsidRPr="008C6883" w:rsidRDefault="005B4EAA" w:rsidP="00073C3E">
      <w:pPr>
        <w:spacing w:beforeLines="50" w:afterLines="50" w:line="500" w:lineRule="exact"/>
        <w:ind w:firstLineChars="996" w:firstLine="2991"/>
        <w:outlineLvl w:val="0"/>
        <w:rPr>
          <w:rFonts w:ascii="华文楷体" w:eastAsia="华文楷体" w:hAnsi="华文楷体"/>
          <w:b/>
          <w:sz w:val="30"/>
          <w:szCs w:val="30"/>
        </w:rPr>
      </w:pPr>
    </w:p>
    <w:p w:rsidR="00217D36" w:rsidRPr="008C6883" w:rsidRDefault="00217D36" w:rsidP="00073C3E">
      <w:pPr>
        <w:spacing w:beforeLines="50" w:afterLines="50" w:line="500" w:lineRule="exact"/>
        <w:ind w:firstLineChars="996" w:firstLine="2991"/>
        <w:outlineLvl w:val="0"/>
        <w:rPr>
          <w:rFonts w:ascii="华文楷体" w:eastAsia="华文楷体" w:hAnsi="华文楷体"/>
          <w:b/>
          <w:sz w:val="30"/>
          <w:szCs w:val="30"/>
        </w:rPr>
      </w:pPr>
    </w:p>
    <w:p w:rsidR="0076617D" w:rsidRPr="008C6883" w:rsidRDefault="0076617D" w:rsidP="0076617D">
      <w:pPr>
        <w:pStyle w:val="2"/>
        <w:spacing w:line="360" w:lineRule="auto"/>
        <w:rPr>
          <w:rFonts w:ascii="华文楷体" w:eastAsia="华文楷体" w:hAnsi="华文楷体"/>
          <w:bCs/>
          <w:sz w:val="28"/>
        </w:rPr>
      </w:pPr>
      <w:r w:rsidRPr="008C6883">
        <w:rPr>
          <w:rFonts w:ascii="华文楷体" w:eastAsia="华文楷体" w:hAnsi="华文楷体" w:hint="eastAsia"/>
          <w:bCs/>
          <w:sz w:val="28"/>
          <w:lang w:eastAsia="zh-CN"/>
        </w:rPr>
        <w:t>三</w:t>
      </w:r>
      <w:r w:rsidRPr="008C6883">
        <w:rPr>
          <w:rFonts w:ascii="华文楷体" w:eastAsia="华文楷体" w:hAnsi="华文楷体" w:hint="eastAsia"/>
          <w:bCs/>
          <w:sz w:val="28"/>
        </w:rPr>
        <w:t>.交货期、交货地点及售后要求</w:t>
      </w:r>
      <w:r w:rsidRPr="008C6883">
        <w:rPr>
          <w:rFonts w:ascii="华文楷体" w:eastAsia="华文楷体" w:hAnsi="华文楷体" w:hint="eastAsia"/>
          <w:bCs/>
          <w:sz w:val="28"/>
          <w:lang w:eastAsia="zh-CN"/>
        </w:rPr>
        <w:t>等</w:t>
      </w:r>
    </w:p>
    <w:p w:rsidR="0076617D" w:rsidRPr="008C6883" w:rsidRDefault="0076617D" w:rsidP="0076617D">
      <w:pPr>
        <w:pStyle w:val="af3"/>
        <w:ind w:rightChars="-156" w:right="-374" w:firstLine="0"/>
        <w:rPr>
          <w:rFonts w:ascii="华文楷体" w:eastAsia="华文楷体" w:hAnsi="华文楷体"/>
          <w:b/>
          <w:color w:val="000000"/>
          <w:lang w:eastAsia="zh-CN"/>
        </w:rPr>
      </w:pPr>
    </w:p>
    <w:p w:rsidR="0076617D" w:rsidRPr="008C6883" w:rsidRDefault="0076617D" w:rsidP="0076617D">
      <w:pPr>
        <w:pStyle w:val="af3"/>
        <w:ind w:rightChars="-156" w:right="-374" w:firstLine="0"/>
        <w:rPr>
          <w:rFonts w:ascii="华文楷体" w:eastAsia="华文楷体" w:hAnsi="华文楷体"/>
          <w:b/>
        </w:rPr>
      </w:pPr>
      <w:r w:rsidRPr="008C6883">
        <w:rPr>
          <w:rFonts w:ascii="华文楷体" w:eastAsia="华文楷体" w:hAnsi="华文楷体" w:hint="eastAsia"/>
          <w:b/>
        </w:rPr>
        <w:t>（对以上各包设备的交货期、交货地点及售后</w:t>
      </w:r>
      <w:r w:rsidRPr="008C6883">
        <w:rPr>
          <w:rFonts w:ascii="华文楷体" w:eastAsia="华文楷体" w:hAnsi="华文楷体" w:hint="eastAsia"/>
          <w:b/>
          <w:lang w:eastAsia="zh-CN"/>
        </w:rPr>
        <w:t>等</w:t>
      </w:r>
      <w:r w:rsidRPr="008C6883">
        <w:rPr>
          <w:rFonts w:ascii="华文楷体" w:eastAsia="华文楷体" w:hAnsi="华文楷体" w:hint="eastAsia"/>
          <w:b/>
        </w:rPr>
        <w:t>的补充要求。如和该设备在本章第2节“</w:t>
      </w:r>
      <w:r w:rsidRPr="008C6883">
        <w:rPr>
          <w:rFonts w:ascii="华文楷体" w:eastAsia="华文楷体" w:hAnsi="华文楷体" w:hint="eastAsia"/>
          <w:b/>
          <w:bCs/>
        </w:rPr>
        <w:t>技术规格及要求”中</w:t>
      </w:r>
      <w:r w:rsidRPr="008C6883">
        <w:rPr>
          <w:rFonts w:ascii="华文楷体" w:eastAsia="华文楷体" w:hAnsi="华文楷体" w:hint="eastAsia"/>
          <w:b/>
        </w:rPr>
        <w:t>已载明的具体要求不一致，以本章第2节的具体要求为准。）</w:t>
      </w:r>
    </w:p>
    <w:p w:rsidR="009A090D" w:rsidRPr="008C6883" w:rsidRDefault="009A090D" w:rsidP="009A090D">
      <w:pPr>
        <w:widowControl/>
        <w:spacing w:line="360" w:lineRule="auto"/>
        <w:rPr>
          <w:rFonts w:ascii="华文楷体" w:eastAsia="华文楷体" w:hAnsi="华文楷体"/>
          <w:b/>
          <w:color w:val="000000"/>
        </w:rPr>
      </w:pPr>
    </w:p>
    <w:p w:rsidR="00911F6D" w:rsidRPr="008C6883" w:rsidRDefault="0076617D">
      <w:pPr>
        <w:autoSpaceDE w:val="0"/>
        <w:autoSpaceDN w:val="0"/>
        <w:spacing w:line="360" w:lineRule="auto"/>
        <w:rPr>
          <w:rFonts w:ascii="华文楷体" w:eastAsia="华文楷体" w:hAnsi="华文楷体"/>
          <w:b/>
          <w:sz w:val="28"/>
          <w:szCs w:val="28"/>
        </w:rPr>
      </w:pPr>
      <w:r w:rsidRPr="008C6883">
        <w:rPr>
          <w:rFonts w:ascii="华文楷体" w:eastAsia="华文楷体" w:hAnsi="华文楷体" w:hint="eastAsia"/>
          <w:b/>
          <w:sz w:val="28"/>
          <w:szCs w:val="28"/>
        </w:rPr>
        <w:t>（一）</w:t>
      </w:r>
      <w:r w:rsidR="00911F6D" w:rsidRPr="008C6883">
        <w:rPr>
          <w:rFonts w:ascii="华文楷体" w:eastAsia="华文楷体" w:hAnsi="华文楷体" w:hint="eastAsia"/>
          <w:b/>
          <w:sz w:val="28"/>
          <w:szCs w:val="28"/>
        </w:rPr>
        <w:t>、</w:t>
      </w:r>
      <w:r w:rsidR="00911F6D" w:rsidRPr="008C6883">
        <w:rPr>
          <w:rFonts w:ascii="华文楷体" w:eastAsia="华文楷体" w:hAnsi="华文楷体"/>
          <w:b/>
          <w:sz w:val="28"/>
          <w:szCs w:val="28"/>
        </w:rPr>
        <w:t>服务要求：</w:t>
      </w:r>
    </w:p>
    <w:p w:rsidR="00911F6D" w:rsidRPr="008C6883" w:rsidRDefault="00911F6D">
      <w:pPr>
        <w:autoSpaceDE w:val="0"/>
        <w:autoSpaceDN w:val="0"/>
        <w:spacing w:line="360" w:lineRule="auto"/>
        <w:ind w:firstLine="420"/>
        <w:rPr>
          <w:rFonts w:ascii="华文楷体" w:eastAsia="华文楷体" w:hAnsi="华文楷体"/>
        </w:rPr>
      </w:pPr>
      <w:r w:rsidRPr="008C6883">
        <w:rPr>
          <w:rFonts w:ascii="华文楷体" w:eastAsia="华文楷体" w:hAnsi="华文楷体"/>
        </w:rPr>
        <w:t>1、根据招标文件提供的需求和资料，结合实际情况，进行方案设计，并承诺今后的技术支持和售后服务。</w:t>
      </w:r>
    </w:p>
    <w:p w:rsidR="00911F6D" w:rsidRPr="008C6883" w:rsidRDefault="00911F6D">
      <w:pPr>
        <w:autoSpaceDE w:val="0"/>
        <w:autoSpaceDN w:val="0"/>
        <w:spacing w:line="360" w:lineRule="auto"/>
        <w:ind w:firstLine="420"/>
        <w:rPr>
          <w:rFonts w:ascii="华文楷体" w:eastAsia="华文楷体" w:hAnsi="华文楷体"/>
        </w:rPr>
      </w:pPr>
      <w:r w:rsidRPr="008C6883">
        <w:rPr>
          <w:rFonts w:ascii="华文楷体" w:eastAsia="华文楷体" w:hAnsi="华文楷体"/>
        </w:rPr>
        <w:t>2、本次招标所购买的设备（包含设备参数、设备管理功能）应当为永久授权，无论是合同签订前后，不得以序列号或者授权方式收取额外费用</w:t>
      </w:r>
    </w:p>
    <w:p w:rsidR="00911F6D" w:rsidRPr="008C6883" w:rsidRDefault="0076617D">
      <w:pPr>
        <w:autoSpaceDE w:val="0"/>
        <w:autoSpaceDN w:val="0"/>
        <w:spacing w:line="360" w:lineRule="auto"/>
        <w:rPr>
          <w:rFonts w:ascii="华文楷体" w:eastAsia="华文楷体" w:hAnsi="华文楷体"/>
          <w:b/>
          <w:sz w:val="28"/>
          <w:szCs w:val="28"/>
        </w:rPr>
      </w:pPr>
      <w:r w:rsidRPr="008C6883">
        <w:rPr>
          <w:rFonts w:ascii="华文楷体" w:eastAsia="华文楷体" w:hAnsi="华文楷体" w:hint="eastAsia"/>
          <w:b/>
          <w:sz w:val="28"/>
          <w:szCs w:val="28"/>
        </w:rPr>
        <w:t>（二）</w:t>
      </w:r>
      <w:r w:rsidR="00911F6D" w:rsidRPr="008C6883">
        <w:rPr>
          <w:rFonts w:ascii="华文楷体" w:eastAsia="华文楷体" w:hAnsi="华文楷体"/>
          <w:b/>
          <w:sz w:val="28"/>
          <w:szCs w:val="28"/>
        </w:rPr>
        <w:t>、安装和调试要求</w:t>
      </w:r>
    </w:p>
    <w:p w:rsidR="00911F6D" w:rsidRPr="008C6883" w:rsidRDefault="00911F6D">
      <w:pPr>
        <w:spacing w:line="500" w:lineRule="exact"/>
        <w:ind w:firstLineChars="200" w:firstLine="480"/>
        <w:rPr>
          <w:rFonts w:ascii="华文楷体" w:eastAsia="华文楷体" w:hAnsi="华文楷体"/>
        </w:rPr>
      </w:pPr>
      <w:r w:rsidRPr="008C6883">
        <w:rPr>
          <w:rFonts w:ascii="华文楷体" w:eastAsia="华文楷体" w:hAnsi="华文楷体"/>
        </w:rPr>
        <w:t>中标</w:t>
      </w:r>
      <w:r w:rsidRPr="008C6883">
        <w:rPr>
          <w:rFonts w:ascii="华文楷体" w:eastAsia="华文楷体" w:hAnsi="华文楷体" w:hint="eastAsia"/>
        </w:rPr>
        <w:t>人</w:t>
      </w:r>
      <w:r w:rsidRPr="008C6883">
        <w:rPr>
          <w:rFonts w:ascii="华文楷体" w:eastAsia="华文楷体" w:hAnsi="华文楷体"/>
        </w:rPr>
        <w:t>负责派技术人员到现场进行安装、调试，直至验收合格；中标</w:t>
      </w:r>
      <w:r w:rsidRPr="008C6883">
        <w:rPr>
          <w:rFonts w:ascii="华文楷体" w:eastAsia="华文楷体" w:hAnsi="华文楷体" w:hint="eastAsia"/>
        </w:rPr>
        <w:t>人</w:t>
      </w:r>
      <w:r w:rsidRPr="008C6883">
        <w:rPr>
          <w:rFonts w:ascii="华文楷体" w:eastAsia="华文楷体" w:hAnsi="华文楷体"/>
        </w:rPr>
        <w:t>应在货物运抵现场一周前，向买方提供安装调试及运行的进度计划表；中标</w:t>
      </w:r>
      <w:r w:rsidRPr="008C6883">
        <w:rPr>
          <w:rFonts w:ascii="华文楷体" w:eastAsia="华文楷体" w:hAnsi="华文楷体" w:hint="eastAsia"/>
        </w:rPr>
        <w:t>人交货安装</w:t>
      </w:r>
      <w:r w:rsidRPr="008C6883">
        <w:rPr>
          <w:rFonts w:ascii="华文楷体" w:eastAsia="华文楷体" w:hAnsi="华文楷体"/>
        </w:rPr>
        <w:t>完成后负责免费清扫现场，如</w:t>
      </w:r>
      <w:r w:rsidRPr="008C6883">
        <w:rPr>
          <w:rFonts w:ascii="华文楷体" w:eastAsia="华文楷体" w:hAnsi="华文楷体" w:hint="eastAsia"/>
        </w:rPr>
        <w:t>安装</w:t>
      </w:r>
      <w:r w:rsidRPr="008C6883">
        <w:rPr>
          <w:rFonts w:ascii="华文楷体" w:eastAsia="华文楷体" w:hAnsi="华文楷体"/>
        </w:rPr>
        <w:t>中损坏其他设施，负责赔偿或还原。并进行</w:t>
      </w:r>
      <w:r w:rsidRPr="008C6883">
        <w:rPr>
          <w:rFonts w:ascii="华文楷体" w:eastAsia="华文楷体" w:hAnsi="华文楷体"/>
        </w:rPr>
        <w:lastRenderedPageBreak/>
        <w:t>操作技术培训及安全事项培训，保证设备正常工作；保证设备在保修期内正常运行，如有问题，供货方应无偿上门服务。</w:t>
      </w:r>
    </w:p>
    <w:p w:rsidR="00911F6D" w:rsidRPr="008C6883" w:rsidRDefault="0076617D">
      <w:pPr>
        <w:autoSpaceDE w:val="0"/>
        <w:autoSpaceDN w:val="0"/>
        <w:spacing w:line="360" w:lineRule="auto"/>
        <w:rPr>
          <w:rFonts w:ascii="华文楷体" w:eastAsia="华文楷体" w:hAnsi="华文楷体"/>
          <w:b/>
          <w:sz w:val="28"/>
          <w:szCs w:val="28"/>
        </w:rPr>
      </w:pPr>
      <w:r w:rsidRPr="008C6883">
        <w:rPr>
          <w:rFonts w:ascii="华文楷体" w:eastAsia="华文楷体" w:hAnsi="华文楷体" w:hint="eastAsia"/>
          <w:b/>
          <w:sz w:val="28"/>
          <w:szCs w:val="28"/>
        </w:rPr>
        <w:t>（三）</w:t>
      </w:r>
      <w:r w:rsidR="00911F6D" w:rsidRPr="008C6883">
        <w:rPr>
          <w:rFonts w:ascii="华文楷体" w:eastAsia="华文楷体" w:hAnsi="华文楷体" w:hint="eastAsia"/>
          <w:b/>
          <w:sz w:val="28"/>
          <w:szCs w:val="28"/>
        </w:rPr>
        <w:t>、</w:t>
      </w:r>
      <w:r w:rsidR="00911F6D" w:rsidRPr="008C6883">
        <w:rPr>
          <w:rFonts w:ascii="华文楷体" w:eastAsia="华文楷体" w:hAnsi="华文楷体"/>
          <w:b/>
          <w:sz w:val="28"/>
          <w:szCs w:val="28"/>
        </w:rPr>
        <w:t>质量保证和免费售后服务要求</w:t>
      </w:r>
    </w:p>
    <w:p w:rsidR="00911F6D" w:rsidRPr="008C6883" w:rsidRDefault="00911F6D">
      <w:pPr>
        <w:autoSpaceDE w:val="0"/>
        <w:autoSpaceDN w:val="0"/>
        <w:spacing w:line="360" w:lineRule="auto"/>
        <w:ind w:firstLineChars="200" w:firstLine="480"/>
        <w:outlineLvl w:val="0"/>
        <w:rPr>
          <w:rFonts w:ascii="华文楷体" w:eastAsia="华文楷体" w:hAnsi="华文楷体"/>
        </w:rPr>
      </w:pPr>
      <w:r w:rsidRPr="008C6883">
        <w:rPr>
          <w:rFonts w:ascii="华文楷体" w:eastAsia="华文楷体" w:hAnsi="华文楷体"/>
        </w:rPr>
        <w:t>1、本次招标所包含的硬件设备保修期≥3年，保修期内提供免费原厂现场7×24小时服务。硬件故障时，电话技术支持响应时间不大于15分钟，技术人员到位时间不大于两小时，故障后四小时内，备机到位。</w:t>
      </w:r>
    </w:p>
    <w:p w:rsidR="00911F6D" w:rsidRPr="008C6883" w:rsidRDefault="00911F6D">
      <w:pPr>
        <w:autoSpaceDE w:val="0"/>
        <w:autoSpaceDN w:val="0"/>
        <w:spacing w:line="360" w:lineRule="auto"/>
        <w:ind w:firstLine="420"/>
        <w:rPr>
          <w:rFonts w:ascii="华文楷体" w:eastAsia="华文楷体" w:hAnsi="华文楷体"/>
          <w:b/>
          <w:strike/>
          <w:sz w:val="28"/>
          <w:szCs w:val="28"/>
        </w:rPr>
      </w:pPr>
      <w:r w:rsidRPr="008C6883">
        <w:rPr>
          <w:rFonts w:ascii="华文楷体" w:eastAsia="华文楷体" w:hAnsi="华文楷体"/>
        </w:rPr>
        <w:t>2、投标人提供</w:t>
      </w:r>
      <w:r w:rsidRPr="008C6883">
        <w:rPr>
          <w:rFonts w:ascii="华文楷体" w:eastAsia="华文楷体" w:hAnsi="华文楷体" w:hint="eastAsia"/>
        </w:rPr>
        <w:t xml:space="preserve">投标产品制造厂商售后服务承诺函， </w:t>
      </w:r>
      <w:r w:rsidRPr="008C6883">
        <w:rPr>
          <w:rFonts w:ascii="华文楷体" w:eastAsia="华文楷体" w:hAnsi="华文楷体"/>
        </w:rPr>
        <w:t>承诺三年免费质保</w:t>
      </w:r>
      <w:r w:rsidRPr="008C6883">
        <w:rPr>
          <w:rFonts w:ascii="华文楷体" w:eastAsia="华文楷体" w:hAnsi="华文楷体" w:hint="eastAsia"/>
        </w:rPr>
        <w:t>。</w:t>
      </w:r>
    </w:p>
    <w:p w:rsidR="00911F6D" w:rsidRPr="008C6883" w:rsidRDefault="0076617D">
      <w:pPr>
        <w:autoSpaceDE w:val="0"/>
        <w:autoSpaceDN w:val="0"/>
        <w:spacing w:line="360" w:lineRule="auto"/>
        <w:rPr>
          <w:rFonts w:ascii="华文楷体" w:eastAsia="华文楷体" w:hAnsi="华文楷体"/>
          <w:b/>
          <w:sz w:val="28"/>
          <w:szCs w:val="28"/>
        </w:rPr>
      </w:pPr>
      <w:r w:rsidRPr="008C6883">
        <w:rPr>
          <w:rFonts w:ascii="华文楷体" w:eastAsia="华文楷体" w:hAnsi="华文楷体" w:hint="eastAsia"/>
          <w:b/>
          <w:sz w:val="28"/>
          <w:szCs w:val="28"/>
        </w:rPr>
        <w:t>（四）</w:t>
      </w:r>
      <w:r w:rsidR="00911F6D" w:rsidRPr="008C6883">
        <w:rPr>
          <w:rFonts w:ascii="华文楷体" w:eastAsia="华文楷体" w:hAnsi="华文楷体" w:hint="eastAsia"/>
          <w:b/>
          <w:sz w:val="28"/>
          <w:szCs w:val="28"/>
        </w:rPr>
        <w:t>、验收标准</w:t>
      </w:r>
    </w:p>
    <w:p w:rsidR="00911F6D" w:rsidRPr="008C6883" w:rsidRDefault="0076617D">
      <w:pPr>
        <w:spacing w:line="360" w:lineRule="auto"/>
        <w:ind w:left="10"/>
        <w:rPr>
          <w:rFonts w:ascii="华文楷体" w:eastAsia="华文楷体" w:hAnsi="华文楷体"/>
        </w:rPr>
      </w:pPr>
      <w:r w:rsidRPr="008C6883">
        <w:rPr>
          <w:rFonts w:ascii="华文楷体" w:eastAsia="华文楷体" w:hAnsi="华文楷体" w:hint="eastAsia"/>
        </w:rPr>
        <w:t>4</w:t>
      </w:r>
      <w:r w:rsidR="00911F6D" w:rsidRPr="008C6883">
        <w:rPr>
          <w:rFonts w:ascii="华文楷体" w:eastAsia="华文楷体" w:hAnsi="华文楷体"/>
        </w:rPr>
        <w:t>.1</w:t>
      </w:r>
      <w:r w:rsidR="00911F6D" w:rsidRPr="008C6883">
        <w:rPr>
          <w:rFonts w:ascii="华文楷体" w:eastAsia="华文楷体" w:hAnsi="华文楷体" w:hint="eastAsia"/>
        </w:rPr>
        <w:t>设备安装、调试完成后，由采购人组织验收，验收合格后，采购人及中标人双方共同签署验收文件。</w:t>
      </w:r>
    </w:p>
    <w:p w:rsidR="00911F6D" w:rsidRPr="008C6883" w:rsidRDefault="0076617D">
      <w:pPr>
        <w:spacing w:line="360" w:lineRule="auto"/>
        <w:ind w:left="10"/>
        <w:rPr>
          <w:rFonts w:ascii="华文楷体" w:eastAsia="华文楷体" w:hAnsi="华文楷体"/>
        </w:rPr>
      </w:pPr>
      <w:r w:rsidRPr="008C6883">
        <w:rPr>
          <w:rFonts w:ascii="华文楷体" w:eastAsia="华文楷体" w:hAnsi="华文楷体" w:hint="eastAsia"/>
        </w:rPr>
        <w:t>4</w:t>
      </w:r>
      <w:r w:rsidR="00911F6D" w:rsidRPr="008C6883">
        <w:rPr>
          <w:rFonts w:ascii="华文楷体" w:eastAsia="华文楷体" w:hAnsi="华文楷体" w:hint="eastAsia"/>
        </w:rPr>
        <w:t>.2设备</w:t>
      </w:r>
      <w:r w:rsidR="00911F6D" w:rsidRPr="008C6883">
        <w:rPr>
          <w:rFonts w:ascii="华文楷体" w:eastAsia="华文楷体" w:hAnsi="华文楷体"/>
        </w:rPr>
        <w:t>到货：</w:t>
      </w:r>
      <w:r w:rsidR="00911F6D" w:rsidRPr="008C6883">
        <w:rPr>
          <w:rFonts w:ascii="华文楷体" w:eastAsia="华文楷体" w:hAnsi="华文楷体" w:hint="eastAsia"/>
        </w:rPr>
        <w:t>设备</w:t>
      </w:r>
      <w:r w:rsidR="00911F6D" w:rsidRPr="008C6883">
        <w:rPr>
          <w:rFonts w:ascii="华文楷体" w:eastAsia="华文楷体" w:hAnsi="华文楷体"/>
        </w:rPr>
        <w:t>到货前应将安装环境要求书面通知给用户，并与用户协商足够准备时间。到货时需按用户要求免费将设备在双方商定的时间运到指定安装位置，并由仪器安装工程师当场进行开箱检查。</w:t>
      </w:r>
    </w:p>
    <w:p w:rsidR="00911F6D" w:rsidRPr="008C6883" w:rsidRDefault="0076617D">
      <w:pPr>
        <w:spacing w:line="360" w:lineRule="auto"/>
        <w:ind w:left="10"/>
        <w:rPr>
          <w:rFonts w:ascii="华文楷体" w:eastAsia="华文楷体" w:hAnsi="华文楷体"/>
        </w:rPr>
      </w:pPr>
      <w:r w:rsidRPr="008C6883">
        <w:rPr>
          <w:rFonts w:ascii="华文楷体" w:eastAsia="华文楷体" w:hAnsi="华文楷体" w:hint="eastAsia"/>
        </w:rPr>
        <w:t>4</w:t>
      </w:r>
      <w:r w:rsidR="00911F6D" w:rsidRPr="008C6883">
        <w:rPr>
          <w:rFonts w:ascii="华文楷体" w:eastAsia="华文楷体" w:hAnsi="华文楷体"/>
        </w:rPr>
        <w:t>.</w:t>
      </w:r>
      <w:r w:rsidR="00911F6D" w:rsidRPr="008C6883">
        <w:rPr>
          <w:rFonts w:ascii="华文楷体" w:eastAsia="华文楷体" w:hAnsi="华文楷体" w:hint="eastAsia"/>
        </w:rPr>
        <w:t>3设备</w:t>
      </w:r>
      <w:r w:rsidR="00911F6D" w:rsidRPr="008C6883">
        <w:rPr>
          <w:rFonts w:ascii="华文楷体" w:eastAsia="华文楷体" w:hAnsi="华文楷体"/>
        </w:rPr>
        <w:t>安装调试：仪器经开箱检查确认一切正常后，由仪器安装工程师免费执行安装调试直至达到验收指标</w:t>
      </w:r>
      <w:r w:rsidR="00911F6D" w:rsidRPr="008C6883">
        <w:rPr>
          <w:rFonts w:ascii="华文楷体" w:eastAsia="华文楷体" w:hAnsi="华文楷体" w:hint="eastAsia"/>
        </w:rPr>
        <w:t>（以中标人投标文件中技术参数指标为重点验收指标）</w:t>
      </w:r>
      <w:r w:rsidR="00911F6D" w:rsidRPr="008C6883">
        <w:rPr>
          <w:rFonts w:ascii="华文楷体" w:eastAsia="华文楷体" w:hAnsi="华文楷体"/>
        </w:rPr>
        <w:t>。由用户单位进行使用性能方面的验收。设备的性能应符合投标人应答文件中承诺的技术指标，所有指标验收必须由用户确认。</w:t>
      </w:r>
    </w:p>
    <w:p w:rsidR="00911F6D" w:rsidRPr="008C6883" w:rsidRDefault="0076617D">
      <w:pPr>
        <w:autoSpaceDE w:val="0"/>
        <w:autoSpaceDN w:val="0"/>
        <w:spacing w:line="360" w:lineRule="auto"/>
        <w:rPr>
          <w:rFonts w:ascii="华文楷体" w:eastAsia="华文楷体" w:hAnsi="华文楷体"/>
          <w:b/>
          <w:sz w:val="28"/>
          <w:szCs w:val="28"/>
        </w:rPr>
      </w:pPr>
      <w:r w:rsidRPr="008C6883">
        <w:rPr>
          <w:rFonts w:ascii="华文楷体" w:eastAsia="华文楷体" w:hAnsi="华文楷体" w:hint="eastAsia"/>
          <w:b/>
          <w:sz w:val="28"/>
          <w:szCs w:val="28"/>
        </w:rPr>
        <w:t>（五）</w:t>
      </w:r>
      <w:r w:rsidR="00911F6D" w:rsidRPr="008C6883">
        <w:rPr>
          <w:rFonts w:ascii="华文楷体" w:eastAsia="华文楷体" w:hAnsi="华文楷体" w:hint="eastAsia"/>
          <w:b/>
          <w:sz w:val="28"/>
          <w:szCs w:val="28"/>
        </w:rPr>
        <w:t>、交货期：</w:t>
      </w:r>
    </w:p>
    <w:p w:rsidR="00911F6D" w:rsidRPr="008C6883" w:rsidRDefault="00911F6D">
      <w:pPr>
        <w:spacing w:line="360" w:lineRule="auto"/>
        <w:ind w:firstLineChars="200" w:firstLine="480"/>
        <w:rPr>
          <w:rFonts w:ascii="华文楷体" w:eastAsia="华文楷体" w:hAnsi="华文楷体"/>
        </w:rPr>
      </w:pPr>
      <w:r w:rsidRPr="008C6883">
        <w:rPr>
          <w:rFonts w:ascii="华文楷体" w:eastAsia="华文楷体" w:hAnsi="华文楷体" w:hint="eastAsia"/>
        </w:rPr>
        <w:t>国产产品：合同签订后60日内。</w:t>
      </w:r>
    </w:p>
    <w:p w:rsidR="00911F6D" w:rsidRPr="008C6883" w:rsidRDefault="00911F6D">
      <w:pPr>
        <w:spacing w:line="360" w:lineRule="auto"/>
        <w:ind w:firstLineChars="200" w:firstLine="480"/>
        <w:rPr>
          <w:rFonts w:ascii="华文楷体" w:eastAsia="华文楷体" w:hAnsi="华文楷体"/>
        </w:rPr>
      </w:pPr>
      <w:r w:rsidRPr="008C6883">
        <w:rPr>
          <w:rFonts w:ascii="华文楷体" w:eastAsia="华文楷体" w:hAnsi="华文楷体" w:hint="eastAsia"/>
        </w:rPr>
        <w:t>进口产品：卖方指定的外商收到买方指定的进口代理公司开立的不可撤消信用证后2个月内。</w:t>
      </w:r>
    </w:p>
    <w:p w:rsidR="00911F6D" w:rsidRPr="008C6883" w:rsidRDefault="0076617D">
      <w:pPr>
        <w:spacing w:line="360" w:lineRule="auto"/>
        <w:rPr>
          <w:rFonts w:ascii="华文楷体" w:eastAsia="华文楷体" w:hAnsi="华文楷体"/>
        </w:rPr>
      </w:pPr>
      <w:r w:rsidRPr="008C6883">
        <w:rPr>
          <w:rFonts w:ascii="华文楷体" w:eastAsia="华文楷体" w:hAnsi="华文楷体" w:hint="eastAsia"/>
          <w:b/>
          <w:sz w:val="28"/>
          <w:szCs w:val="28"/>
        </w:rPr>
        <w:t>（六）</w:t>
      </w:r>
      <w:r w:rsidR="00911F6D" w:rsidRPr="008C6883">
        <w:rPr>
          <w:rFonts w:ascii="华文楷体" w:eastAsia="华文楷体" w:hAnsi="华文楷体" w:hint="eastAsia"/>
          <w:b/>
          <w:sz w:val="28"/>
          <w:szCs w:val="28"/>
        </w:rPr>
        <w:t>、交货地点</w:t>
      </w:r>
      <w:r w:rsidR="00911F6D" w:rsidRPr="008C6883">
        <w:rPr>
          <w:rFonts w:ascii="华文楷体" w:eastAsia="华文楷体" w:hAnsi="华文楷体" w:hint="eastAsia"/>
        </w:rPr>
        <w:t>：北京林业大学</w:t>
      </w:r>
    </w:p>
    <w:p w:rsidR="00911F6D" w:rsidRPr="008C6883" w:rsidRDefault="00911F6D">
      <w:pPr>
        <w:rPr>
          <w:rFonts w:ascii="华文楷体" w:eastAsia="华文楷体" w:hAnsi="华文楷体"/>
        </w:rPr>
      </w:pPr>
    </w:p>
    <w:bookmarkEnd w:id="2"/>
    <w:p w:rsidR="00911F6D" w:rsidRPr="00073C3E" w:rsidRDefault="00911F6D" w:rsidP="00073C3E">
      <w:pPr>
        <w:spacing w:line="360" w:lineRule="auto"/>
        <w:rPr>
          <w:rFonts w:ascii="华文楷体" w:eastAsia="华文楷体" w:hAnsi="华文楷体"/>
        </w:rPr>
      </w:pPr>
    </w:p>
    <w:sectPr w:rsidR="00911F6D" w:rsidRPr="00073C3E" w:rsidSect="001C50ED">
      <w:footerReference w:type="default" r:id="rId7"/>
      <w:footerReference w:type="first" r:id="rId8"/>
      <w:pgSz w:w="11906" w:h="16838"/>
      <w:pgMar w:top="1440" w:right="1797" w:bottom="1440" w:left="1797" w:header="851" w:footer="992" w:gutter="0"/>
      <w:pgNumType w:start="79"/>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FBA" w:rsidRDefault="00405FBA">
      <w:pPr>
        <w:spacing w:line="240" w:lineRule="auto"/>
      </w:pPr>
      <w:r>
        <w:separator/>
      </w:r>
    </w:p>
  </w:endnote>
  <w:endnote w:type="continuationSeparator" w:id="1">
    <w:p w:rsidR="00405FBA" w:rsidRDefault="00405FB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Microsoft YaHei UI"/>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华文楷体">
    <w:panose1 w:val="02010600040101010101"/>
    <w:charset w:val="86"/>
    <w:family w:val="auto"/>
    <w:pitch w:val="variable"/>
    <w:sig w:usb0="00000287" w:usb1="080F0000" w:usb2="00000010" w:usb3="00000000" w:csb0="0004009F" w:csb1="00000000"/>
  </w:font>
  <w:font w:name="Segoe UI Symbol">
    <w:altName w:val="Didot"/>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F80" w:rsidRDefault="00173D9A">
    <w:pPr>
      <w:pStyle w:val="a7"/>
      <w:jc w:val="center"/>
    </w:pPr>
    <w:r>
      <w:fldChar w:fldCharType="begin"/>
    </w:r>
    <w:r w:rsidR="00C03F80">
      <w:instrText xml:space="preserve"> PAGE   \* MERGEFORMAT </w:instrText>
    </w:r>
    <w:r>
      <w:fldChar w:fldCharType="separate"/>
    </w:r>
    <w:r w:rsidR="00073C3E" w:rsidRPr="00073C3E">
      <w:rPr>
        <w:noProof/>
        <w:lang w:val="zh-CN" w:eastAsia="zh-CN"/>
      </w:rPr>
      <w:t>80</w:t>
    </w:r>
    <w:r>
      <w:fldChar w:fldCharType="end"/>
    </w:r>
  </w:p>
  <w:p w:rsidR="00C03F80" w:rsidRDefault="00C03F8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F80" w:rsidRDefault="00C03F80" w:rsidP="001C50ED">
    <w:pPr>
      <w:pStyle w:val="a7"/>
      <w:jc w:val="center"/>
      <w:rPr>
        <w:lang w:eastAsia="zh-CN"/>
      </w:rPr>
    </w:pPr>
    <w:r>
      <w:rPr>
        <w:rFonts w:hint="eastAsia"/>
        <w:lang w:eastAsia="zh-CN"/>
      </w:rPr>
      <w:t>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FBA" w:rsidRDefault="00405FBA">
      <w:pPr>
        <w:spacing w:line="240" w:lineRule="auto"/>
      </w:pPr>
      <w:r>
        <w:separator/>
      </w:r>
    </w:p>
  </w:footnote>
  <w:footnote w:type="continuationSeparator" w:id="1">
    <w:p w:rsidR="00405FBA" w:rsidRDefault="00405FB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4AE1A3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4"/>
    <w:multiLevelType w:val="multilevel"/>
    <w:tmpl w:val="00000004"/>
    <w:lvl w:ilvl="0">
      <w:start w:val="1"/>
      <w:numFmt w:val="chineseCountingThousand"/>
      <w:suff w:val="nothing"/>
      <w:lvlText w:val="第%1部分"/>
      <w:lvlJc w:val="center"/>
      <w:pPr>
        <w:ind w:left="-288" w:firstLine="288"/>
      </w:pPr>
      <w:rPr>
        <w:rFonts w:cs="Times New Roman" w:hint="eastAsia"/>
        <w:sz w:val="28"/>
        <w:szCs w:val="28"/>
      </w:rPr>
    </w:lvl>
    <w:lvl w:ilvl="1">
      <w:start w:val="1"/>
      <w:numFmt w:val="chineseCountingThousand"/>
      <w:pStyle w:val="2601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bCs/>
        <w:i w:val="0"/>
        <w:iCs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2">
    <w:nsid w:val="0000000C"/>
    <w:multiLevelType w:val="multilevel"/>
    <w:tmpl w:val="0000000C"/>
    <w:lvl w:ilvl="0">
      <w:start w:val="1"/>
      <w:numFmt w:val="decimal"/>
      <w:pStyle w:val="1"/>
      <w:lvlText w:val="%1、"/>
      <w:lvlJc w:val="left"/>
      <w:pPr>
        <w:tabs>
          <w:tab w:val="num" w:pos="856"/>
        </w:tabs>
        <w:ind w:left="856" w:hanging="360"/>
      </w:pPr>
      <w:rPr>
        <w:rFonts w:cs="Times New Roman" w:hint="default"/>
      </w:rPr>
    </w:lvl>
    <w:lvl w:ilvl="1">
      <w:start w:val="1"/>
      <w:numFmt w:val="decimal"/>
      <w:lvlText w:val="%2."/>
      <w:lvlJc w:val="left"/>
      <w:pPr>
        <w:tabs>
          <w:tab w:val="num" w:pos="1635"/>
        </w:tabs>
        <w:ind w:left="1635" w:hanging="735"/>
      </w:pPr>
      <w:rPr>
        <w:rFonts w:cs="Times New Roman" w:hint="default"/>
      </w:rPr>
    </w:lvl>
    <w:lvl w:ilvl="2">
      <w:start w:val="4"/>
      <w:numFmt w:val="japaneseCounting"/>
      <w:lvlText w:val="%3、"/>
      <w:lvlJc w:val="left"/>
      <w:pPr>
        <w:tabs>
          <w:tab w:val="num" w:pos="1740"/>
        </w:tabs>
        <w:ind w:left="1740" w:hanging="420"/>
      </w:pPr>
      <w:rPr>
        <w:rFonts w:cs="Times New Roman" w:hint="default"/>
      </w:rPr>
    </w:lvl>
    <w:lvl w:ilvl="3">
      <w:start w:val="1"/>
      <w:numFmt w:val="decimal"/>
      <w:lvlText w:val="（%4）"/>
      <w:lvlJc w:val="left"/>
      <w:pPr>
        <w:tabs>
          <w:tab w:val="num" w:pos="2460"/>
        </w:tabs>
        <w:ind w:left="2460" w:hanging="720"/>
      </w:pPr>
      <w:rPr>
        <w:rFonts w:cs="Times New Roman" w:hint="default"/>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3">
    <w:nsid w:val="05B0518B"/>
    <w:multiLevelType w:val="hybridMultilevel"/>
    <w:tmpl w:val="116A599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63E27F7"/>
    <w:multiLevelType w:val="hybridMultilevel"/>
    <w:tmpl w:val="F6E0936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3EB2A36"/>
    <w:multiLevelType w:val="hybridMultilevel"/>
    <w:tmpl w:val="4F00281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D333B18"/>
    <w:multiLevelType w:val="hybridMultilevel"/>
    <w:tmpl w:val="81F072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D52EE7"/>
    <w:multiLevelType w:val="hybridMultilevel"/>
    <w:tmpl w:val="7D1291BA"/>
    <w:lvl w:ilvl="0" w:tplc="EFEE384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nsid w:val="3E050C08"/>
    <w:multiLevelType w:val="hybridMultilevel"/>
    <w:tmpl w:val="8520BCC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71B27C4"/>
    <w:multiLevelType w:val="hybridMultilevel"/>
    <w:tmpl w:val="6A9C716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132A6D"/>
    <w:multiLevelType w:val="hybridMultilevel"/>
    <w:tmpl w:val="93105876"/>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9BA0B7D"/>
    <w:multiLevelType w:val="hybridMultilevel"/>
    <w:tmpl w:val="E2A46A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B2E4758"/>
    <w:multiLevelType w:val="hybridMultilevel"/>
    <w:tmpl w:val="5D18C852"/>
    <w:lvl w:ilvl="0" w:tplc="7D76ABC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3">
    <w:nsid w:val="61605E8D"/>
    <w:multiLevelType w:val="hybridMultilevel"/>
    <w:tmpl w:val="014C3D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8AC67A1"/>
    <w:multiLevelType w:val="hybridMultilevel"/>
    <w:tmpl w:val="8EE8C6E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85B0AED"/>
    <w:multiLevelType w:val="hybridMultilevel"/>
    <w:tmpl w:val="9B22FD1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AE27327"/>
    <w:multiLevelType w:val="hybridMultilevel"/>
    <w:tmpl w:val="E472816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EBC3FFC"/>
    <w:multiLevelType w:val="hybridMultilevel"/>
    <w:tmpl w:val="C704680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11"/>
  </w:num>
  <w:num w:numId="4">
    <w:abstractNumId w:val="10"/>
  </w:num>
  <w:num w:numId="5">
    <w:abstractNumId w:val="15"/>
  </w:num>
  <w:num w:numId="6">
    <w:abstractNumId w:val="9"/>
  </w:num>
  <w:num w:numId="7">
    <w:abstractNumId w:val="6"/>
  </w:num>
  <w:num w:numId="8">
    <w:abstractNumId w:val="8"/>
  </w:num>
  <w:num w:numId="9">
    <w:abstractNumId w:val="5"/>
  </w:num>
  <w:num w:numId="10">
    <w:abstractNumId w:val="16"/>
  </w:num>
  <w:num w:numId="11">
    <w:abstractNumId w:val="13"/>
  </w:num>
  <w:num w:numId="12">
    <w:abstractNumId w:val="3"/>
  </w:num>
  <w:num w:numId="13">
    <w:abstractNumId w:val="17"/>
  </w:num>
  <w:num w:numId="14">
    <w:abstractNumId w:val="4"/>
  </w:num>
  <w:num w:numId="15">
    <w:abstractNumId w:val="14"/>
  </w:num>
  <w:num w:numId="16">
    <w:abstractNumId w:val="0"/>
  </w:num>
  <w:num w:numId="17">
    <w:abstractNumId w:val="7"/>
  </w:num>
  <w:num w:numId="18">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高显俊">
    <w15:presenceInfo w15:providerId="None" w15:userId="高显俊"/>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hideSpellingErrors/>
  <w:hideGrammaticalErrors/>
  <w:stylePaneFormatFilter w:val="3F01"/>
  <w:defaultTabStop w:val="420"/>
  <w:doNotHyphenateCaps/>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2FC"/>
    <w:rsid w:val="00000690"/>
    <w:rsid w:val="00000797"/>
    <w:rsid w:val="000024A3"/>
    <w:rsid w:val="00002B2C"/>
    <w:rsid w:val="00002D52"/>
    <w:rsid w:val="00004ABE"/>
    <w:rsid w:val="00004CC4"/>
    <w:rsid w:val="000064DB"/>
    <w:rsid w:val="00010109"/>
    <w:rsid w:val="0001118B"/>
    <w:rsid w:val="000116D8"/>
    <w:rsid w:val="00011CDF"/>
    <w:rsid w:val="0001297A"/>
    <w:rsid w:val="00012E3E"/>
    <w:rsid w:val="00012ED9"/>
    <w:rsid w:val="000139C6"/>
    <w:rsid w:val="00014C2B"/>
    <w:rsid w:val="00015009"/>
    <w:rsid w:val="00015EBE"/>
    <w:rsid w:val="000167A3"/>
    <w:rsid w:val="00017922"/>
    <w:rsid w:val="000221F0"/>
    <w:rsid w:val="00022D5B"/>
    <w:rsid w:val="00023657"/>
    <w:rsid w:val="0002389A"/>
    <w:rsid w:val="000246BD"/>
    <w:rsid w:val="00025B8E"/>
    <w:rsid w:val="00026385"/>
    <w:rsid w:val="00026ED3"/>
    <w:rsid w:val="00032919"/>
    <w:rsid w:val="00033F22"/>
    <w:rsid w:val="000346E2"/>
    <w:rsid w:val="00034A26"/>
    <w:rsid w:val="00035C94"/>
    <w:rsid w:val="00036381"/>
    <w:rsid w:val="00036A60"/>
    <w:rsid w:val="00036D4E"/>
    <w:rsid w:val="000372B9"/>
    <w:rsid w:val="000410BF"/>
    <w:rsid w:val="000411AB"/>
    <w:rsid w:val="00042932"/>
    <w:rsid w:val="00043D3C"/>
    <w:rsid w:val="00043FEE"/>
    <w:rsid w:val="0004417D"/>
    <w:rsid w:val="000452C7"/>
    <w:rsid w:val="00045FA7"/>
    <w:rsid w:val="00047853"/>
    <w:rsid w:val="00047970"/>
    <w:rsid w:val="00051610"/>
    <w:rsid w:val="0005199E"/>
    <w:rsid w:val="000520D8"/>
    <w:rsid w:val="00054DB5"/>
    <w:rsid w:val="00054FF2"/>
    <w:rsid w:val="000552F6"/>
    <w:rsid w:val="0005597B"/>
    <w:rsid w:val="00056FDB"/>
    <w:rsid w:val="00057626"/>
    <w:rsid w:val="00060651"/>
    <w:rsid w:val="00060BCC"/>
    <w:rsid w:val="000615AC"/>
    <w:rsid w:val="00062387"/>
    <w:rsid w:val="000625FE"/>
    <w:rsid w:val="00064092"/>
    <w:rsid w:val="000658D3"/>
    <w:rsid w:val="000664A5"/>
    <w:rsid w:val="00067FA6"/>
    <w:rsid w:val="00070F4B"/>
    <w:rsid w:val="00072F87"/>
    <w:rsid w:val="00073C3E"/>
    <w:rsid w:val="0007447C"/>
    <w:rsid w:val="0007456B"/>
    <w:rsid w:val="00075316"/>
    <w:rsid w:val="00076DEA"/>
    <w:rsid w:val="00076FC6"/>
    <w:rsid w:val="0008007B"/>
    <w:rsid w:val="000804F0"/>
    <w:rsid w:val="00080AF3"/>
    <w:rsid w:val="00081161"/>
    <w:rsid w:val="000813BE"/>
    <w:rsid w:val="000814B3"/>
    <w:rsid w:val="0008286F"/>
    <w:rsid w:val="000834B8"/>
    <w:rsid w:val="00083EF9"/>
    <w:rsid w:val="00084D0D"/>
    <w:rsid w:val="000858F5"/>
    <w:rsid w:val="00085C6E"/>
    <w:rsid w:val="00086652"/>
    <w:rsid w:val="000879C6"/>
    <w:rsid w:val="00090E28"/>
    <w:rsid w:val="00091612"/>
    <w:rsid w:val="00091BCB"/>
    <w:rsid w:val="0009231C"/>
    <w:rsid w:val="00092FB3"/>
    <w:rsid w:val="000952C7"/>
    <w:rsid w:val="000952D6"/>
    <w:rsid w:val="000953FD"/>
    <w:rsid w:val="00095A30"/>
    <w:rsid w:val="00095D34"/>
    <w:rsid w:val="00096422"/>
    <w:rsid w:val="00096F71"/>
    <w:rsid w:val="00096F76"/>
    <w:rsid w:val="00097812"/>
    <w:rsid w:val="000A021C"/>
    <w:rsid w:val="000A050A"/>
    <w:rsid w:val="000A0A0E"/>
    <w:rsid w:val="000A0C93"/>
    <w:rsid w:val="000A1F61"/>
    <w:rsid w:val="000A224B"/>
    <w:rsid w:val="000A4EE3"/>
    <w:rsid w:val="000A5207"/>
    <w:rsid w:val="000A620A"/>
    <w:rsid w:val="000A7CFE"/>
    <w:rsid w:val="000B0766"/>
    <w:rsid w:val="000B13C2"/>
    <w:rsid w:val="000B1B0F"/>
    <w:rsid w:val="000B1B59"/>
    <w:rsid w:val="000B1C93"/>
    <w:rsid w:val="000B1E69"/>
    <w:rsid w:val="000B29FC"/>
    <w:rsid w:val="000B2BBA"/>
    <w:rsid w:val="000B4D5C"/>
    <w:rsid w:val="000B505D"/>
    <w:rsid w:val="000B5F0F"/>
    <w:rsid w:val="000B6BC1"/>
    <w:rsid w:val="000B739F"/>
    <w:rsid w:val="000C39DC"/>
    <w:rsid w:val="000C3DBF"/>
    <w:rsid w:val="000C4DD3"/>
    <w:rsid w:val="000C50AC"/>
    <w:rsid w:val="000C511D"/>
    <w:rsid w:val="000C5677"/>
    <w:rsid w:val="000C60E2"/>
    <w:rsid w:val="000C7B32"/>
    <w:rsid w:val="000D0E19"/>
    <w:rsid w:val="000D2324"/>
    <w:rsid w:val="000D3F34"/>
    <w:rsid w:val="000D3FF2"/>
    <w:rsid w:val="000D4242"/>
    <w:rsid w:val="000D6D30"/>
    <w:rsid w:val="000D71EE"/>
    <w:rsid w:val="000D72B8"/>
    <w:rsid w:val="000D778C"/>
    <w:rsid w:val="000D7862"/>
    <w:rsid w:val="000E0AFB"/>
    <w:rsid w:val="000E0D0F"/>
    <w:rsid w:val="000E1550"/>
    <w:rsid w:val="000E20ED"/>
    <w:rsid w:val="000E26AD"/>
    <w:rsid w:val="000E2E71"/>
    <w:rsid w:val="000E2EA2"/>
    <w:rsid w:val="000E372C"/>
    <w:rsid w:val="000E3AA8"/>
    <w:rsid w:val="000E3B1A"/>
    <w:rsid w:val="000E40DA"/>
    <w:rsid w:val="000E42F0"/>
    <w:rsid w:val="000E46D3"/>
    <w:rsid w:val="000E53FA"/>
    <w:rsid w:val="000E5421"/>
    <w:rsid w:val="000E5D32"/>
    <w:rsid w:val="000E6266"/>
    <w:rsid w:val="000E6B37"/>
    <w:rsid w:val="000F05EF"/>
    <w:rsid w:val="000F0C41"/>
    <w:rsid w:val="000F1AE3"/>
    <w:rsid w:val="000F243F"/>
    <w:rsid w:val="000F2630"/>
    <w:rsid w:val="000F33BD"/>
    <w:rsid w:val="000F3572"/>
    <w:rsid w:val="000F4061"/>
    <w:rsid w:val="000F5882"/>
    <w:rsid w:val="000F5D90"/>
    <w:rsid w:val="000F6239"/>
    <w:rsid w:val="000F7D56"/>
    <w:rsid w:val="000F7F22"/>
    <w:rsid w:val="00100984"/>
    <w:rsid w:val="00101B0F"/>
    <w:rsid w:val="001025B3"/>
    <w:rsid w:val="00102801"/>
    <w:rsid w:val="00102C76"/>
    <w:rsid w:val="0010326B"/>
    <w:rsid w:val="001048DE"/>
    <w:rsid w:val="00105A92"/>
    <w:rsid w:val="00106494"/>
    <w:rsid w:val="00106627"/>
    <w:rsid w:val="00106A0F"/>
    <w:rsid w:val="001071C8"/>
    <w:rsid w:val="00107BA0"/>
    <w:rsid w:val="00110158"/>
    <w:rsid w:val="0011045A"/>
    <w:rsid w:val="001104F1"/>
    <w:rsid w:val="00111884"/>
    <w:rsid w:val="00112751"/>
    <w:rsid w:val="00114F3B"/>
    <w:rsid w:val="00115A8D"/>
    <w:rsid w:val="001169AC"/>
    <w:rsid w:val="00117A1D"/>
    <w:rsid w:val="001210A4"/>
    <w:rsid w:val="00121388"/>
    <w:rsid w:val="001213CD"/>
    <w:rsid w:val="00121553"/>
    <w:rsid w:val="00122F46"/>
    <w:rsid w:val="001232CF"/>
    <w:rsid w:val="001247DE"/>
    <w:rsid w:val="00125705"/>
    <w:rsid w:val="00132513"/>
    <w:rsid w:val="0013254E"/>
    <w:rsid w:val="00133DC4"/>
    <w:rsid w:val="0013530E"/>
    <w:rsid w:val="00135BEB"/>
    <w:rsid w:val="001404B7"/>
    <w:rsid w:val="0014303D"/>
    <w:rsid w:val="001438DD"/>
    <w:rsid w:val="00145D96"/>
    <w:rsid w:val="00146EDA"/>
    <w:rsid w:val="00147410"/>
    <w:rsid w:val="00150720"/>
    <w:rsid w:val="001508BE"/>
    <w:rsid w:val="00150A43"/>
    <w:rsid w:val="00151FB7"/>
    <w:rsid w:val="001522F3"/>
    <w:rsid w:val="001529BC"/>
    <w:rsid w:val="00152E82"/>
    <w:rsid w:val="00153811"/>
    <w:rsid w:val="001545A8"/>
    <w:rsid w:val="001562D5"/>
    <w:rsid w:val="00156D7D"/>
    <w:rsid w:val="001602DC"/>
    <w:rsid w:val="00160ACA"/>
    <w:rsid w:val="00160EB6"/>
    <w:rsid w:val="001616BC"/>
    <w:rsid w:val="0016244F"/>
    <w:rsid w:val="00162795"/>
    <w:rsid w:val="00164D54"/>
    <w:rsid w:val="00167C2B"/>
    <w:rsid w:val="0017012D"/>
    <w:rsid w:val="001712A2"/>
    <w:rsid w:val="0017375B"/>
    <w:rsid w:val="00173BD8"/>
    <w:rsid w:val="00173D9A"/>
    <w:rsid w:val="00174F0C"/>
    <w:rsid w:val="00175533"/>
    <w:rsid w:val="001760A8"/>
    <w:rsid w:val="001764FA"/>
    <w:rsid w:val="00176C81"/>
    <w:rsid w:val="00177415"/>
    <w:rsid w:val="00177AAD"/>
    <w:rsid w:val="00177BAF"/>
    <w:rsid w:val="00181250"/>
    <w:rsid w:val="001819E8"/>
    <w:rsid w:val="00183796"/>
    <w:rsid w:val="0018564F"/>
    <w:rsid w:val="0018597C"/>
    <w:rsid w:val="001876F7"/>
    <w:rsid w:val="001878EA"/>
    <w:rsid w:val="0019053C"/>
    <w:rsid w:val="00190850"/>
    <w:rsid w:val="00190EC0"/>
    <w:rsid w:val="0019114F"/>
    <w:rsid w:val="0019136A"/>
    <w:rsid w:val="0019165F"/>
    <w:rsid w:val="00191FC4"/>
    <w:rsid w:val="0019278E"/>
    <w:rsid w:val="0019303F"/>
    <w:rsid w:val="00195677"/>
    <w:rsid w:val="0019608B"/>
    <w:rsid w:val="001A29F1"/>
    <w:rsid w:val="001A3CE9"/>
    <w:rsid w:val="001A4BCF"/>
    <w:rsid w:val="001A5569"/>
    <w:rsid w:val="001A6018"/>
    <w:rsid w:val="001B035B"/>
    <w:rsid w:val="001B17E8"/>
    <w:rsid w:val="001B1A0B"/>
    <w:rsid w:val="001B4111"/>
    <w:rsid w:val="001B4E5D"/>
    <w:rsid w:val="001B7481"/>
    <w:rsid w:val="001C01A1"/>
    <w:rsid w:val="001C088E"/>
    <w:rsid w:val="001C155A"/>
    <w:rsid w:val="001C1658"/>
    <w:rsid w:val="001C1D1C"/>
    <w:rsid w:val="001C2F0D"/>
    <w:rsid w:val="001C31D4"/>
    <w:rsid w:val="001C447D"/>
    <w:rsid w:val="001C4791"/>
    <w:rsid w:val="001C4AF0"/>
    <w:rsid w:val="001C50ED"/>
    <w:rsid w:val="001C6090"/>
    <w:rsid w:val="001C609F"/>
    <w:rsid w:val="001C6700"/>
    <w:rsid w:val="001D041A"/>
    <w:rsid w:val="001D192E"/>
    <w:rsid w:val="001D23C8"/>
    <w:rsid w:val="001D33BF"/>
    <w:rsid w:val="001D3F55"/>
    <w:rsid w:val="001D4012"/>
    <w:rsid w:val="001D4B7C"/>
    <w:rsid w:val="001D5037"/>
    <w:rsid w:val="001D58DA"/>
    <w:rsid w:val="001D58F2"/>
    <w:rsid w:val="001D5EE0"/>
    <w:rsid w:val="001D6926"/>
    <w:rsid w:val="001D7661"/>
    <w:rsid w:val="001D7EF3"/>
    <w:rsid w:val="001E0234"/>
    <w:rsid w:val="001E14EA"/>
    <w:rsid w:val="001E18F6"/>
    <w:rsid w:val="001E1A29"/>
    <w:rsid w:val="001E22CA"/>
    <w:rsid w:val="001E33ED"/>
    <w:rsid w:val="001E405C"/>
    <w:rsid w:val="001E4CC3"/>
    <w:rsid w:val="001E5F39"/>
    <w:rsid w:val="001E7430"/>
    <w:rsid w:val="001F0764"/>
    <w:rsid w:val="001F116E"/>
    <w:rsid w:val="001F36AB"/>
    <w:rsid w:val="001F3940"/>
    <w:rsid w:val="001F49F7"/>
    <w:rsid w:val="001F5597"/>
    <w:rsid w:val="001F666B"/>
    <w:rsid w:val="002008B1"/>
    <w:rsid w:val="00200F71"/>
    <w:rsid w:val="002020FD"/>
    <w:rsid w:val="00202B2D"/>
    <w:rsid w:val="00203D3D"/>
    <w:rsid w:val="002041A8"/>
    <w:rsid w:val="002052E6"/>
    <w:rsid w:val="0020780A"/>
    <w:rsid w:val="00210814"/>
    <w:rsid w:val="00210BEB"/>
    <w:rsid w:val="00212038"/>
    <w:rsid w:val="00212643"/>
    <w:rsid w:val="00212FCD"/>
    <w:rsid w:val="002134E9"/>
    <w:rsid w:val="00214D1B"/>
    <w:rsid w:val="00214F4E"/>
    <w:rsid w:val="002154F1"/>
    <w:rsid w:val="0021681F"/>
    <w:rsid w:val="00216BAC"/>
    <w:rsid w:val="00217276"/>
    <w:rsid w:val="00217D36"/>
    <w:rsid w:val="00221EED"/>
    <w:rsid w:val="00223975"/>
    <w:rsid w:val="0022528D"/>
    <w:rsid w:val="0022531C"/>
    <w:rsid w:val="002257C5"/>
    <w:rsid w:val="00226895"/>
    <w:rsid w:val="002274D5"/>
    <w:rsid w:val="00227DDF"/>
    <w:rsid w:val="0023097C"/>
    <w:rsid w:val="00230A51"/>
    <w:rsid w:val="00230E92"/>
    <w:rsid w:val="00231773"/>
    <w:rsid w:val="00231C41"/>
    <w:rsid w:val="002330B2"/>
    <w:rsid w:val="00235EA3"/>
    <w:rsid w:val="002409F1"/>
    <w:rsid w:val="002417BE"/>
    <w:rsid w:val="00241FF9"/>
    <w:rsid w:val="00243672"/>
    <w:rsid w:val="00245469"/>
    <w:rsid w:val="0024552B"/>
    <w:rsid w:val="00245CDA"/>
    <w:rsid w:val="00245D8D"/>
    <w:rsid w:val="00246F8C"/>
    <w:rsid w:val="00250FC7"/>
    <w:rsid w:val="0025348C"/>
    <w:rsid w:val="002576CA"/>
    <w:rsid w:val="00257FE7"/>
    <w:rsid w:val="00260A51"/>
    <w:rsid w:val="00260A83"/>
    <w:rsid w:val="00260F4D"/>
    <w:rsid w:val="002621A6"/>
    <w:rsid w:val="00264C37"/>
    <w:rsid w:val="00264DE8"/>
    <w:rsid w:val="00267C63"/>
    <w:rsid w:val="00270474"/>
    <w:rsid w:val="00270DE9"/>
    <w:rsid w:val="00270EB4"/>
    <w:rsid w:val="002716D0"/>
    <w:rsid w:val="00271D73"/>
    <w:rsid w:val="00273F33"/>
    <w:rsid w:val="002749FB"/>
    <w:rsid w:val="0027599E"/>
    <w:rsid w:val="00275BC3"/>
    <w:rsid w:val="00276199"/>
    <w:rsid w:val="00277331"/>
    <w:rsid w:val="0027748C"/>
    <w:rsid w:val="002800B2"/>
    <w:rsid w:val="00281A2D"/>
    <w:rsid w:val="00282413"/>
    <w:rsid w:val="0028244B"/>
    <w:rsid w:val="00283624"/>
    <w:rsid w:val="00287101"/>
    <w:rsid w:val="002873E3"/>
    <w:rsid w:val="00287F68"/>
    <w:rsid w:val="0029175B"/>
    <w:rsid w:val="0029197D"/>
    <w:rsid w:val="00291AA6"/>
    <w:rsid w:val="00292CEE"/>
    <w:rsid w:val="00292D5F"/>
    <w:rsid w:val="00293155"/>
    <w:rsid w:val="002932D9"/>
    <w:rsid w:val="002942DB"/>
    <w:rsid w:val="00294D61"/>
    <w:rsid w:val="002965A0"/>
    <w:rsid w:val="00297F4D"/>
    <w:rsid w:val="002A0782"/>
    <w:rsid w:val="002A0F13"/>
    <w:rsid w:val="002A11C5"/>
    <w:rsid w:val="002A1B03"/>
    <w:rsid w:val="002A2A25"/>
    <w:rsid w:val="002A2B3A"/>
    <w:rsid w:val="002A2E29"/>
    <w:rsid w:val="002A43F1"/>
    <w:rsid w:val="002A4732"/>
    <w:rsid w:val="002A6196"/>
    <w:rsid w:val="002A73FA"/>
    <w:rsid w:val="002B041E"/>
    <w:rsid w:val="002B0945"/>
    <w:rsid w:val="002B0FA2"/>
    <w:rsid w:val="002B29DB"/>
    <w:rsid w:val="002B3792"/>
    <w:rsid w:val="002B3962"/>
    <w:rsid w:val="002B5615"/>
    <w:rsid w:val="002B5D7E"/>
    <w:rsid w:val="002B6615"/>
    <w:rsid w:val="002C0257"/>
    <w:rsid w:val="002C12E9"/>
    <w:rsid w:val="002C17DE"/>
    <w:rsid w:val="002C17E0"/>
    <w:rsid w:val="002C30CE"/>
    <w:rsid w:val="002C336D"/>
    <w:rsid w:val="002C442B"/>
    <w:rsid w:val="002C447D"/>
    <w:rsid w:val="002C6305"/>
    <w:rsid w:val="002C678C"/>
    <w:rsid w:val="002D009C"/>
    <w:rsid w:val="002D0928"/>
    <w:rsid w:val="002D1056"/>
    <w:rsid w:val="002D14AF"/>
    <w:rsid w:val="002D290B"/>
    <w:rsid w:val="002D4129"/>
    <w:rsid w:val="002D4282"/>
    <w:rsid w:val="002D5E22"/>
    <w:rsid w:val="002E0C95"/>
    <w:rsid w:val="002E120F"/>
    <w:rsid w:val="002E20AB"/>
    <w:rsid w:val="002E2B87"/>
    <w:rsid w:val="002E2F2B"/>
    <w:rsid w:val="002E4D4A"/>
    <w:rsid w:val="002E55F7"/>
    <w:rsid w:val="002E57CB"/>
    <w:rsid w:val="002E764B"/>
    <w:rsid w:val="002E7C35"/>
    <w:rsid w:val="002E7FE6"/>
    <w:rsid w:val="002F0EFF"/>
    <w:rsid w:val="002F16D8"/>
    <w:rsid w:val="002F2409"/>
    <w:rsid w:val="002F25B2"/>
    <w:rsid w:val="002F4BA9"/>
    <w:rsid w:val="002F5D8C"/>
    <w:rsid w:val="002F5FB5"/>
    <w:rsid w:val="002F6591"/>
    <w:rsid w:val="002F6A7D"/>
    <w:rsid w:val="002F6E64"/>
    <w:rsid w:val="002F754E"/>
    <w:rsid w:val="002F7DC4"/>
    <w:rsid w:val="003005B3"/>
    <w:rsid w:val="003016D1"/>
    <w:rsid w:val="00302083"/>
    <w:rsid w:val="0030358A"/>
    <w:rsid w:val="00305A5B"/>
    <w:rsid w:val="003064DD"/>
    <w:rsid w:val="0030688C"/>
    <w:rsid w:val="00307273"/>
    <w:rsid w:val="0030759B"/>
    <w:rsid w:val="00310899"/>
    <w:rsid w:val="00311B48"/>
    <w:rsid w:val="0031214A"/>
    <w:rsid w:val="0031243B"/>
    <w:rsid w:val="00312AEB"/>
    <w:rsid w:val="00312F25"/>
    <w:rsid w:val="003204D3"/>
    <w:rsid w:val="00322D1E"/>
    <w:rsid w:val="00323A24"/>
    <w:rsid w:val="003257B8"/>
    <w:rsid w:val="00325E88"/>
    <w:rsid w:val="00327022"/>
    <w:rsid w:val="003277A2"/>
    <w:rsid w:val="003278F6"/>
    <w:rsid w:val="00327D5A"/>
    <w:rsid w:val="00330782"/>
    <w:rsid w:val="00330E9A"/>
    <w:rsid w:val="00330FB9"/>
    <w:rsid w:val="00331053"/>
    <w:rsid w:val="003326D5"/>
    <w:rsid w:val="00332986"/>
    <w:rsid w:val="00332AF2"/>
    <w:rsid w:val="00335375"/>
    <w:rsid w:val="00335B09"/>
    <w:rsid w:val="00336325"/>
    <w:rsid w:val="00336683"/>
    <w:rsid w:val="003366B4"/>
    <w:rsid w:val="003379D9"/>
    <w:rsid w:val="00341750"/>
    <w:rsid w:val="00342BCC"/>
    <w:rsid w:val="003432C5"/>
    <w:rsid w:val="003434BF"/>
    <w:rsid w:val="00344A4A"/>
    <w:rsid w:val="0034518B"/>
    <w:rsid w:val="00346BB6"/>
    <w:rsid w:val="00347B7F"/>
    <w:rsid w:val="00347CB4"/>
    <w:rsid w:val="00347F8E"/>
    <w:rsid w:val="003505F0"/>
    <w:rsid w:val="0035367A"/>
    <w:rsid w:val="00353CDB"/>
    <w:rsid w:val="0035489E"/>
    <w:rsid w:val="00355BD5"/>
    <w:rsid w:val="00356354"/>
    <w:rsid w:val="003567DF"/>
    <w:rsid w:val="003569F2"/>
    <w:rsid w:val="00357EDC"/>
    <w:rsid w:val="00360367"/>
    <w:rsid w:val="0036056A"/>
    <w:rsid w:val="00360C9B"/>
    <w:rsid w:val="003610DC"/>
    <w:rsid w:val="00361B90"/>
    <w:rsid w:val="0036255B"/>
    <w:rsid w:val="00365FA2"/>
    <w:rsid w:val="00370290"/>
    <w:rsid w:val="00373175"/>
    <w:rsid w:val="003744DE"/>
    <w:rsid w:val="00377402"/>
    <w:rsid w:val="00377882"/>
    <w:rsid w:val="00380339"/>
    <w:rsid w:val="003808F1"/>
    <w:rsid w:val="00380CEA"/>
    <w:rsid w:val="00381430"/>
    <w:rsid w:val="00382A7F"/>
    <w:rsid w:val="00384248"/>
    <w:rsid w:val="0038668E"/>
    <w:rsid w:val="003867DF"/>
    <w:rsid w:val="003873D2"/>
    <w:rsid w:val="0039129D"/>
    <w:rsid w:val="00391AD4"/>
    <w:rsid w:val="00392D4C"/>
    <w:rsid w:val="003974EB"/>
    <w:rsid w:val="00397686"/>
    <w:rsid w:val="003A055E"/>
    <w:rsid w:val="003A089C"/>
    <w:rsid w:val="003A0AE5"/>
    <w:rsid w:val="003A0B22"/>
    <w:rsid w:val="003A3E64"/>
    <w:rsid w:val="003A40CB"/>
    <w:rsid w:val="003A47BA"/>
    <w:rsid w:val="003A481E"/>
    <w:rsid w:val="003A4941"/>
    <w:rsid w:val="003A4B33"/>
    <w:rsid w:val="003A52CD"/>
    <w:rsid w:val="003A53B0"/>
    <w:rsid w:val="003B0E9C"/>
    <w:rsid w:val="003B2ABE"/>
    <w:rsid w:val="003B5197"/>
    <w:rsid w:val="003B691E"/>
    <w:rsid w:val="003B72EE"/>
    <w:rsid w:val="003B75EB"/>
    <w:rsid w:val="003B77F3"/>
    <w:rsid w:val="003C022B"/>
    <w:rsid w:val="003C08AB"/>
    <w:rsid w:val="003C0E34"/>
    <w:rsid w:val="003C1E0C"/>
    <w:rsid w:val="003C290C"/>
    <w:rsid w:val="003C3624"/>
    <w:rsid w:val="003C4254"/>
    <w:rsid w:val="003C476D"/>
    <w:rsid w:val="003C563B"/>
    <w:rsid w:val="003D07DA"/>
    <w:rsid w:val="003D1B93"/>
    <w:rsid w:val="003D1B9C"/>
    <w:rsid w:val="003D25ED"/>
    <w:rsid w:val="003D26C6"/>
    <w:rsid w:val="003D314B"/>
    <w:rsid w:val="003D548E"/>
    <w:rsid w:val="003D5C93"/>
    <w:rsid w:val="003D6975"/>
    <w:rsid w:val="003D6A7C"/>
    <w:rsid w:val="003E0831"/>
    <w:rsid w:val="003E1A6F"/>
    <w:rsid w:val="003E276B"/>
    <w:rsid w:val="003E2C4E"/>
    <w:rsid w:val="003E3679"/>
    <w:rsid w:val="003E4A14"/>
    <w:rsid w:val="003E5FA2"/>
    <w:rsid w:val="003E694A"/>
    <w:rsid w:val="003F003F"/>
    <w:rsid w:val="003F0302"/>
    <w:rsid w:val="003F03AB"/>
    <w:rsid w:val="003F1110"/>
    <w:rsid w:val="003F19E9"/>
    <w:rsid w:val="003F2FAF"/>
    <w:rsid w:val="003F321B"/>
    <w:rsid w:val="003F51C5"/>
    <w:rsid w:val="003F51E0"/>
    <w:rsid w:val="003F5BF5"/>
    <w:rsid w:val="003F69A6"/>
    <w:rsid w:val="003F724B"/>
    <w:rsid w:val="003F7D04"/>
    <w:rsid w:val="00401F36"/>
    <w:rsid w:val="004034C1"/>
    <w:rsid w:val="00403D81"/>
    <w:rsid w:val="00403E03"/>
    <w:rsid w:val="00405365"/>
    <w:rsid w:val="00405FBA"/>
    <w:rsid w:val="00406004"/>
    <w:rsid w:val="00407642"/>
    <w:rsid w:val="00407B00"/>
    <w:rsid w:val="00411792"/>
    <w:rsid w:val="00412C27"/>
    <w:rsid w:val="004130C7"/>
    <w:rsid w:val="00413B7E"/>
    <w:rsid w:val="00414096"/>
    <w:rsid w:val="00414CC0"/>
    <w:rsid w:val="004157C4"/>
    <w:rsid w:val="00415D2F"/>
    <w:rsid w:val="0041693B"/>
    <w:rsid w:val="00417A37"/>
    <w:rsid w:val="00421037"/>
    <w:rsid w:val="004218F9"/>
    <w:rsid w:val="0042220F"/>
    <w:rsid w:val="00424AF8"/>
    <w:rsid w:val="00424B45"/>
    <w:rsid w:val="0042660D"/>
    <w:rsid w:val="00427D04"/>
    <w:rsid w:val="00430352"/>
    <w:rsid w:val="0043090D"/>
    <w:rsid w:val="00431216"/>
    <w:rsid w:val="004317A3"/>
    <w:rsid w:val="00432108"/>
    <w:rsid w:val="00432B63"/>
    <w:rsid w:val="00434CA9"/>
    <w:rsid w:val="00437E5F"/>
    <w:rsid w:val="00437F15"/>
    <w:rsid w:val="00440E81"/>
    <w:rsid w:val="004419FD"/>
    <w:rsid w:val="00442CD5"/>
    <w:rsid w:val="004438C7"/>
    <w:rsid w:val="00444DD6"/>
    <w:rsid w:val="0044512A"/>
    <w:rsid w:val="00446393"/>
    <w:rsid w:val="0045039C"/>
    <w:rsid w:val="00450B89"/>
    <w:rsid w:val="004532FF"/>
    <w:rsid w:val="0045422B"/>
    <w:rsid w:val="00454265"/>
    <w:rsid w:val="004548E7"/>
    <w:rsid w:val="0045515D"/>
    <w:rsid w:val="004553FA"/>
    <w:rsid w:val="00455539"/>
    <w:rsid w:val="00455DC9"/>
    <w:rsid w:val="00456915"/>
    <w:rsid w:val="004569FD"/>
    <w:rsid w:val="00456B7F"/>
    <w:rsid w:val="00457ACA"/>
    <w:rsid w:val="00457CC9"/>
    <w:rsid w:val="00462482"/>
    <w:rsid w:val="00463D9C"/>
    <w:rsid w:val="00464D53"/>
    <w:rsid w:val="00465421"/>
    <w:rsid w:val="004658FF"/>
    <w:rsid w:val="00465D42"/>
    <w:rsid w:val="00466732"/>
    <w:rsid w:val="004672B0"/>
    <w:rsid w:val="00467B12"/>
    <w:rsid w:val="00467CF5"/>
    <w:rsid w:val="0047077C"/>
    <w:rsid w:val="00470A1A"/>
    <w:rsid w:val="00471CA4"/>
    <w:rsid w:val="0047285C"/>
    <w:rsid w:val="00474016"/>
    <w:rsid w:val="0047436F"/>
    <w:rsid w:val="00474387"/>
    <w:rsid w:val="0047462F"/>
    <w:rsid w:val="00477118"/>
    <w:rsid w:val="004775DC"/>
    <w:rsid w:val="00477682"/>
    <w:rsid w:val="0048007A"/>
    <w:rsid w:val="0048290C"/>
    <w:rsid w:val="00482DB8"/>
    <w:rsid w:val="00483B00"/>
    <w:rsid w:val="004843E7"/>
    <w:rsid w:val="0048524F"/>
    <w:rsid w:val="0048581F"/>
    <w:rsid w:val="00485836"/>
    <w:rsid w:val="00485FB7"/>
    <w:rsid w:val="00485FF1"/>
    <w:rsid w:val="00486D75"/>
    <w:rsid w:val="00487BD7"/>
    <w:rsid w:val="00490365"/>
    <w:rsid w:val="004905CC"/>
    <w:rsid w:val="00491135"/>
    <w:rsid w:val="004918F7"/>
    <w:rsid w:val="0049207B"/>
    <w:rsid w:val="0049295A"/>
    <w:rsid w:val="00492A9A"/>
    <w:rsid w:val="00494290"/>
    <w:rsid w:val="004950FD"/>
    <w:rsid w:val="00496313"/>
    <w:rsid w:val="00496AA5"/>
    <w:rsid w:val="00496B41"/>
    <w:rsid w:val="00496ED7"/>
    <w:rsid w:val="004A2614"/>
    <w:rsid w:val="004A26EC"/>
    <w:rsid w:val="004A2D48"/>
    <w:rsid w:val="004A3245"/>
    <w:rsid w:val="004A3A57"/>
    <w:rsid w:val="004A48B6"/>
    <w:rsid w:val="004A49AC"/>
    <w:rsid w:val="004A59B5"/>
    <w:rsid w:val="004A69FB"/>
    <w:rsid w:val="004A6FC7"/>
    <w:rsid w:val="004A7006"/>
    <w:rsid w:val="004A70B4"/>
    <w:rsid w:val="004A7BFD"/>
    <w:rsid w:val="004B058F"/>
    <w:rsid w:val="004B1640"/>
    <w:rsid w:val="004B233C"/>
    <w:rsid w:val="004B3D3F"/>
    <w:rsid w:val="004B4023"/>
    <w:rsid w:val="004B4EFC"/>
    <w:rsid w:val="004B573A"/>
    <w:rsid w:val="004B72B8"/>
    <w:rsid w:val="004B745A"/>
    <w:rsid w:val="004B7AFE"/>
    <w:rsid w:val="004C14BC"/>
    <w:rsid w:val="004C2980"/>
    <w:rsid w:val="004C2C23"/>
    <w:rsid w:val="004C51F4"/>
    <w:rsid w:val="004C5C46"/>
    <w:rsid w:val="004C6E0D"/>
    <w:rsid w:val="004C6F6B"/>
    <w:rsid w:val="004D0660"/>
    <w:rsid w:val="004D0750"/>
    <w:rsid w:val="004D0EA5"/>
    <w:rsid w:val="004D1338"/>
    <w:rsid w:val="004D2403"/>
    <w:rsid w:val="004D2C63"/>
    <w:rsid w:val="004D3454"/>
    <w:rsid w:val="004D3D7D"/>
    <w:rsid w:val="004D4FC5"/>
    <w:rsid w:val="004D51BB"/>
    <w:rsid w:val="004D54B2"/>
    <w:rsid w:val="004D5A99"/>
    <w:rsid w:val="004E0F2C"/>
    <w:rsid w:val="004E1116"/>
    <w:rsid w:val="004E32F8"/>
    <w:rsid w:val="004E3795"/>
    <w:rsid w:val="004E5C2F"/>
    <w:rsid w:val="004E7ACF"/>
    <w:rsid w:val="004F1465"/>
    <w:rsid w:val="004F1ACA"/>
    <w:rsid w:val="004F1DF1"/>
    <w:rsid w:val="004F242A"/>
    <w:rsid w:val="004F29DD"/>
    <w:rsid w:val="004F2C49"/>
    <w:rsid w:val="004F3600"/>
    <w:rsid w:val="004F39B8"/>
    <w:rsid w:val="004F5013"/>
    <w:rsid w:val="004F5E33"/>
    <w:rsid w:val="004F65BC"/>
    <w:rsid w:val="004F6AF1"/>
    <w:rsid w:val="004F7369"/>
    <w:rsid w:val="004F7906"/>
    <w:rsid w:val="004F7CE0"/>
    <w:rsid w:val="004F7FD8"/>
    <w:rsid w:val="00500DB2"/>
    <w:rsid w:val="00501576"/>
    <w:rsid w:val="00501820"/>
    <w:rsid w:val="005026BE"/>
    <w:rsid w:val="0050322C"/>
    <w:rsid w:val="00503557"/>
    <w:rsid w:val="0050364C"/>
    <w:rsid w:val="00503B33"/>
    <w:rsid w:val="00503B8B"/>
    <w:rsid w:val="00505089"/>
    <w:rsid w:val="0051075A"/>
    <w:rsid w:val="00511CF0"/>
    <w:rsid w:val="00511E9C"/>
    <w:rsid w:val="0051232F"/>
    <w:rsid w:val="00512B4C"/>
    <w:rsid w:val="00514E6F"/>
    <w:rsid w:val="005157CA"/>
    <w:rsid w:val="00516C35"/>
    <w:rsid w:val="0051797D"/>
    <w:rsid w:val="00520920"/>
    <w:rsid w:val="00520E8F"/>
    <w:rsid w:val="00521405"/>
    <w:rsid w:val="005216A3"/>
    <w:rsid w:val="00523B4D"/>
    <w:rsid w:val="0052522B"/>
    <w:rsid w:val="00525C66"/>
    <w:rsid w:val="0052625F"/>
    <w:rsid w:val="005266E0"/>
    <w:rsid w:val="00527AE3"/>
    <w:rsid w:val="00531140"/>
    <w:rsid w:val="005311A9"/>
    <w:rsid w:val="005319C9"/>
    <w:rsid w:val="0053330D"/>
    <w:rsid w:val="005334B6"/>
    <w:rsid w:val="00533A2B"/>
    <w:rsid w:val="005354ED"/>
    <w:rsid w:val="00536CB3"/>
    <w:rsid w:val="00537CA8"/>
    <w:rsid w:val="005422FE"/>
    <w:rsid w:val="0054236E"/>
    <w:rsid w:val="00542C93"/>
    <w:rsid w:val="00542FE3"/>
    <w:rsid w:val="00543145"/>
    <w:rsid w:val="005453B8"/>
    <w:rsid w:val="0054583A"/>
    <w:rsid w:val="00545AAF"/>
    <w:rsid w:val="00545F16"/>
    <w:rsid w:val="00546039"/>
    <w:rsid w:val="005467A5"/>
    <w:rsid w:val="00547355"/>
    <w:rsid w:val="00547C52"/>
    <w:rsid w:val="005507B9"/>
    <w:rsid w:val="00551518"/>
    <w:rsid w:val="005516D6"/>
    <w:rsid w:val="00551A8E"/>
    <w:rsid w:val="00551C70"/>
    <w:rsid w:val="005525ED"/>
    <w:rsid w:val="00553074"/>
    <w:rsid w:val="005555A0"/>
    <w:rsid w:val="00555AD6"/>
    <w:rsid w:val="00556090"/>
    <w:rsid w:val="0055685E"/>
    <w:rsid w:val="00556CBD"/>
    <w:rsid w:val="00557332"/>
    <w:rsid w:val="00560584"/>
    <w:rsid w:val="00560FF3"/>
    <w:rsid w:val="0056111D"/>
    <w:rsid w:val="00561574"/>
    <w:rsid w:val="00563F9E"/>
    <w:rsid w:val="00565E8F"/>
    <w:rsid w:val="00567385"/>
    <w:rsid w:val="005678D9"/>
    <w:rsid w:val="00574333"/>
    <w:rsid w:val="0057541C"/>
    <w:rsid w:val="00575C26"/>
    <w:rsid w:val="00576273"/>
    <w:rsid w:val="005765BA"/>
    <w:rsid w:val="00576663"/>
    <w:rsid w:val="00576AAD"/>
    <w:rsid w:val="00580062"/>
    <w:rsid w:val="00581B60"/>
    <w:rsid w:val="00581E85"/>
    <w:rsid w:val="00583165"/>
    <w:rsid w:val="005836C8"/>
    <w:rsid w:val="00583E72"/>
    <w:rsid w:val="00584D31"/>
    <w:rsid w:val="00585068"/>
    <w:rsid w:val="005857A6"/>
    <w:rsid w:val="00587A91"/>
    <w:rsid w:val="00587AA3"/>
    <w:rsid w:val="00587FAC"/>
    <w:rsid w:val="0059224B"/>
    <w:rsid w:val="005925D0"/>
    <w:rsid w:val="00592639"/>
    <w:rsid w:val="00592FFA"/>
    <w:rsid w:val="00594D1B"/>
    <w:rsid w:val="005950E3"/>
    <w:rsid w:val="005960A4"/>
    <w:rsid w:val="005971FE"/>
    <w:rsid w:val="00597630"/>
    <w:rsid w:val="005A08DF"/>
    <w:rsid w:val="005A4585"/>
    <w:rsid w:val="005A4719"/>
    <w:rsid w:val="005A51D8"/>
    <w:rsid w:val="005A609C"/>
    <w:rsid w:val="005A70F4"/>
    <w:rsid w:val="005A7262"/>
    <w:rsid w:val="005A7C51"/>
    <w:rsid w:val="005B1170"/>
    <w:rsid w:val="005B12AF"/>
    <w:rsid w:val="005B1318"/>
    <w:rsid w:val="005B1C89"/>
    <w:rsid w:val="005B34F0"/>
    <w:rsid w:val="005B4035"/>
    <w:rsid w:val="005B47BC"/>
    <w:rsid w:val="005B4EAA"/>
    <w:rsid w:val="005B56EA"/>
    <w:rsid w:val="005B79F8"/>
    <w:rsid w:val="005C0C5D"/>
    <w:rsid w:val="005C1FD4"/>
    <w:rsid w:val="005C20E3"/>
    <w:rsid w:val="005C243F"/>
    <w:rsid w:val="005C2F7B"/>
    <w:rsid w:val="005C33BF"/>
    <w:rsid w:val="005C3D11"/>
    <w:rsid w:val="005C3FC9"/>
    <w:rsid w:val="005C6994"/>
    <w:rsid w:val="005C6F93"/>
    <w:rsid w:val="005D06D1"/>
    <w:rsid w:val="005D0D22"/>
    <w:rsid w:val="005D0F1D"/>
    <w:rsid w:val="005D10A4"/>
    <w:rsid w:val="005D1213"/>
    <w:rsid w:val="005D135E"/>
    <w:rsid w:val="005D1360"/>
    <w:rsid w:val="005D21D2"/>
    <w:rsid w:val="005D24E8"/>
    <w:rsid w:val="005D2DEC"/>
    <w:rsid w:val="005D2F4B"/>
    <w:rsid w:val="005D40B2"/>
    <w:rsid w:val="005D41B4"/>
    <w:rsid w:val="005D4B33"/>
    <w:rsid w:val="005D5B1A"/>
    <w:rsid w:val="005D67B9"/>
    <w:rsid w:val="005E0866"/>
    <w:rsid w:val="005E0A30"/>
    <w:rsid w:val="005E1089"/>
    <w:rsid w:val="005E2BFC"/>
    <w:rsid w:val="005E4728"/>
    <w:rsid w:val="005E6D83"/>
    <w:rsid w:val="005F24FC"/>
    <w:rsid w:val="005F3460"/>
    <w:rsid w:val="005F3E7D"/>
    <w:rsid w:val="005F4A9C"/>
    <w:rsid w:val="005F5EB5"/>
    <w:rsid w:val="005F6C7E"/>
    <w:rsid w:val="005F77ED"/>
    <w:rsid w:val="0060084A"/>
    <w:rsid w:val="006008C1"/>
    <w:rsid w:val="00600B00"/>
    <w:rsid w:val="006019C6"/>
    <w:rsid w:val="00601BDB"/>
    <w:rsid w:val="00601FCF"/>
    <w:rsid w:val="00602A24"/>
    <w:rsid w:val="00602E38"/>
    <w:rsid w:val="00603973"/>
    <w:rsid w:val="00603C19"/>
    <w:rsid w:val="00604AF0"/>
    <w:rsid w:val="0060518A"/>
    <w:rsid w:val="00606652"/>
    <w:rsid w:val="0060740A"/>
    <w:rsid w:val="00607873"/>
    <w:rsid w:val="00607CCD"/>
    <w:rsid w:val="00607F35"/>
    <w:rsid w:val="0061068D"/>
    <w:rsid w:val="00610790"/>
    <w:rsid w:val="00610C4F"/>
    <w:rsid w:val="006110ED"/>
    <w:rsid w:val="0061157A"/>
    <w:rsid w:val="00611605"/>
    <w:rsid w:val="00614128"/>
    <w:rsid w:val="00614D10"/>
    <w:rsid w:val="00615D0C"/>
    <w:rsid w:val="00616C03"/>
    <w:rsid w:val="006172C9"/>
    <w:rsid w:val="00617AFA"/>
    <w:rsid w:val="00620055"/>
    <w:rsid w:val="00620088"/>
    <w:rsid w:val="00620243"/>
    <w:rsid w:val="00624B00"/>
    <w:rsid w:val="00626D2D"/>
    <w:rsid w:val="00631682"/>
    <w:rsid w:val="00631AF3"/>
    <w:rsid w:val="00631E19"/>
    <w:rsid w:val="00632086"/>
    <w:rsid w:val="006353D3"/>
    <w:rsid w:val="00637974"/>
    <w:rsid w:val="0064131C"/>
    <w:rsid w:val="00642180"/>
    <w:rsid w:val="0064221A"/>
    <w:rsid w:val="00642DC6"/>
    <w:rsid w:val="00643764"/>
    <w:rsid w:val="00645D10"/>
    <w:rsid w:val="00646A75"/>
    <w:rsid w:val="00646BAF"/>
    <w:rsid w:val="00646E34"/>
    <w:rsid w:val="006502A3"/>
    <w:rsid w:val="00651015"/>
    <w:rsid w:val="006515EB"/>
    <w:rsid w:val="00651CDD"/>
    <w:rsid w:val="0065239C"/>
    <w:rsid w:val="006525D2"/>
    <w:rsid w:val="00652F87"/>
    <w:rsid w:val="006547EB"/>
    <w:rsid w:val="00655FD0"/>
    <w:rsid w:val="00656210"/>
    <w:rsid w:val="00656D32"/>
    <w:rsid w:val="00657B41"/>
    <w:rsid w:val="006606EB"/>
    <w:rsid w:val="00663B23"/>
    <w:rsid w:val="00664601"/>
    <w:rsid w:val="006646BB"/>
    <w:rsid w:val="0066492E"/>
    <w:rsid w:val="00665535"/>
    <w:rsid w:val="00665FC7"/>
    <w:rsid w:val="0066670F"/>
    <w:rsid w:val="0066679B"/>
    <w:rsid w:val="006669EE"/>
    <w:rsid w:val="0066745B"/>
    <w:rsid w:val="0066755A"/>
    <w:rsid w:val="00670749"/>
    <w:rsid w:val="0067159C"/>
    <w:rsid w:val="00671692"/>
    <w:rsid w:val="00672550"/>
    <w:rsid w:val="00672703"/>
    <w:rsid w:val="00675A55"/>
    <w:rsid w:val="00675EEC"/>
    <w:rsid w:val="0067622E"/>
    <w:rsid w:val="0067704B"/>
    <w:rsid w:val="0068312B"/>
    <w:rsid w:val="00683C9B"/>
    <w:rsid w:val="0068474E"/>
    <w:rsid w:val="0068683E"/>
    <w:rsid w:val="00687ADE"/>
    <w:rsid w:val="00687F21"/>
    <w:rsid w:val="00690E28"/>
    <w:rsid w:val="00692383"/>
    <w:rsid w:val="00692E17"/>
    <w:rsid w:val="00692F3F"/>
    <w:rsid w:val="006937D1"/>
    <w:rsid w:val="0069457D"/>
    <w:rsid w:val="00695109"/>
    <w:rsid w:val="00695135"/>
    <w:rsid w:val="0069525D"/>
    <w:rsid w:val="00695CB3"/>
    <w:rsid w:val="00696608"/>
    <w:rsid w:val="00697339"/>
    <w:rsid w:val="00697D94"/>
    <w:rsid w:val="006A03E2"/>
    <w:rsid w:val="006A0734"/>
    <w:rsid w:val="006A079C"/>
    <w:rsid w:val="006A1BA0"/>
    <w:rsid w:val="006A1E89"/>
    <w:rsid w:val="006A2C5D"/>
    <w:rsid w:val="006A3955"/>
    <w:rsid w:val="006A4845"/>
    <w:rsid w:val="006A50B7"/>
    <w:rsid w:val="006A5239"/>
    <w:rsid w:val="006A575D"/>
    <w:rsid w:val="006A61D7"/>
    <w:rsid w:val="006A68D9"/>
    <w:rsid w:val="006A6AFF"/>
    <w:rsid w:val="006B2453"/>
    <w:rsid w:val="006B24D1"/>
    <w:rsid w:val="006B2DBC"/>
    <w:rsid w:val="006B3ACB"/>
    <w:rsid w:val="006B4165"/>
    <w:rsid w:val="006B5FAB"/>
    <w:rsid w:val="006B7678"/>
    <w:rsid w:val="006B79F5"/>
    <w:rsid w:val="006B7E5B"/>
    <w:rsid w:val="006C0A54"/>
    <w:rsid w:val="006C0B51"/>
    <w:rsid w:val="006C0C20"/>
    <w:rsid w:val="006C0E81"/>
    <w:rsid w:val="006C1579"/>
    <w:rsid w:val="006C286E"/>
    <w:rsid w:val="006C2A65"/>
    <w:rsid w:val="006C2BB1"/>
    <w:rsid w:val="006C388E"/>
    <w:rsid w:val="006C3B3C"/>
    <w:rsid w:val="006C4073"/>
    <w:rsid w:val="006C47A4"/>
    <w:rsid w:val="006C4CD3"/>
    <w:rsid w:val="006C56AC"/>
    <w:rsid w:val="006C6FA3"/>
    <w:rsid w:val="006C72E0"/>
    <w:rsid w:val="006C7C69"/>
    <w:rsid w:val="006C7D28"/>
    <w:rsid w:val="006D0E2F"/>
    <w:rsid w:val="006D1196"/>
    <w:rsid w:val="006D246A"/>
    <w:rsid w:val="006D2B85"/>
    <w:rsid w:val="006D3751"/>
    <w:rsid w:val="006D3D32"/>
    <w:rsid w:val="006D788F"/>
    <w:rsid w:val="006E0D0C"/>
    <w:rsid w:val="006E4093"/>
    <w:rsid w:val="006E6C3F"/>
    <w:rsid w:val="006E7111"/>
    <w:rsid w:val="006E72C3"/>
    <w:rsid w:val="006E78D8"/>
    <w:rsid w:val="006F03DF"/>
    <w:rsid w:val="006F09A8"/>
    <w:rsid w:val="006F0C9D"/>
    <w:rsid w:val="006F1AF7"/>
    <w:rsid w:val="006F1FBD"/>
    <w:rsid w:val="006F307C"/>
    <w:rsid w:val="006F35AC"/>
    <w:rsid w:val="006F43AF"/>
    <w:rsid w:val="006F608E"/>
    <w:rsid w:val="006F614F"/>
    <w:rsid w:val="007000AF"/>
    <w:rsid w:val="007004C0"/>
    <w:rsid w:val="007026C6"/>
    <w:rsid w:val="0070281F"/>
    <w:rsid w:val="0070335E"/>
    <w:rsid w:val="007035B0"/>
    <w:rsid w:val="00703735"/>
    <w:rsid w:val="00704BDD"/>
    <w:rsid w:val="00704E5C"/>
    <w:rsid w:val="00704F11"/>
    <w:rsid w:val="00705373"/>
    <w:rsid w:val="00705390"/>
    <w:rsid w:val="00705963"/>
    <w:rsid w:val="0070684F"/>
    <w:rsid w:val="0070692B"/>
    <w:rsid w:val="00712078"/>
    <w:rsid w:val="00713C3B"/>
    <w:rsid w:val="007151E9"/>
    <w:rsid w:val="00716072"/>
    <w:rsid w:val="00716AAB"/>
    <w:rsid w:val="00716BA0"/>
    <w:rsid w:val="0071763F"/>
    <w:rsid w:val="0072039B"/>
    <w:rsid w:val="00720802"/>
    <w:rsid w:val="00720BA1"/>
    <w:rsid w:val="007210AB"/>
    <w:rsid w:val="007219FF"/>
    <w:rsid w:val="0072248E"/>
    <w:rsid w:val="007232C2"/>
    <w:rsid w:val="007236DA"/>
    <w:rsid w:val="007240C9"/>
    <w:rsid w:val="007245D4"/>
    <w:rsid w:val="00724D16"/>
    <w:rsid w:val="00724DA4"/>
    <w:rsid w:val="007259BB"/>
    <w:rsid w:val="00726281"/>
    <w:rsid w:val="00726496"/>
    <w:rsid w:val="00727340"/>
    <w:rsid w:val="0073020B"/>
    <w:rsid w:val="0073037E"/>
    <w:rsid w:val="0073232D"/>
    <w:rsid w:val="00734158"/>
    <w:rsid w:val="00734CDD"/>
    <w:rsid w:val="007350CD"/>
    <w:rsid w:val="007352CD"/>
    <w:rsid w:val="00736EFF"/>
    <w:rsid w:val="00737844"/>
    <w:rsid w:val="00740535"/>
    <w:rsid w:val="007411D4"/>
    <w:rsid w:val="00743039"/>
    <w:rsid w:val="00743F41"/>
    <w:rsid w:val="00744BBD"/>
    <w:rsid w:val="00745F90"/>
    <w:rsid w:val="007473EA"/>
    <w:rsid w:val="0074773C"/>
    <w:rsid w:val="00750067"/>
    <w:rsid w:val="00750DE9"/>
    <w:rsid w:val="00751547"/>
    <w:rsid w:val="0075183F"/>
    <w:rsid w:val="00752E40"/>
    <w:rsid w:val="00753CCE"/>
    <w:rsid w:val="007542E2"/>
    <w:rsid w:val="007551F3"/>
    <w:rsid w:val="00756EBB"/>
    <w:rsid w:val="0075751E"/>
    <w:rsid w:val="00760A4D"/>
    <w:rsid w:val="0076214E"/>
    <w:rsid w:val="00764D64"/>
    <w:rsid w:val="00766138"/>
    <w:rsid w:val="0076617D"/>
    <w:rsid w:val="007672BD"/>
    <w:rsid w:val="00767692"/>
    <w:rsid w:val="00767E38"/>
    <w:rsid w:val="00770317"/>
    <w:rsid w:val="007714B7"/>
    <w:rsid w:val="007730EE"/>
    <w:rsid w:val="007739A8"/>
    <w:rsid w:val="007747C3"/>
    <w:rsid w:val="007774E9"/>
    <w:rsid w:val="0078100D"/>
    <w:rsid w:val="0078177D"/>
    <w:rsid w:val="00781D20"/>
    <w:rsid w:val="00782372"/>
    <w:rsid w:val="0078263F"/>
    <w:rsid w:val="007828D5"/>
    <w:rsid w:val="00782BF6"/>
    <w:rsid w:val="00783B6D"/>
    <w:rsid w:val="00784648"/>
    <w:rsid w:val="007864B1"/>
    <w:rsid w:val="00787027"/>
    <w:rsid w:val="007904D0"/>
    <w:rsid w:val="0079156C"/>
    <w:rsid w:val="007918EE"/>
    <w:rsid w:val="00791DA1"/>
    <w:rsid w:val="007920EB"/>
    <w:rsid w:val="00794F12"/>
    <w:rsid w:val="00795E23"/>
    <w:rsid w:val="0079613B"/>
    <w:rsid w:val="007964B3"/>
    <w:rsid w:val="00796782"/>
    <w:rsid w:val="007969A8"/>
    <w:rsid w:val="00796EF9"/>
    <w:rsid w:val="007971B4"/>
    <w:rsid w:val="0079740D"/>
    <w:rsid w:val="007A0460"/>
    <w:rsid w:val="007A2614"/>
    <w:rsid w:val="007A2A9B"/>
    <w:rsid w:val="007A3790"/>
    <w:rsid w:val="007A4617"/>
    <w:rsid w:val="007A51B0"/>
    <w:rsid w:val="007A5B55"/>
    <w:rsid w:val="007B0869"/>
    <w:rsid w:val="007B11A9"/>
    <w:rsid w:val="007B185B"/>
    <w:rsid w:val="007B2BE4"/>
    <w:rsid w:val="007B2D58"/>
    <w:rsid w:val="007B31BD"/>
    <w:rsid w:val="007B482D"/>
    <w:rsid w:val="007B69CE"/>
    <w:rsid w:val="007B72D7"/>
    <w:rsid w:val="007B795A"/>
    <w:rsid w:val="007C08C1"/>
    <w:rsid w:val="007C1058"/>
    <w:rsid w:val="007C2D36"/>
    <w:rsid w:val="007C318E"/>
    <w:rsid w:val="007C5127"/>
    <w:rsid w:val="007C5253"/>
    <w:rsid w:val="007C58CE"/>
    <w:rsid w:val="007C6212"/>
    <w:rsid w:val="007C7E78"/>
    <w:rsid w:val="007C7EC1"/>
    <w:rsid w:val="007D0973"/>
    <w:rsid w:val="007D1899"/>
    <w:rsid w:val="007D2F5A"/>
    <w:rsid w:val="007D30C6"/>
    <w:rsid w:val="007D3BC1"/>
    <w:rsid w:val="007D4DD1"/>
    <w:rsid w:val="007D4F7F"/>
    <w:rsid w:val="007D552E"/>
    <w:rsid w:val="007D5C68"/>
    <w:rsid w:val="007E1757"/>
    <w:rsid w:val="007E18C6"/>
    <w:rsid w:val="007E267E"/>
    <w:rsid w:val="007E3006"/>
    <w:rsid w:val="007E37F4"/>
    <w:rsid w:val="007E4BC9"/>
    <w:rsid w:val="007E4EC1"/>
    <w:rsid w:val="007E506E"/>
    <w:rsid w:val="007E637B"/>
    <w:rsid w:val="007E65ED"/>
    <w:rsid w:val="007E6C7F"/>
    <w:rsid w:val="007E7953"/>
    <w:rsid w:val="007F071A"/>
    <w:rsid w:val="007F131D"/>
    <w:rsid w:val="007F28BC"/>
    <w:rsid w:val="007F351B"/>
    <w:rsid w:val="007F446E"/>
    <w:rsid w:val="007F45C3"/>
    <w:rsid w:val="007F4DCB"/>
    <w:rsid w:val="007F505E"/>
    <w:rsid w:val="007F6E4C"/>
    <w:rsid w:val="007F72BA"/>
    <w:rsid w:val="008009E2"/>
    <w:rsid w:val="00800BA9"/>
    <w:rsid w:val="008020A1"/>
    <w:rsid w:val="00803E07"/>
    <w:rsid w:val="0080409F"/>
    <w:rsid w:val="008061C0"/>
    <w:rsid w:val="00806995"/>
    <w:rsid w:val="008104A9"/>
    <w:rsid w:val="00812256"/>
    <w:rsid w:val="008126D0"/>
    <w:rsid w:val="00812815"/>
    <w:rsid w:val="0081327A"/>
    <w:rsid w:val="00814BCB"/>
    <w:rsid w:val="00814BE9"/>
    <w:rsid w:val="0081513E"/>
    <w:rsid w:val="00816A1A"/>
    <w:rsid w:val="00816AB1"/>
    <w:rsid w:val="008200AE"/>
    <w:rsid w:val="0082431E"/>
    <w:rsid w:val="008262E3"/>
    <w:rsid w:val="00826EAE"/>
    <w:rsid w:val="00830E38"/>
    <w:rsid w:val="00830F14"/>
    <w:rsid w:val="00831D1A"/>
    <w:rsid w:val="008348D9"/>
    <w:rsid w:val="008362FE"/>
    <w:rsid w:val="008370F1"/>
    <w:rsid w:val="0083738D"/>
    <w:rsid w:val="008374BC"/>
    <w:rsid w:val="00837541"/>
    <w:rsid w:val="008416E4"/>
    <w:rsid w:val="0084340E"/>
    <w:rsid w:val="008438E4"/>
    <w:rsid w:val="00843950"/>
    <w:rsid w:val="00843F7E"/>
    <w:rsid w:val="00844B9F"/>
    <w:rsid w:val="00844C70"/>
    <w:rsid w:val="00844C72"/>
    <w:rsid w:val="00845BF6"/>
    <w:rsid w:val="00846865"/>
    <w:rsid w:val="00846C67"/>
    <w:rsid w:val="00847B71"/>
    <w:rsid w:val="008500EF"/>
    <w:rsid w:val="00852C0F"/>
    <w:rsid w:val="00854545"/>
    <w:rsid w:val="008548A5"/>
    <w:rsid w:val="0085591D"/>
    <w:rsid w:val="00857304"/>
    <w:rsid w:val="008576D0"/>
    <w:rsid w:val="0086068C"/>
    <w:rsid w:val="0086069A"/>
    <w:rsid w:val="0086197B"/>
    <w:rsid w:val="00861F50"/>
    <w:rsid w:val="00862544"/>
    <w:rsid w:val="0086380C"/>
    <w:rsid w:val="00864413"/>
    <w:rsid w:val="00864D6B"/>
    <w:rsid w:val="00864E4D"/>
    <w:rsid w:val="00864EAD"/>
    <w:rsid w:val="00865140"/>
    <w:rsid w:val="00867E13"/>
    <w:rsid w:val="00870739"/>
    <w:rsid w:val="00870ED3"/>
    <w:rsid w:val="00870F7F"/>
    <w:rsid w:val="00872166"/>
    <w:rsid w:val="008727BB"/>
    <w:rsid w:val="0087327E"/>
    <w:rsid w:val="00873847"/>
    <w:rsid w:val="00874211"/>
    <w:rsid w:val="00874719"/>
    <w:rsid w:val="0087484F"/>
    <w:rsid w:val="00874B08"/>
    <w:rsid w:val="008752B4"/>
    <w:rsid w:val="00875957"/>
    <w:rsid w:val="00875E04"/>
    <w:rsid w:val="0087678A"/>
    <w:rsid w:val="00876FC2"/>
    <w:rsid w:val="008771EA"/>
    <w:rsid w:val="0088013D"/>
    <w:rsid w:val="008830AD"/>
    <w:rsid w:val="00883A93"/>
    <w:rsid w:val="00887747"/>
    <w:rsid w:val="00893891"/>
    <w:rsid w:val="00893E3A"/>
    <w:rsid w:val="00894978"/>
    <w:rsid w:val="00894F0A"/>
    <w:rsid w:val="0089536A"/>
    <w:rsid w:val="008962B1"/>
    <w:rsid w:val="008972B5"/>
    <w:rsid w:val="008A3663"/>
    <w:rsid w:val="008A404D"/>
    <w:rsid w:val="008A510B"/>
    <w:rsid w:val="008A5479"/>
    <w:rsid w:val="008A6B18"/>
    <w:rsid w:val="008B09E7"/>
    <w:rsid w:val="008B0A0A"/>
    <w:rsid w:val="008B0FCF"/>
    <w:rsid w:val="008B14DF"/>
    <w:rsid w:val="008B14E9"/>
    <w:rsid w:val="008B1C8E"/>
    <w:rsid w:val="008B2A5F"/>
    <w:rsid w:val="008B35D7"/>
    <w:rsid w:val="008B47B1"/>
    <w:rsid w:val="008B5007"/>
    <w:rsid w:val="008B559E"/>
    <w:rsid w:val="008B5B8C"/>
    <w:rsid w:val="008B6D31"/>
    <w:rsid w:val="008B7258"/>
    <w:rsid w:val="008B7CEE"/>
    <w:rsid w:val="008C042F"/>
    <w:rsid w:val="008C107A"/>
    <w:rsid w:val="008C1E95"/>
    <w:rsid w:val="008C2F95"/>
    <w:rsid w:val="008C3197"/>
    <w:rsid w:val="008C38FE"/>
    <w:rsid w:val="008C3B8A"/>
    <w:rsid w:val="008C643E"/>
    <w:rsid w:val="008C6883"/>
    <w:rsid w:val="008D0446"/>
    <w:rsid w:val="008D07F3"/>
    <w:rsid w:val="008D1936"/>
    <w:rsid w:val="008D3B5B"/>
    <w:rsid w:val="008D449F"/>
    <w:rsid w:val="008D4E93"/>
    <w:rsid w:val="008D58C5"/>
    <w:rsid w:val="008D675D"/>
    <w:rsid w:val="008D768D"/>
    <w:rsid w:val="008E159D"/>
    <w:rsid w:val="008E2CBF"/>
    <w:rsid w:val="008E4AD3"/>
    <w:rsid w:val="008E5FC5"/>
    <w:rsid w:val="008E6602"/>
    <w:rsid w:val="008F0A58"/>
    <w:rsid w:val="008F1EC5"/>
    <w:rsid w:val="008F2792"/>
    <w:rsid w:val="008F3B11"/>
    <w:rsid w:val="008F45A4"/>
    <w:rsid w:val="008F4DFE"/>
    <w:rsid w:val="008F5805"/>
    <w:rsid w:val="008F5EC4"/>
    <w:rsid w:val="008F62A8"/>
    <w:rsid w:val="008F63BA"/>
    <w:rsid w:val="008F6E1D"/>
    <w:rsid w:val="008F6EF0"/>
    <w:rsid w:val="008F7A25"/>
    <w:rsid w:val="00900360"/>
    <w:rsid w:val="00900A9A"/>
    <w:rsid w:val="00902E4E"/>
    <w:rsid w:val="009030E3"/>
    <w:rsid w:val="00903D3B"/>
    <w:rsid w:val="00904574"/>
    <w:rsid w:val="00904847"/>
    <w:rsid w:val="00906C53"/>
    <w:rsid w:val="00906F25"/>
    <w:rsid w:val="009108A6"/>
    <w:rsid w:val="00911120"/>
    <w:rsid w:val="0091166A"/>
    <w:rsid w:val="00911F6D"/>
    <w:rsid w:val="00911FB0"/>
    <w:rsid w:val="00912613"/>
    <w:rsid w:val="00913C28"/>
    <w:rsid w:val="00914605"/>
    <w:rsid w:val="00917661"/>
    <w:rsid w:val="0092023D"/>
    <w:rsid w:val="00920DAE"/>
    <w:rsid w:val="00921015"/>
    <w:rsid w:val="00922051"/>
    <w:rsid w:val="0092245C"/>
    <w:rsid w:val="00922D71"/>
    <w:rsid w:val="00923B4D"/>
    <w:rsid w:val="0092404F"/>
    <w:rsid w:val="0092509E"/>
    <w:rsid w:val="0093004D"/>
    <w:rsid w:val="00930229"/>
    <w:rsid w:val="00931184"/>
    <w:rsid w:val="009317F2"/>
    <w:rsid w:val="00932520"/>
    <w:rsid w:val="00932A99"/>
    <w:rsid w:val="00932F6D"/>
    <w:rsid w:val="009330B0"/>
    <w:rsid w:val="0093391A"/>
    <w:rsid w:val="00934CFA"/>
    <w:rsid w:val="00936583"/>
    <w:rsid w:val="009406F0"/>
    <w:rsid w:val="00941217"/>
    <w:rsid w:val="00941A3E"/>
    <w:rsid w:val="00942388"/>
    <w:rsid w:val="009424E5"/>
    <w:rsid w:val="009429F4"/>
    <w:rsid w:val="00942E26"/>
    <w:rsid w:val="0094354B"/>
    <w:rsid w:val="009449FA"/>
    <w:rsid w:val="00945077"/>
    <w:rsid w:val="00945391"/>
    <w:rsid w:val="00945C40"/>
    <w:rsid w:val="009465F3"/>
    <w:rsid w:val="00947246"/>
    <w:rsid w:val="00950289"/>
    <w:rsid w:val="009518E4"/>
    <w:rsid w:val="00951C92"/>
    <w:rsid w:val="00955841"/>
    <w:rsid w:val="00957FEE"/>
    <w:rsid w:val="0096014A"/>
    <w:rsid w:val="009603E6"/>
    <w:rsid w:val="00960658"/>
    <w:rsid w:val="0096079E"/>
    <w:rsid w:val="00966BC0"/>
    <w:rsid w:val="00967005"/>
    <w:rsid w:val="00967C15"/>
    <w:rsid w:val="00971EF2"/>
    <w:rsid w:val="00972865"/>
    <w:rsid w:val="00973BB9"/>
    <w:rsid w:val="00974211"/>
    <w:rsid w:val="00974ED3"/>
    <w:rsid w:val="00975AD6"/>
    <w:rsid w:val="00975BB2"/>
    <w:rsid w:val="00976465"/>
    <w:rsid w:val="00976BDD"/>
    <w:rsid w:val="00976D16"/>
    <w:rsid w:val="009775AB"/>
    <w:rsid w:val="00977ED9"/>
    <w:rsid w:val="00980E45"/>
    <w:rsid w:val="0098265A"/>
    <w:rsid w:val="00984CA4"/>
    <w:rsid w:val="00986BDD"/>
    <w:rsid w:val="009870A1"/>
    <w:rsid w:val="009912FC"/>
    <w:rsid w:val="009915A2"/>
    <w:rsid w:val="00992373"/>
    <w:rsid w:val="009937C8"/>
    <w:rsid w:val="00993B12"/>
    <w:rsid w:val="00994EC4"/>
    <w:rsid w:val="00995CC0"/>
    <w:rsid w:val="00995FD9"/>
    <w:rsid w:val="00996A68"/>
    <w:rsid w:val="00996E7B"/>
    <w:rsid w:val="009979C2"/>
    <w:rsid w:val="009A090D"/>
    <w:rsid w:val="009A0B1D"/>
    <w:rsid w:val="009A18A2"/>
    <w:rsid w:val="009A1DE9"/>
    <w:rsid w:val="009A2E7C"/>
    <w:rsid w:val="009A3D0F"/>
    <w:rsid w:val="009A5C29"/>
    <w:rsid w:val="009A6FFC"/>
    <w:rsid w:val="009A789C"/>
    <w:rsid w:val="009B105D"/>
    <w:rsid w:val="009B214B"/>
    <w:rsid w:val="009B3880"/>
    <w:rsid w:val="009B3DD8"/>
    <w:rsid w:val="009B40AE"/>
    <w:rsid w:val="009B41DB"/>
    <w:rsid w:val="009B454C"/>
    <w:rsid w:val="009B4DDD"/>
    <w:rsid w:val="009B4F06"/>
    <w:rsid w:val="009B5DB8"/>
    <w:rsid w:val="009B625E"/>
    <w:rsid w:val="009B70B8"/>
    <w:rsid w:val="009C0C05"/>
    <w:rsid w:val="009C1B1C"/>
    <w:rsid w:val="009C5D2D"/>
    <w:rsid w:val="009D1139"/>
    <w:rsid w:val="009D1EFF"/>
    <w:rsid w:val="009D29B6"/>
    <w:rsid w:val="009D364F"/>
    <w:rsid w:val="009D5B37"/>
    <w:rsid w:val="009D6F82"/>
    <w:rsid w:val="009D71C2"/>
    <w:rsid w:val="009D7397"/>
    <w:rsid w:val="009D7BFA"/>
    <w:rsid w:val="009E045E"/>
    <w:rsid w:val="009E191E"/>
    <w:rsid w:val="009E23DB"/>
    <w:rsid w:val="009E2A24"/>
    <w:rsid w:val="009E3378"/>
    <w:rsid w:val="009E51AE"/>
    <w:rsid w:val="009E6A8D"/>
    <w:rsid w:val="009E74BB"/>
    <w:rsid w:val="009F00A0"/>
    <w:rsid w:val="009F09D3"/>
    <w:rsid w:val="009F0F38"/>
    <w:rsid w:val="009F1433"/>
    <w:rsid w:val="009F395A"/>
    <w:rsid w:val="009F3B48"/>
    <w:rsid w:val="009F400C"/>
    <w:rsid w:val="009F5E8B"/>
    <w:rsid w:val="009F63B0"/>
    <w:rsid w:val="009F6C2B"/>
    <w:rsid w:val="00A002DD"/>
    <w:rsid w:val="00A0101C"/>
    <w:rsid w:val="00A010B2"/>
    <w:rsid w:val="00A02519"/>
    <w:rsid w:val="00A02798"/>
    <w:rsid w:val="00A03A5A"/>
    <w:rsid w:val="00A03B2C"/>
    <w:rsid w:val="00A05F6D"/>
    <w:rsid w:val="00A07CE8"/>
    <w:rsid w:val="00A1068D"/>
    <w:rsid w:val="00A10E4B"/>
    <w:rsid w:val="00A1314F"/>
    <w:rsid w:val="00A146C8"/>
    <w:rsid w:val="00A15518"/>
    <w:rsid w:val="00A15CD8"/>
    <w:rsid w:val="00A16DA5"/>
    <w:rsid w:val="00A1753E"/>
    <w:rsid w:val="00A17885"/>
    <w:rsid w:val="00A20316"/>
    <w:rsid w:val="00A204D8"/>
    <w:rsid w:val="00A207E3"/>
    <w:rsid w:val="00A21F8A"/>
    <w:rsid w:val="00A22F5C"/>
    <w:rsid w:val="00A23651"/>
    <w:rsid w:val="00A23C10"/>
    <w:rsid w:val="00A24942"/>
    <w:rsid w:val="00A27D9C"/>
    <w:rsid w:val="00A30061"/>
    <w:rsid w:val="00A30AA1"/>
    <w:rsid w:val="00A311CB"/>
    <w:rsid w:val="00A3474B"/>
    <w:rsid w:val="00A34D7F"/>
    <w:rsid w:val="00A352C6"/>
    <w:rsid w:val="00A35D4B"/>
    <w:rsid w:val="00A36746"/>
    <w:rsid w:val="00A3691F"/>
    <w:rsid w:val="00A36F26"/>
    <w:rsid w:val="00A37DC0"/>
    <w:rsid w:val="00A37E34"/>
    <w:rsid w:val="00A407F2"/>
    <w:rsid w:val="00A41F7B"/>
    <w:rsid w:val="00A44184"/>
    <w:rsid w:val="00A463B2"/>
    <w:rsid w:val="00A464FD"/>
    <w:rsid w:val="00A46F41"/>
    <w:rsid w:val="00A47252"/>
    <w:rsid w:val="00A473D1"/>
    <w:rsid w:val="00A4745D"/>
    <w:rsid w:val="00A50A4D"/>
    <w:rsid w:val="00A51623"/>
    <w:rsid w:val="00A52C21"/>
    <w:rsid w:val="00A52F9A"/>
    <w:rsid w:val="00A53650"/>
    <w:rsid w:val="00A54460"/>
    <w:rsid w:val="00A56521"/>
    <w:rsid w:val="00A60372"/>
    <w:rsid w:val="00A62BF7"/>
    <w:rsid w:val="00A630CC"/>
    <w:rsid w:val="00A6568D"/>
    <w:rsid w:val="00A66DF4"/>
    <w:rsid w:val="00A67618"/>
    <w:rsid w:val="00A6796F"/>
    <w:rsid w:val="00A67A52"/>
    <w:rsid w:val="00A703E6"/>
    <w:rsid w:val="00A729FE"/>
    <w:rsid w:val="00A73251"/>
    <w:rsid w:val="00A7378B"/>
    <w:rsid w:val="00A74763"/>
    <w:rsid w:val="00A75DBB"/>
    <w:rsid w:val="00A7723A"/>
    <w:rsid w:val="00A8107A"/>
    <w:rsid w:val="00A81A02"/>
    <w:rsid w:val="00A82990"/>
    <w:rsid w:val="00A8457D"/>
    <w:rsid w:val="00A84A28"/>
    <w:rsid w:val="00A84E0B"/>
    <w:rsid w:val="00A85582"/>
    <w:rsid w:val="00A85996"/>
    <w:rsid w:val="00A85E7E"/>
    <w:rsid w:val="00A868C7"/>
    <w:rsid w:val="00A87330"/>
    <w:rsid w:val="00A92E69"/>
    <w:rsid w:val="00A94954"/>
    <w:rsid w:val="00A94C6D"/>
    <w:rsid w:val="00A96143"/>
    <w:rsid w:val="00A96E98"/>
    <w:rsid w:val="00A96FDE"/>
    <w:rsid w:val="00A97CE2"/>
    <w:rsid w:val="00AA024B"/>
    <w:rsid w:val="00AA0813"/>
    <w:rsid w:val="00AA1FCF"/>
    <w:rsid w:val="00AA3E07"/>
    <w:rsid w:val="00AA592A"/>
    <w:rsid w:val="00AA5D10"/>
    <w:rsid w:val="00AB0226"/>
    <w:rsid w:val="00AB0331"/>
    <w:rsid w:val="00AB09E7"/>
    <w:rsid w:val="00AB1A49"/>
    <w:rsid w:val="00AB2481"/>
    <w:rsid w:val="00AB28C3"/>
    <w:rsid w:val="00AB2913"/>
    <w:rsid w:val="00AB2CF6"/>
    <w:rsid w:val="00AB3631"/>
    <w:rsid w:val="00AB40EC"/>
    <w:rsid w:val="00AB4AF6"/>
    <w:rsid w:val="00AB5093"/>
    <w:rsid w:val="00AB779C"/>
    <w:rsid w:val="00AC03BB"/>
    <w:rsid w:val="00AC0489"/>
    <w:rsid w:val="00AC0B1E"/>
    <w:rsid w:val="00AC0DEB"/>
    <w:rsid w:val="00AC0E7E"/>
    <w:rsid w:val="00AC13AB"/>
    <w:rsid w:val="00AC2A70"/>
    <w:rsid w:val="00AC3FCA"/>
    <w:rsid w:val="00AC4039"/>
    <w:rsid w:val="00AC4D17"/>
    <w:rsid w:val="00AC5C14"/>
    <w:rsid w:val="00AC6170"/>
    <w:rsid w:val="00AC698D"/>
    <w:rsid w:val="00AC6B08"/>
    <w:rsid w:val="00AC745D"/>
    <w:rsid w:val="00AC7A85"/>
    <w:rsid w:val="00AD0949"/>
    <w:rsid w:val="00AD2300"/>
    <w:rsid w:val="00AD401B"/>
    <w:rsid w:val="00AD60F5"/>
    <w:rsid w:val="00AD6E18"/>
    <w:rsid w:val="00AD7002"/>
    <w:rsid w:val="00AD7C44"/>
    <w:rsid w:val="00AE1A1D"/>
    <w:rsid w:val="00AE2DE8"/>
    <w:rsid w:val="00AE2EB6"/>
    <w:rsid w:val="00AE3F86"/>
    <w:rsid w:val="00AE52D5"/>
    <w:rsid w:val="00AE54CC"/>
    <w:rsid w:val="00AE7165"/>
    <w:rsid w:val="00AE7453"/>
    <w:rsid w:val="00AE7C2D"/>
    <w:rsid w:val="00AE7E2B"/>
    <w:rsid w:val="00AE7EDD"/>
    <w:rsid w:val="00AF0F3D"/>
    <w:rsid w:val="00AF1D27"/>
    <w:rsid w:val="00AF1E26"/>
    <w:rsid w:val="00AF2160"/>
    <w:rsid w:val="00AF23CE"/>
    <w:rsid w:val="00AF2C38"/>
    <w:rsid w:val="00AF4052"/>
    <w:rsid w:val="00AF4930"/>
    <w:rsid w:val="00AF660F"/>
    <w:rsid w:val="00AF750D"/>
    <w:rsid w:val="00AF7F95"/>
    <w:rsid w:val="00B0001D"/>
    <w:rsid w:val="00B0094D"/>
    <w:rsid w:val="00B03253"/>
    <w:rsid w:val="00B034EF"/>
    <w:rsid w:val="00B034F0"/>
    <w:rsid w:val="00B03ED0"/>
    <w:rsid w:val="00B0460D"/>
    <w:rsid w:val="00B071CC"/>
    <w:rsid w:val="00B07DE6"/>
    <w:rsid w:val="00B1066F"/>
    <w:rsid w:val="00B11F42"/>
    <w:rsid w:val="00B1294C"/>
    <w:rsid w:val="00B12D2D"/>
    <w:rsid w:val="00B14EAB"/>
    <w:rsid w:val="00B1586A"/>
    <w:rsid w:val="00B16A35"/>
    <w:rsid w:val="00B172B4"/>
    <w:rsid w:val="00B17900"/>
    <w:rsid w:val="00B17B4A"/>
    <w:rsid w:val="00B213F9"/>
    <w:rsid w:val="00B2171C"/>
    <w:rsid w:val="00B2212B"/>
    <w:rsid w:val="00B23D39"/>
    <w:rsid w:val="00B24EF9"/>
    <w:rsid w:val="00B259F0"/>
    <w:rsid w:val="00B26B27"/>
    <w:rsid w:val="00B272DA"/>
    <w:rsid w:val="00B27F23"/>
    <w:rsid w:val="00B31955"/>
    <w:rsid w:val="00B3240F"/>
    <w:rsid w:val="00B3246B"/>
    <w:rsid w:val="00B331DA"/>
    <w:rsid w:val="00B3395B"/>
    <w:rsid w:val="00B3410C"/>
    <w:rsid w:val="00B358F7"/>
    <w:rsid w:val="00B3598F"/>
    <w:rsid w:val="00B3615F"/>
    <w:rsid w:val="00B36357"/>
    <w:rsid w:val="00B41307"/>
    <w:rsid w:val="00B4326D"/>
    <w:rsid w:val="00B43F53"/>
    <w:rsid w:val="00B44C3F"/>
    <w:rsid w:val="00B4597E"/>
    <w:rsid w:val="00B45D09"/>
    <w:rsid w:val="00B4742B"/>
    <w:rsid w:val="00B47C78"/>
    <w:rsid w:val="00B51362"/>
    <w:rsid w:val="00B5433E"/>
    <w:rsid w:val="00B54AD1"/>
    <w:rsid w:val="00B557C7"/>
    <w:rsid w:val="00B6055B"/>
    <w:rsid w:val="00B609C6"/>
    <w:rsid w:val="00B62054"/>
    <w:rsid w:val="00B62E1E"/>
    <w:rsid w:val="00B63C2B"/>
    <w:rsid w:val="00B65539"/>
    <w:rsid w:val="00B65D23"/>
    <w:rsid w:val="00B668C2"/>
    <w:rsid w:val="00B678A4"/>
    <w:rsid w:val="00B67E38"/>
    <w:rsid w:val="00B706EB"/>
    <w:rsid w:val="00B70EDB"/>
    <w:rsid w:val="00B71F97"/>
    <w:rsid w:val="00B71FF8"/>
    <w:rsid w:val="00B72546"/>
    <w:rsid w:val="00B725CA"/>
    <w:rsid w:val="00B7327F"/>
    <w:rsid w:val="00B73547"/>
    <w:rsid w:val="00B73832"/>
    <w:rsid w:val="00B74892"/>
    <w:rsid w:val="00B74D1E"/>
    <w:rsid w:val="00B75873"/>
    <w:rsid w:val="00B75D97"/>
    <w:rsid w:val="00B768E4"/>
    <w:rsid w:val="00B76DC9"/>
    <w:rsid w:val="00B772DC"/>
    <w:rsid w:val="00B778B9"/>
    <w:rsid w:val="00B77BDC"/>
    <w:rsid w:val="00B77C4E"/>
    <w:rsid w:val="00B80793"/>
    <w:rsid w:val="00B80CBF"/>
    <w:rsid w:val="00B80D24"/>
    <w:rsid w:val="00B8118E"/>
    <w:rsid w:val="00B812C3"/>
    <w:rsid w:val="00B81B03"/>
    <w:rsid w:val="00B826D5"/>
    <w:rsid w:val="00B8273A"/>
    <w:rsid w:val="00B83195"/>
    <w:rsid w:val="00B861B8"/>
    <w:rsid w:val="00B90086"/>
    <w:rsid w:val="00B901AF"/>
    <w:rsid w:val="00B90FB6"/>
    <w:rsid w:val="00B91F30"/>
    <w:rsid w:val="00B93534"/>
    <w:rsid w:val="00B93CF9"/>
    <w:rsid w:val="00B950E4"/>
    <w:rsid w:val="00B95252"/>
    <w:rsid w:val="00B95885"/>
    <w:rsid w:val="00B95DA9"/>
    <w:rsid w:val="00B96F61"/>
    <w:rsid w:val="00B97BC9"/>
    <w:rsid w:val="00BA1957"/>
    <w:rsid w:val="00BA1FBF"/>
    <w:rsid w:val="00BA2BC7"/>
    <w:rsid w:val="00BA42BA"/>
    <w:rsid w:val="00BA5979"/>
    <w:rsid w:val="00BA5CAD"/>
    <w:rsid w:val="00BA7781"/>
    <w:rsid w:val="00BB208D"/>
    <w:rsid w:val="00BB20DA"/>
    <w:rsid w:val="00BB34EB"/>
    <w:rsid w:val="00BB3B5E"/>
    <w:rsid w:val="00BB401F"/>
    <w:rsid w:val="00BB4BEA"/>
    <w:rsid w:val="00BB526E"/>
    <w:rsid w:val="00BB5532"/>
    <w:rsid w:val="00BB596A"/>
    <w:rsid w:val="00BB5EC6"/>
    <w:rsid w:val="00BB6C1F"/>
    <w:rsid w:val="00BC0A98"/>
    <w:rsid w:val="00BC258F"/>
    <w:rsid w:val="00BC37D4"/>
    <w:rsid w:val="00BC3889"/>
    <w:rsid w:val="00BC3FDF"/>
    <w:rsid w:val="00BC410E"/>
    <w:rsid w:val="00BC5D03"/>
    <w:rsid w:val="00BC5D40"/>
    <w:rsid w:val="00BD045B"/>
    <w:rsid w:val="00BD15A6"/>
    <w:rsid w:val="00BD1E52"/>
    <w:rsid w:val="00BD2030"/>
    <w:rsid w:val="00BD224B"/>
    <w:rsid w:val="00BD2657"/>
    <w:rsid w:val="00BD31AE"/>
    <w:rsid w:val="00BD4FDA"/>
    <w:rsid w:val="00BD7FA4"/>
    <w:rsid w:val="00BE0812"/>
    <w:rsid w:val="00BE25F7"/>
    <w:rsid w:val="00BE387D"/>
    <w:rsid w:val="00BE5363"/>
    <w:rsid w:val="00BE7D35"/>
    <w:rsid w:val="00BF2657"/>
    <w:rsid w:val="00BF3DC4"/>
    <w:rsid w:val="00BF45F8"/>
    <w:rsid w:val="00BF4FF7"/>
    <w:rsid w:val="00BF57E2"/>
    <w:rsid w:val="00BF7052"/>
    <w:rsid w:val="00BF719F"/>
    <w:rsid w:val="00BF79FA"/>
    <w:rsid w:val="00BF7A10"/>
    <w:rsid w:val="00C000F9"/>
    <w:rsid w:val="00C021A6"/>
    <w:rsid w:val="00C024DE"/>
    <w:rsid w:val="00C02C0D"/>
    <w:rsid w:val="00C03ABB"/>
    <w:rsid w:val="00C03E67"/>
    <w:rsid w:val="00C03F80"/>
    <w:rsid w:val="00C04405"/>
    <w:rsid w:val="00C05A36"/>
    <w:rsid w:val="00C06DA4"/>
    <w:rsid w:val="00C072E9"/>
    <w:rsid w:val="00C073B1"/>
    <w:rsid w:val="00C111AB"/>
    <w:rsid w:val="00C116BF"/>
    <w:rsid w:val="00C14EFC"/>
    <w:rsid w:val="00C151B0"/>
    <w:rsid w:val="00C15499"/>
    <w:rsid w:val="00C15BE2"/>
    <w:rsid w:val="00C164B2"/>
    <w:rsid w:val="00C175C9"/>
    <w:rsid w:val="00C17802"/>
    <w:rsid w:val="00C21250"/>
    <w:rsid w:val="00C231A9"/>
    <w:rsid w:val="00C26C34"/>
    <w:rsid w:val="00C26DBC"/>
    <w:rsid w:val="00C30597"/>
    <w:rsid w:val="00C3149F"/>
    <w:rsid w:val="00C32111"/>
    <w:rsid w:val="00C332F3"/>
    <w:rsid w:val="00C35C76"/>
    <w:rsid w:val="00C35DE0"/>
    <w:rsid w:val="00C375D4"/>
    <w:rsid w:val="00C415ED"/>
    <w:rsid w:val="00C450EC"/>
    <w:rsid w:val="00C456DE"/>
    <w:rsid w:val="00C4583A"/>
    <w:rsid w:val="00C46AF5"/>
    <w:rsid w:val="00C470A0"/>
    <w:rsid w:val="00C479E0"/>
    <w:rsid w:val="00C5184D"/>
    <w:rsid w:val="00C51E39"/>
    <w:rsid w:val="00C52A60"/>
    <w:rsid w:val="00C53721"/>
    <w:rsid w:val="00C54380"/>
    <w:rsid w:val="00C544B5"/>
    <w:rsid w:val="00C54A8D"/>
    <w:rsid w:val="00C54B48"/>
    <w:rsid w:val="00C55D3D"/>
    <w:rsid w:val="00C57CEC"/>
    <w:rsid w:val="00C60AEF"/>
    <w:rsid w:val="00C60F53"/>
    <w:rsid w:val="00C61B10"/>
    <w:rsid w:val="00C620FC"/>
    <w:rsid w:val="00C63E6B"/>
    <w:rsid w:val="00C6493E"/>
    <w:rsid w:val="00C658BA"/>
    <w:rsid w:val="00C670A2"/>
    <w:rsid w:val="00C70D47"/>
    <w:rsid w:val="00C72F1C"/>
    <w:rsid w:val="00C73494"/>
    <w:rsid w:val="00C75170"/>
    <w:rsid w:val="00C753DA"/>
    <w:rsid w:val="00C775C5"/>
    <w:rsid w:val="00C80865"/>
    <w:rsid w:val="00C81601"/>
    <w:rsid w:val="00C81EFB"/>
    <w:rsid w:val="00C82C13"/>
    <w:rsid w:val="00C833E5"/>
    <w:rsid w:val="00C83AD6"/>
    <w:rsid w:val="00C8572B"/>
    <w:rsid w:val="00C864DE"/>
    <w:rsid w:val="00C86794"/>
    <w:rsid w:val="00C86BC6"/>
    <w:rsid w:val="00C871D5"/>
    <w:rsid w:val="00C87F3D"/>
    <w:rsid w:val="00C91109"/>
    <w:rsid w:val="00C92243"/>
    <w:rsid w:val="00C929ED"/>
    <w:rsid w:val="00C93848"/>
    <w:rsid w:val="00C94058"/>
    <w:rsid w:val="00C9460F"/>
    <w:rsid w:val="00C951A3"/>
    <w:rsid w:val="00C958D9"/>
    <w:rsid w:val="00C95DA5"/>
    <w:rsid w:val="00C96835"/>
    <w:rsid w:val="00CA121C"/>
    <w:rsid w:val="00CA29B9"/>
    <w:rsid w:val="00CA607B"/>
    <w:rsid w:val="00CA75C2"/>
    <w:rsid w:val="00CB1192"/>
    <w:rsid w:val="00CB1D8C"/>
    <w:rsid w:val="00CB2E40"/>
    <w:rsid w:val="00CB360C"/>
    <w:rsid w:val="00CB697C"/>
    <w:rsid w:val="00CB7853"/>
    <w:rsid w:val="00CB7B99"/>
    <w:rsid w:val="00CB7F0A"/>
    <w:rsid w:val="00CC05C7"/>
    <w:rsid w:val="00CC0E59"/>
    <w:rsid w:val="00CC2034"/>
    <w:rsid w:val="00CC4088"/>
    <w:rsid w:val="00CC61BE"/>
    <w:rsid w:val="00CC68DC"/>
    <w:rsid w:val="00CC6B12"/>
    <w:rsid w:val="00CC718D"/>
    <w:rsid w:val="00CC75A8"/>
    <w:rsid w:val="00CD0CC7"/>
    <w:rsid w:val="00CD1449"/>
    <w:rsid w:val="00CD2352"/>
    <w:rsid w:val="00CD5579"/>
    <w:rsid w:val="00CD55CA"/>
    <w:rsid w:val="00CD58BE"/>
    <w:rsid w:val="00CD5D16"/>
    <w:rsid w:val="00CD5FCA"/>
    <w:rsid w:val="00CE1FA0"/>
    <w:rsid w:val="00CE259C"/>
    <w:rsid w:val="00CE3679"/>
    <w:rsid w:val="00CE4084"/>
    <w:rsid w:val="00CE4DE9"/>
    <w:rsid w:val="00CE617D"/>
    <w:rsid w:val="00CE6A98"/>
    <w:rsid w:val="00CE7669"/>
    <w:rsid w:val="00CE7A5F"/>
    <w:rsid w:val="00CF009C"/>
    <w:rsid w:val="00CF0956"/>
    <w:rsid w:val="00CF12C4"/>
    <w:rsid w:val="00CF14D4"/>
    <w:rsid w:val="00CF1B6D"/>
    <w:rsid w:val="00CF2E32"/>
    <w:rsid w:val="00CF3199"/>
    <w:rsid w:val="00CF647D"/>
    <w:rsid w:val="00CF73AF"/>
    <w:rsid w:val="00D00707"/>
    <w:rsid w:val="00D00834"/>
    <w:rsid w:val="00D02890"/>
    <w:rsid w:val="00D029F3"/>
    <w:rsid w:val="00D030C0"/>
    <w:rsid w:val="00D0371E"/>
    <w:rsid w:val="00D04E4F"/>
    <w:rsid w:val="00D06BC1"/>
    <w:rsid w:val="00D074D5"/>
    <w:rsid w:val="00D101B8"/>
    <w:rsid w:val="00D10B1F"/>
    <w:rsid w:val="00D12C96"/>
    <w:rsid w:val="00D12FC6"/>
    <w:rsid w:val="00D13AAF"/>
    <w:rsid w:val="00D13D7A"/>
    <w:rsid w:val="00D13F51"/>
    <w:rsid w:val="00D14F8F"/>
    <w:rsid w:val="00D15804"/>
    <w:rsid w:val="00D15967"/>
    <w:rsid w:val="00D15D57"/>
    <w:rsid w:val="00D17283"/>
    <w:rsid w:val="00D17A65"/>
    <w:rsid w:val="00D21939"/>
    <w:rsid w:val="00D22D5F"/>
    <w:rsid w:val="00D232E1"/>
    <w:rsid w:val="00D2338E"/>
    <w:rsid w:val="00D2458D"/>
    <w:rsid w:val="00D24A8F"/>
    <w:rsid w:val="00D24F3C"/>
    <w:rsid w:val="00D2700E"/>
    <w:rsid w:val="00D30DA0"/>
    <w:rsid w:val="00D330A2"/>
    <w:rsid w:val="00D34DAA"/>
    <w:rsid w:val="00D36772"/>
    <w:rsid w:val="00D417FE"/>
    <w:rsid w:val="00D43C71"/>
    <w:rsid w:val="00D441B1"/>
    <w:rsid w:val="00D45363"/>
    <w:rsid w:val="00D46104"/>
    <w:rsid w:val="00D46110"/>
    <w:rsid w:val="00D469A9"/>
    <w:rsid w:val="00D472F4"/>
    <w:rsid w:val="00D50BAD"/>
    <w:rsid w:val="00D53378"/>
    <w:rsid w:val="00D53508"/>
    <w:rsid w:val="00D554F4"/>
    <w:rsid w:val="00D56BA6"/>
    <w:rsid w:val="00D575EB"/>
    <w:rsid w:val="00D61158"/>
    <w:rsid w:val="00D612CC"/>
    <w:rsid w:val="00D61585"/>
    <w:rsid w:val="00D616E6"/>
    <w:rsid w:val="00D6287A"/>
    <w:rsid w:val="00D62F1A"/>
    <w:rsid w:val="00D658B4"/>
    <w:rsid w:val="00D6641B"/>
    <w:rsid w:val="00D6709F"/>
    <w:rsid w:val="00D67983"/>
    <w:rsid w:val="00D71102"/>
    <w:rsid w:val="00D724BD"/>
    <w:rsid w:val="00D73846"/>
    <w:rsid w:val="00D739AA"/>
    <w:rsid w:val="00D75B70"/>
    <w:rsid w:val="00D776D0"/>
    <w:rsid w:val="00D80175"/>
    <w:rsid w:val="00D8114A"/>
    <w:rsid w:val="00D81FCE"/>
    <w:rsid w:val="00D82467"/>
    <w:rsid w:val="00D825C9"/>
    <w:rsid w:val="00D8347A"/>
    <w:rsid w:val="00D83764"/>
    <w:rsid w:val="00D83F43"/>
    <w:rsid w:val="00D84644"/>
    <w:rsid w:val="00D85130"/>
    <w:rsid w:val="00D874F3"/>
    <w:rsid w:val="00D8766D"/>
    <w:rsid w:val="00D936ED"/>
    <w:rsid w:val="00D94903"/>
    <w:rsid w:val="00D96A09"/>
    <w:rsid w:val="00D96ADC"/>
    <w:rsid w:val="00DA18A8"/>
    <w:rsid w:val="00DA1F44"/>
    <w:rsid w:val="00DA2BA4"/>
    <w:rsid w:val="00DA4C85"/>
    <w:rsid w:val="00DA4E31"/>
    <w:rsid w:val="00DB0DF9"/>
    <w:rsid w:val="00DB3A91"/>
    <w:rsid w:val="00DB3C8E"/>
    <w:rsid w:val="00DB448C"/>
    <w:rsid w:val="00DB527F"/>
    <w:rsid w:val="00DB6800"/>
    <w:rsid w:val="00DB70D5"/>
    <w:rsid w:val="00DB79DC"/>
    <w:rsid w:val="00DB7BEB"/>
    <w:rsid w:val="00DC09CC"/>
    <w:rsid w:val="00DC10FA"/>
    <w:rsid w:val="00DC27FA"/>
    <w:rsid w:val="00DC32C0"/>
    <w:rsid w:val="00DC3586"/>
    <w:rsid w:val="00DC3EBC"/>
    <w:rsid w:val="00DC4552"/>
    <w:rsid w:val="00DC49C1"/>
    <w:rsid w:val="00DC6C44"/>
    <w:rsid w:val="00DD0EBB"/>
    <w:rsid w:val="00DD11D6"/>
    <w:rsid w:val="00DD2054"/>
    <w:rsid w:val="00DD26C1"/>
    <w:rsid w:val="00DD4A0D"/>
    <w:rsid w:val="00DD5151"/>
    <w:rsid w:val="00DD5245"/>
    <w:rsid w:val="00DD67AE"/>
    <w:rsid w:val="00DD67E8"/>
    <w:rsid w:val="00DD706F"/>
    <w:rsid w:val="00DD7CFE"/>
    <w:rsid w:val="00DD7E8C"/>
    <w:rsid w:val="00DE031D"/>
    <w:rsid w:val="00DE0C88"/>
    <w:rsid w:val="00DE1BAC"/>
    <w:rsid w:val="00DE2BCC"/>
    <w:rsid w:val="00DE3683"/>
    <w:rsid w:val="00DE3741"/>
    <w:rsid w:val="00DE4353"/>
    <w:rsid w:val="00DE5437"/>
    <w:rsid w:val="00DE5504"/>
    <w:rsid w:val="00DE566C"/>
    <w:rsid w:val="00DE65D4"/>
    <w:rsid w:val="00DE7233"/>
    <w:rsid w:val="00DE745F"/>
    <w:rsid w:val="00DF01E7"/>
    <w:rsid w:val="00DF24E2"/>
    <w:rsid w:val="00DF261C"/>
    <w:rsid w:val="00DF488B"/>
    <w:rsid w:val="00DF4FA1"/>
    <w:rsid w:val="00DF5D04"/>
    <w:rsid w:val="00DF787D"/>
    <w:rsid w:val="00E003F2"/>
    <w:rsid w:val="00E00B34"/>
    <w:rsid w:val="00E03B03"/>
    <w:rsid w:val="00E04E38"/>
    <w:rsid w:val="00E06BAF"/>
    <w:rsid w:val="00E10085"/>
    <w:rsid w:val="00E10E55"/>
    <w:rsid w:val="00E1248A"/>
    <w:rsid w:val="00E12A75"/>
    <w:rsid w:val="00E13647"/>
    <w:rsid w:val="00E138A6"/>
    <w:rsid w:val="00E13D67"/>
    <w:rsid w:val="00E153D0"/>
    <w:rsid w:val="00E1558C"/>
    <w:rsid w:val="00E15CDD"/>
    <w:rsid w:val="00E164BC"/>
    <w:rsid w:val="00E168CB"/>
    <w:rsid w:val="00E16E7E"/>
    <w:rsid w:val="00E17051"/>
    <w:rsid w:val="00E17955"/>
    <w:rsid w:val="00E201B9"/>
    <w:rsid w:val="00E213D8"/>
    <w:rsid w:val="00E2224D"/>
    <w:rsid w:val="00E23F16"/>
    <w:rsid w:val="00E24078"/>
    <w:rsid w:val="00E240D2"/>
    <w:rsid w:val="00E25C03"/>
    <w:rsid w:val="00E26BEC"/>
    <w:rsid w:val="00E27E1F"/>
    <w:rsid w:val="00E306E4"/>
    <w:rsid w:val="00E30F49"/>
    <w:rsid w:val="00E31C9C"/>
    <w:rsid w:val="00E31D84"/>
    <w:rsid w:val="00E3319F"/>
    <w:rsid w:val="00E3332A"/>
    <w:rsid w:val="00E4021D"/>
    <w:rsid w:val="00E40744"/>
    <w:rsid w:val="00E4107C"/>
    <w:rsid w:val="00E411AA"/>
    <w:rsid w:val="00E41CD9"/>
    <w:rsid w:val="00E42065"/>
    <w:rsid w:val="00E42F79"/>
    <w:rsid w:val="00E43D12"/>
    <w:rsid w:val="00E46D3B"/>
    <w:rsid w:val="00E46F58"/>
    <w:rsid w:val="00E50253"/>
    <w:rsid w:val="00E507A0"/>
    <w:rsid w:val="00E50E68"/>
    <w:rsid w:val="00E510AF"/>
    <w:rsid w:val="00E5113F"/>
    <w:rsid w:val="00E52B42"/>
    <w:rsid w:val="00E52B5B"/>
    <w:rsid w:val="00E543EC"/>
    <w:rsid w:val="00E551F6"/>
    <w:rsid w:val="00E5578C"/>
    <w:rsid w:val="00E560E4"/>
    <w:rsid w:val="00E56737"/>
    <w:rsid w:val="00E5750F"/>
    <w:rsid w:val="00E613EB"/>
    <w:rsid w:val="00E62D7E"/>
    <w:rsid w:val="00E62DAE"/>
    <w:rsid w:val="00E633C6"/>
    <w:rsid w:val="00E64EB1"/>
    <w:rsid w:val="00E64FF4"/>
    <w:rsid w:val="00E663BF"/>
    <w:rsid w:val="00E66776"/>
    <w:rsid w:val="00E70F09"/>
    <w:rsid w:val="00E72661"/>
    <w:rsid w:val="00E73A29"/>
    <w:rsid w:val="00E744DB"/>
    <w:rsid w:val="00E76070"/>
    <w:rsid w:val="00E778B7"/>
    <w:rsid w:val="00E77C7C"/>
    <w:rsid w:val="00E803AD"/>
    <w:rsid w:val="00E83016"/>
    <w:rsid w:val="00E83710"/>
    <w:rsid w:val="00E83D1E"/>
    <w:rsid w:val="00E84029"/>
    <w:rsid w:val="00E8442A"/>
    <w:rsid w:val="00E846AC"/>
    <w:rsid w:val="00E859CB"/>
    <w:rsid w:val="00E85AF1"/>
    <w:rsid w:val="00E871A8"/>
    <w:rsid w:val="00E87DF3"/>
    <w:rsid w:val="00E906BB"/>
    <w:rsid w:val="00E91569"/>
    <w:rsid w:val="00E919BC"/>
    <w:rsid w:val="00E92124"/>
    <w:rsid w:val="00E923EF"/>
    <w:rsid w:val="00E93A38"/>
    <w:rsid w:val="00E96CE5"/>
    <w:rsid w:val="00E970E3"/>
    <w:rsid w:val="00EA01A1"/>
    <w:rsid w:val="00EA1C36"/>
    <w:rsid w:val="00EA25C5"/>
    <w:rsid w:val="00EA5242"/>
    <w:rsid w:val="00EA578A"/>
    <w:rsid w:val="00EA5F05"/>
    <w:rsid w:val="00EA5FF8"/>
    <w:rsid w:val="00EA605F"/>
    <w:rsid w:val="00EA7F0B"/>
    <w:rsid w:val="00EB0967"/>
    <w:rsid w:val="00EB1DDC"/>
    <w:rsid w:val="00EB2153"/>
    <w:rsid w:val="00EB4867"/>
    <w:rsid w:val="00EB49E0"/>
    <w:rsid w:val="00EB657B"/>
    <w:rsid w:val="00EB6A72"/>
    <w:rsid w:val="00EB784B"/>
    <w:rsid w:val="00EC14FB"/>
    <w:rsid w:val="00EC167E"/>
    <w:rsid w:val="00EC2529"/>
    <w:rsid w:val="00EC27EB"/>
    <w:rsid w:val="00EC3591"/>
    <w:rsid w:val="00EC576D"/>
    <w:rsid w:val="00EC5D1B"/>
    <w:rsid w:val="00EC6832"/>
    <w:rsid w:val="00EC6CCB"/>
    <w:rsid w:val="00EC6D60"/>
    <w:rsid w:val="00EC6E23"/>
    <w:rsid w:val="00EC6F75"/>
    <w:rsid w:val="00EC70FB"/>
    <w:rsid w:val="00ED0019"/>
    <w:rsid w:val="00ED0302"/>
    <w:rsid w:val="00ED1E8A"/>
    <w:rsid w:val="00ED1F62"/>
    <w:rsid w:val="00ED204E"/>
    <w:rsid w:val="00ED31FB"/>
    <w:rsid w:val="00ED416C"/>
    <w:rsid w:val="00ED5202"/>
    <w:rsid w:val="00ED6864"/>
    <w:rsid w:val="00ED6C3B"/>
    <w:rsid w:val="00EE1127"/>
    <w:rsid w:val="00EE339D"/>
    <w:rsid w:val="00EE36E0"/>
    <w:rsid w:val="00EE42F8"/>
    <w:rsid w:val="00EE52EA"/>
    <w:rsid w:val="00EE7015"/>
    <w:rsid w:val="00EE72B3"/>
    <w:rsid w:val="00EE79E0"/>
    <w:rsid w:val="00EF004A"/>
    <w:rsid w:val="00EF0342"/>
    <w:rsid w:val="00EF1A21"/>
    <w:rsid w:val="00EF1E24"/>
    <w:rsid w:val="00EF2BD5"/>
    <w:rsid w:val="00EF3484"/>
    <w:rsid w:val="00EF36C5"/>
    <w:rsid w:val="00EF4B53"/>
    <w:rsid w:val="00EF51CA"/>
    <w:rsid w:val="00EF5921"/>
    <w:rsid w:val="00EF64B6"/>
    <w:rsid w:val="00EF7C81"/>
    <w:rsid w:val="00F00F3E"/>
    <w:rsid w:val="00F00FA5"/>
    <w:rsid w:val="00F0188B"/>
    <w:rsid w:val="00F01A3E"/>
    <w:rsid w:val="00F02553"/>
    <w:rsid w:val="00F04DFA"/>
    <w:rsid w:val="00F0534E"/>
    <w:rsid w:val="00F05AF4"/>
    <w:rsid w:val="00F0720D"/>
    <w:rsid w:val="00F0740C"/>
    <w:rsid w:val="00F074DA"/>
    <w:rsid w:val="00F07DBC"/>
    <w:rsid w:val="00F112C3"/>
    <w:rsid w:val="00F12121"/>
    <w:rsid w:val="00F12ADD"/>
    <w:rsid w:val="00F12DE0"/>
    <w:rsid w:val="00F132A9"/>
    <w:rsid w:val="00F1414E"/>
    <w:rsid w:val="00F14663"/>
    <w:rsid w:val="00F15612"/>
    <w:rsid w:val="00F16A22"/>
    <w:rsid w:val="00F17D68"/>
    <w:rsid w:val="00F2038D"/>
    <w:rsid w:val="00F20705"/>
    <w:rsid w:val="00F20F21"/>
    <w:rsid w:val="00F21AE1"/>
    <w:rsid w:val="00F22364"/>
    <w:rsid w:val="00F224AF"/>
    <w:rsid w:val="00F22B9A"/>
    <w:rsid w:val="00F252A0"/>
    <w:rsid w:val="00F2649E"/>
    <w:rsid w:val="00F26BC8"/>
    <w:rsid w:val="00F275A5"/>
    <w:rsid w:val="00F2785A"/>
    <w:rsid w:val="00F32AAE"/>
    <w:rsid w:val="00F32B13"/>
    <w:rsid w:val="00F32F03"/>
    <w:rsid w:val="00F34BF4"/>
    <w:rsid w:val="00F35B9D"/>
    <w:rsid w:val="00F36279"/>
    <w:rsid w:val="00F415DE"/>
    <w:rsid w:val="00F41EDE"/>
    <w:rsid w:val="00F422D8"/>
    <w:rsid w:val="00F44AE7"/>
    <w:rsid w:val="00F44DA9"/>
    <w:rsid w:val="00F45DCF"/>
    <w:rsid w:val="00F46CDF"/>
    <w:rsid w:val="00F46EE5"/>
    <w:rsid w:val="00F475EA"/>
    <w:rsid w:val="00F4798A"/>
    <w:rsid w:val="00F47D8B"/>
    <w:rsid w:val="00F51133"/>
    <w:rsid w:val="00F51358"/>
    <w:rsid w:val="00F51790"/>
    <w:rsid w:val="00F52D07"/>
    <w:rsid w:val="00F53783"/>
    <w:rsid w:val="00F547E7"/>
    <w:rsid w:val="00F5634B"/>
    <w:rsid w:val="00F56971"/>
    <w:rsid w:val="00F57B6B"/>
    <w:rsid w:val="00F608CE"/>
    <w:rsid w:val="00F60A1D"/>
    <w:rsid w:val="00F612A7"/>
    <w:rsid w:val="00F621E7"/>
    <w:rsid w:val="00F625FC"/>
    <w:rsid w:val="00F62F45"/>
    <w:rsid w:val="00F635AD"/>
    <w:rsid w:val="00F66F96"/>
    <w:rsid w:val="00F67070"/>
    <w:rsid w:val="00F7101C"/>
    <w:rsid w:val="00F71AC2"/>
    <w:rsid w:val="00F72152"/>
    <w:rsid w:val="00F72C06"/>
    <w:rsid w:val="00F76A42"/>
    <w:rsid w:val="00F800EE"/>
    <w:rsid w:val="00F82706"/>
    <w:rsid w:val="00F82C9F"/>
    <w:rsid w:val="00F84801"/>
    <w:rsid w:val="00F8572F"/>
    <w:rsid w:val="00F859EE"/>
    <w:rsid w:val="00F86228"/>
    <w:rsid w:val="00F86533"/>
    <w:rsid w:val="00F90BC1"/>
    <w:rsid w:val="00F92654"/>
    <w:rsid w:val="00F926D5"/>
    <w:rsid w:val="00F93855"/>
    <w:rsid w:val="00F94ACF"/>
    <w:rsid w:val="00F952EC"/>
    <w:rsid w:val="00F963BE"/>
    <w:rsid w:val="00F969B5"/>
    <w:rsid w:val="00F9769D"/>
    <w:rsid w:val="00F97D79"/>
    <w:rsid w:val="00FA01C6"/>
    <w:rsid w:val="00FA15B0"/>
    <w:rsid w:val="00FA1E69"/>
    <w:rsid w:val="00FA2475"/>
    <w:rsid w:val="00FA2D98"/>
    <w:rsid w:val="00FA2ED5"/>
    <w:rsid w:val="00FA3247"/>
    <w:rsid w:val="00FA4B52"/>
    <w:rsid w:val="00FA52F1"/>
    <w:rsid w:val="00FA66F7"/>
    <w:rsid w:val="00FA71C1"/>
    <w:rsid w:val="00FA73A3"/>
    <w:rsid w:val="00FA76C6"/>
    <w:rsid w:val="00FB02DE"/>
    <w:rsid w:val="00FB08EE"/>
    <w:rsid w:val="00FB0DFE"/>
    <w:rsid w:val="00FB1237"/>
    <w:rsid w:val="00FB2766"/>
    <w:rsid w:val="00FB37C4"/>
    <w:rsid w:val="00FB3877"/>
    <w:rsid w:val="00FB415D"/>
    <w:rsid w:val="00FB5148"/>
    <w:rsid w:val="00FB553A"/>
    <w:rsid w:val="00FB5B89"/>
    <w:rsid w:val="00FB5DF8"/>
    <w:rsid w:val="00FB6C9A"/>
    <w:rsid w:val="00FB79CD"/>
    <w:rsid w:val="00FC0577"/>
    <w:rsid w:val="00FC0C34"/>
    <w:rsid w:val="00FC2934"/>
    <w:rsid w:val="00FC2C0F"/>
    <w:rsid w:val="00FC2D14"/>
    <w:rsid w:val="00FC31F6"/>
    <w:rsid w:val="00FC61BC"/>
    <w:rsid w:val="00FD1A46"/>
    <w:rsid w:val="00FD29F9"/>
    <w:rsid w:val="00FD2B7B"/>
    <w:rsid w:val="00FD389F"/>
    <w:rsid w:val="00FD43BC"/>
    <w:rsid w:val="00FD4738"/>
    <w:rsid w:val="00FD4A82"/>
    <w:rsid w:val="00FD4E14"/>
    <w:rsid w:val="00FE0AFF"/>
    <w:rsid w:val="00FE0FF2"/>
    <w:rsid w:val="00FE3169"/>
    <w:rsid w:val="00FE4149"/>
    <w:rsid w:val="00FE4ABC"/>
    <w:rsid w:val="00FE54B2"/>
    <w:rsid w:val="00FE636B"/>
    <w:rsid w:val="00FE6A58"/>
    <w:rsid w:val="00FE754F"/>
    <w:rsid w:val="00FE7976"/>
    <w:rsid w:val="00FE7CD0"/>
    <w:rsid w:val="00FF25AE"/>
    <w:rsid w:val="00FF28FF"/>
    <w:rsid w:val="00FF2A0D"/>
    <w:rsid w:val="00FF4429"/>
    <w:rsid w:val="00FF60B4"/>
    <w:rsid w:val="00FF6F26"/>
    <w:rsid w:val="01703248"/>
    <w:rsid w:val="03170EC2"/>
    <w:rsid w:val="112C00F6"/>
    <w:rsid w:val="1CBE4E9D"/>
    <w:rsid w:val="34105801"/>
    <w:rsid w:val="35D92E6B"/>
    <w:rsid w:val="61A74D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0"/>
    <w:lsdException w:name="toc 3" w:uiPriority="0"/>
    <w:lsdException w:name="toc 4" w:uiPriority="0"/>
    <w:lsdException w:name="toc 5" w:uiPriority="0"/>
    <w:lsdException w:name="toc 6" w:uiPriority="0"/>
    <w:lsdException w:name="toc 7" w:qFormat="1"/>
    <w:lsdException w:name="toc 8" w:uiPriority="0"/>
    <w:lsdException w:name="toc 9" w:uiPriority="0"/>
    <w:lsdException w:name="Normal Indent" w:uiPriority="0" w:qFormat="1"/>
    <w:lsdException w:name="footnote text" w:locked="1"/>
    <w:lsdException w:name="annotation text" w:qFormat="1"/>
    <w:lsdException w:name="header" w:qFormat="1"/>
    <w:lsdException w:name="footer"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uiPriority="0" w:qFormat="1"/>
    <w:lsdException w:name="line number" w:locked="1"/>
    <w:lsdException w:name="page number"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qFormat="1"/>
    <w:lsdException w:name="Body Text Indent 3" w:locked="1"/>
    <w:lsdException w:name="Block Text" w:locked="1"/>
    <w:lsdException w:name="Hyperlink"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qFormat="1"/>
    <w:lsdException w:name="Plain Text" w:uiPriority="0" w:qFormat="1"/>
    <w:lsdException w:name="E-mail Signature" w:qFormat="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locked="1" w:semiHidden="0" w:unhideWhenUsed="0" w:qFormat="1"/>
    <w:lsdException w:name="Table Theme" w:locked="1"/>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nhideWhenUsed="0" w:qFormat="1"/>
    <w:lsdException w:name="Light Shading Accent 1" w:semiHidden="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D9A"/>
    <w:pPr>
      <w:widowControl w:val="0"/>
      <w:adjustRightInd w:val="0"/>
      <w:spacing w:line="360" w:lineRule="atLeast"/>
      <w:textAlignment w:val="baseline"/>
    </w:pPr>
    <w:rPr>
      <w:rFonts w:cs="Calibri"/>
      <w:sz w:val="24"/>
      <w:szCs w:val="24"/>
    </w:rPr>
  </w:style>
  <w:style w:type="paragraph" w:styleId="10">
    <w:name w:val="heading 1"/>
    <w:basedOn w:val="a"/>
    <w:next w:val="a"/>
    <w:link w:val="1Char"/>
    <w:uiPriority w:val="99"/>
    <w:qFormat/>
    <w:rsid w:val="00173D9A"/>
    <w:pPr>
      <w:keepNext/>
      <w:keepLines/>
      <w:spacing w:before="340" w:after="330" w:line="578" w:lineRule="atLeast"/>
      <w:jc w:val="center"/>
      <w:outlineLvl w:val="0"/>
    </w:pPr>
    <w:rPr>
      <w:rFonts w:eastAsia="方正小标宋简体" w:cs="Times New Roman"/>
      <w:kern w:val="44"/>
      <w:sz w:val="44"/>
      <w:szCs w:val="20"/>
      <w:lang/>
    </w:rPr>
  </w:style>
  <w:style w:type="paragraph" w:styleId="2">
    <w:name w:val="heading 2"/>
    <w:basedOn w:val="a"/>
    <w:next w:val="a"/>
    <w:link w:val="2Char"/>
    <w:uiPriority w:val="99"/>
    <w:qFormat/>
    <w:rsid w:val="00173D9A"/>
    <w:pPr>
      <w:keepNext/>
      <w:keepLines/>
      <w:widowControl/>
      <w:adjustRightInd/>
      <w:spacing w:line="240" w:lineRule="auto"/>
      <w:jc w:val="center"/>
      <w:textAlignment w:val="auto"/>
      <w:outlineLvl w:val="1"/>
    </w:pPr>
    <w:rPr>
      <w:rFonts w:eastAsia="黑体" w:cs="Times New Roman"/>
      <w:caps/>
      <w:color w:val="000000"/>
      <w:kern w:val="20"/>
      <w:sz w:val="32"/>
      <w:szCs w:val="20"/>
      <w:lang w:val="zh-CN"/>
    </w:rPr>
  </w:style>
  <w:style w:type="paragraph" w:styleId="3">
    <w:name w:val="heading 3"/>
    <w:basedOn w:val="a"/>
    <w:next w:val="a"/>
    <w:link w:val="3Char"/>
    <w:uiPriority w:val="99"/>
    <w:qFormat/>
    <w:rsid w:val="00173D9A"/>
    <w:pPr>
      <w:keepNext/>
      <w:keepLines/>
      <w:spacing w:before="260" w:after="260" w:line="416" w:lineRule="atLeast"/>
      <w:outlineLvl w:val="2"/>
    </w:pPr>
    <w:rPr>
      <w:rFonts w:cs="Times New Roman"/>
      <w:b/>
      <w:sz w:val="32"/>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电子邮件签名 Char"/>
    <w:link w:val="a3"/>
    <w:uiPriority w:val="99"/>
    <w:qFormat/>
    <w:locked/>
    <w:rsid w:val="00173D9A"/>
    <w:rPr>
      <w:rFonts w:ascii="Cambria" w:eastAsia="微软雅黑" w:hAnsi="Cambria"/>
      <w:color w:val="595959"/>
      <w:kern w:val="20"/>
      <w:sz w:val="21"/>
      <w:lang w:val="zh-CN"/>
    </w:rPr>
  </w:style>
  <w:style w:type="character" w:customStyle="1" w:styleId="1Char">
    <w:name w:val="标题 1 Char"/>
    <w:link w:val="10"/>
    <w:uiPriority w:val="99"/>
    <w:qFormat/>
    <w:locked/>
    <w:rsid w:val="00173D9A"/>
    <w:rPr>
      <w:rFonts w:eastAsia="方正小标宋简体"/>
      <w:kern w:val="44"/>
      <w:sz w:val="44"/>
    </w:rPr>
  </w:style>
  <w:style w:type="character" w:customStyle="1" w:styleId="2Char">
    <w:name w:val="标题 2 Char"/>
    <w:link w:val="2"/>
    <w:uiPriority w:val="99"/>
    <w:qFormat/>
    <w:locked/>
    <w:rsid w:val="00173D9A"/>
    <w:rPr>
      <w:rFonts w:eastAsia="黑体"/>
      <w:caps/>
      <w:color w:val="000000"/>
      <w:kern w:val="20"/>
      <w:sz w:val="32"/>
      <w:lang w:val="zh-CN"/>
    </w:rPr>
  </w:style>
  <w:style w:type="character" w:customStyle="1" w:styleId="CommentTextChar">
    <w:name w:val="Comment Text Char"/>
    <w:uiPriority w:val="99"/>
    <w:qFormat/>
    <w:locked/>
    <w:rsid w:val="00173D9A"/>
  </w:style>
  <w:style w:type="character" w:customStyle="1" w:styleId="Char0">
    <w:name w:val="页眉 Char"/>
    <w:link w:val="a4"/>
    <w:uiPriority w:val="99"/>
    <w:qFormat/>
    <w:locked/>
    <w:rsid w:val="00173D9A"/>
    <w:rPr>
      <w:rFonts w:ascii="Calibri" w:eastAsia="宋体" w:hAnsi="Calibri"/>
      <w:kern w:val="0"/>
      <w:sz w:val="18"/>
    </w:rPr>
  </w:style>
  <w:style w:type="character" w:customStyle="1" w:styleId="Char1">
    <w:name w:val="纯文本 Char1"/>
    <w:aliases w:val="纯文本 Char Char"/>
    <w:qFormat/>
    <w:rsid w:val="00173D9A"/>
    <w:rPr>
      <w:rFonts w:ascii="宋体" w:eastAsia="宋体" w:hAnsi="Courier New"/>
      <w:kern w:val="0"/>
      <w:sz w:val="21"/>
    </w:rPr>
  </w:style>
  <w:style w:type="character" w:customStyle="1" w:styleId="PlainTextChar">
    <w:name w:val="Plain Text Char"/>
    <w:uiPriority w:val="99"/>
    <w:qFormat/>
    <w:locked/>
    <w:rsid w:val="00173D9A"/>
    <w:rPr>
      <w:rFonts w:ascii="宋体" w:eastAsia="宋体" w:hAnsi="Courier New"/>
    </w:rPr>
  </w:style>
  <w:style w:type="character" w:customStyle="1" w:styleId="Char2">
    <w:name w:val="纯文本 Char"/>
    <w:link w:val="a5"/>
    <w:qFormat/>
    <w:locked/>
    <w:rsid w:val="00173D9A"/>
    <w:rPr>
      <w:rFonts w:ascii="宋体" w:hAnsi="Courier New"/>
      <w:kern w:val="0"/>
      <w:sz w:val="21"/>
    </w:rPr>
  </w:style>
  <w:style w:type="character" w:customStyle="1" w:styleId="Char10">
    <w:name w:val="批注文字 Char1"/>
    <w:uiPriority w:val="99"/>
    <w:semiHidden/>
    <w:qFormat/>
    <w:rsid w:val="00173D9A"/>
    <w:rPr>
      <w:rFonts w:ascii="Calibri" w:eastAsia="宋体" w:hAnsi="Calibri"/>
      <w:kern w:val="0"/>
      <w:sz w:val="24"/>
    </w:rPr>
  </w:style>
  <w:style w:type="character" w:customStyle="1" w:styleId="Char3">
    <w:name w:val="批注框文本 Char"/>
    <w:link w:val="a6"/>
    <w:uiPriority w:val="99"/>
    <w:semiHidden/>
    <w:qFormat/>
    <w:locked/>
    <w:rsid w:val="00173D9A"/>
    <w:rPr>
      <w:rFonts w:ascii="Calibri" w:eastAsia="宋体" w:hAnsi="Calibri"/>
      <w:kern w:val="0"/>
      <w:sz w:val="18"/>
    </w:rPr>
  </w:style>
  <w:style w:type="character" w:customStyle="1" w:styleId="2Char0">
    <w:name w:val="正文文本缩进 2 Char"/>
    <w:link w:val="20"/>
    <w:uiPriority w:val="99"/>
    <w:semiHidden/>
    <w:qFormat/>
    <w:locked/>
    <w:rsid w:val="00173D9A"/>
    <w:rPr>
      <w:rFonts w:ascii="Calibri" w:eastAsia="宋体" w:hAnsi="Calibri"/>
      <w:kern w:val="0"/>
      <w:sz w:val="24"/>
    </w:rPr>
  </w:style>
  <w:style w:type="character" w:customStyle="1" w:styleId="Char4">
    <w:name w:val="页脚 Char"/>
    <w:link w:val="a7"/>
    <w:uiPriority w:val="99"/>
    <w:qFormat/>
    <w:locked/>
    <w:rsid w:val="00173D9A"/>
    <w:rPr>
      <w:rFonts w:ascii="Calibri" w:eastAsia="宋体" w:hAnsi="Calibri"/>
      <w:kern w:val="0"/>
      <w:sz w:val="18"/>
    </w:rPr>
  </w:style>
  <w:style w:type="character" w:customStyle="1" w:styleId="Char5">
    <w:name w:val="批注主题 Char"/>
    <w:link w:val="a8"/>
    <w:uiPriority w:val="99"/>
    <w:qFormat/>
    <w:locked/>
    <w:rsid w:val="00173D9A"/>
    <w:rPr>
      <w:b/>
      <w:kern w:val="0"/>
      <w:sz w:val="24"/>
    </w:rPr>
  </w:style>
  <w:style w:type="character" w:customStyle="1" w:styleId="Char6">
    <w:name w:val="文档结构图 Char"/>
    <w:link w:val="a9"/>
    <w:uiPriority w:val="99"/>
    <w:semiHidden/>
    <w:qFormat/>
    <w:locked/>
    <w:rsid w:val="00173D9A"/>
    <w:rPr>
      <w:rFonts w:ascii="宋体" w:eastAsia="宋体" w:hAnsi="Calibri"/>
      <w:sz w:val="18"/>
    </w:rPr>
  </w:style>
  <w:style w:type="character" w:customStyle="1" w:styleId="BodyChar1">
    <w:name w:val="Body Char1"/>
    <w:link w:val="Body"/>
    <w:uiPriority w:val="99"/>
    <w:qFormat/>
    <w:locked/>
    <w:rsid w:val="00173D9A"/>
    <w:rPr>
      <w:lang w:eastAsia="en-US"/>
    </w:rPr>
  </w:style>
  <w:style w:type="character" w:customStyle="1" w:styleId="Char7">
    <w:name w:val="正文文本 Char"/>
    <w:link w:val="aa"/>
    <w:uiPriority w:val="99"/>
    <w:qFormat/>
    <w:locked/>
    <w:rsid w:val="00173D9A"/>
    <w:rPr>
      <w:rFonts w:ascii="宋体" w:eastAsia="宋体" w:hAnsi="宋体"/>
      <w:sz w:val="24"/>
    </w:rPr>
  </w:style>
  <w:style w:type="character" w:customStyle="1" w:styleId="Char8">
    <w:name w:val="段落一 Char"/>
    <w:link w:val="ab"/>
    <w:rsid w:val="00173D9A"/>
    <w:rPr>
      <w:rFonts w:ascii="Times New Roman" w:hAnsi="Times New Roman"/>
      <w:b/>
      <w:kern w:val="2"/>
      <w:sz w:val="28"/>
      <w:szCs w:val="24"/>
    </w:rPr>
  </w:style>
  <w:style w:type="character" w:customStyle="1" w:styleId="ac">
    <w:name w:val="批注文字 字符"/>
    <w:rsid w:val="00173D9A"/>
    <w:rPr>
      <w:kern w:val="2"/>
      <w:sz w:val="21"/>
      <w:szCs w:val="24"/>
    </w:rPr>
  </w:style>
  <w:style w:type="character" w:customStyle="1" w:styleId="Char9">
    <w:name w:val="列出段落 Char"/>
    <w:link w:val="ad"/>
    <w:uiPriority w:val="34"/>
    <w:rsid w:val="00173D9A"/>
    <w:rPr>
      <w:rFonts w:ascii="Times New Roman" w:hAnsi="Times New Roman"/>
      <w:sz w:val="24"/>
    </w:rPr>
  </w:style>
  <w:style w:type="character" w:customStyle="1" w:styleId="apple-converted-space">
    <w:name w:val="apple-converted-space"/>
    <w:basedOn w:val="a0"/>
    <w:rsid w:val="00173D9A"/>
  </w:style>
  <w:style w:type="character" w:customStyle="1" w:styleId="Chara">
    <w:name w:val="批注文字 Char"/>
    <w:link w:val="ae"/>
    <w:uiPriority w:val="99"/>
    <w:qFormat/>
    <w:locked/>
    <w:rsid w:val="00173D9A"/>
    <w:rPr>
      <w:kern w:val="0"/>
      <w:sz w:val="24"/>
    </w:rPr>
  </w:style>
  <w:style w:type="character" w:customStyle="1" w:styleId="3Char">
    <w:name w:val="标题 3 Char"/>
    <w:link w:val="3"/>
    <w:uiPriority w:val="99"/>
    <w:semiHidden/>
    <w:qFormat/>
    <w:locked/>
    <w:rsid w:val="00173D9A"/>
    <w:rPr>
      <w:rFonts w:ascii="Calibri" w:eastAsia="宋体" w:hAnsi="Calibri"/>
      <w:b/>
      <w:kern w:val="0"/>
      <w:sz w:val="32"/>
    </w:rPr>
  </w:style>
  <w:style w:type="character" w:styleId="af">
    <w:name w:val="Strong"/>
    <w:qFormat/>
    <w:rsid w:val="00173D9A"/>
    <w:rPr>
      <w:b/>
      <w:bCs/>
    </w:rPr>
  </w:style>
  <w:style w:type="character" w:styleId="af0">
    <w:name w:val="annotation reference"/>
    <w:qFormat/>
    <w:rsid w:val="00173D9A"/>
    <w:rPr>
      <w:rFonts w:cs="Times New Roman"/>
      <w:sz w:val="21"/>
    </w:rPr>
  </w:style>
  <w:style w:type="character" w:styleId="af1">
    <w:name w:val="page number"/>
    <w:uiPriority w:val="99"/>
    <w:qFormat/>
    <w:rsid w:val="00173D9A"/>
    <w:rPr>
      <w:rFonts w:cs="Times New Roman"/>
    </w:rPr>
  </w:style>
  <w:style w:type="character" w:styleId="af2">
    <w:name w:val="Hyperlink"/>
    <w:uiPriority w:val="99"/>
    <w:qFormat/>
    <w:rsid w:val="00173D9A"/>
    <w:rPr>
      <w:rFonts w:cs="Times New Roman"/>
      <w:color w:val="0563C1"/>
      <w:u w:val="single"/>
    </w:rPr>
  </w:style>
  <w:style w:type="character" w:customStyle="1" w:styleId="Charb">
    <w:name w:val="正文缩进 Char"/>
    <w:aliases w:val="表正文 Char,正文非缩进 Char,正文顶格悬挂 Char,特点 Char1,正文双线 Char,四号 Char,段1 Char,ALT+Z Char,水上软件 Char,标题4 Char,正文不缩进 Char,正文缩进1 Char,鋘drad Char,???änd Char,????nd Char,Body Te?nd Char,Bo Char,缩进 Char,表正文1 Char,正文非缩进1 Char,特点1 Char,ALT+Z1 Char,水上软件1 Char"/>
    <w:link w:val="af3"/>
    <w:qFormat/>
    <w:locked/>
    <w:rsid w:val="00173D9A"/>
    <w:rPr>
      <w:rFonts w:ascii="宋体"/>
      <w:sz w:val="24"/>
    </w:rPr>
  </w:style>
  <w:style w:type="paragraph" w:customStyle="1" w:styleId="Style1">
    <w:name w:val="_Style 1"/>
    <w:basedOn w:val="a"/>
    <w:uiPriority w:val="34"/>
    <w:qFormat/>
    <w:rsid w:val="00173D9A"/>
    <w:pPr>
      <w:adjustRightInd/>
      <w:spacing w:line="240" w:lineRule="auto"/>
      <w:ind w:firstLineChars="200" w:firstLine="420"/>
      <w:jc w:val="both"/>
      <w:textAlignment w:val="auto"/>
    </w:pPr>
    <w:rPr>
      <w:rFonts w:ascii="Times New Roman" w:hAnsi="Times New Roman" w:cs="Times New Roman"/>
      <w:kern w:val="2"/>
      <w:sz w:val="21"/>
    </w:rPr>
  </w:style>
  <w:style w:type="paragraph" w:styleId="20">
    <w:name w:val="Body Text Indent 2"/>
    <w:basedOn w:val="a"/>
    <w:link w:val="2Char0"/>
    <w:uiPriority w:val="99"/>
    <w:semiHidden/>
    <w:qFormat/>
    <w:rsid w:val="00173D9A"/>
    <w:pPr>
      <w:spacing w:after="120" w:line="480" w:lineRule="auto"/>
      <w:ind w:leftChars="200" w:left="420"/>
    </w:pPr>
    <w:rPr>
      <w:rFonts w:cs="Times New Roman"/>
      <w:szCs w:val="20"/>
      <w:lang/>
    </w:rPr>
  </w:style>
  <w:style w:type="paragraph" w:styleId="af3">
    <w:name w:val="Normal Indent"/>
    <w:aliases w:val="表正文,正文非缩进,正文顶格悬挂,特点,正文双线,四号,段1,ALT+Z,水上软件,标题4,正文不缩进,正文缩进1,鋘drad,???änd,????nd,Body Te?nd,Bo,缩进,表正文1,正文非缩进1,特点1,ALT+Z1,水上软件1,段11,四号1,特点 Char,特点正文,PI,正文文字首行缩进,特点标题,正文（图说明文字居中）,正文(首行缩进两字),正文(首行缩进两字)1,特点2,表正文2,正文非缩进2,段12,表正文3,正文非缩进3,特点3,±íÕýÎÄ,ÕýÎÄ·ÇËõ"/>
    <w:basedOn w:val="a"/>
    <w:link w:val="Charb"/>
    <w:qFormat/>
    <w:rsid w:val="00173D9A"/>
    <w:pPr>
      <w:autoSpaceDE w:val="0"/>
      <w:autoSpaceDN w:val="0"/>
      <w:spacing w:line="240" w:lineRule="auto"/>
      <w:ind w:firstLine="420"/>
      <w:textAlignment w:val="auto"/>
    </w:pPr>
    <w:rPr>
      <w:rFonts w:ascii="宋体" w:cs="Times New Roman"/>
      <w:szCs w:val="20"/>
      <w:lang/>
    </w:rPr>
  </w:style>
  <w:style w:type="paragraph" w:styleId="a3">
    <w:name w:val="E-mail Signature"/>
    <w:basedOn w:val="a"/>
    <w:link w:val="Char"/>
    <w:uiPriority w:val="99"/>
    <w:qFormat/>
    <w:rsid w:val="00173D9A"/>
    <w:pPr>
      <w:widowControl/>
      <w:adjustRightInd/>
      <w:spacing w:line="240" w:lineRule="auto"/>
      <w:textAlignment w:val="auto"/>
    </w:pPr>
    <w:rPr>
      <w:rFonts w:ascii="Cambria" w:eastAsia="微软雅黑" w:hAnsi="Cambria" w:cs="Times New Roman"/>
      <w:color w:val="595959"/>
      <w:kern w:val="20"/>
      <w:sz w:val="21"/>
      <w:szCs w:val="20"/>
      <w:lang w:val="zh-CN"/>
    </w:rPr>
  </w:style>
  <w:style w:type="paragraph" w:styleId="a8">
    <w:name w:val="annotation subject"/>
    <w:basedOn w:val="ae"/>
    <w:next w:val="ae"/>
    <w:link w:val="Char5"/>
    <w:uiPriority w:val="99"/>
    <w:qFormat/>
    <w:rsid w:val="00173D9A"/>
    <w:pPr>
      <w:adjustRightInd w:val="0"/>
      <w:spacing w:line="360" w:lineRule="atLeast"/>
      <w:textAlignment w:val="baseline"/>
    </w:pPr>
    <w:rPr>
      <w:b/>
    </w:rPr>
  </w:style>
  <w:style w:type="paragraph" w:styleId="7">
    <w:name w:val="toc 7"/>
    <w:basedOn w:val="a"/>
    <w:next w:val="a"/>
    <w:uiPriority w:val="99"/>
    <w:semiHidden/>
    <w:qFormat/>
    <w:rsid w:val="00173D9A"/>
    <w:pPr>
      <w:ind w:leftChars="1200" w:left="2520"/>
    </w:pPr>
  </w:style>
  <w:style w:type="paragraph" w:customStyle="1" w:styleId="p0">
    <w:name w:val="p0"/>
    <w:basedOn w:val="a"/>
    <w:uiPriority w:val="99"/>
    <w:qFormat/>
    <w:rsid w:val="00173D9A"/>
    <w:pPr>
      <w:widowControl/>
      <w:adjustRightInd/>
      <w:spacing w:line="240" w:lineRule="auto"/>
      <w:jc w:val="both"/>
      <w:textAlignment w:val="auto"/>
    </w:pPr>
    <w:rPr>
      <w:rFonts w:ascii="Times New Roman" w:hAnsi="Times New Roman" w:cs="Times New Roman"/>
      <w:color w:val="000000"/>
      <w:sz w:val="21"/>
      <w:szCs w:val="21"/>
    </w:rPr>
  </w:style>
  <w:style w:type="paragraph" w:customStyle="1" w:styleId="CharCharCharChar">
    <w:name w:val="Char Char Char Char"/>
    <w:basedOn w:val="a"/>
    <w:uiPriority w:val="99"/>
    <w:qFormat/>
    <w:rsid w:val="00173D9A"/>
    <w:pPr>
      <w:adjustRightInd/>
      <w:spacing w:line="240" w:lineRule="auto"/>
      <w:jc w:val="both"/>
      <w:textAlignment w:val="auto"/>
    </w:pPr>
    <w:rPr>
      <w:rFonts w:ascii="Tahoma" w:hAnsi="Tahoma" w:cs="Tahoma"/>
      <w:kern w:val="2"/>
    </w:rPr>
  </w:style>
  <w:style w:type="paragraph" w:styleId="a9">
    <w:name w:val="Document Map"/>
    <w:basedOn w:val="a"/>
    <w:link w:val="Char6"/>
    <w:uiPriority w:val="99"/>
    <w:semiHidden/>
    <w:qFormat/>
    <w:rsid w:val="00173D9A"/>
    <w:pPr>
      <w:adjustRightInd/>
      <w:spacing w:line="240" w:lineRule="auto"/>
      <w:jc w:val="both"/>
      <w:textAlignment w:val="auto"/>
    </w:pPr>
    <w:rPr>
      <w:rFonts w:ascii="宋体" w:cs="Times New Roman"/>
      <w:sz w:val="18"/>
      <w:szCs w:val="20"/>
      <w:lang/>
    </w:rPr>
  </w:style>
  <w:style w:type="paragraph" w:styleId="ad">
    <w:name w:val="List Paragraph"/>
    <w:basedOn w:val="a"/>
    <w:link w:val="Char9"/>
    <w:uiPriority w:val="34"/>
    <w:qFormat/>
    <w:rsid w:val="00173D9A"/>
    <w:pPr>
      <w:ind w:firstLineChars="200" w:firstLine="420"/>
    </w:pPr>
    <w:rPr>
      <w:rFonts w:ascii="Times New Roman" w:hAnsi="Times New Roman" w:cs="Times New Roman"/>
      <w:szCs w:val="20"/>
      <w:lang/>
    </w:rPr>
  </w:style>
  <w:style w:type="paragraph" w:customStyle="1" w:styleId="1">
    <w:name w:val="样式1"/>
    <w:basedOn w:val="a"/>
    <w:uiPriority w:val="99"/>
    <w:qFormat/>
    <w:rsid w:val="00173D9A"/>
    <w:pPr>
      <w:numPr>
        <w:numId w:val="1"/>
      </w:numPr>
      <w:tabs>
        <w:tab w:val="clear" w:pos="856"/>
        <w:tab w:val="left" w:pos="709"/>
      </w:tabs>
      <w:adjustRightInd/>
      <w:spacing w:line="240" w:lineRule="auto"/>
      <w:jc w:val="both"/>
      <w:textAlignment w:val="auto"/>
    </w:pPr>
    <w:rPr>
      <w:rFonts w:ascii="宋体" w:hAnsi="宋体" w:cs="宋体"/>
      <w:kern w:val="2"/>
      <w:sz w:val="21"/>
      <w:szCs w:val="21"/>
    </w:rPr>
  </w:style>
  <w:style w:type="paragraph" w:styleId="ae">
    <w:name w:val="annotation text"/>
    <w:basedOn w:val="a"/>
    <w:link w:val="Chara"/>
    <w:uiPriority w:val="99"/>
    <w:qFormat/>
    <w:rsid w:val="00173D9A"/>
    <w:pPr>
      <w:adjustRightInd/>
      <w:spacing w:line="240" w:lineRule="auto"/>
      <w:textAlignment w:val="auto"/>
    </w:pPr>
    <w:rPr>
      <w:rFonts w:cs="Times New Roman"/>
      <w:szCs w:val="20"/>
      <w:lang/>
    </w:rPr>
  </w:style>
  <w:style w:type="paragraph" w:customStyle="1" w:styleId="21">
    <w:name w:val="列出段落2"/>
    <w:basedOn w:val="a"/>
    <w:uiPriority w:val="34"/>
    <w:qFormat/>
    <w:rsid w:val="00173D9A"/>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Body">
    <w:name w:val="Body"/>
    <w:basedOn w:val="a"/>
    <w:link w:val="BodyChar1"/>
    <w:uiPriority w:val="99"/>
    <w:qFormat/>
    <w:rsid w:val="00173D9A"/>
    <w:pPr>
      <w:widowControl/>
      <w:tabs>
        <w:tab w:val="left" w:pos="1620"/>
      </w:tabs>
      <w:adjustRightInd/>
      <w:spacing w:before="80" w:after="80" w:line="288" w:lineRule="auto"/>
      <w:jc w:val="both"/>
      <w:textAlignment w:val="auto"/>
    </w:pPr>
    <w:rPr>
      <w:rFonts w:cs="Times New Roman"/>
      <w:sz w:val="20"/>
      <w:szCs w:val="20"/>
      <w:lang w:eastAsia="en-US"/>
    </w:rPr>
  </w:style>
  <w:style w:type="paragraph" w:customStyle="1" w:styleId="11">
    <w:name w:val="列出段落1"/>
    <w:basedOn w:val="a"/>
    <w:uiPriority w:val="99"/>
    <w:qFormat/>
    <w:rsid w:val="00173D9A"/>
    <w:pPr>
      <w:ind w:firstLineChars="200" w:firstLine="420"/>
    </w:pPr>
  </w:style>
  <w:style w:type="paragraph" w:customStyle="1" w:styleId="CharCharCharChar1">
    <w:name w:val="Char Char Char Char1"/>
    <w:basedOn w:val="a"/>
    <w:uiPriority w:val="99"/>
    <w:qFormat/>
    <w:rsid w:val="00173D9A"/>
    <w:pPr>
      <w:adjustRightInd/>
      <w:spacing w:line="240" w:lineRule="auto"/>
      <w:jc w:val="both"/>
      <w:textAlignment w:val="auto"/>
    </w:pPr>
    <w:rPr>
      <w:rFonts w:ascii="Tahoma" w:hAnsi="Tahoma" w:cs="Times New Roman"/>
      <w:kern w:val="2"/>
      <w:szCs w:val="20"/>
    </w:rPr>
  </w:style>
  <w:style w:type="paragraph" w:customStyle="1" w:styleId="22">
    <w:name w:val="样式2"/>
    <w:basedOn w:val="a"/>
    <w:uiPriority w:val="99"/>
    <w:qFormat/>
    <w:rsid w:val="00173D9A"/>
    <w:pPr>
      <w:adjustRightInd/>
      <w:spacing w:line="300" w:lineRule="auto"/>
      <w:jc w:val="center"/>
      <w:textAlignment w:val="auto"/>
      <w:outlineLvl w:val="0"/>
    </w:pPr>
    <w:rPr>
      <w:rFonts w:ascii="宋体" w:hAnsi="Times New Roman" w:cs="Times New Roman"/>
      <w:b/>
      <w:szCs w:val="20"/>
    </w:rPr>
  </w:style>
  <w:style w:type="paragraph" w:customStyle="1" w:styleId="26012">
    <w:name w:val="样式 样式 样式 标题 2 + 宋体 五号 非加粗 黑色 + 段前: 6 磅 段后: 0 磅 行距: 单倍行距 + 段前: 12..."/>
    <w:basedOn w:val="a"/>
    <w:uiPriority w:val="99"/>
    <w:qFormat/>
    <w:rsid w:val="00173D9A"/>
    <w:pPr>
      <w:keepNext/>
      <w:keepLines/>
      <w:numPr>
        <w:ilvl w:val="1"/>
        <w:numId w:val="2"/>
      </w:numPr>
      <w:spacing w:before="240" w:line="240" w:lineRule="auto"/>
      <w:outlineLvl w:val="1"/>
    </w:pPr>
    <w:rPr>
      <w:rFonts w:ascii="宋体" w:hAnsi="宋体" w:cs="宋体"/>
      <w:color w:val="000000"/>
      <w:sz w:val="21"/>
      <w:szCs w:val="21"/>
    </w:rPr>
  </w:style>
  <w:style w:type="paragraph" w:styleId="af4">
    <w:name w:val="Revision"/>
    <w:uiPriority w:val="99"/>
    <w:semiHidden/>
    <w:rsid w:val="00173D9A"/>
    <w:rPr>
      <w:rFonts w:cs="Calibri"/>
      <w:sz w:val="24"/>
      <w:szCs w:val="24"/>
    </w:rPr>
  </w:style>
  <w:style w:type="paragraph" w:styleId="a6">
    <w:name w:val="Balloon Text"/>
    <w:basedOn w:val="a"/>
    <w:link w:val="Char3"/>
    <w:uiPriority w:val="99"/>
    <w:semiHidden/>
    <w:qFormat/>
    <w:rsid w:val="00173D9A"/>
    <w:pPr>
      <w:spacing w:line="240" w:lineRule="auto"/>
    </w:pPr>
    <w:rPr>
      <w:rFonts w:cs="Times New Roman"/>
      <w:sz w:val="18"/>
      <w:szCs w:val="20"/>
      <w:lang/>
    </w:rPr>
  </w:style>
  <w:style w:type="paragraph" w:styleId="aa">
    <w:name w:val="Body Text"/>
    <w:basedOn w:val="a"/>
    <w:link w:val="Char7"/>
    <w:uiPriority w:val="99"/>
    <w:qFormat/>
    <w:rsid w:val="00173D9A"/>
    <w:pPr>
      <w:tabs>
        <w:tab w:val="left" w:pos="567"/>
      </w:tabs>
      <w:adjustRightInd/>
      <w:spacing w:before="120" w:line="22" w:lineRule="atLeast"/>
      <w:jc w:val="both"/>
      <w:textAlignment w:val="auto"/>
    </w:pPr>
    <w:rPr>
      <w:rFonts w:ascii="宋体" w:hAnsi="宋体" w:cs="Times New Roman"/>
      <w:szCs w:val="20"/>
      <w:lang/>
    </w:rPr>
  </w:style>
  <w:style w:type="paragraph" w:customStyle="1" w:styleId="110">
    <w:name w:val="列出段落11"/>
    <w:basedOn w:val="a"/>
    <w:uiPriority w:val="99"/>
    <w:qFormat/>
    <w:rsid w:val="00173D9A"/>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af5">
    <w:name w:val="表格内文字"/>
    <w:basedOn w:val="a"/>
    <w:uiPriority w:val="99"/>
    <w:qFormat/>
    <w:rsid w:val="00173D9A"/>
    <w:pPr>
      <w:widowControl/>
      <w:tabs>
        <w:tab w:val="left" w:pos="780"/>
      </w:tabs>
      <w:adjustRightInd/>
      <w:spacing w:line="360" w:lineRule="auto"/>
      <w:ind w:left="768" w:hanging="360"/>
      <w:jc w:val="both"/>
      <w:textAlignment w:val="auto"/>
    </w:pPr>
    <w:rPr>
      <w:rFonts w:ascii="Times New Roman" w:hAnsi="Times New Roman" w:cs="Times New Roman"/>
      <w:kern w:val="2"/>
      <w:sz w:val="18"/>
      <w:szCs w:val="18"/>
    </w:rPr>
  </w:style>
  <w:style w:type="paragraph" w:customStyle="1" w:styleId="Default">
    <w:name w:val="Default"/>
    <w:rsid w:val="00173D9A"/>
    <w:pPr>
      <w:autoSpaceDE w:val="0"/>
      <w:autoSpaceDN w:val="0"/>
      <w:adjustRightInd w:val="0"/>
    </w:pPr>
    <w:rPr>
      <w:rFonts w:cs="Calibri"/>
      <w:color w:val="000000"/>
      <w:sz w:val="24"/>
      <w:szCs w:val="24"/>
    </w:rPr>
  </w:style>
  <w:style w:type="paragraph" w:customStyle="1" w:styleId="12">
    <w:name w:val="修订1"/>
    <w:uiPriority w:val="99"/>
    <w:semiHidden/>
    <w:qFormat/>
    <w:rsid w:val="00173D9A"/>
    <w:rPr>
      <w:rFonts w:cs="Calibri"/>
      <w:sz w:val="24"/>
      <w:szCs w:val="24"/>
    </w:rPr>
  </w:style>
  <w:style w:type="paragraph" w:styleId="a5">
    <w:name w:val="Plain Text"/>
    <w:basedOn w:val="a"/>
    <w:link w:val="Char2"/>
    <w:qFormat/>
    <w:rsid w:val="00173D9A"/>
    <w:pPr>
      <w:adjustRightInd/>
      <w:spacing w:line="240" w:lineRule="auto"/>
      <w:jc w:val="both"/>
      <w:textAlignment w:val="auto"/>
    </w:pPr>
    <w:rPr>
      <w:rFonts w:ascii="宋体" w:hAnsi="Courier New" w:cs="Times New Roman"/>
      <w:sz w:val="21"/>
      <w:szCs w:val="20"/>
      <w:lang/>
    </w:rPr>
  </w:style>
  <w:style w:type="paragraph" w:customStyle="1" w:styleId="ab">
    <w:name w:val="段落一"/>
    <w:basedOn w:val="a"/>
    <w:link w:val="Char8"/>
    <w:qFormat/>
    <w:rsid w:val="00173D9A"/>
    <w:pPr>
      <w:adjustRightInd/>
      <w:spacing w:line="240" w:lineRule="auto"/>
      <w:jc w:val="both"/>
      <w:textAlignment w:val="auto"/>
    </w:pPr>
    <w:rPr>
      <w:rFonts w:ascii="Times New Roman" w:hAnsi="Times New Roman" w:cs="Times New Roman"/>
      <w:b/>
      <w:kern w:val="2"/>
      <w:sz w:val="28"/>
      <w:lang/>
    </w:rPr>
  </w:style>
  <w:style w:type="paragraph" w:styleId="af6">
    <w:name w:val="Normal (Web)"/>
    <w:basedOn w:val="a"/>
    <w:unhideWhenUsed/>
    <w:locked/>
    <w:rsid w:val="00173D9A"/>
    <w:pPr>
      <w:widowControl/>
      <w:adjustRightInd/>
      <w:spacing w:before="100" w:beforeAutospacing="1" w:after="100" w:afterAutospacing="1" w:line="240" w:lineRule="auto"/>
      <w:textAlignment w:val="auto"/>
    </w:pPr>
    <w:rPr>
      <w:rFonts w:ascii="宋体" w:hAnsi="宋体" w:cs="宋体"/>
    </w:rPr>
  </w:style>
  <w:style w:type="paragraph" w:styleId="a7">
    <w:name w:val="footer"/>
    <w:basedOn w:val="a"/>
    <w:link w:val="Char4"/>
    <w:uiPriority w:val="99"/>
    <w:qFormat/>
    <w:rsid w:val="00173D9A"/>
    <w:pPr>
      <w:tabs>
        <w:tab w:val="center" w:pos="4153"/>
        <w:tab w:val="right" w:pos="8306"/>
      </w:tabs>
      <w:spacing w:line="240" w:lineRule="atLeast"/>
    </w:pPr>
    <w:rPr>
      <w:rFonts w:cs="Times New Roman"/>
      <w:sz w:val="18"/>
      <w:szCs w:val="20"/>
      <w:lang/>
    </w:rPr>
  </w:style>
  <w:style w:type="paragraph" w:styleId="13">
    <w:name w:val="toc 1"/>
    <w:basedOn w:val="a"/>
    <w:next w:val="a"/>
    <w:uiPriority w:val="39"/>
    <w:qFormat/>
    <w:rsid w:val="00173D9A"/>
  </w:style>
  <w:style w:type="paragraph" w:styleId="a4">
    <w:name w:val="header"/>
    <w:basedOn w:val="a"/>
    <w:link w:val="Char0"/>
    <w:uiPriority w:val="99"/>
    <w:qFormat/>
    <w:rsid w:val="00173D9A"/>
    <w:pPr>
      <w:pBdr>
        <w:bottom w:val="single" w:sz="6" w:space="1" w:color="auto"/>
      </w:pBdr>
      <w:tabs>
        <w:tab w:val="center" w:pos="4153"/>
        <w:tab w:val="right" w:pos="8306"/>
      </w:tabs>
      <w:snapToGrid w:val="0"/>
      <w:spacing w:line="240" w:lineRule="atLeast"/>
      <w:jc w:val="center"/>
    </w:pPr>
    <w:rPr>
      <w:rFonts w:cs="Times New Roman"/>
      <w:sz w:val="18"/>
      <w:szCs w:val="20"/>
      <w:lang/>
    </w:rPr>
  </w:style>
  <w:style w:type="paragraph" w:customStyle="1" w:styleId="23">
    <w:name w:val="修订2"/>
    <w:uiPriority w:val="99"/>
    <w:semiHidden/>
    <w:qFormat/>
    <w:rsid w:val="00173D9A"/>
    <w:rPr>
      <w:rFonts w:cs="Calibri"/>
      <w:sz w:val="24"/>
      <w:szCs w:val="24"/>
    </w:rPr>
  </w:style>
  <w:style w:type="table" w:styleId="af7">
    <w:name w:val="Table Grid"/>
    <w:basedOn w:val="a1"/>
    <w:uiPriority w:val="99"/>
    <w:qFormat/>
    <w:locked/>
    <w:rsid w:val="00173D9A"/>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8">
    <w:name w:val="财务表格"/>
    <w:uiPriority w:val="99"/>
    <w:qFormat/>
    <w:rsid w:val="00173D9A"/>
    <w:pPr>
      <w:ind w:left="144" w:right="144"/>
      <w:jc w:val="right"/>
    </w:pPr>
    <w:rPr>
      <w:rFonts w:ascii="Times New Roman" w:hAnsi="Times New Roman"/>
    </w:rPr>
    <w:tblPr>
      <w:tblBorders>
        <w:insideH w:val="single" w:sz="4" w:space="0" w:color="D8D8D8"/>
      </w:tblBorders>
      <w:tblCellMar>
        <w:top w:w="0" w:type="dxa"/>
        <w:left w:w="0" w:type="dxa"/>
        <w:bottom w:w="0" w:type="dxa"/>
        <w:right w:w="0"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0"/>
    <w:lsdException w:name="toc 3" w:uiPriority="0"/>
    <w:lsdException w:name="toc 4" w:uiPriority="0"/>
    <w:lsdException w:name="toc 5" w:uiPriority="0"/>
    <w:lsdException w:name="toc 6" w:uiPriority="0"/>
    <w:lsdException w:name="toc 7" w:qFormat="1"/>
    <w:lsdException w:name="toc 8" w:uiPriority="0"/>
    <w:lsdException w:name="toc 9" w:uiPriority="0"/>
    <w:lsdException w:name="Normal Indent" w:uiPriority="0" w:qFormat="1"/>
    <w:lsdException w:name="footnote text" w:locked="1"/>
    <w:lsdException w:name="annotation text" w:qFormat="1"/>
    <w:lsdException w:name="header" w:qFormat="1"/>
    <w:lsdException w:name="footer"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uiPriority="0" w:qFormat="1"/>
    <w:lsdException w:name="line number" w:locked="1"/>
    <w:lsdException w:name="page number"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qFormat="1"/>
    <w:lsdException w:name="Body Text Indent 3" w:locked="1"/>
    <w:lsdException w:name="Block Text" w:locked="1"/>
    <w:lsdException w:name="Hyperlink"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qFormat="1"/>
    <w:lsdException w:name="Plain Text" w:uiPriority="0" w:qFormat="1"/>
    <w:lsdException w:name="E-mail Signature" w:qFormat="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locked="1" w:semiHidden="0" w:unhideWhenUsed="0" w:qFormat="1"/>
    <w:lsdException w:name="Table Theme" w:locked="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nhideWhenUsed="0" w:qFormat="1"/>
    <w:lsdException w:name="Light Shading Accent 1" w:semiHidden="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rFonts w:cs="Calibri"/>
      <w:sz w:val="24"/>
      <w:szCs w:val="24"/>
    </w:rPr>
  </w:style>
  <w:style w:type="paragraph" w:styleId="10">
    <w:name w:val="heading 1"/>
    <w:basedOn w:val="a"/>
    <w:next w:val="a"/>
    <w:link w:val="11"/>
    <w:uiPriority w:val="99"/>
    <w:qFormat/>
    <w:pPr>
      <w:keepNext/>
      <w:keepLines/>
      <w:spacing w:before="340" w:after="330" w:line="578" w:lineRule="atLeast"/>
      <w:jc w:val="center"/>
      <w:outlineLvl w:val="0"/>
    </w:pPr>
    <w:rPr>
      <w:rFonts w:eastAsia="方正小标宋简体" w:cs="Times New Roman"/>
      <w:kern w:val="44"/>
      <w:sz w:val="44"/>
      <w:szCs w:val="20"/>
      <w:lang w:val="x-none" w:eastAsia="x-none"/>
    </w:rPr>
  </w:style>
  <w:style w:type="paragraph" w:styleId="2">
    <w:name w:val="heading 2"/>
    <w:basedOn w:val="a"/>
    <w:next w:val="a"/>
    <w:link w:val="20"/>
    <w:uiPriority w:val="99"/>
    <w:qFormat/>
    <w:pPr>
      <w:keepNext/>
      <w:keepLines/>
      <w:widowControl/>
      <w:adjustRightInd/>
      <w:spacing w:line="240" w:lineRule="auto"/>
      <w:jc w:val="center"/>
      <w:textAlignment w:val="auto"/>
      <w:outlineLvl w:val="1"/>
    </w:pPr>
    <w:rPr>
      <w:rFonts w:eastAsia="黑体" w:cs="Times New Roman"/>
      <w:caps/>
      <w:color w:val="000000"/>
      <w:kern w:val="20"/>
      <w:sz w:val="32"/>
      <w:szCs w:val="20"/>
      <w:lang w:val="zh-CN" w:eastAsia="x-none"/>
    </w:rPr>
  </w:style>
  <w:style w:type="paragraph" w:styleId="3">
    <w:name w:val="heading 3"/>
    <w:basedOn w:val="a"/>
    <w:next w:val="a"/>
    <w:link w:val="30"/>
    <w:uiPriority w:val="99"/>
    <w:qFormat/>
    <w:pPr>
      <w:keepNext/>
      <w:keepLines/>
      <w:spacing w:before="260" w:after="260" w:line="416" w:lineRule="atLeast"/>
      <w:outlineLvl w:val="2"/>
    </w:pPr>
    <w:rPr>
      <w:rFonts w:cs="Times New Roman"/>
      <w:b/>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电子邮件签名字符"/>
    <w:link w:val="a4"/>
    <w:uiPriority w:val="99"/>
    <w:qFormat/>
    <w:locked/>
    <w:rPr>
      <w:rFonts w:ascii="Cambria" w:eastAsia="微软雅黑" w:hAnsi="Cambria"/>
      <w:color w:val="595959"/>
      <w:kern w:val="20"/>
      <w:sz w:val="21"/>
      <w:lang w:val="zh-CN"/>
    </w:rPr>
  </w:style>
  <w:style w:type="character" w:customStyle="1" w:styleId="11">
    <w:name w:val="标题 1字符"/>
    <w:link w:val="10"/>
    <w:uiPriority w:val="99"/>
    <w:qFormat/>
    <w:locked/>
    <w:rPr>
      <w:rFonts w:eastAsia="方正小标宋简体"/>
      <w:kern w:val="44"/>
      <w:sz w:val="44"/>
    </w:rPr>
  </w:style>
  <w:style w:type="character" w:customStyle="1" w:styleId="20">
    <w:name w:val="标题 2字符"/>
    <w:link w:val="2"/>
    <w:uiPriority w:val="99"/>
    <w:qFormat/>
    <w:locked/>
    <w:rPr>
      <w:rFonts w:eastAsia="黑体"/>
      <w:caps/>
      <w:color w:val="000000"/>
      <w:kern w:val="20"/>
      <w:sz w:val="32"/>
      <w:lang w:val="zh-CN"/>
    </w:rPr>
  </w:style>
  <w:style w:type="character" w:customStyle="1" w:styleId="CommentTextChar">
    <w:name w:val="Comment Text Char"/>
    <w:uiPriority w:val="99"/>
    <w:qFormat/>
    <w:locked/>
  </w:style>
  <w:style w:type="character" w:customStyle="1" w:styleId="a5">
    <w:name w:val="页眉字符"/>
    <w:link w:val="a6"/>
    <w:uiPriority w:val="99"/>
    <w:qFormat/>
    <w:locked/>
    <w:rPr>
      <w:rFonts w:ascii="Calibri" w:eastAsia="宋体" w:hAnsi="Calibri"/>
      <w:kern w:val="0"/>
      <w:sz w:val="18"/>
    </w:rPr>
  </w:style>
  <w:style w:type="character" w:customStyle="1" w:styleId="Char1">
    <w:name w:val="纯文本 Char1"/>
    <w:aliases w:val="纯文本 Char Char"/>
    <w:qFormat/>
    <w:rPr>
      <w:rFonts w:ascii="宋体" w:eastAsia="宋体" w:hAnsi="Courier New"/>
      <w:kern w:val="0"/>
      <w:sz w:val="21"/>
    </w:rPr>
  </w:style>
  <w:style w:type="character" w:customStyle="1" w:styleId="PlainTextChar">
    <w:name w:val="Plain Text Char"/>
    <w:uiPriority w:val="99"/>
    <w:qFormat/>
    <w:locked/>
    <w:rPr>
      <w:rFonts w:ascii="宋体" w:eastAsia="宋体" w:hAnsi="Courier New"/>
    </w:rPr>
  </w:style>
  <w:style w:type="character" w:customStyle="1" w:styleId="a7">
    <w:name w:val="纯文本字符"/>
    <w:link w:val="a8"/>
    <w:qFormat/>
    <w:locked/>
    <w:rPr>
      <w:rFonts w:ascii="宋体" w:hAnsi="Courier New"/>
      <w:kern w:val="0"/>
      <w:sz w:val="21"/>
    </w:rPr>
  </w:style>
  <w:style w:type="character" w:customStyle="1" w:styleId="Char10">
    <w:name w:val="批注文字 Char1"/>
    <w:uiPriority w:val="99"/>
    <w:semiHidden/>
    <w:qFormat/>
    <w:rPr>
      <w:rFonts w:ascii="Calibri" w:eastAsia="宋体" w:hAnsi="Calibri"/>
      <w:kern w:val="0"/>
      <w:sz w:val="24"/>
    </w:rPr>
  </w:style>
  <w:style w:type="character" w:customStyle="1" w:styleId="a9">
    <w:name w:val="批注框文本字符"/>
    <w:link w:val="aa"/>
    <w:uiPriority w:val="99"/>
    <w:semiHidden/>
    <w:qFormat/>
    <w:locked/>
    <w:rPr>
      <w:rFonts w:ascii="Calibri" w:eastAsia="宋体" w:hAnsi="Calibri"/>
      <w:kern w:val="0"/>
      <w:sz w:val="18"/>
    </w:rPr>
  </w:style>
  <w:style w:type="character" w:customStyle="1" w:styleId="21">
    <w:name w:val="正文文本缩进 2字符"/>
    <w:link w:val="22"/>
    <w:uiPriority w:val="99"/>
    <w:semiHidden/>
    <w:qFormat/>
    <w:locked/>
    <w:rPr>
      <w:rFonts w:ascii="Calibri" w:eastAsia="宋体" w:hAnsi="Calibri"/>
      <w:kern w:val="0"/>
      <w:sz w:val="24"/>
    </w:rPr>
  </w:style>
  <w:style w:type="character" w:customStyle="1" w:styleId="ab">
    <w:name w:val="页脚字符"/>
    <w:link w:val="ac"/>
    <w:uiPriority w:val="99"/>
    <w:qFormat/>
    <w:locked/>
    <w:rPr>
      <w:rFonts w:ascii="Calibri" w:eastAsia="宋体" w:hAnsi="Calibri"/>
      <w:kern w:val="0"/>
      <w:sz w:val="18"/>
    </w:rPr>
  </w:style>
  <w:style w:type="character" w:customStyle="1" w:styleId="ad">
    <w:name w:val="批注主题字符"/>
    <w:link w:val="ae"/>
    <w:uiPriority w:val="99"/>
    <w:qFormat/>
    <w:locked/>
    <w:rPr>
      <w:b/>
      <w:kern w:val="0"/>
      <w:sz w:val="24"/>
    </w:rPr>
  </w:style>
  <w:style w:type="character" w:customStyle="1" w:styleId="af">
    <w:name w:val="文档结构图 字符"/>
    <w:link w:val="af0"/>
    <w:uiPriority w:val="99"/>
    <w:semiHidden/>
    <w:qFormat/>
    <w:locked/>
    <w:rPr>
      <w:rFonts w:ascii="宋体" w:eastAsia="宋体" w:hAnsi="Calibri"/>
      <w:sz w:val="18"/>
    </w:rPr>
  </w:style>
  <w:style w:type="character" w:customStyle="1" w:styleId="BodyChar1">
    <w:name w:val="Body Char1"/>
    <w:link w:val="Body"/>
    <w:uiPriority w:val="99"/>
    <w:qFormat/>
    <w:locked/>
    <w:rPr>
      <w:lang w:eastAsia="en-US"/>
    </w:rPr>
  </w:style>
  <w:style w:type="character" w:customStyle="1" w:styleId="af1">
    <w:name w:val="正文文本字符"/>
    <w:link w:val="af2"/>
    <w:uiPriority w:val="99"/>
    <w:qFormat/>
    <w:locked/>
    <w:rPr>
      <w:rFonts w:ascii="宋体" w:eastAsia="宋体" w:hAnsi="宋体"/>
      <w:sz w:val="24"/>
    </w:rPr>
  </w:style>
  <w:style w:type="character" w:customStyle="1" w:styleId="Char">
    <w:name w:val="段落一 Char"/>
    <w:link w:val="af3"/>
    <w:rPr>
      <w:rFonts w:ascii="Times New Roman" w:hAnsi="Times New Roman"/>
      <w:b/>
      <w:kern w:val="2"/>
      <w:sz w:val="28"/>
      <w:szCs w:val="24"/>
    </w:rPr>
  </w:style>
  <w:style w:type="character" w:customStyle="1" w:styleId="af4">
    <w:name w:val="批注文字 字符"/>
    <w:rPr>
      <w:kern w:val="2"/>
      <w:sz w:val="21"/>
      <w:szCs w:val="24"/>
    </w:rPr>
  </w:style>
  <w:style w:type="character" w:customStyle="1" w:styleId="af5">
    <w:name w:val="列出段落字符"/>
    <w:link w:val="af6"/>
    <w:uiPriority w:val="34"/>
    <w:rPr>
      <w:rFonts w:ascii="Times New Roman" w:hAnsi="Times New Roman"/>
      <w:sz w:val="24"/>
    </w:rPr>
  </w:style>
  <w:style w:type="character" w:customStyle="1" w:styleId="apple-converted-space">
    <w:name w:val="apple-converted-space"/>
    <w:basedOn w:val="a0"/>
  </w:style>
  <w:style w:type="character" w:customStyle="1" w:styleId="af7">
    <w:name w:val="注释文本字符"/>
    <w:link w:val="af8"/>
    <w:uiPriority w:val="99"/>
    <w:qFormat/>
    <w:locked/>
    <w:rPr>
      <w:kern w:val="0"/>
      <w:sz w:val="24"/>
    </w:rPr>
  </w:style>
  <w:style w:type="character" w:customStyle="1" w:styleId="30">
    <w:name w:val="标题 3字符"/>
    <w:link w:val="3"/>
    <w:uiPriority w:val="99"/>
    <w:semiHidden/>
    <w:qFormat/>
    <w:locked/>
    <w:rPr>
      <w:rFonts w:ascii="Calibri" w:eastAsia="宋体" w:hAnsi="Calibri"/>
      <w:b/>
      <w:kern w:val="0"/>
      <w:sz w:val="32"/>
    </w:rPr>
  </w:style>
  <w:style w:type="character" w:styleId="af9">
    <w:name w:val="Strong"/>
    <w:qFormat/>
    <w:rPr>
      <w:b/>
      <w:bCs/>
    </w:rPr>
  </w:style>
  <w:style w:type="character" w:styleId="afa">
    <w:name w:val="annotation reference"/>
    <w:qFormat/>
    <w:rPr>
      <w:rFonts w:cs="Times New Roman"/>
      <w:sz w:val="21"/>
    </w:rPr>
  </w:style>
  <w:style w:type="character" w:styleId="afb">
    <w:name w:val="page number"/>
    <w:uiPriority w:val="99"/>
    <w:qFormat/>
    <w:rPr>
      <w:rFonts w:cs="Times New Roman"/>
    </w:rPr>
  </w:style>
  <w:style w:type="character" w:styleId="afc">
    <w:name w:val="Hyperlink"/>
    <w:uiPriority w:val="99"/>
    <w:qFormat/>
    <w:rPr>
      <w:rFonts w:cs="Times New Roman"/>
      <w:color w:val="0563C1"/>
      <w:u w:val="single"/>
    </w:rPr>
  </w:style>
  <w:style w:type="character" w:customStyle="1" w:styleId="afd">
    <w:name w:val="正文缩进字符"/>
    <w:aliases w:val="表正文字符,正文非缩进字符,正文顶格悬挂字符,特点字符,正文双线字符,四号字符,段1字符,ALT+Z字符,水上软件字符,标题4字符,正文不缩进字符,正文缩进1字符,鋘drad字符,???änd字符,????nd字符,Body Te?nd字符,Bo字符,缩进字符,表正文1字符,正文非缩进1字符,特点1字符,ALT+Z1字符,水上软件1字符,段11字符,四号1字符,特点 Char字符,特点正文字符,PI字符,正文文字首行缩进字符,特点标题字符,正文（图说明文字居中）字符,特点2字符"/>
    <w:link w:val="afe"/>
    <w:qFormat/>
    <w:locked/>
    <w:rPr>
      <w:rFonts w:ascii="宋体"/>
      <w:sz w:val="24"/>
    </w:rPr>
  </w:style>
  <w:style w:type="paragraph" w:customStyle="1" w:styleId="Style1">
    <w:name w:val="_Style 1"/>
    <w:basedOn w:val="a"/>
    <w:uiPriority w:val="34"/>
    <w:qFormat/>
    <w:pPr>
      <w:adjustRightInd/>
      <w:spacing w:line="240" w:lineRule="auto"/>
      <w:ind w:firstLineChars="200" w:firstLine="420"/>
      <w:jc w:val="both"/>
      <w:textAlignment w:val="auto"/>
    </w:pPr>
    <w:rPr>
      <w:rFonts w:ascii="Times New Roman" w:hAnsi="Times New Roman" w:cs="Times New Roman"/>
      <w:kern w:val="2"/>
      <w:sz w:val="21"/>
    </w:rPr>
  </w:style>
  <w:style w:type="paragraph" w:styleId="22">
    <w:name w:val="Body Text Indent 2"/>
    <w:basedOn w:val="a"/>
    <w:link w:val="21"/>
    <w:uiPriority w:val="99"/>
    <w:semiHidden/>
    <w:qFormat/>
    <w:pPr>
      <w:spacing w:after="120" w:line="480" w:lineRule="auto"/>
      <w:ind w:leftChars="200" w:left="420"/>
    </w:pPr>
    <w:rPr>
      <w:rFonts w:cs="Times New Roman"/>
      <w:szCs w:val="20"/>
      <w:lang w:val="x-none" w:eastAsia="x-none"/>
    </w:rPr>
  </w:style>
  <w:style w:type="paragraph" w:styleId="afe">
    <w:name w:val="Normal Indent"/>
    <w:aliases w:val="表正文,正文非缩进,正文顶格悬挂,特点,正文双线,四号,段1,ALT+Z,水上软件,标题4,正文不缩进,正文缩进1,鋘drad,???änd,????nd,Body Te?nd,Bo,缩进,表正文1,正文非缩进1,特点1,ALT+Z1,水上软件1,段11,四号1,特点 Char,特点正文,PI,正文文字首行缩进,特点标题,正文（图说明文字居中）,正文(首行缩进两字),正文(首行缩进两字)1,特点2,表正文2,正文非缩进2,段12,表正文3,正文非缩进3,特点3,±íÕýÎÄ,ÕýÎÄ·ÇËõ"/>
    <w:basedOn w:val="a"/>
    <w:link w:val="afd"/>
    <w:qFormat/>
    <w:pPr>
      <w:autoSpaceDE w:val="0"/>
      <w:autoSpaceDN w:val="0"/>
      <w:spacing w:line="240" w:lineRule="auto"/>
      <w:ind w:firstLine="420"/>
      <w:textAlignment w:val="auto"/>
    </w:pPr>
    <w:rPr>
      <w:rFonts w:ascii="宋体" w:cs="Times New Roman"/>
      <w:szCs w:val="20"/>
      <w:lang w:val="x-none" w:eastAsia="x-none"/>
    </w:rPr>
  </w:style>
  <w:style w:type="paragraph" w:styleId="a4">
    <w:name w:val="E-mail Signature"/>
    <w:basedOn w:val="a"/>
    <w:link w:val="a3"/>
    <w:uiPriority w:val="99"/>
    <w:qFormat/>
    <w:pPr>
      <w:widowControl/>
      <w:adjustRightInd/>
      <w:spacing w:line="240" w:lineRule="auto"/>
      <w:textAlignment w:val="auto"/>
    </w:pPr>
    <w:rPr>
      <w:rFonts w:ascii="Cambria" w:eastAsia="微软雅黑" w:hAnsi="Cambria" w:cs="Times New Roman"/>
      <w:color w:val="595959"/>
      <w:kern w:val="20"/>
      <w:sz w:val="21"/>
      <w:szCs w:val="20"/>
      <w:lang w:val="zh-CN" w:eastAsia="x-none"/>
    </w:rPr>
  </w:style>
  <w:style w:type="paragraph" w:styleId="ae">
    <w:name w:val="annotation subject"/>
    <w:basedOn w:val="af8"/>
    <w:next w:val="af8"/>
    <w:link w:val="ad"/>
    <w:uiPriority w:val="99"/>
    <w:qFormat/>
    <w:pPr>
      <w:adjustRightInd w:val="0"/>
      <w:spacing w:line="360" w:lineRule="atLeast"/>
      <w:textAlignment w:val="baseline"/>
    </w:pPr>
    <w:rPr>
      <w:b/>
    </w:rPr>
  </w:style>
  <w:style w:type="paragraph" w:styleId="7">
    <w:name w:val="toc 7"/>
    <w:basedOn w:val="a"/>
    <w:next w:val="a"/>
    <w:uiPriority w:val="99"/>
    <w:semiHidden/>
    <w:qFormat/>
    <w:pPr>
      <w:ind w:leftChars="1200" w:left="2520"/>
    </w:pPr>
  </w:style>
  <w:style w:type="paragraph" w:customStyle="1" w:styleId="p0">
    <w:name w:val="p0"/>
    <w:basedOn w:val="a"/>
    <w:uiPriority w:val="99"/>
    <w:qFormat/>
    <w:pPr>
      <w:widowControl/>
      <w:adjustRightInd/>
      <w:spacing w:line="240" w:lineRule="auto"/>
      <w:jc w:val="both"/>
      <w:textAlignment w:val="auto"/>
    </w:pPr>
    <w:rPr>
      <w:rFonts w:ascii="Times New Roman" w:hAnsi="Times New Roman" w:cs="Times New Roman"/>
      <w:color w:val="000000"/>
      <w:sz w:val="21"/>
      <w:szCs w:val="21"/>
    </w:rPr>
  </w:style>
  <w:style w:type="paragraph" w:customStyle="1" w:styleId="CharCharCharChar">
    <w:name w:val="Char Char Char Char"/>
    <w:basedOn w:val="a"/>
    <w:uiPriority w:val="99"/>
    <w:qFormat/>
    <w:pPr>
      <w:adjustRightInd/>
      <w:spacing w:line="240" w:lineRule="auto"/>
      <w:jc w:val="both"/>
      <w:textAlignment w:val="auto"/>
    </w:pPr>
    <w:rPr>
      <w:rFonts w:ascii="Tahoma" w:hAnsi="Tahoma" w:cs="Tahoma"/>
      <w:kern w:val="2"/>
    </w:rPr>
  </w:style>
  <w:style w:type="paragraph" w:styleId="af0">
    <w:name w:val="Document Map"/>
    <w:basedOn w:val="a"/>
    <w:link w:val="af"/>
    <w:uiPriority w:val="99"/>
    <w:semiHidden/>
    <w:qFormat/>
    <w:pPr>
      <w:adjustRightInd/>
      <w:spacing w:line="240" w:lineRule="auto"/>
      <w:jc w:val="both"/>
      <w:textAlignment w:val="auto"/>
    </w:pPr>
    <w:rPr>
      <w:rFonts w:ascii="宋体" w:cs="Times New Roman"/>
      <w:sz w:val="18"/>
      <w:szCs w:val="20"/>
      <w:lang w:val="x-none" w:eastAsia="x-none"/>
    </w:rPr>
  </w:style>
  <w:style w:type="paragraph" w:styleId="af6">
    <w:name w:val="List Paragraph"/>
    <w:basedOn w:val="a"/>
    <w:link w:val="af5"/>
    <w:uiPriority w:val="34"/>
    <w:qFormat/>
    <w:pPr>
      <w:ind w:firstLineChars="200" w:firstLine="420"/>
    </w:pPr>
    <w:rPr>
      <w:rFonts w:ascii="Times New Roman" w:hAnsi="Times New Roman" w:cs="Times New Roman"/>
      <w:szCs w:val="20"/>
      <w:lang w:val="x-none" w:eastAsia="x-none"/>
    </w:rPr>
  </w:style>
  <w:style w:type="paragraph" w:customStyle="1" w:styleId="1">
    <w:name w:val="样式1"/>
    <w:basedOn w:val="a"/>
    <w:uiPriority w:val="99"/>
    <w:qFormat/>
    <w:pPr>
      <w:numPr>
        <w:numId w:val="1"/>
      </w:numPr>
      <w:tabs>
        <w:tab w:val="clear" w:pos="856"/>
        <w:tab w:val="left" w:pos="709"/>
      </w:tabs>
      <w:adjustRightInd/>
      <w:spacing w:line="240" w:lineRule="auto"/>
      <w:jc w:val="both"/>
      <w:textAlignment w:val="auto"/>
    </w:pPr>
    <w:rPr>
      <w:rFonts w:ascii="宋体" w:hAnsi="宋体" w:cs="宋体"/>
      <w:kern w:val="2"/>
      <w:sz w:val="21"/>
      <w:szCs w:val="21"/>
    </w:rPr>
  </w:style>
  <w:style w:type="paragraph" w:styleId="af8">
    <w:name w:val="annotation text"/>
    <w:basedOn w:val="a"/>
    <w:link w:val="af7"/>
    <w:uiPriority w:val="99"/>
    <w:qFormat/>
    <w:pPr>
      <w:adjustRightInd/>
      <w:spacing w:line="240" w:lineRule="auto"/>
      <w:textAlignment w:val="auto"/>
    </w:pPr>
    <w:rPr>
      <w:rFonts w:cs="Times New Roman"/>
      <w:szCs w:val="20"/>
      <w:lang w:val="x-none" w:eastAsia="x-none"/>
    </w:rPr>
  </w:style>
  <w:style w:type="paragraph" w:customStyle="1" w:styleId="23">
    <w:name w:val="列出段落2"/>
    <w:basedOn w:val="a"/>
    <w:uiPriority w:val="34"/>
    <w:qFormat/>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Body">
    <w:name w:val="Body"/>
    <w:basedOn w:val="a"/>
    <w:link w:val="BodyChar1"/>
    <w:uiPriority w:val="99"/>
    <w:qFormat/>
    <w:pPr>
      <w:widowControl/>
      <w:tabs>
        <w:tab w:val="left" w:pos="1620"/>
      </w:tabs>
      <w:adjustRightInd/>
      <w:spacing w:before="80" w:after="80" w:line="288" w:lineRule="auto"/>
      <w:jc w:val="both"/>
      <w:textAlignment w:val="auto"/>
    </w:pPr>
    <w:rPr>
      <w:rFonts w:cs="Times New Roman"/>
      <w:sz w:val="20"/>
      <w:szCs w:val="20"/>
      <w:lang w:val="x-none" w:eastAsia="en-US"/>
    </w:rPr>
  </w:style>
  <w:style w:type="paragraph" w:customStyle="1" w:styleId="12">
    <w:name w:val="列出段落1"/>
    <w:basedOn w:val="a"/>
    <w:uiPriority w:val="99"/>
    <w:qFormat/>
    <w:pPr>
      <w:ind w:firstLineChars="200" w:firstLine="420"/>
    </w:pPr>
  </w:style>
  <w:style w:type="paragraph" w:customStyle="1" w:styleId="CharCharCharChar1">
    <w:name w:val="Char Char Char Char1"/>
    <w:basedOn w:val="a"/>
    <w:uiPriority w:val="99"/>
    <w:qFormat/>
    <w:pPr>
      <w:adjustRightInd/>
      <w:spacing w:line="240" w:lineRule="auto"/>
      <w:jc w:val="both"/>
      <w:textAlignment w:val="auto"/>
    </w:pPr>
    <w:rPr>
      <w:rFonts w:ascii="Tahoma" w:hAnsi="Tahoma" w:cs="Times New Roman"/>
      <w:kern w:val="2"/>
      <w:szCs w:val="20"/>
    </w:rPr>
  </w:style>
  <w:style w:type="paragraph" w:customStyle="1" w:styleId="24">
    <w:name w:val="样式2"/>
    <w:basedOn w:val="a"/>
    <w:uiPriority w:val="99"/>
    <w:qFormat/>
    <w:pPr>
      <w:adjustRightInd/>
      <w:spacing w:line="300" w:lineRule="auto"/>
      <w:jc w:val="center"/>
      <w:textAlignment w:val="auto"/>
      <w:outlineLvl w:val="0"/>
    </w:pPr>
    <w:rPr>
      <w:rFonts w:ascii="宋体" w:hAnsi="Times New Roman" w:cs="Times New Roman"/>
      <w:b/>
      <w:szCs w:val="20"/>
    </w:rPr>
  </w:style>
  <w:style w:type="paragraph" w:customStyle="1" w:styleId="26012">
    <w:name w:val="样式 样式 样式 标题 2 + 宋体 五号 非加粗 黑色 + 段前: 6 磅 段后: 0 磅 行距: 单倍行距 + 段前: 12..."/>
    <w:basedOn w:val="a"/>
    <w:uiPriority w:val="99"/>
    <w:qFormat/>
    <w:pPr>
      <w:keepNext/>
      <w:keepLines/>
      <w:numPr>
        <w:ilvl w:val="1"/>
        <w:numId w:val="2"/>
      </w:numPr>
      <w:spacing w:before="240" w:line="240" w:lineRule="auto"/>
      <w:outlineLvl w:val="1"/>
    </w:pPr>
    <w:rPr>
      <w:rFonts w:ascii="宋体" w:hAnsi="宋体" w:cs="宋体"/>
      <w:color w:val="000000"/>
      <w:sz w:val="21"/>
      <w:szCs w:val="21"/>
    </w:rPr>
  </w:style>
  <w:style w:type="paragraph" w:styleId="aff">
    <w:name w:val="Revision"/>
    <w:uiPriority w:val="99"/>
    <w:semiHidden/>
    <w:rPr>
      <w:rFonts w:cs="Calibri"/>
      <w:sz w:val="24"/>
      <w:szCs w:val="24"/>
    </w:rPr>
  </w:style>
  <w:style w:type="paragraph" w:styleId="aa">
    <w:name w:val="Balloon Text"/>
    <w:basedOn w:val="a"/>
    <w:link w:val="a9"/>
    <w:uiPriority w:val="99"/>
    <w:semiHidden/>
    <w:qFormat/>
    <w:pPr>
      <w:spacing w:line="240" w:lineRule="auto"/>
    </w:pPr>
    <w:rPr>
      <w:rFonts w:cs="Times New Roman"/>
      <w:sz w:val="18"/>
      <w:szCs w:val="20"/>
      <w:lang w:val="x-none" w:eastAsia="x-none"/>
    </w:rPr>
  </w:style>
  <w:style w:type="paragraph" w:styleId="af2">
    <w:name w:val="Body Text"/>
    <w:basedOn w:val="a"/>
    <w:link w:val="af1"/>
    <w:uiPriority w:val="99"/>
    <w:qFormat/>
    <w:pPr>
      <w:tabs>
        <w:tab w:val="left" w:pos="567"/>
      </w:tabs>
      <w:adjustRightInd/>
      <w:spacing w:before="120" w:line="22" w:lineRule="atLeast"/>
      <w:jc w:val="both"/>
      <w:textAlignment w:val="auto"/>
    </w:pPr>
    <w:rPr>
      <w:rFonts w:ascii="宋体" w:hAnsi="宋体" w:cs="Times New Roman"/>
      <w:szCs w:val="20"/>
      <w:lang w:val="x-none" w:eastAsia="x-none"/>
    </w:rPr>
  </w:style>
  <w:style w:type="paragraph" w:customStyle="1" w:styleId="110">
    <w:name w:val="列出段落11"/>
    <w:basedOn w:val="a"/>
    <w:uiPriority w:val="99"/>
    <w:qFormat/>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aff0">
    <w:name w:val="表格内文字"/>
    <w:basedOn w:val="a"/>
    <w:uiPriority w:val="99"/>
    <w:qFormat/>
    <w:pPr>
      <w:widowControl/>
      <w:tabs>
        <w:tab w:val="left" w:pos="780"/>
      </w:tabs>
      <w:adjustRightInd/>
      <w:spacing w:line="360" w:lineRule="auto"/>
      <w:ind w:left="768" w:hanging="360"/>
      <w:jc w:val="both"/>
      <w:textAlignment w:val="auto"/>
    </w:pPr>
    <w:rPr>
      <w:rFonts w:ascii="Times New Roman" w:hAnsi="Times New Roman" w:cs="Times New Roman"/>
      <w:kern w:val="2"/>
      <w:sz w:val="18"/>
      <w:szCs w:val="18"/>
    </w:rPr>
  </w:style>
  <w:style w:type="paragraph" w:customStyle="1" w:styleId="Default">
    <w:name w:val="Default"/>
    <w:pPr>
      <w:autoSpaceDE w:val="0"/>
      <w:autoSpaceDN w:val="0"/>
      <w:adjustRightInd w:val="0"/>
    </w:pPr>
    <w:rPr>
      <w:rFonts w:cs="Calibri"/>
      <w:color w:val="000000"/>
      <w:sz w:val="24"/>
      <w:szCs w:val="24"/>
    </w:rPr>
  </w:style>
  <w:style w:type="paragraph" w:customStyle="1" w:styleId="13">
    <w:name w:val="修订1"/>
    <w:uiPriority w:val="99"/>
    <w:semiHidden/>
    <w:qFormat/>
    <w:rPr>
      <w:rFonts w:cs="Calibri"/>
      <w:sz w:val="24"/>
      <w:szCs w:val="24"/>
    </w:rPr>
  </w:style>
  <w:style w:type="paragraph" w:styleId="a8">
    <w:name w:val="Plain Text"/>
    <w:basedOn w:val="a"/>
    <w:link w:val="a7"/>
    <w:qFormat/>
    <w:pPr>
      <w:adjustRightInd/>
      <w:spacing w:line="240" w:lineRule="auto"/>
      <w:jc w:val="both"/>
      <w:textAlignment w:val="auto"/>
    </w:pPr>
    <w:rPr>
      <w:rFonts w:ascii="宋体" w:hAnsi="Courier New" w:cs="Times New Roman"/>
      <w:sz w:val="21"/>
      <w:szCs w:val="20"/>
      <w:lang w:val="x-none" w:eastAsia="x-none"/>
    </w:rPr>
  </w:style>
  <w:style w:type="paragraph" w:customStyle="1" w:styleId="af3">
    <w:name w:val="段落一"/>
    <w:basedOn w:val="a"/>
    <w:link w:val="Char"/>
    <w:qFormat/>
    <w:pPr>
      <w:adjustRightInd/>
      <w:spacing w:line="240" w:lineRule="auto"/>
      <w:jc w:val="both"/>
      <w:textAlignment w:val="auto"/>
    </w:pPr>
    <w:rPr>
      <w:rFonts w:ascii="Times New Roman" w:hAnsi="Times New Roman" w:cs="Times New Roman"/>
      <w:b/>
      <w:kern w:val="2"/>
      <w:sz w:val="28"/>
      <w:lang w:val="x-none" w:eastAsia="x-none"/>
    </w:rPr>
  </w:style>
  <w:style w:type="paragraph" w:styleId="aff1">
    <w:name w:val="Normal (Web)"/>
    <w:basedOn w:val="a"/>
    <w:unhideWhenUsed/>
    <w:locked/>
    <w:pPr>
      <w:widowControl/>
      <w:adjustRightInd/>
      <w:spacing w:before="100" w:beforeAutospacing="1" w:after="100" w:afterAutospacing="1" w:line="240" w:lineRule="auto"/>
      <w:textAlignment w:val="auto"/>
    </w:pPr>
    <w:rPr>
      <w:rFonts w:ascii="宋体" w:hAnsi="宋体" w:cs="宋体"/>
    </w:rPr>
  </w:style>
  <w:style w:type="paragraph" w:styleId="ac">
    <w:name w:val="footer"/>
    <w:basedOn w:val="a"/>
    <w:link w:val="ab"/>
    <w:uiPriority w:val="99"/>
    <w:qFormat/>
    <w:pPr>
      <w:tabs>
        <w:tab w:val="center" w:pos="4153"/>
        <w:tab w:val="right" w:pos="8306"/>
      </w:tabs>
      <w:spacing w:line="240" w:lineRule="atLeast"/>
    </w:pPr>
    <w:rPr>
      <w:rFonts w:cs="Times New Roman"/>
      <w:sz w:val="18"/>
      <w:szCs w:val="20"/>
      <w:lang w:val="x-none" w:eastAsia="x-none"/>
    </w:rPr>
  </w:style>
  <w:style w:type="paragraph" w:styleId="14">
    <w:name w:val="toc 1"/>
    <w:basedOn w:val="a"/>
    <w:next w:val="a"/>
    <w:uiPriority w:val="39"/>
    <w:qFormat/>
  </w:style>
  <w:style w:type="paragraph" w:styleId="a6">
    <w:name w:val="header"/>
    <w:basedOn w:val="a"/>
    <w:link w:val="a5"/>
    <w:uiPriority w:val="99"/>
    <w:qFormat/>
    <w:pPr>
      <w:pBdr>
        <w:bottom w:val="single" w:sz="6" w:space="1" w:color="auto"/>
      </w:pBdr>
      <w:tabs>
        <w:tab w:val="center" w:pos="4153"/>
        <w:tab w:val="right" w:pos="8306"/>
      </w:tabs>
      <w:snapToGrid w:val="0"/>
      <w:spacing w:line="240" w:lineRule="atLeast"/>
      <w:jc w:val="center"/>
    </w:pPr>
    <w:rPr>
      <w:rFonts w:cs="Times New Roman"/>
      <w:sz w:val="18"/>
      <w:szCs w:val="20"/>
      <w:lang w:val="x-none" w:eastAsia="x-none"/>
    </w:rPr>
  </w:style>
  <w:style w:type="paragraph" w:customStyle="1" w:styleId="25">
    <w:name w:val="修订2"/>
    <w:uiPriority w:val="99"/>
    <w:semiHidden/>
    <w:qFormat/>
    <w:rPr>
      <w:rFonts w:cs="Calibri"/>
      <w:sz w:val="24"/>
      <w:szCs w:val="24"/>
    </w:rPr>
  </w:style>
  <w:style w:type="table" w:styleId="aff2">
    <w:name w:val="Table Grid"/>
    <w:basedOn w:val="a1"/>
    <w:uiPriority w:val="99"/>
    <w:qFormat/>
    <w:locked/>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3">
    <w:name w:val="财务表格"/>
    <w:uiPriority w:val="99"/>
    <w:qFormat/>
    <w:pPr>
      <w:ind w:left="144" w:right="144"/>
      <w:jc w:val="right"/>
    </w:pPr>
    <w:rPr>
      <w:rFonts w:ascii="Times New Roman" w:hAnsi="Times New Roman"/>
    </w:rPr>
    <w:tblPr>
      <w:tblBorders>
        <w:insideH w:val="single" w:sz="4" w:space="0" w:color="D8D8D8"/>
      </w:tblBorders>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29</Pages>
  <Words>2761</Words>
  <Characters>15742</Characters>
  <Application>Microsoft Office Word</Application>
  <DocSecurity>0</DocSecurity>
  <Lines>131</Lines>
  <Paragraphs>36</Paragraphs>
  <ScaleCrop>false</ScaleCrop>
  <Company/>
  <LinksUpToDate>false</LinksUpToDate>
  <CharactersWithSpaces>18467</CharactersWithSpaces>
  <SharedDoc>false</SharedDoc>
  <HLinks>
    <vt:vector size="42" baseType="variant">
      <vt:variant>
        <vt:i4>5111858</vt:i4>
      </vt:variant>
      <vt:variant>
        <vt:i4>39</vt:i4>
      </vt:variant>
      <vt:variant>
        <vt:i4>0</vt:i4>
      </vt:variant>
      <vt:variant>
        <vt:i4>5</vt:i4>
      </vt:variant>
      <vt:variant>
        <vt:lpwstr>mailto:yangyang@scdb.com.cn</vt:lpwstr>
      </vt:variant>
      <vt:variant>
        <vt:lpwstr/>
      </vt:variant>
      <vt:variant>
        <vt:i4>1310776</vt:i4>
      </vt:variant>
      <vt:variant>
        <vt:i4>32</vt:i4>
      </vt:variant>
      <vt:variant>
        <vt:i4>0</vt:i4>
      </vt:variant>
      <vt:variant>
        <vt:i4>5</vt:i4>
      </vt:variant>
      <vt:variant>
        <vt:lpwstr/>
      </vt:variant>
      <vt:variant>
        <vt:lpwstr>_Toc477185301</vt:lpwstr>
      </vt:variant>
      <vt:variant>
        <vt:i4>1310776</vt:i4>
      </vt:variant>
      <vt:variant>
        <vt:i4>26</vt:i4>
      </vt:variant>
      <vt:variant>
        <vt:i4>0</vt:i4>
      </vt:variant>
      <vt:variant>
        <vt:i4>5</vt:i4>
      </vt:variant>
      <vt:variant>
        <vt:lpwstr/>
      </vt:variant>
      <vt:variant>
        <vt:lpwstr>_Toc477185300</vt:lpwstr>
      </vt:variant>
      <vt:variant>
        <vt:i4>1900601</vt:i4>
      </vt:variant>
      <vt:variant>
        <vt:i4>20</vt:i4>
      </vt:variant>
      <vt:variant>
        <vt:i4>0</vt:i4>
      </vt:variant>
      <vt:variant>
        <vt:i4>5</vt:i4>
      </vt:variant>
      <vt:variant>
        <vt:lpwstr/>
      </vt:variant>
      <vt:variant>
        <vt:lpwstr>_Toc477185299</vt:lpwstr>
      </vt:variant>
      <vt:variant>
        <vt:i4>1900601</vt:i4>
      </vt:variant>
      <vt:variant>
        <vt:i4>14</vt:i4>
      </vt:variant>
      <vt:variant>
        <vt:i4>0</vt:i4>
      </vt:variant>
      <vt:variant>
        <vt:i4>5</vt:i4>
      </vt:variant>
      <vt:variant>
        <vt:lpwstr/>
      </vt:variant>
      <vt:variant>
        <vt:lpwstr>_Toc477185298</vt:lpwstr>
      </vt:variant>
      <vt:variant>
        <vt:i4>1900601</vt:i4>
      </vt:variant>
      <vt:variant>
        <vt:i4>8</vt:i4>
      </vt:variant>
      <vt:variant>
        <vt:i4>0</vt:i4>
      </vt:variant>
      <vt:variant>
        <vt:i4>5</vt:i4>
      </vt:variant>
      <vt:variant>
        <vt:lpwstr/>
      </vt:variant>
      <vt:variant>
        <vt:lpwstr>_Toc477185297</vt:lpwstr>
      </vt:variant>
      <vt:variant>
        <vt:i4>1900601</vt:i4>
      </vt:variant>
      <vt:variant>
        <vt:i4>2</vt:i4>
      </vt:variant>
      <vt:variant>
        <vt:i4>0</vt:i4>
      </vt:variant>
      <vt:variant>
        <vt:i4>5</vt:i4>
      </vt:variant>
      <vt:variant>
        <vt:lpwstr/>
      </vt:variant>
      <vt:variant>
        <vt:lpwstr>_Toc477185296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 </dc:title>
  <dc:subject/>
  <dc:creator>xin</dc:creator>
  <cp:keywords/>
  <cp:lastModifiedBy>JKB-THINKPAD</cp:lastModifiedBy>
  <cp:revision>8</cp:revision>
  <cp:lastPrinted>2018-07-09T06:06:00Z</cp:lastPrinted>
  <dcterms:created xsi:type="dcterms:W3CDTF">2018-08-20T04:09:00Z</dcterms:created>
  <dcterms:modified xsi:type="dcterms:W3CDTF">2018-08-20T06:07:00Z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