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B41C" w14:textId="77777777" w:rsidR="003803EF" w:rsidRDefault="003803EF" w:rsidP="003803EF">
      <w:pPr>
        <w:ind w:firstLine="482"/>
        <w:rPr>
          <w:rStyle w:val="2Char"/>
          <w:rFonts w:ascii="宋体" w:hAnsi="宋体" w:cs="宋体"/>
          <w:b/>
          <w:bCs/>
        </w:rPr>
      </w:pPr>
      <w:r w:rsidRPr="008126CA">
        <w:rPr>
          <w:rStyle w:val="2Char"/>
          <w:rFonts w:ascii="宋体" w:hAnsi="宋体" w:cs="宋体" w:hint="eastAsia"/>
          <w:b/>
          <w:bCs/>
        </w:rPr>
        <w:t>项目需求书</w:t>
      </w:r>
    </w:p>
    <w:p w14:paraId="36BD52DD" w14:textId="77777777" w:rsidR="003803EF" w:rsidRPr="008126CA" w:rsidRDefault="003803EF" w:rsidP="003803EF">
      <w:pPr>
        <w:ind w:firstLine="482"/>
        <w:rPr>
          <w:rStyle w:val="2Char"/>
          <w:rFonts w:ascii="宋体" w:hAnsi="宋体" w:cs="宋体" w:hint="eastAsia"/>
          <w:b/>
          <w:bCs/>
        </w:rPr>
      </w:pPr>
      <w:r w:rsidRPr="0065525D">
        <w:rPr>
          <w:rStyle w:val="2Char"/>
          <w:rFonts w:ascii="宋体" w:hAnsi="宋体" w:cs="宋体" w:hint="eastAsia"/>
          <w:b/>
          <w:bCs/>
        </w:rPr>
        <w:t>注：标“★”为实质性条款，投标人无应答或负偏离等不满足“★”为实质性条款要求，则按无效投标处理</w:t>
      </w:r>
    </w:p>
    <w:p w14:paraId="1820C712" w14:textId="77777777" w:rsidR="003803EF" w:rsidRDefault="003803EF" w:rsidP="003803EF">
      <w:pPr>
        <w:ind w:firstLine="482"/>
        <w:rPr>
          <w:rFonts w:ascii="宋体" w:hAnsi="宋体" w:cs="宋体"/>
          <w:b/>
          <w:bCs/>
        </w:rPr>
      </w:pPr>
    </w:p>
    <w:p w14:paraId="3C81CEC3" w14:textId="77777777" w:rsidR="003803EF" w:rsidRPr="0065525D" w:rsidRDefault="003803EF" w:rsidP="003803EF">
      <w:pPr>
        <w:ind w:firstLine="482"/>
        <w:rPr>
          <w:rFonts w:ascii="宋体" w:hAnsi="宋体" w:cs="宋体"/>
          <w:b/>
          <w:bCs/>
        </w:rPr>
      </w:pPr>
      <w:r w:rsidRPr="0065525D">
        <w:rPr>
          <w:rFonts w:ascii="宋体" w:hAnsi="宋体" w:cs="宋体" w:hint="eastAsia"/>
          <w:b/>
          <w:bCs/>
        </w:rPr>
        <w:t>第一包：自动化多功能合成模块</w:t>
      </w:r>
    </w:p>
    <w:p w14:paraId="5AE5E4C8" w14:textId="77777777" w:rsidR="003803EF" w:rsidRPr="0065525D" w:rsidRDefault="003803EF" w:rsidP="003803EF">
      <w:pPr>
        <w:ind w:firstLine="480"/>
        <w:rPr>
          <w:rFonts w:ascii="宋体" w:hAnsi="宋体" w:cs="宋体" w:hint="eastAsia"/>
        </w:rPr>
      </w:pPr>
      <w:r w:rsidRPr="0065525D">
        <w:rPr>
          <w:rFonts w:ascii="宋体" w:hAnsi="宋体" w:cs="宋体" w:hint="eastAsia"/>
        </w:rPr>
        <w:t>一、模块硬件：</w:t>
      </w:r>
      <w:r w:rsidRPr="0065525D">
        <w:rPr>
          <w:rFonts w:ascii="宋体" w:hAnsi="宋体" w:cs="宋体" w:hint="eastAsia"/>
        </w:rPr>
        <w:tab/>
      </w:r>
    </w:p>
    <w:p w14:paraId="4086B39C" w14:textId="77777777" w:rsidR="003803EF" w:rsidRPr="0065525D" w:rsidRDefault="003803EF" w:rsidP="003803EF">
      <w:pPr>
        <w:ind w:firstLine="480"/>
        <w:rPr>
          <w:rFonts w:ascii="宋体" w:hAnsi="宋体" w:cs="宋体" w:hint="eastAsia"/>
        </w:rPr>
      </w:pPr>
      <w:r w:rsidRPr="0065525D">
        <w:rPr>
          <w:rFonts w:ascii="宋体" w:hAnsi="宋体" w:cs="宋体" w:hint="eastAsia"/>
        </w:rPr>
        <w:t>1、反应体系：具有一体化，带加热、冷却，可控制压力、真空功能</w:t>
      </w:r>
    </w:p>
    <w:p w14:paraId="0AA5312E" w14:textId="77777777" w:rsidR="003803EF" w:rsidRPr="0065525D" w:rsidRDefault="003803EF" w:rsidP="003803EF">
      <w:pPr>
        <w:ind w:firstLine="480"/>
        <w:rPr>
          <w:rFonts w:ascii="宋体" w:hAnsi="宋体" w:cs="宋体" w:hint="eastAsia"/>
        </w:rPr>
      </w:pPr>
      <w:r w:rsidRPr="0065525D">
        <w:rPr>
          <w:rFonts w:ascii="宋体" w:hAnsi="宋体" w:cs="宋体" w:hint="eastAsia"/>
        </w:rPr>
        <w:t>2、反应管个数：1个</w:t>
      </w:r>
    </w:p>
    <w:p w14:paraId="7E5C6C74" w14:textId="77777777" w:rsidR="003803EF" w:rsidRPr="0065525D" w:rsidRDefault="003803EF" w:rsidP="003803EF">
      <w:pPr>
        <w:ind w:firstLine="480"/>
        <w:rPr>
          <w:rFonts w:ascii="宋体" w:hAnsi="宋体" w:cs="宋体" w:hint="eastAsia"/>
        </w:rPr>
      </w:pPr>
      <w:r w:rsidRPr="0065525D">
        <w:rPr>
          <w:rFonts w:ascii="宋体" w:hAnsi="宋体" w:cs="宋体" w:hint="eastAsia"/>
        </w:rPr>
        <w:t>3、反应温度：可达220度</w:t>
      </w:r>
    </w:p>
    <w:p w14:paraId="3AB98791" w14:textId="77777777" w:rsidR="003803EF" w:rsidRPr="0065525D" w:rsidRDefault="003803EF" w:rsidP="003803EF">
      <w:pPr>
        <w:ind w:firstLine="480"/>
        <w:rPr>
          <w:rFonts w:ascii="宋体" w:hAnsi="宋体" w:cs="宋体" w:hint="eastAsia"/>
        </w:rPr>
      </w:pPr>
      <w:r w:rsidRPr="0065525D">
        <w:rPr>
          <w:rFonts w:ascii="宋体" w:hAnsi="宋体" w:cs="宋体" w:hint="eastAsia"/>
        </w:rPr>
        <w:t>4、反应压力：不小于3bar</w:t>
      </w:r>
    </w:p>
    <w:p w14:paraId="7A928F07" w14:textId="77777777" w:rsidR="003803EF" w:rsidRPr="0065525D" w:rsidRDefault="003803EF" w:rsidP="003803EF">
      <w:pPr>
        <w:ind w:firstLine="480"/>
        <w:rPr>
          <w:rFonts w:ascii="宋体" w:hAnsi="宋体" w:cs="宋体" w:hint="eastAsia"/>
        </w:rPr>
      </w:pPr>
      <w:r w:rsidRPr="0065525D">
        <w:rPr>
          <w:rFonts w:ascii="宋体" w:hAnsi="宋体" w:cs="宋体" w:hint="eastAsia"/>
        </w:rPr>
        <w:t>5、真空度：体系内可实现负压控制</w:t>
      </w:r>
    </w:p>
    <w:p w14:paraId="6385F913" w14:textId="77777777" w:rsidR="003803EF" w:rsidRPr="0065525D" w:rsidRDefault="003803EF" w:rsidP="003803EF">
      <w:pPr>
        <w:ind w:firstLine="480"/>
        <w:rPr>
          <w:rFonts w:ascii="宋体" w:hAnsi="宋体" w:cs="宋体" w:hint="eastAsia"/>
        </w:rPr>
      </w:pPr>
      <w:r w:rsidRPr="0065525D">
        <w:rPr>
          <w:rFonts w:ascii="宋体" w:hAnsi="宋体" w:cs="宋体" w:hint="eastAsia"/>
        </w:rPr>
        <w:t>6、内置放射性探头：多个、自带屏蔽功能</w:t>
      </w:r>
    </w:p>
    <w:p w14:paraId="25B13FB8" w14:textId="77777777" w:rsidR="003803EF" w:rsidRPr="0065525D" w:rsidRDefault="003803EF" w:rsidP="003803EF">
      <w:pPr>
        <w:ind w:firstLine="480"/>
        <w:rPr>
          <w:rFonts w:ascii="宋体" w:hAnsi="宋体" w:cs="宋体" w:hint="eastAsia"/>
        </w:rPr>
      </w:pPr>
      <w:r w:rsidRPr="0065525D">
        <w:rPr>
          <w:rFonts w:ascii="宋体" w:hAnsi="宋体" w:cs="宋体" w:hint="eastAsia"/>
        </w:rPr>
        <w:t>7、配有多个注射器：可以实现位置、速度、压力控制，体积可选</w:t>
      </w:r>
    </w:p>
    <w:p w14:paraId="1BE64C50" w14:textId="77777777" w:rsidR="003803EF" w:rsidRPr="0065525D" w:rsidRDefault="003803EF" w:rsidP="003803EF">
      <w:pPr>
        <w:ind w:firstLine="480"/>
        <w:rPr>
          <w:rFonts w:ascii="宋体" w:hAnsi="宋体" w:cs="宋体" w:hint="eastAsia"/>
        </w:rPr>
      </w:pPr>
      <w:r w:rsidRPr="0065525D">
        <w:rPr>
          <w:rFonts w:ascii="宋体" w:hAnsi="宋体" w:cs="宋体" w:hint="eastAsia"/>
        </w:rPr>
        <w:t>8、配有多个阀门和执行器：多向、可控</w:t>
      </w:r>
    </w:p>
    <w:p w14:paraId="6D0A6410" w14:textId="77777777" w:rsidR="003803EF" w:rsidRPr="0065525D" w:rsidRDefault="003803EF" w:rsidP="003803EF">
      <w:pPr>
        <w:ind w:firstLine="480"/>
        <w:rPr>
          <w:rFonts w:ascii="宋体" w:hAnsi="宋体" w:cs="宋体" w:hint="eastAsia"/>
        </w:rPr>
      </w:pPr>
      <w:r w:rsidRPr="0065525D">
        <w:rPr>
          <w:rFonts w:ascii="宋体" w:hAnsi="宋体" w:cs="宋体" w:hint="eastAsia"/>
        </w:rPr>
        <w:t>9、合成FDG：简单、可以多批次合成、合成时间≤30分钟</w:t>
      </w:r>
    </w:p>
    <w:p w14:paraId="42ADB332" w14:textId="77777777" w:rsidR="003803EF" w:rsidRPr="0065525D" w:rsidRDefault="003803EF" w:rsidP="003803EF">
      <w:pPr>
        <w:ind w:firstLine="480"/>
        <w:rPr>
          <w:rFonts w:ascii="宋体" w:hAnsi="宋体" w:cs="宋体" w:hint="eastAsia"/>
        </w:rPr>
      </w:pPr>
      <w:r w:rsidRPr="0065525D">
        <w:rPr>
          <w:rFonts w:ascii="宋体" w:hAnsi="宋体" w:cs="宋体" w:hint="eastAsia"/>
        </w:rPr>
        <w:t>10、合成FDG参数：未校正效率≥70%，放化纯&gt;98%</w:t>
      </w:r>
    </w:p>
    <w:p w14:paraId="1CC068E5" w14:textId="77777777" w:rsidR="003803EF" w:rsidRPr="0065525D" w:rsidRDefault="003803EF" w:rsidP="003803EF">
      <w:pPr>
        <w:ind w:firstLine="480"/>
        <w:rPr>
          <w:rFonts w:ascii="宋体" w:hAnsi="宋体" w:cs="宋体" w:hint="eastAsia"/>
        </w:rPr>
      </w:pPr>
      <w:r w:rsidRPr="0065525D">
        <w:rPr>
          <w:rFonts w:ascii="宋体" w:hAnsi="宋体" w:cs="宋体" w:hint="eastAsia"/>
        </w:rPr>
        <w:t>11、自动清洗功能：实现自动清洗，可实现废液、废气收集</w:t>
      </w:r>
    </w:p>
    <w:p w14:paraId="1C84E9F7" w14:textId="77777777" w:rsidR="003803EF" w:rsidRPr="0065525D" w:rsidRDefault="003803EF" w:rsidP="003803EF">
      <w:pPr>
        <w:ind w:firstLine="480"/>
        <w:rPr>
          <w:rFonts w:ascii="宋体" w:hAnsi="宋体" w:cs="宋体" w:hint="eastAsia"/>
        </w:rPr>
      </w:pPr>
      <w:r w:rsidRPr="0065525D">
        <w:rPr>
          <w:rFonts w:ascii="宋体" w:hAnsi="宋体" w:cs="宋体" w:hint="eastAsia"/>
        </w:rPr>
        <w:t>12、自动检测功能：实现自检功能，并可以精准报错</w:t>
      </w:r>
    </w:p>
    <w:p w14:paraId="32107B3A" w14:textId="77777777" w:rsidR="003803EF" w:rsidRPr="0065525D" w:rsidRDefault="003803EF" w:rsidP="003803EF">
      <w:pPr>
        <w:ind w:firstLine="480"/>
        <w:rPr>
          <w:rFonts w:ascii="宋体" w:hAnsi="宋体" w:cs="宋体" w:hint="eastAsia"/>
        </w:rPr>
      </w:pPr>
      <w:r w:rsidRPr="0065525D">
        <w:rPr>
          <w:rFonts w:ascii="宋体" w:hAnsi="宋体" w:cs="宋体" w:hint="eastAsia"/>
        </w:rPr>
        <w:t>13、自动识别功能：可识别卡套、试剂盒</w:t>
      </w:r>
    </w:p>
    <w:p w14:paraId="3D543963" w14:textId="77777777" w:rsidR="003803EF" w:rsidRPr="0065525D" w:rsidRDefault="003803EF" w:rsidP="003803EF">
      <w:pPr>
        <w:ind w:firstLine="480"/>
        <w:rPr>
          <w:rFonts w:ascii="宋体" w:hAnsi="宋体" w:cs="宋体" w:hint="eastAsia"/>
        </w:rPr>
      </w:pPr>
      <w:r w:rsidRPr="0065525D">
        <w:rPr>
          <w:rFonts w:ascii="宋体" w:hAnsi="宋体" w:cs="宋体" w:hint="eastAsia"/>
        </w:rPr>
        <w:t>14、合成18F标记多种示踪剂功能</w:t>
      </w:r>
      <w:r w:rsidRPr="0065525D">
        <w:rPr>
          <w:rFonts w:ascii="宋体" w:hAnsi="宋体" w:cs="宋体" w:hint="eastAsia"/>
        </w:rPr>
        <w:tab/>
        <w:t>：合成FDG以外的18F标记示踪剂，如：FMISO、FLT、FET、PSMA、FAZA、</w:t>
      </w:r>
      <w:proofErr w:type="spellStart"/>
      <w:r w:rsidRPr="0065525D">
        <w:rPr>
          <w:rFonts w:ascii="宋体" w:hAnsi="宋体" w:cs="宋体" w:hint="eastAsia"/>
        </w:rPr>
        <w:t>FCholine</w:t>
      </w:r>
      <w:proofErr w:type="spellEnd"/>
      <w:r w:rsidRPr="0065525D">
        <w:rPr>
          <w:rFonts w:ascii="宋体" w:hAnsi="宋体" w:cs="宋体" w:hint="eastAsia"/>
        </w:rPr>
        <w:t>、奥曲肽等</w:t>
      </w:r>
    </w:p>
    <w:p w14:paraId="632A5238" w14:textId="77777777" w:rsidR="003803EF" w:rsidRPr="0065525D" w:rsidRDefault="003803EF" w:rsidP="003803EF">
      <w:pPr>
        <w:ind w:firstLine="480"/>
        <w:rPr>
          <w:rFonts w:ascii="宋体" w:hAnsi="宋体" w:cs="宋体" w:hint="eastAsia"/>
        </w:rPr>
      </w:pPr>
      <w:r w:rsidRPr="0065525D">
        <w:rPr>
          <w:rFonts w:ascii="宋体" w:hAnsi="宋体" w:cs="宋体" w:hint="eastAsia"/>
        </w:rPr>
        <w:t>15、合成11C标记多种示踪剂功能：合成11C-乙酸盐、11C-蛋氨酸、11C-胆碱等</w:t>
      </w:r>
    </w:p>
    <w:p w14:paraId="69A12494" w14:textId="77777777" w:rsidR="003803EF" w:rsidRPr="0065525D" w:rsidRDefault="003803EF" w:rsidP="003803EF">
      <w:pPr>
        <w:ind w:firstLine="480"/>
        <w:rPr>
          <w:rFonts w:ascii="宋体" w:hAnsi="宋体" w:cs="宋体" w:hint="eastAsia"/>
        </w:rPr>
      </w:pPr>
      <w:r w:rsidRPr="0065525D">
        <w:rPr>
          <w:rFonts w:ascii="宋体" w:hAnsi="宋体" w:cs="宋体" w:hint="eastAsia"/>
        </w:rPr>
        <w:t>16、合成其他核素标记示踪剂功能：合成68Ga、64Cu、Lu177、89Zr、90Y等核素标记的探针</w:t>
      </w:r>
    </w:p>
    <w:p w14:paraId="660533BB" w14:textId="77777777" w:rsidR="003803EF" w:rsidRPr="0065525D" w:rsidRDefault="003803EF" w:rsidP="003803EF">
      <w:pPr>
        <w:ind w:firstLine="480"/>
        <w:rPr>
          <w:rFonts w:ascii="宋体" w:hAnsi="宋体" w:cs="宋体" w:hint="eastAsia"/>
        </w:rPr>
      </w:pPr>
      <w:r w:rsidRPr="0065525D">
        <w:rPr>
          <w:rFonts w:ascii="宋体" w:hAnsi="宋体" w:cs="宋体" w:hint="eastAsia"/>
        </w:rPr>
        <w:t>二、操作系统</w:t>
      </w:r>
    </w:p>
    <w:p w14:paraId="709E7156" w14:textId="77777777" w:rsidR="003803EF" w:rsidRPr="0065525D" w:rsidRDefault="003803EF" w:rsidP="003803EF">
      <w:pPr>
        <w:ind w:firstLine="480"/>
        <w:rPr>
          <w:rFonts w:ascii="宋体" w:hAnsi="宋体" w:cs="宋体" w:hint="eastAsia"/>
        </w:rPr>
      </w:pPr>
      <w:r w:rsidRPr="0065525D">
        <w:rPr>
          <w:rFonts w:ascii="宋体" w:hAnsi="宋体" w:cs="宋体" w:hint="eastAsia"/>
        </w:rPr>
        <w:t>1、操作控制工作站：一套操作电脑以及相应的网络和电源系统</w:t>
      </w:r>
    </w:p>
    <w:p w14:paraId="096ED95F" w14:textId="77777777" w:rsidR="003803EF" w:rsidRPr="0065525D" w:rsidRDefault="003803EF" w:rsidP="003803EF">
      <w:pPr>
        <w:ind w:firstLine="480"/>
        <w:rPr>
          <w:rFonts w:ascii="宋体" w:hAnsi="宋体" w:cs="宋体" w:hint="eastAsia"/>
        </w:rPr>
      </w:pPr>
      <w:r w:rsidRPr="0065525D">
        <w:rPr>
          <w:rFonts w:ascii="宋体" w:hAnsi="宋体" w:cs="宋体" w:hint="eastAsia"/>
        </w:rPr>
        <w:t>2、药物合成程序和软件延展：用户可以按照固有的合成程序合成以上18F以及11C标记的各种显像剂，并且可以自行编辑合成程序、创建过程进行药物开</w:t>
      </w:r>
      <w:r w:rsidRPr="0065525D">
        <w:rPr>
          <w:rFonts w:ascii="宋体" w:hAnsi="宋体" w:cs="宋体" w:hint="eastAsia"/>
        </w:rPr>
        <w:lastRenderedPageBreak/>
        <w:t xml:space="preserve">发，可全过程记录并保存数据，可实现通过网络进行远程诊断，维护，具有审计追踪功能 </w:t>
      </w:r>
    </w:p>
    <w:p w14:paraId="7C95BEFD" w14:textId="77777777" w:rsidR="003803EF" w:rsidRPr="008126CA" w:rsidRDefault="003803EF" w:rsidP="003803EF">
      <w:pPr>
        <w:ind w:firstLine="480"/>
        <w:rPr>
          <w:rFonts w:ascii="宋体" w:hAnsi="宋体" w:cs="宋体" w:hint="eastAsia"/>
        </w:rPr>
      </w:pPr>
      <w:r w:rsidRPr="0065525D">
        <w:rPr>
          <w:rFonts w:ascii="宋体" w:hAnsi="宋体" w:cs="宋体" w:hint="eastAsia"/>
        </w:rPr>
        <w:t>3、文件套装：IQ、OQ、PQ及手册</w:t>
      </w:r>
    </w:p>
    <w:p w14:paraId="17CCF9EE" w14:textId="77777777" w:rsidR="003803EF" w:rsidRDefault="003803EF" w:rsidP="003803EF">
      <w:pPr>
        <w:ind w:firstLine="482"/>
        <w:rPr>
          <w:rFonts w:ascii="宋体" w:hAnsi="宋体" w:cs="宋体"/>
          <w:b/>
          <w:bCs/>
        </w:rPr>
      </w:pPr>
    </w:p>
    <w:p w14:paraId="2D9CE96B" w14:textId="77777777" w:rsidR="003803EF" w:rsidRPr="0065525D" w:rsidRDefault="003803EF" w:rsidP="003803EF">
      <w:pPr>
        <w:ind w:firstLine="482"/>
        <w:rPr>
          <w:rFonts w:ascii="宋体" w:hAnsi="宋体" w:cs="宋体" w:hint="eastAsia"/>
          <w:b/>
          <w:bCs/>
        </w:rPr>
      </w:pPr>
      <w:r w:rsidRPr="0065525D">
        <w:rPr>
          <w:rFonts w:ascii="宋体" w:hAnsi="宋体" w:cs="宋体" w:hint="eastAsia"/>
          <w:b/>
          <w:bCs/>
        </w:rPr>
        <w:t>第二包：小动物近红外二区影像系统</w:t>
      </w:r>
    </w:p>
    <w:p w14:paraId="77B36C0F" w14:textId="77777777" w:rsidR="003803EF" w:rsidRPr="0065525D" w:rsidRDefault="003803EF" w:rsidP="003803EF">
      <w:pPr>
        <w:ind w:firstLine="480"/>
        <w:rPr>
          <w:rFonts w:ascii="宋体" w:hAnsi="宋体" w:cs="宋体" w:hint="eastAsia"/>
        </w:rPr>
      </w:pPr>
      <w:r w:rsidRPr="0065525D">
        <w:rPr>
          <w:rFonts w:ascii="宋体" w:hAnsi="宋体" w:cs="宋体" w:hint="eastAsia"/>
        </w:rPr>
        <w:t>一、仪器设备的功能用途</w:t>
      </w:r>
    </w:p>
    <w:p w14:paraId="39457283" w14:textId="77777777" w:rsidR="003803EF" w:rsidRPr="0065525D" w:rsidRDefault="003803EF" w:rsidP="003803EF">
      <w:pPr>
        <w:ind w:firstLine="480"/>
        <w:rPr>
          <w:rFonts w:ascii="宋体" w:hAnsi="宋体" w:cs="宋体" w:hint="eastAsia"/>
        </w:rPr>
      </w:pPr>
      <w:r w:rsidRPr="0065525D">
        <w:rPr>
          <w:rFonts w:ascii="宋体" w:hAnsi="宋体" w:cs="宋体" w:hint="eastAsia"/>
        </w:rPr>
        <w:t>该系统可在全光谱范围（400-1700nm）内实现可见光及近红外二区的小动物活体荧光成像，在活体水平来观察标记细胞和标记生物分子或药物在动物体内的分布定位。</w:t>
      </w:r>
    </w:p>
    <w:p w14:paraId="3846D731" w14:textId="77777777" w:rsidR="003803EF" w:rsidRPr="0065525D" w:rsidRDefault="003803EF" w:rsidP="003803EF">
      <w:pPr>
        <w:ind w:firstLine="480"/>
        <w:rPr>
          <w:rFonts w:ascii="宋体" w:hAnsi="宋体" w:cs="宋体" w:hint="eastAsia"/>
        </w:rPr>
      </w:pPr>
      <w:r w:rsidRPr="0065525D">
        <w:rPr>
          <w:rFonts w:ascii="宋体" w:hAnsi="宋体" w:cs="宋体" w:hint="eastAsia"/>
        </w:rPr>
        <w:t>二、技术参数</w:t>
      </w:r>
    </w:p>
    <w:p w14:paraId="10BA5735" w14:textId="77777777" w:rsidR="003803EF" w:rsidRPr="0065525D" w:rsidRDefault="003803EF" w:rsidP="003803EF">
      <w:pPr>
        <w:ind w:firstLine="480"/>
        <w:rPr>
          <w:rFonts w:ascii="宋体" w:hAnsi="宋体" w:cs="宋体" w:hint="eastAsia"/>
        </w:rPr>
      </w:pPr>
      <w:r w:rsidRPr="0065525D">
        <w:rPr>
          <w:rFonts w:ascii="宋体" w:hAnsi="宋体" w:cs="宋体" w:hint="eastAsia"/>
        </w:rPr>
        <w:t>1近红外激光激发系统</w:t>
      </w:r>
    </w:p>
    <w:p w14:paraId="57B04F04" w14:textId="77777777" w:rsidR="003803EF" w:rsidRPr="0065525D" w:rsidRDefault="003803EF" w:rsidP="003803EF">
      <w:pPr>
        <w:ind w:firstLine="480"/>
        <w:rPr>
          <w:rFonts w:ascii="宋体" w:hAnsi="宋体" w:cs="宋体" w:hint="eastAsia"/>
        </w:rPr>
      </w:pPr>
      <w:r w:rsidRPr="0065525D">
        <w:rPr>
          <w:rFonts w:ascii="宋体" w:hAnsi="宋体" w:cs="宋体" w:hint="eastAsia"/>
        </w:rPr>
        <w:t>1.1激光器2个：730nm、808nm半导体激光器各一个</w:t>
      </w:r>
    </w:p>
    <w:p w14:paraId="21D4203A" w14:textId="77777777" w:rsidR="003803EF" w:rsidRPr="0065525D" w:rsidRDefault="003803EF" w:rsidP="003803EF">
      <w:pPr>
        <w:ind w:firstLine="480"/>
        <w:rPr>
          <w:rFonts w:ascii="宋体" w:hAnsi="宋体" w:cs="宋体" w:hint="eastAsia"/>
        </w:rPr>
      </w:pPr>
      <w:r w:rsidRPr="0065525D">
        <w:rPr>
          <w:rFonts w:ascii="宋体" w:hAnsi="宋体" w:cs="宋体" w:hint="eastAsia"/>
        </w:rPr>
        <w:t>1.2730nm激光器功率：4W</w:t>
      </w:r>
    </w:p>
    <w:p w14:paraId="61E50764" w14:textId="77777777" w:rsidR="003803EF" w:rsidRPr="0065525D" w:rsidRDefault="003803EF" w:rsidP="003803EF">
      <w:pPr>
        <w:ind w:firstLine="480"/>
        <w:rPr>
          <w:rFonts w:ascii="宋体" w:hAnsi="宋体" w:cs="宋体" w:hint="eastAsia"/>
        </w:rPr>
      </w:pPr>
      <w:r w:rsidRPr="0065525D">
        <w:rPr>
          <w:rFonts w:ascii="宋体" w:hAnsi="宋体" w:cs="宋体" w:hint="eastAsia"/>
        </w:rPr>
        <w:t>1.3808nm激光器功率：30W</w:t>
      </w:r>
    </w:p>
    <w:p w14:paraId="2A597B9E" w14:textId="77777777" w:rsidR="003803EF" w:rsidRPr="0065525D" w:rsidRDefault="003803EF" w:rsidP="003803EF">
      <w:pPr>
        <w:ind w:firstLine="480"/>
        <w:rPr>
          <w:rFonts w:ascii="宋体" w:hAnsi="宋体" w:cs="宋体" w:hint="eastAsia"/>
        </w:rPr>
      </w:pPr>
      <w:r w:rsidRPr="0065525D">
        <w:rPr>
          <w:rFonts w:ascii="宋体" w:hAnsi="宋体" w:cs="宋体" w:hint="eastAsia"/>
        </w:rPr>
        <w:t>1.4每个激光器分为四路光纤导出</w:t>
      </w:r>
    </w:p>
    <w:p w14:paraId="45E832A4" w14:textId="77777777" w:rsidR="003803EF" w:rsidRPr="0065525D" w:rsidRDefault="003803EF" w:rsidP="003803EF">
      <w:pPr>
        <w:ind w:firstLine="480"/>
        <w:rPr>
          <w:rFonts w:ascii="宋体" w:hAnsi="宋体" w:cs="宋体" w:hint="eastAsia"/>
        </w:rPr>
      </w:pPr>
      <w:r w:rsidRPr="0065525D">
        <w:rPr>
          <w:rFonts w:ascii="宋体" w:hAnsi="宋体" w:cs="宋体" w:hint="eastAsia"/>
        </w:rPr>
        <w:t>1.5不同激光器的输出光纤耦合</w:t>
      </w:r>
    </w:p>
    <w:p w14:paraId="77EB9A09" w14:textId="77777777" w:rsidR="003803EF" w:rsidRPr="0065525D" w:rsidRDefault="003803EF" w:rsidP="003803EF">
      <w:pPr>
        <w:ind w:firstLine="480"/>
        <w:rPr>
          <w:rFonts w:ascii="宋体" w:hAnsi="宋体" w:cs="宋体" w:hint="eastAsia"/>
        </w:rPr>
      </w:pPr>
      <w:r w:rsidRPr="0065525D">
        <w:rPr>
          <w:rFonts w:ascii="宋体" w:hAnsi="宋体" w:cs="宋体" w:hint="eastAsia"/>
        </w:rPr>
        <w:t>1.6激光器输出方式为连续输出，功率连续可调</w:t>
      </w:r>
    </w:p>
    <w:p w14:paraId="24815105" w14:textId="77777777" w:rsidR="003803EF" w:rsidRPr="0065525D" w:rsidRDefault="003803EF" w:rsidP="003803EF">
      <w:pPr>
        <w:ind w:firstLine="480"/>
        <w:rPr>
          <w:rFonts w:ascii="宋体" w:hAnsi="宋体" w:cs="宋体" w:hint="eastAsia"/>
        </w:rPr>
      </w:pPr>
      <w:r w:rsidRPr="0065525D">
        <w:rPr>
          <w:rFonts w:ascii="宋体" w:hAnsi="宋体" w:cs="宋体" w:hint="eastAsia"/>
        </w:rPr>
        <w:t>1.7</w:t>
      </w:r>
      <w:proofErr w:type="gramStart"/>
      <w:r w:rsidRPr="0065525D">
        <w:rPr>
          <w:rFonts w:ascii="宋体" w:hAnsi="宋体" w:cs="宋体" w:hint="eastAsia"/>
        </w:rPr>
        <w:t>四</w:t>
      </w:r>
      <w:proofErr w:type="gramEnd"/>
      <w:r w:rsidRPr="0065525D">
        <w:rPr>
          <w:rFonts w:ascii="宋体" w:hAnsi="宋体" w:cs="宋体" w:hint="eastAsia"/>
        </w:rPr>
        <w:t>路光纤均匀照射光路系统</w:t>
      </w:r>
    </w:p>
    <w:p w14:paraId="100DE923" w14:textId="77777777" w:rsidR="003803EF" w:rsidRPr="0065525D" w:rsidRDefault="003803EF" w:rsidP="003803EF">
      <w:pPr>
        <w:ind w:firstLine="480"/>
        <w:rPr>
          <w:rFonts w:ascii="宋体" w:hAnsi="宋体" w:cs="宋体" w:hint="eastAsia"/>
        </w:rPr>
      </w:pPr>
      <w:r w:rsidRPr="0065525D">
        <w:rPr>
          <w:rFonts w:ascii="宋体" w:hAnsi="宋体" w:cs="宋体" w:hint="eastAsia"/>
        </w:rPr>
        <w:t>1.8具备分/联控功能：设定分/联控开关，</w:t>
      </w:r>
      <w:proofErr w:type="gramStart"/>
      <w:r w:rsidRPr="0065525D">
        <w:rPr>
          <w:rFonts w:ascii="宋体" w:hAnsi="宋体" w:cs="宋体" w:hint="eastAsia"/>
        </w:rPr>
        <w:t>分控时可以</w:t>
      </w:r>
      <w:proofErr w:type="gramEnd"/>
      <w:r w:rsidRPr="0065525D">
        <w:rPr>
          <w:rFonts w:ascii="宋体" w:hAnsi="宋体" w:cs="宋体" w:hint="eastAsia"/>
        </w:rPr>
        <w:t>独立控制每一路输出状态及输出功率大小；联控时可以同时控制四路输出状态及输出功率大小</w:t>
      </w:r>
    </w:p>
    <w:p w14:paraId="00B59FA9" w14:textId="77777777" w:rsidR="003803EF" w:rsidRPr="0065525D" w:rsidRDefault="003803EF" w:rsidP="003803EF">
      <w:pPr>
        <w:ind w:firstLine="480"/>
        <w:rPr>
          <w:rFonts w:ascii="宋体" w:hAnsi="宋体" w:cs="宋体" w:hint="eastAsia"/>
        </w:rPr>
      </w:pPr>
      <w:r w:rsidRPr="0065525D">
        <w:rPr>
          <w:rFonts w:ascii="宋体" w:hAnsi="宋体" w:cs="宋体" w:hint="eastAsia"/>
        </w:rPr>
        <w:t>1.9显示：同时显示四路输出电流百分比和待机/工作状态；电流调节精度为1%步进</w:t>
      </w:r>
    </w:p>
    <w:p w14:paraId="52BAD5DC" w14:textId="77777777" w:rsidR="003803EF" w:rsidRPr="0065525D" w:rsidRDefault="003803EF" w:rsidP="003803EF">
      <w:pPr>
        <w:ind w:firstLine="480"/>
        <w:rPr>
          <w:rFonts w:ascii="宋体" w:hAnsi="宋体" w:cs="宋体"/>
        </w:rPr>
      </w:pPr>
    </w:p>
    <w:p w14:paraId="64AB2CFE" w14:textId="77777777" w:rsidR="003803EF" w:rsidRPr="0065525D" w:rsidRDefault="003803EF" w:rsidP="003803EF">
      <w:pPr>
        <w:ind w:firstLine="480"/>
        <w:rPr>
          <w:rFonts w:ascii="宋体" w:hAnsi="宋体" w:cs="宋体" w:hint="eastAsia"/>
        </w:rPr>
      </w:pPr>
      <w:r w:rsidRPr="0065525D">
        <w:rPr>
          <w:rFonts w:ascii="宋体" w:hAnsi="宋体" w:cs="宋体" w:hint="eastAsia"/>
        </w:rPr>
        <w:t>2成像暗箱</w:t>
      </w:r>
    </w:p>
    <w:p w14:paraId="15E9E9F0" w14:textId="77777777" w:rsidR="003803EF" w:rsidRPr="0065525D" w:rsidRDefault="003803EF" w:rsidP="003803EF">
      <w:pPr>
        <w:ind w:firstLine="480"/>
        <w:rPr>
          <w:rFonts w:ascii="宋体" w:hAnsi="宋体" w:cs="宋体" w:hint="eastAsia"/>
        </w:rPr>
      </w:pPr>
      <w:r w:rsidRPr="0065525D">
        <w:rPr>
          <w:rFonts w:ascii="宋体" w:hAnsi="宋体" w:cs="宋体" w:hint="eastAsia"/>
        </w:rPr>
        <w:t>2.1成像暗箱完全密闭，具备光纤接口、气体麻醉及通风接口</w:t>
      </w:r>
    </w:p>
    <w:p w14:paraId="49C0519C" w14:textId="77777777" w:rsidR="003803EF" w:rsidRPr="0065525D" w:rsidRDefault="003803EF" w:rsidP="003803EF">
      <w:pPr>
        <w:ind w:firstLine="480"/>
        <w:rPr>
          <w:rFonts w:ascii="宋体" w:hAnsi="宋体" w:cs="宋体" w:hint="eastAsia"/>
        </w:rPr>
      </w:pPr>
      <w:r w:rsidRPr="0065525D">
        <w:rPr>
          <w:rFonts w:ascii="宋体" w:hAnsi="宋体" w:cs="宋体" w:hint="eastAsia"/>
        </w:rPr>
        <w:t>2.2预留电源线和数据线接口，可用于接入其他设备</w:t>
      </w:r>
    </w:p>
    <w:p w14:paraId="7207BB10" w14:textId="77777777" w:rsidR="003803EF" w:rsidRPr="0065525D" w:rsidRDefault="003803EF" w:rsidP="003803EF">
      <w:pPr>
        <w:ind w:firstLine="480"/>
        <w:rPr>
          <w:rFonts w:ascii="宋体" w:hAnsi="宋体" w:cs="宋体" w:hint="eastAsia"/>
        </w:rPr>
      </w:pPr>
      <w:r w:rsidRPr="0065525D">
        <w:rPr>
          <w:rFonts w:ascii="宋体" w:hAnsi="宋体" w:cs="宋体" w:hint="eastAsia"/>
        </w:rPr>
        <w:t>2.3成像载物台自动升降，行程≥30cm</w:t>
      </w:r>
    </w:p>
    <w:p w14:paraId="2DA05C82" w14:textId="77777777" w:rsidR="003803EF" w:rsidRPr="0065525D" w:rsidRDefault="003803EF" w:rsidP="003803EF">
      <w:pPr>
        <w:ind w:firstLine="480"/>
        <w:rPr>
          <w:rFonts w:ascii="宋体" w:hAnsi="宋体" w:cs="宋体" w:hint="eastAsia"/>
        </w:rPr>
      </w:pPr>
      <w:r w:rsidRPr="0065525D">
        <w:rPr>
          <w:rFonts w:ascii="宋体" w:hAnsi="宋体" w:cs="宋体" w:hint="eastAsia"/>
        </w:rPr>
        <w:t>2.4LED白光照明</w:t>
      </w:r>
    </w:p>
    <w:p w14:paraId="7C09BF44" w14:textId="77777777" w:rsidR="003803EF" w:rsidRPr="0065525D" w:rsidRDefault="003803EF" w:rsidP="003803EF">
      <w:pPr>
        <w:ind w:firstLine="480"/>
        <w:rPr>
          <w:rFonts w:ascii="宋体" w:hAnsi="宋体" w:cs="宋体" w:hint="eastAsia"/>
        </w:rPr>
      </w:pPr>
      <w:r w:rsidRPr="0065525D">
        <w:rPr>
          <w:rFonts w:ascii="宋体" w:hAnsi="宋体" w:cs="宋体" w:hint="eastAsia"/>
        </w:rPr>
        <w:t>2.5激光均匀照射面积最大可达20cm×20cm</w:t>
      </w:r>
    </w:p>
    <w:p w14:paraId="1CFB7DF4" w14:textId="77777777" w:rsidR="003803EF" w:rsidRPr="0065525D" w:rsidRDefault="003803EF" w:rsidP="003803EF">
      <w:pPr>
        <w:ind w:firstLine="480"/>
        <w:rPr>
          <w:rFonts w:ascii="宋体" w:hAnsi="宋体" w:cs="宋体" w:hint="eastAsia"/>
        </w:rPr>
      </w:pPr>
      <w:r w:rsidRPr="0065525D">
        <w:rPr>
          <w:rFonts w:ascii="宋体" w:hAnsi="宋体" w:cs="宋体" w:hint="eastAsia"/>
        </w:rPr>
        <w:lastRenderedPageBreak/>
        <w:t>2.6门控报警功能：暗箱门开启时，自动将激光器输出状态切换至待机状态；暗箱门关闭后可恢复工作状态</w:t>
      </w:r>
    </w:p>
    <w:p w14:paraId="771BC2FE" w14:textId="77777777" w:rsidR="003803EF" w:rsidRPr="0065525D" w:rsidRDefault="003803EF" w:rsidP="003803EF">
      <w:pPr>
        <w:ind w:firstLine="480"/>
        <w:rPr>
          <w:rFonts w:ascii="宋体" w:hAnsi="宋体" w:cs="宋体" w:hint="eastAsia"/>
        </w:rPr>
      </w:pPr>
      <w:r w:rsidRPr="0065525D">
        <w:rPr>
          <w:rFonts w:ascii="宋体" w:hAnsi="宋体" w:cs="宋体" w:hint="eastAsia"/>
        </w:rPr>
        <w:t>2.7激光照明光纤接口四个</w:t>
      </w:r>
    </w:p>
    <w:p w14:paraId="7F1483CE" w14:textId="77777777" w:rsidR="003803EF" w:rsidRPr="0065525D" w:rsidRDefault="003803EF" w:rsidP="003803EF">
      <w:pPr>
        <w:ind w:firstLine="480"/>
        <w:rPr>
          <w:rFonts w:ascii="宋体" w:hAnsi="宋体" w:cs="宋体" w:hint="eastAsia"/>
        </w:rPr>
      </w:pPr>
      <w:r w:rsidRPr="0065525D">
        <w:rPr>
          <w:rFonts w:ascii="宋体" w:hAnsi="宋体" w:cs="宋体" w:hint="eastAsia"/>
        </w:rPr>
        <w:t>2.8</w:t>
      </w:r>
      <w:proofErr w:type="gramStart"/>
      <w:r w:rsidRPr="0065525D">
        <w:rPr>
          <w:rFonts w:ascii="宋体" w:hAnsi="宋体" w:cs="宋体" w:hint="eastAsia"/>
        </w:rPr>
        <w:t>四</w:t>
      </w:r>
      <w:proofErr w:type="gramEnd"/>
      <w:r w:rsidRPr="0065525D">
        <w:rPr>
          <w:rFonts w:ascii="宋体" w:hAnsi="宋体" w:cs="宋体" w:hint="eastAsia"/>
        </w:rPr>
        <w:t>根八合一照明光纤接入，最多可同时接入8个激光器</w:t>
      </w:r>
    </w:p>
    <w:p w14:paraId="511167A7" w14:textId="77777777" w:rsidR="003803EF" w:rsidRPr="0065525D" w:rsidRDefault="003803EF" w:rsidP="003803EF">
      <w:pPr>
        <w:ind w:firstLine="480"/>
        <w:rPr>
          <w:rFonts w:ascii="宋体" w:hAnsi="宋体" w:cs="宋体" w:hint="eastAsia"/>
        </w:rPr>
      </w:pPr>
      <w:r w:rsidRPr="0065525D">
        <w:rPr>
          <w:rFonts w:ascii="宋体" w:hAnsi="宋体" w:cs="宋体" w:hint="eastAsia"/>
        </w:rPr>
        <w:t>2.9双相机位：顶部为</w:t>
      </w:r>
      <w:proofErr w:type="spellStart"/>
      <w:r w:rsidRPr="0065525D">
        <w:rPr>
          <w:rFonts w:ascii="宋体" w:hAnsi="宋体" w:cs="宋体" w:hint="eastAsia"/>
        </w:rPr>
        <w:t>InGaAs</w:t>
      </w:r>
      <w:proofErr w:type="spellEnd"/>
      <w:r w:rsidRPr="0065525D">
        <w:rPr>
          <w:rFonts w:ascii="宋体" w:hAnsi="宋体" w:cs="宋体" w:hint="eastAsia"/>
        </w:rPr>
        <w:t>相机，侧面为CCD；两个相机的视场中心重叠。</w:t>
      </w:r>
    </w:p>
    <w:p w14:paraId="23C24836" w14:textId="77777777" w:rsidR="003803EF" w:rsidRPr="0065525D" w:rsidRDefault="003803EF" w:rsidP="003803EF">
      <w:pPr>
        <w:ind w:firstLine="480"/>
        <w:rPr>
          <w:rFonts w:ascii="宋体" w:hAnsi="宋体" w:cs="宋体" w:hint="eastAsia"/>
        </w:rPr>
      </w:pPr>
      <w:r w:rsidRPr="0065525D">
        <w:rPr>
          <w:rFonts w:ascii="宋体" w:hAnsi="宋体" w:cs="宋体" w:hint="eastAsia"/>
        </w:rPr>
        <w:t>2.10InGaAs相机与CCD检测通道切换方式：电动</w:t>
      </w:r>
    </w:p>
    <w:p w14:paraId="6F591196" w14:textId="77777777" w:rsidR="003803EF" w:rsidRPr="0065525D" w:rsidRDefault="003803EF" w:rsidP="003803EF">
      <w:pPr>
        <w:ind w:firstLine="480"/>
        <w:rPr>
          <w:rFonts w:ascii="宋体" w:hAnsi="宋体" w:cs="宋体" w:hint="eastAsia"/>
        </w:rPr>
      </w:pPr>
      <w:r w:rsidRPr="0065525D">
        <w:rPr>
          <w:rFonts w:ascii="宋体" w:hAnsi="宋体" w:cs="宋体" w:hint="eastAsia"/>
        </w:rPr>
        <w:t>2.11恒温动物加热台</w:t>
      </w:r>
    </w:p>
    <w:p w14:paraId="47049CC1" w14:textId="77777777" w:rsidR="003803EF" w:rsidRPr="0065525D" w:rsidRDefault="003803EF" w:rsidP="003803EF">
      <w:pPr>
        <w:ind w:firstLine="480"/>
        <w:rPr>
          <w:rFonts w:ascii="宋体" w:hAnsi="宋体" w:cs="宋体"/>
        </w:rPr>
      </w:pPr>
    </w:p>
    <w:p w14:paraId="16FE7C4C" w14:textId="77777777" w:rsidR="003803EF" w:rsidRPr="0065525D" w:rsidRDefault="003803EF" w:rsidP="003803EF">
      <w:pPr>
        <w:ind w:firstLine="480"/>
        <w:rPr>
          <w:rFonts w:ascii="宋体" w:hAnsi="宋体" w:cs="宋体" w:hint="eastAsia"/>
        </w:rPr>
      </w:pPr>
      <w:r w:rsidRPr="0065525D">
        <w:rPr>
          <w:rFonts w:ascii="宋体" w:hAnsi="宋体" w:cs="宋体" w:hint="eastAsia"/>
        </w:rPr>
        <w:t>3近红外二区</w:t>
      </w:r>
      <w:proofErr w:type="spellStart"/>
      <w:r w:rsidRPr="0065525D">
        <w:rPr>
          <w:rFonts w:ascii="宋体" w:hAnsi="宋体" w:cs="宋体" w:hint="eastAsia"/>
        </w:rPr>
        <w:t>InGaAs</w:t>
      </w:r>
      <w:proofErr w:type="spellEnd"/>
      <w:r w:rsidRPr="0065525D">
        <w:rPr>
          <w:rFonts w:ascii="宋体" w:hAnsi="宋体" w:cs="宋体" w:hint="eastAsia"/>
        </w:rPr>
        <w:t>探测器</w:t>
      </w:r>
    </w:p>
    <w:p w14:paraId="3BF31D77" w14:textId="77777777" w:rsidR="003803EF" w:rsidRPr="0065525D" w:rsidRDefault="003803EF" w:rsidP="003803EF">
      <w:pPr>
        <w:ind w:firstLine="480"/>
        <w:rPr>
          <w:rFonts w:ascii="宋体" w:hAnsi="宋体" w:cs="宋体" w:hint="eastAsia"/>
        </w:rPr>
      </w:pPr>
      <w:r w:rsidRPr="0065525D">
        <w:rPr>
          <w:rFonts w:ascii="宋体" w:hAnsi="宋体" w:cs="宋体" w:hint="eastAsia"/>
        </w:rPr>
        <w:t>3.1分辨率：640×512阵列</w:t>
      </w:r>
    </w:p>
    <w:p w14:paraId="78BE3E5C" w14:textId="77777777" w:rsidR="003803EF" w:rsidRPr="0065525D" w:rsidRDefault="003803EF" w:rsidP="003803EF">
      <w:pPr>
        <w:ind w:firstLine="480"/>
        <w:rPr>
          <w:rFonts w:ascii="宋体" w:hAnsi="宋体" w:cs="宋体" w:hint="eastAsia"/>
        </w:rPr>
      </w:pPr>
      <w:r w:rsidRPr="0065525D">
        <w:rPr>
          <w:rFonts w:ascii="宋体" w:hAnsi="宋体" w:cs="宋体" w:hint="eastAsia"/>
        </w:rPr>
        <w:t>3.2单个像素尺寸：≥15μm</w:t>
      </w:r>
    </w:p>
    <w:p w14:paraId="356B5159" w14:textId="77777777" w:rsidR="003803EF" w:rsidRPr="0065525D" w:rsidRDefault="003803EF" w:rsidP="003803EF">
      <w:pPr>
        <w:ind w:firstLine="480"/>
        <w:rPr>
          <w:rFonts w:ascii="宋体" w:hAnsi="宋体" w:cs="宋体" w:hint="eastAsia"/>
        </w:rPr>
      </w:pPr>
      <w:r w:rsidRPr="0065525D">
        <w:rPr>
          <w:rFonts w:ascii="宋体" w:hAnsi="宋体" w:cs="宋体" w:hint="eastAsia"/>
        </w:rPr>
        <w:t>3.3光谱响应范围：900-1700nm</w:t>
      </w:r>
    </w:p>
    <w:p w14:paraId="711C9BF8" w14:textId="77777777" w:rsidR="003803EF" w:rsidRPr="0065525D" w:rsidRDefault="003803EF" w:rsidP="003803EF">
      <w:pPr>
        <w:ind w:firstLine="480"/>
        <w:rPr>
          <w:rFonts w:ascii="宋体" w:hAnsi="宋体" w:cs="宋体" w:hint="eastAsia"/>
        </w:rPr>
      </w:pPr>
      <w:r w:rsidRPr="0065525D">
        <w:rPr>
          <w:rFonts w:ascii="宋体" w:hAnsi="宋体" w:cs="宋体" w:hint="eastAsia"/>
        </w:rPr>
        <w:t>3.4半导体制冷，水循环散热，制冷温度：绝对-40℃</w:t>
      </w:r>
    </w:p>
    <w:p w14:paraId="719874B9" w14:textId="77777777" w:rsidR="003803EF" w:rsidRPr="0065525D" w:rsidRDefault="003803EF" w:rsidP="003803EF">
      <w:pPr>
        <w:ind w:firstLine="480"/>
        <w:rPr>
          <w:rFonts w:ascii="宋体" w:hAnsi="宋体" w:cs="宋体" w:hint="eastAsia"/>
        </w:rPr>
      </w:pPr>
      <w:r w:rsidRPr="0065525D">
        <w:rPr>
          <w:rFonts w:ascii="宋体" w:hAnsi="宋体" w:cs="宋体" w:hint="eastAsia"/>
        </w:rPr>
        <w:t>3.5最大帧率：≥100fps</w:t>
      </w:r>
    </w:p>
    <w:p w14:paraId="00C2D253" w14:textId="77777777" w:rsidR="003803EF" w:rsidRPr="0065525D" w:rsidRDefault="003803EF" w:rsidP="003803EF">
      <w:pPr>
        <w:ind w:firstLine="480"/>
        <w:rPr>
          <w:rFonts w:ascii="宋体" w:hAnsi="宋体" w:cs="宋体" w:hint="eastAsia"/>
        </w:rPr>
      </w:pPr>
      <w:r w:rsidRPr="0065525D">
        <w:rPr>
          <w:rFonts w:ascii="宋体" w:hAnsi="宋体" w:cs="宋体" w:hint="eastAsia"/>
        </w:rPr>
        <w:t>3.6量子效率&gt;70%</w:t>
      </w:r>
    </w:p>
    <w:p w14:paraId="4D0B6A08" w14:textId="77777777" w:rsidR="003803EF" w:rsidRPr="0065525D" w:rsidRDefault="003803EF" w:rsidP="003803EF">
      <w:pPr>
        <w:ind w:firstLine="480"/>
        <w:rPr>
          <w:rFonts w:ascii="宋体" w:hAnsi="宋体" w:cs="宋体"/>
        </w:rPr>
      </w:pPr>
    </w:p>
    <w:p w14:paraId="49EF915E" w14:textId="77777777" w:rsidR="003803EF" w:rsidRPr="0065525D" w:rsidRDefault="003803EF" w:rsidP="003803EF">
      <w:pPr>
        <w:ind w:firstLine="480"/>
        <w:rPr>
          <w:rFonts w:ascii="宋体" w:hAnsi="宋体" w:cs="宋体" w:hint="eastAsia"/>
        </w:rPr>
      </w:pPr>
      <w:r w:rsidRPr="0065525D">
        <w:rPr>
          <w:rFonts w:ascii="宋体" w:hAnsi="宋体" w:cs="宋体" w:hint="eastAsia"/>
        </w:rPr>
        <w:t>4</w:t>
      </w:r>
      <w:proofErr w:type="gramStart"/>
      <w:r w:rsidRPr="0065525D">
        <w:rPr>
          <w:rFonts w:ascii="宋体" w:hAnsi="宋体" w:cs="宋体" w:hint="eastAsia"/>
        </w:rPr>
        <w:t>科研级</w:t>
      </w:r>
      <w:proofErr w:type="gramEnd"/>
      <w:r w:rsidRPr="0065525D">
        <w:rPr>
          <w:rFonts w:ascii="宋体" w:hAnsi="宋体" w:cs="宋体" w:hint="eastAsia"/>
        </w:rPr>
        <w:t>制冷黑白CCD</w:t>
      </w:r>
    </w:p>
    <w:p w14:paraId="06A8AE00" w14:textId="77777777" w:rsidR="003803EF" w:rsidRPr="0065525D" w:rsidRDefault="003803EF" w:rsidP="003803EF">
      <w:pPr>
        <w:ind w:firstLine="480"/>
        <w:rPr>
          <w:rFonts w:ascii="宋体" w:hAnsi="宋体" w:cs="宋体" w:hint="eastAsia"/>
        </w:rPr>
      </w:pPr>
      <w:r w:rsidRPr="0065525D">
        <w:rPr>
          <w:rFonts w:ascii="宋体" w:hAnsi="宋体" w:cs="宋体" w:hint="eastAsia"/>
        </w:rPr>
        <w:t>4.1像素阵列≥1024×1024（100万），像素大小≥4.54um，光谱响应范围：400-900nm</w:t>
      </w:r>
    </w:p>
    <w:p w14:paraId="1027EA3A" w14:textId="77777777" w:rsidR="003803EF" w:rsidRPr="0065525D" w:rsidRDefault="003803EF" w:rsidP="003803EF">
      <w:pPr>
        <w:ind w:firstLine="480"/>
        <w:rPr>
          <w:rFonts w:ascii="宋体" w:hAnsi="宋体" w:cs="宋体" w:hint="eastAsia"/>
        </w:rPr>
      </w:pPr>
      <w:r w:rsidRPr="0065525D">
        <w:rPr>
          <w:rFonts w:ascii="宋体" w:hAnsi="宋体" w:cs="宋体" w:hint="eastAsia"/>
        </w:rPr>
        <w:t>4.2峰值量子效率≥75%</w:t>
      </w:r>
    </w:p>
    <w:p w14:paraId="66517DB2" w14:textId="77777777" w:rsidR="003803EF" w:rsidRPr="0065525D" w:rsidRDefault="003803EF" w:rsidP="003803EF">
      <w:pPr>
        <w:ind w:firstLine="480"/>
        <w:rPr>
          <w:rFonts w:ascii="宋体" w:hAnsi="宋体" w:cs="宋体" w:hint="eastAsia"/>
        </w:rPr>
      </w:pPr>
      <w:r w:rsidRPr="0065525D">
        <w:rPr>
          <w:rFonts w:ascii="宋体" w:hAnsi="宋体" w:cs="宋体" w:hint="eastAsia"/>
        </w:rPr>
        <w:t>4.3制冷方式：半导体制冷</w:t>
      </w:r>
    </w:p>
    <w:p w14:paraId="5F501291" w14:textId="77777777" w:rsidR="003803EF" w:rsidRPr="0065525D" w:rsidRDefault="003803EF" w:rsidP="003803EF">
      <w:pPr>
        <w:ind w:firstLine="480"/>
        <w:rPr>
          <w:rFonts w:ascii="宋体" w:hAnsi="宋体" w:cs="宋体" w:hint="eastAsia"/>
        </w:rPr>
      </w:pPr>
      <w:r w:rsidRPr="0065525D">
        <w:rPr>
          <w:rFonts w:ascii="宋体" w:hAnsi="宋体" w:cs="宋体" w:hint="eastAsia"/>
        </w:rPr>
        <w:t>4.4暗电流≤0.0001e/sec/pixel</w:t>
      </w:r>
    </w:p>
    <w:p w14:paraId="1DE53D03" w14:textId="77777777" w:rsidR="003803EF" w:rsidRPr="0065525D" w:rsidRDefault="003803EF" w:rsidP="003803EF">
      <w:pPr>
        <w:ind w:firstLine="480"/>
        <w:rPr>
          <w:rFonts w:ascii="宋体" w:hAnsi="宋体" w:cs="宋体" w:hint="eastAsia"/>
        </w:rPr>
      </w:pPr>
      <w:r w:rsidRPr="0065525D">
        <w:rPr>
          <w:rFonts w:ascii="宋体" w:hAnsi="宋体" w:cs="宋体" w:hint="eastAsia"/>
        </w:rPr>
        <w:t>4.5读出噪音≤5e-</w:t>
      </w:r>
    </w:p>
    <w:p w14:paraId="7E626AFC" w14:textId="77777777" w:rsidR="003803EF" w:rsidRPr="0065525D" w:rsidRDefault="003803EF" w:rsidP="003803EF">
      <w:pPr>
        <w:ind w:firstLine="480"/>
        <w:rPr>
          <w:rFonts w:ascii="宋体" w:hAnsi="宋体" w:cs="宋体"/>
        </w:rPr>
      </w:pPr>
    </w:p>
    <w:p w14:paraId="20AF5004" w14:textId="77777777" w:rsidR="003803EF" w:rsidRPr="0065525D" w:rsidRDefault="003803EF" w:rsidP="003803EF">
      <w:pPr>
        <w:ind w:firstLine="480"/>
        <w:rPr>
          <w:rFonts w:ascii="宋体" w:hAnsi="宋体" w:cs="宋体" w:hint="eastAsia"/>
        </w:rPr>
      </w:pPr>
      <w:r w:rsidRPr="0065525D">
        <w:rPr>
          <w:rFonts w:ascii="宋体" w:hAnsi="宋体" w:cs="宋体" w:hint="eastAsia"/>
        </w:rPr>
        <w:t>5</w:t>
      </w:r>
      <w:proofErr w:type="gramStart"/>
      <w:r w:rsidRPr="0065525D">
        <w:rPr>
          <w:rFonts w:ascii="宋体" w:hAnsi="宋体" w:cs="宋体" w:hint="eastAsia"/>
        </w:rPr>
        <w:t>高通光量</w:t>
      </w:r>
      <w:proofErr w:type="gramEnd"/>
      <w:r w:rsidRPr="0065525D">
        <w:rPr>
          <w:rFonts w:ascii="宋体" w:hAnsi="宋体" w:cs="宋体" w:hint="eastAsia"/>
        </w:rPr>
        <w:t>定焦镜头</w:t>
      </w:r>
    </w:p>
    <w:p w14:paraId="009D76B5" w14:textId="77777777" w:rsidR="003803EF" w:rsidRPr="0065525D" w:rsidRDefault="003803EF" w:rsidP="003803EF">
      <w:pPr>
        <w:ind w:firstLine="480"/>
        <w:rPr>
          <w:rFonts w:ascii="宋体" w:hAnsi="宋体" w:cs="宋体" w:hint="eastAsia"/>
        </w:rPr>
      </w:pPr>
      <w:r w:rsidRPr="0065525D">
        <w:rPr>
          <w:rFonts w:ascii="宋体" w:hAnsi="宋体" w:cs="宋体" w:hint="eastAsia"/>
        </w:rPr>
        <w:t>5.1短波红外镜头二个：35mm和100mm焦距各一个</w:t>
      </w:r>
    </w:p>
    <w:p w14:paraId="33DFBBA5" w14:textId="77777777" w:rsidR="003803EF" w:rsidRPr="0065525D" w:rsidRDefault="003803EF" w:rsidP="003803EF">
      <w:pPr>
        <w:ind w:firstLine="480"/>
        <w:rPr>
          <w:rFonts w:ascii="宋体" w:hAnsi="宋体" w:cs="宋体" w:hint="eastAsia"/>
        </w:rPr>
      </w:pPr>
      <w:r w:rsidRPr="0065525D">
        <w:rPr>
          <w:rFonts w:ascii="宋体" w:hAnsi="宋体" w:cs="宋体" w:hint="eastAsia"/>
        </w:rPr>
        <w:t>5.235mm短波红外镜头光圈孔径f/1.4，100mm短波红外镜头光圈孔径f/2.15</w:t>
      </w:r>
    </w:p>
    <w:p w14:paraId="292E8422" w14:textId="77777777" w:rsidR="003803EF" w:rsidRPr="0065525D" w:rsidRDefault="003803EF" w:rsidP="003803EF">
      <w:pPr>
        <w:ind w:firstLine="480"/>
        <w:rPr>
          <w:rFonts w:ascii="宋体" w:hAnsi="宋体" w:cs="宋体" w:hint="eastAsia"/>
        </w:rPr>
      </w:pPr>
      <w:r w:rsidRPr="0065525D">
        <w:rPr>
          <w:rFonts w:ascii="宋体" w:hAnsi="宋体" w:cs="宋体" w:hint="eastAsia"/>
        </w:rPr>
        <w:t>5.3近红外二</w:t>
      </w:r>
      <w:proofErr w:type="gramStart"/>
      <w:r w:rsidRPr="0065525D">
        <w:rPr>
          <w:rFonts w:ascii="宋体" w:hAnsi="宋体" w:cs="宋体" w:hint="eastAsia"/>
        </w:rPr>
        <w:t>区能够</w:t>
      </w:r>
      <w:proofErr w:type="gramEnd"/>
      <w:r w:rsidRPr="0065525D">
        <w:rPr>
          <w:rFonts w:ascii="宋体" w:hAnsi="宋体" w:cs="宋体" w:hint="eastAsia"/>
        </w:rPr>
        <w:t>实现2cm*2cm局部高清成像</w:t>
      </w:r>
    </w:p>
    <w:p w14:paraId="788FCD80" w14:textId="77777777" w:rsidR="003803EF" w:rsidRPr="0065525D" w:rsidRDefault="003803EF" w:rsidP="003803EF">
      <w:pPr>
        <w:ind w:firstLine="480"/>
        <w:rPr>
          <w:rFonts w:ascii="宋体" w:hAnsi="宋体" w:cs="宋体" w:hint="eastAsia"/>
        </w:rPr>
      </w:pPr>
      <w:r w:rsidRPr="0065525D">
        <w:rPr>
          <w:rFonts w:ascii="宋体" w:hAnsi="宋体" w:cs="宋体" w:hint="eastAsia"/>
        </w:rPr>
        <w:lastRenderedPageBreak/>
        <w:t>5.435mm焦距可见光高清镜头一个：光圈孔径f/0.95</w:t>
      </w:r>
    </w:p>
    <w:p w14:paraId="3FCB9216" w14:textId="77777777" w:rsidR="003803EF" w:rsidRPr="0065525D" w:rsidRDefault="003803EF" w:rsidP="003803EF">
      <w:pPr>
        <w:ind w:firstLine="480"/>
        <w:rPr>
          <w:rFonts w:ascii="宋体" w:hAnsi="宋体" w:cs="宋体"/>
        </w:rPr>
      </w:pPr>
    </w:p>
    <w:p w14:paraId="7FB02B7B" w14:textId="77777777" w:rsidR="003803EF" w:rsidRPr="0065525D" w:rsidRDefault="003803EF" w:rsidP="003803EF">
      <w:pPr>
        <w:ind w:firstLine="480"/>
        <w:rPr>
          <w:rFonts w:ascii="宋体" w:hAnsi="宋体" w:cs="宋体" w:hint="eastAsia"/>
        </w:rPr>
      </w:pPr>
      <w:r w:rsidRPr="0065525D">
        <w:rPr>
          <w:rFonts w:ascii="宋体" w:hAnsi="宋体" w:cs="宋体" w:hint="eastAsia"/>
        </w:rPr>
        <w:t>6近红外二区荧光发射</w:t>
      </w:r>
      <w:proofErr w:type="gramStart"/>
      <w:r w:rsidRPr="0065525D">
        <w:rPr>
          <w:rFonts w:ascii="宋体" w:hAnsi="宋体" w:cs="宋体" w:hint="eastAsia"/>
        </w:rPr>
        <w:t>滤</w:t>
      </w:r>
      <w:proofErr w:type="gramEnd"/>
      <w:r w:rsidRPr="0065525D">
        <w:rPr>
          <w:rFonts w:ascii="宋体" w:hAnsi="宋体" w:cs="宋体" w:hint="eastAsia"/>
        </w:rPr>
        <w:t>光系统</w:t>
      </w:r>
    </w:p>
    <w:p w14:paraId="2481178E" w14:textId="77777777" w:rsidR="003803EF" w:rsidRPr="0065525D" w:rsidRDefault="003803EF" w:rsidP="003803EF">
      <w:pPr>
        <w:ind w:firstLine="480"/>
        <w:rPr>
          <w:rFonts w:ascii="宋体" w:hAnsi="宋体" w:cs="宋体" w:hint="eastAsia"/>
        </w:rPr>
      </w:pPr>
      <w:r w:rsidRPr="0065525D">
        <w:rPr>
          <w:rFonts w:ascii="宋体" w:hAnsi="宋体" w:cs="宋体" w:hint="eastAsia"/>
        </w:rPr>
        <w:t>6.1配备4块高透过率、深度截止、硬镀膜的带通发射滤光片：1150nm/50nm、1250nm/50nm、1350nm/50nm、1550nm/50nm；</w:t>
      </w:r>
    </w:p>
    <w:p w14:paraId="07715E75" w14:textId="77777777" w:rsidR="003803EF" w:rsidRPr="0065525D" w:rsidRDefault="003803EF" w:rsidP="003803EF">
      <w:pPr>
        <w:ind w:firstLine="480"/>
        <w:rPr>
          <w:rFonts w:ascii="宋体" w:hAnsi="宋体" w:cs="宋体" w:hint="eastAsia"/>
        </w:rPr>
      </w:pPr>
      <w:r w:rsidRPr="0065525D">
        <w:rPr>
          <w:rFonts w:ascii="宋体" w:hAnsi="宋体" w:cs="宋体" w:hint="eastAsia"/>
        </w:rPr>
        <w:t>6.2配备1块高透过率、深度截止、硬镀膜的长通发射滤光片：1000nmLP。</w:t>
      </w:r>
    </w:p>
    <w:p w14:paraId="23416700" w14:textId="77777777" w:rsidR="003803EF" w:rsidRPr="0065525D" w:rsidRDefault="003803EF" w:rsidP="003803EF">
      <w:pPr>
        <w:ind w:firstLine="480"/>
        <w:rPr>
          <w:rFonts w:ascii="宋体" w:hAnsi="宋体" w:cs="宋体"/>
        </w:rPr>
      </w:pPr>
    </w:p>
    <w:p w14:paraId="1F194331" w14:textId="77777777" w:rsidR="003803EF" w:rsidRPr="0065525D" w:rsidRDefault="003803EF" w:rsidP="003803EF">
      <w:pPr>
        <w:ind w:firstLine="480"/>
        <w:rPr>
          <w:rFonts w:ascii="宋体" w:hAnsi="宋体" w:cs="宋体" w:hint="eastAsia"/>
        </w:rPr>
      </w:pPr>
      <w:r w:rsidRPr="0065525D">
        <w:rPr>
          <w:rFonts w:ascii="宋体" w:hAnsi="宋体" w:cs="宋体" w:hint="eastAsia"/>
        </w:rPr>
        <w:t>7可见光荧光发射</w:t>
      </w:r>
      <w:proofErr w:type="gramStart"/>
      <w:r w:rsidRPr="0065525D">
        <w:rPr>
          <w:rFonts w:ascii="宋体" w:hAnsi="宋体" w:cs="宋体" w:hint="eastAsia"/>
        </w:rPr>
        <w:t>滤</w:t>
      </w:r>
      <w:proofErr w:type="gramEnd"/>
      <w:r w:rsidRPr="0065525D">
        <w:rPr>
          <w:rFonts w:ascii="宋体" w:hAnsi="宋体" w:cs="宋体" w:hint="eastAsia"/>
        </w:rPr>
        <w:t>光系统</w:t>
      </w:r>
    </w:p>
    <w:p w14:paraId="273380A0" w14:textId="77777777" w:rsidR="003803EF" w:rsidRPr="0065525D" w:rsidRDefault="003803EF" w:rsidP="003803EF">
      <w:pPr>
        <w:ind w:firstLine="480"/>
        <w:rPr>
          <w:rFonts w:ascii="宋体" w:hAnsi="宋体" w:cs="宋体" w:hint="eastAsia"/>
        </w:rPr>
      </w:pPr>
      <w:r w:rsidRPr="0065525D">
        <w:rPr>
          <w:rFonts w:ascii="宋体" w:hAnsi="宋体" w:cs="宋体" w:hint="eastAsia"/>
        </w:rPr>
        <w:t>7.1配备4块高透过率、深度截止、硬镀膜的带通发射滤光片：670nm(CY5)、690nm(CY5.5)、730nm(</w:t>
      </w:r>
      <w:proofErr w:type="spellStart"/>
      <w:r w:rsidRPr="0065525D">
        <w:rPr>
          <w:rFonts w:ascii="宋体" w:hAnsi="宋体" w:cs="宋体" w:hint="eastAsia"/>
        </w:rPr>
        <w:t>iRFP</w:t>
      </w:r>
      <w:proofErr w:type="spellEnd"/>
      <w:r w:rsidRPr="0065525D">
        <w:rPr>
          <w:rFonts w:ascii="宋体" w:hAnsi="宋体" w:cs="宋体" w:hint="eastAsia"/>
        </w:rPr>
        <w:t>)、780nm(CY7)。</w:t>
      </w:r>
    </w:p>
    <w:p w14:paraId="7DDA3B16" w14:textId="77777777" w:rsidR="003803EF" w:rsidRPr="0065525D" w:rsidRDefault="003803EF" w:rsidP="003803EF">
      <w:pPr>
        <w:ind w:firstLine="480"/>
        <w:rPr>
          <w:rFonts w:ascii="宋体" w:hAnsi="宋体" w:cs="宋体" w:hint="eastAsia"/>
        </w:rPr>
      </w:pPr>
      <w:r w:rsidRPr="0065525D">
        <w:rPr>
          <w:rFonts w:ascii="宋体" w:hAnsi="宋体" w:cs="宋体" w:hint="eastAsia"/>
        </w:rPr>
        <w:t>7.2电动滤片轮：电动切换滤光片位置</w:t>
      </w:r>
    </w:p>
    <w:p w14:paraId="3819A757" w14:textId="77777777" w:rsidR="003803EF" w:rsidRPr="0065525D" w:rsidRDefault="003803EF" w:rsidP="003803EF">
      <w:pPr>
        <w:ind w:firstLine="480"/>
        <w:rPr>
          <w:rFonts w:ascii="宋体" w:hAnsi="宋体" w:cs="宋体"/>
        </w:rPr>
      </w:pPr>
    </w:p>
    <w:p w14:paraId="4B358142" w14:textId="77777777" w:rsidR="003803EF" w:rsidRPr="0065525D" w:rsidRDefault="003803EF" w:rsidP="003803EF">
      <w:pPr>
        <w:ind w:firstLine="480"/>
        <w:rPr>
          <w:rFonts w:ascii="宋体" w:hAnsi="宋体" w:cs="宋体" w:hint="eastAsia"/>
        </w:rPr>
      </w:pPr>
      <w:r w:rsidRPr="0065525D">
        <w:rPr>
          <w:rFonts w:ascii="宋体" w:hAnsi="宋体" w:cs="宋体" w:hint="eastAsia"/>
        </w:rPr>
        <w:t>8软件：可对成像系统进行控制，设置拍摄参数，成像的后期处理优化、两种成像的图像叠加、精确定位、定量分析、数据输出等</w:t>
      </w:r>
    </w:p>
    <w:p w14:paraId="5EAC93D9" w14:textId="77777777" w:rsidR="003803EF" w:rsidRPr="0065525D" w:rsidRDefault="003803EF" w:rsidP="003803EF">
      <w:pPr>
        <w:ind w:firstLine="480"/>
        <w:rPr>
          <w:rFonts w:ascii="宋体" w:hAnsi="宋体" w:cs="宋体"/>
        </w:rPr>
      </w:pPr>
    </w:p>
    <w:p w14:paraId="1DB0C1A1" w14:textId="77777777" w:rsidR="003803EF" w:rsidRPr="0065525D" w:rsidRDefault="003803EF" w:rsidP="003803EF">
      <w:pPr>
        <w:ind w:firstLine="480"/>
        <w:rPr>
          <w:rFonts w:ascii="宋体" w:hAnsi="宋体" w:cs="宋体" w:hint="eastAsia"/>
        </w:rPr>
      </w:pPr>
      <w:r w:rsidRPr="0065525D">
        <w:rPr>
          <w:rFonts w:ascii="宋体" w:hAnsi="宋体" w:cs="宋体" w:hint="eastAsia"/>
        </w:rPr>
        <w:t>9计算机工作站</w:t>
      </w:r>
    </w:p>
    <w:p w14:paraId="2100F024" w14:textId="77777777" w:rsidR="003803EF" w:rsidRPr="0065525D" w:rsidRDefault="003803EF" w:rsidP="003803EF">
      <w:pPr>
        <w:ind w:firstLine="480"/>
        <w:rPr>
          <w:rFonts w:ascii="宋体" w:hAnsi="宋体" w:cs="宋体" w:hint="eastAsia"/>
        </w:rPr>
      </w:pPr>
      <w:r w:rsidRPr="0065525D">
        <w:rPr>
          <w:rFonts w:ascii="宋体" w:hAnsi="宋体" w:cs="宋体" w:hint="eastAsia"/>
        </w:rPr>
        <w:t>9.1图形处理工作站一台：英特尔至强</w:t>
      </w:r>
      <w:proofErr w:type="gramStart"/>
      <w:r w:rsidRPr="0065525D">
        <w:rPr>
          <w:rFonts w:ascii="宋体" w:hAnsi="宋体" w:cs="宋体" w:hint="eastAsia"/>
        </w:rPr>
        <w:t>处理器四核</w:t>
      </w:r>
      <w:proofErr w:type="gramEnd"/>
      <w:r w:rsidRPr="0065525D">
        <w:rPr>
          <w:rFonts w:ascii="宋体" w:hAnsi="宋体" w:cs="宋体" w:hint="eastAsia"/>
        </w:rPr>
        <w:t>3.3GHz,32GB内存，1TB机械硬盘+256G固态硬盘，NVIDIAP600独立显卡（显存2G），Win10操作系统，27寸</w:t>
      </w:r>
      <w:proofErr w:type="gramStart"/>
      <w:r w:rsidRPr="0065525D">
        <w:rPr>
          <w:rFonts w:ascii="宋体" w:hAnsi="宋体" w:cs="宋体" w:hint="eastAsia"/>
        </w:rPr>
        <w:t>高色域专业</w:t>
      </w:r>
      <w:proofErr w:type="gramEnd"/>
      <w:r w:rsidRPr="0065525D">
        <w:rPr>
          <w:rFonts w:ascii="宋体" w:hAnsi="宋体" w:cs="宋体" w:hint="eastAsia"/>
        </w:rPr>
        <w:t>显示器。</w:t>
      </w:r>
    </w:p>
    <w:p w14:paraId="3C0966D3" w14:textId="77777777" w:rsidR="003803EF" w:rsidRPr="0065525D" w:rsidRDefault="003803EF" w:rsidP="003803EF">
      <w:pPr>
        <w:ind w:firstLine="480"/>
        <w:rPr>
          <w:rFonts w:ascii="宋体" w:hAnsi="宋体" w:cs="宋体" w:hint="eastAsia"/>
        </w:rPr>
      </w:pPr>
      <w:r w:rsidRPr="0065525D">
        <w:rPr>
          <w:rFonts w:ascii="宋体" w:hAnsi="宋体" w:cs="宋体" w:hint="eastAsia"/>
        </w:rPr>
        <w:t>9.2配套3000VA交流精密净化稳压电源一台。</w:t>
      </w:r>
    </w:p>
    <w:p w14:paraId="4FBA8D02" w14:textId="77777777" w:rsidR="003803EF" w:rsidRPr="0065525D" w:rsidRDefault="003803EF" w:rsidP="003803EF">
      <w:pPr>
        <w:ind w:firstLine="480"/>
        <w:rPr>
          <w:rFonts w:ascii="宋体" w:hAnsi="宋体" w:cs="宋体"/>
        </w:rPr>
      </w:pPr>
    </w:p>
    <w:p w14:paraId="42C07632" w14:textId="77777777" w:rsidR="003803EF" w:rsidRPr="0065525D" w:rsidRDefault="003803EF" w:rsidP="003803EF">
      <w:pPr>
        <w:ind w:firstLine="480"/>
        <w:rPr>
          <w:rFonts w:ascii="宋体" w:hAnsi="宋体" w:cs="宋体" w:hint="eastAsia"/>
        </w:rPr>
      </w:pPr>
      <w:r w:rsidRPr="0065525D">
        <w:rPr>
          <w:rFonts w:ascii="宋体" w:hAnsi="宋体" w:cs="宋体" w:hint="eastAsia"/>
        </w:rPr>
        <w:t>10.售后服务与培训</w:t>
      </w:r>
    </w:p>
    <w:p w14:paraId="6C83284A" w14:textId="77777777" w:rsidR="003803EF" w:rsidRPr="0065525D" w:rsidRDefault="003803EF" w:rsidP="003803EF">
      <w:pPr>
        <w:ind w:firstLine="480"/>
        <w:rPr>
          <w:rFonts w:ascii="宋体" w:hAnsi="宋体" w:cs="宋体" w:hint="eastAsia"/>
        </w:rPr>
      </w:pPr>
      <w:r w:rsidRPr="0065525D">
        <w:rPr>
          <w:rFonts w:ascii="宋体" w:hAnsi="宋体" w:cs="宋体" w:hint="eastAsia"/>
        </w:rPr>
        <w:t>10.1培训：提供设备操作培训、实验操作培训、软件应用培训等现场免费培训，培训时间2天。使用半年之后再次提供免费强化培训一次。</w:t>
      </w:r>
    </w:p>
    <w:p w14:paraId="7EAD8DB3" w14:textId="77777777" w:rsidR="003803EF" w:rsidRPr="0065525D" w:rsidRDefault="003803EF" w:rsidP="003803EF">
      <w:pPr>
        <w:ind w:firstLine="480"/>
        <w:rPr>
          <w:rFonts w:ascii="宋体" w:hAnsi="宋体" w:cs="宋体" w:hint="eastAsia"/>
        </w:rPr>
      </w:pPr>
      <w:r w:rsidRPr="0065525D">
        <w:rPr>
          <w:rFonts w:ascii="宋体" w:hAnsi="宋体" w:cs="宋体" w:hint="eastAsia"/>
        </w:rPr>
        <w:t>10.2售后服务响应时间：工程师2小时内远程响应，48小时内上门服务。</w:t>
      </w:r>
    </w:p>
    <w:p w14:paraId="6321FEBE" w14:textId="77777777" w:rsidR="003803EF" w:rsidRPr="0065525D" w:rsidRDefault="003803EF" w:rsidP="003803EF">
      <w:pPr>
        <w:ind w:firstLine="480"/>
        <w:rPr>
          <w:rFonts w:ascii="宋体" w:hAnsi="宋体" w:cs="宋体"/>
        </w:rPr>
      </w:pPr>
    </w:p>
    <w:p w14:paraId="2A369C76" w14:textId="77777777" w:rsidR="003803EF" w:rsidRPr="008126CA" w:rsidRDefault="003803EF" w:rsidP="003803EF">
      <w:pPr>
        <w:ind w:firstLine="480"/>
        <w:rPr>
          <w:rFonts w:ascii="宋体" w:hAnsi="宋体" w:cs="宋体" w:hint="eastAsia"/>
        </w:rPr>
      </w:pPr>
      <w:r w:rsidRPr="0065525D">
        <w:rPr>
          <w:rFonts w:ascii="宋体" w:hAnsi="宋体" w:cs="宋体" w:hint="eastAsia"/>
        </w:rPr>
        <w:t>11.设备验收</w:t>
      </w:r>
      <w:proofErr w:type="gramStart"/>
      <w:r w:rsidRPr="0065525D">
        <w:rPr>
          <w:rFonts w:ascii="宋体" w:hAnsi="宋体" w:cs="宋体" w:hint="eastAsia"/>
        </w:rPr>
        <w:t>合格后质保期</w:t>
      </w:r>
      <w:proofErr w:type="gramEnd"/>
      <w:r w:rsidRPr="0065525D">
        <w:rPr>
          <w:rFonts w:ascii="宋体" w:hAnsi="宋体" w:cs="宋体" w:hint="eastAsia"/>
        </w:rPr>
        <w:t>一年。</w:t>
      </w:r>
    </w:p>
    <w:p w14:paraId="5950E3E1" w14:textId="77777777" w:rsidR="00076A3F" w:rsidRPr="003803EF" w:rsidRDefault="005D33C7" w:rsidP="003803EF">
      <w:pPr>
        <w:ind w:firstLine="480"/>
      </w:pPr>
    </w:p>
    <w:sectPr w:rsidR="00076A3F" w:rsidRPr="003803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C8F0D" w14:textId="77777777" w:rsidR="005D33C7" w:rsidRDefault="005D33C7" w:rsidP="00567520">
      <w:pPr>
        <w:spacing w:line="240" w:lineRule="auto"/>
        <w:ind w:firstLine="480"/>
      </w:pPr>
      <w:r>
        <w:separator/>
      </w:r>
    </w:p>
  </w:endnote>
  <w:endnote w:type="continuationSeparator" w:id="0">
    <w:p w14:paraId="77EFF04C" w14:textId="77777777" w:rsidR="005D33C7" w:rsidRDefault="005D33C7" w:rsidP="005675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DEC3" w14:textId="77777777" w:rsidR="003803EF" w:rsidRDefault="003803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3973" w14:textId="77777777" w:rsidR="003803EF" w:rsidRDefault="003803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4AE6" w14:textId="77777777" w:rsidR="003803EF" w:rsidRDefault="003803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85DC" w14:textId="77777777" w:rsidR="005D33C7" w:rsidRDefault="005D33C7" w:rsidP="00567520">
      <w:pPr>
        <w:spacing w:line="240" w:lineRule="auto"/>
        <w:ind w:firstLine="480"/>
      </w:pPr>
      <w:r>
        <w:separator/>
      </w:r>
    </w:p>
  </w:footnote>
  <w:footnote w:type="continuationSeparator" w:id="0">
    <w:p w14:paraId="473B2D74" w14:textId="77777777" w:rsidR="005D33C7" w:rsidRDefault="005D33C7" w:rsidP="0056752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3605" w14:textId="77777777" w:rsidR="003803EF" w:rsidRDefault="003803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8483" w14:textId="77777777" w:rsidR="003803EF" w:rsidRDefault="003803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99A9A" w14:textId="77777777" w:rsidR="003803EF" w:rsidRDefault="003803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61"/>
    <w:rsid w:val="003803EF"/>
    <w:rsid w:val="00431D61"/>
    <w:rsid w:val="00567520"/>
    <w:rsid w:val="005D33C7"/>
    <w:rsid w:val="00A04D16"/>
    <w:rsid w:val="00D5136D"/>
    <w:rsid w:val="00F3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C69AF1-B5C3-47EA-A43C-71B21761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520"/>
    <w:pPr>
      <w:widowControl w:val="0"/>
      <w:spacing w:line="360" w:lineRule="auto"/>
      <w:ind w:firstLineChars="200" w:firstLine="1440"/>
      <w:jc w:val="both"/>
    </w:pPr>
    <w:rPr>
      <w:rFonts w:ascii="Times New Roman" w:eastAsia="宋体" w:hAnsi="Times New Roman" w:cs="Times New Roman"/>
      <w:sz w:val="24"/>
      <w:szCs w:val="20"/>
    </w:rPr>
  </w:style>
  <w:style w:type="paragraph" w:styleId="2">
    <w:name w:val="heading 2"/>
    <w:basedOn w:val="a"/>
    <w:next w:val="a"/>
    <w:link w:val="2Char"/>
    <w:uiPriority w:val="9"/>
    <w:qFormat/>
    <w:rsid w:val="003803EF"/>
    <w:pPr>
      <w:keepNext/>
      <w:keepLines/>
      <w:spacing w:line="293" w:lineRule="auto"/>
      <w:ind w:firstLine="1648"/>
      <w:jc w:val="left"/>
      <w:outlineLvl w:val="1"/>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52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67520"/>
    <w:rPr>
      <w:sz w:val="18"/>
      <w:szCs w:val="18"/>
    </w:rPr>
  </w:style>
  <w:style w:type="paragraph" w:styleId="a5">
    <w:name w:val="footer"/>
    <w:basedOn w:val="a"/>
    <w:link w:val="a6"/>
    <w:uiPriority w:val="99"/>
    <w:unhideWhenUsed/>
    <w:rsid w:val="00567520"/>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67520"/>
    <w:rPr>
      <w:sz w:val="18"/>
      <w:szCs w:val="18"/>
    </w:rPr>
  </w:style>
  <w:style w:type="character" w:customStyle="1" w:styleId="20">
    <w:name w:val="标题 2 字符"/>
    <w:basedOn w:val="a0"/>
    <w:uiPriority w:val="9"/>
    <w:semiHidden/>
    <w:rsid w:val="003803EF"/>
    <w:rPr>
      <w:rFonts w:asciiTheme="majorHAnsi" w:eastAsiaTheme="majorEastAsia" w:hAnsiTheme="majorHAnsi" w:cstheme="majorBidi"/>
      <w:b/>
      <w:bCs/>
      <w:sz w:val="32"/>
      <w:szCs w:val="32"/>
    </w:rPr>
  </w:style>
  <w:style w:type="character" w:customStyle="1" w:styleId="2Char">
    <w:name w:val="标题 2 Char"/>
    <w:link w:val="2"/>
    <w:uiPriority w:val="9"/>
    <w:rsid w:val="003803EF"/>
    <w:rPr>
      <w:rFonts w:ascii="Arial" w:eastAsia="宋体" w:hAnsi="Arial"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李</dc:creator>
  <cp:keywords/>
  <dc:description/>
  <cp:lastModifiedBy>李 李</cp:lastModifiedBy>
  <cp:revision>3</cp:revision>
  <dcterms:created xsi:type="dcterms:W3CDTF">2020-04-08T06:10:00Z</dcterms:created>
  <dcterms:modified xsi:type="dcterms:W3CDTF">2020-04-10T09:32:00Z</dcterms:modified>
</cp:coreProperties>
</file>