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BA" w:rsidRPr="00B277AF" w:rsidRDefault="00D913BA" w:rsidP="00D913BA">
      <w:pPr>
        <w:pStyle w:val="1"/>
        <w:adjustRightInd w:val="0"/>
        <w:snapToGrid w:val="0"/>
        <w:spacing w:after="100" w:afterAutospacing="1" w:line="300" w:lineRule="auto"/>
        <w:jc w:val="center"/>
        <w:rPr>
          <w:rFonts w:hint="eastAsia"/>
          <w:w w:val="80"/>
          <w:sz w:val="30"/>
          <w:szCs w:val="30"/>
        </w:rPr>
      </w:pPr>
      <w:bookmarkStart w:id="0" w:name="_Toc500069981"/>
      <w:r w:rsidRPr="00B277AF">
        <w:rPr>
          <w:w w:val="80"/>
          <w:sz w:val="30"/>
          <w:szCs w:val="30"/>
        </w:rPr>
        <w:t>第六章  技术要求</w:t>
      </w:r>
      <w:bookmarkEnd w:id="0"/>
    </w:p>
    <w:p w:rsidR="00D913BA" w:rsidRPr="00B277AF" w:rsidRDefault="00D913BA" w:rsidP="00D913BA">
      <w:pPr>
        <w:spacing w:line="360" w:lineRule="auto"/>
        <w:jc w:val="center"/>
        <w:rPr>
          <w:rFonts w:ascii="宋体" w:hAnsi="宋体" w:hint="eastAsia"/>
          <w:b/>
          <w:sz w:val="24"/>
        </w:rPr>
      </w:pPr>
      <w:r w:rsidRPr="00B277AF">
        <w:rPr>
          <w:rFonts w:ascii="宋体" w:hAnsi="宋体" w:hint="eastAsia"/>
          <w:b/>
          <w:sz w:val="24"/>
        </w:rPr>
        <w:t xml:space="preserve">第1包  </w:t>
      </w:r>
      <w:r w:rsidRPr="00B277AF">
        <w:rPr>
          <w:rFonts w:ascii="宋体" w:hAnsi="宋体"/>
          <w:b/>
          <w:sz w:val="24"/>
        </w:rPr>
        <w:t>多光谱全自动组织切片分析系统</w:t>
      </w:r>
    </w:p>
    <w:p w:rsidR="00D913BA" w:rsidRPr="00B277AF" w:rsidRDefault="00D913BA" w:rsidP="00D913BA">
      <w:pPr>
        <w:pStyle w:val="2"/>
        <w:spacing w:before="0" w:after="0" w:line="360" w:lineRule="auto"/>
        <w:rPr>
          <w:rFonts w:ascii="宋体" w:eastAsia="宋体" w:hAnsi="宋体"/>
          <w:b w:val="0"/>
          <w:bCs w:val="0"/>
          <w:sz w:val="21"/>
          <w:szCs w:val="21"/>
        </w:rPr>
      </w:pPr>
      <w:bookmarkStart w:id="1" w:name="_Toc196475162"/>
      <w:bookmarkStart w:id="2" w:name="_Toc403258040"/>
      <w:proofErr w:type="gramStart"/>
      <w:r w:rsidRPr="00B277AF">
        <w:rPr>
          <w:rFonts w:ascii="宋体" w:eastAsia="宋体" w:hAnsi="宋体" w:hint="eastAsia"/>
          <w:b w:val="0"/>
          <w:bCs w:val="0"/>
          <w:sz w:val="21"/>
          <w:szCs w:val="21"/>
        </w:rPr>
        <w:t>一</w:t>
      </w:r>
      <w:proofErr w:type="gramEnd"/>
      <w:r w:rsidRPr="00B277AF">
        <w:rPr>
          <w:rFonts w:ascii="宋体" w:eastAsia="宋体" w:hAnsi="宋体" w:hint="eastAsia"/>
          <w:b w:val="0"/>
          <w:bCs w:val="0"/>
          <w:sz w:val="21"/>
          <w:szCs w:val="21"/>
        </w:rPr>
        <w:t>.货物需求一览表</w:t>
      </w:r>
      <w:bookmarkEnd w:id="1"/>
      <w:bookmarkEnd w:id="2"/>
    </w:p>
    <w:tbl>
      <w:tblPr>
        <w:tblW w:w="0" w:type="auto"/>
        <w:jc w:val="center"/>
        <w:tblLayout w:type="fixed"/>
        <w:tblLook w:val="0000" w:firstRow="0" w:lastRow="0" w:firstColumn="0" w:lastColumn="0" w:noHBand="0" w:noVBand="0"/>
      </w:tblPr>
      <w:tblGrid>
        <w:gridCol w:w="940"/>
        <w:gridCol w:w="5220"/>
        <w:gridCol w:w="1866"/>
      </w:tblGrid>
      <w:tr w:rsidR="00D913BA" w:rsidRPr="00B277AF" w:rsidTr="000C617B">
        <w:trPr>
          <w:trHeight w:val="495"/>
          <w:jc w:val="center"/>
        </w:trPr>
        <w:tc>
          <w:tcPr>
            <w:tcW w:w="940" w:type="dxa"/>
            <w:tcBorders>
              <w:top w:val="single" w:sz="4" w:space="0" w:color="auto"/>
              <w:left w:val="single" w:sz="4" w:space="0" w:color="auto"/>
              <w:bottom w:val="single" w:sz="4" w:space="0" w:color="auto"/>
              <w:right w:val="single" w:sz="4" w:space="0" w:color="auto"/>
            </w:tcBorders>
            <w:vAlign w:val="center"/>
          </w:tcPr>
          <w:p w:rsidR="00D913BA" w:rsidRPr="00B277AF" w:rsidRDefault="00D913BA" w:rsidP="000C617B">
            <w:pPr>
              <w:widowControl/>
              <w:spacing w:line="360" w:lineRule="auto"/>
              <w:jc w:val="center"/>
              <w:rPr>
                <w:rFonts w:ascii="宋体" w:hAnsi="宋体" w:cs="宋体"/>
                <w:b/>
                <w:bCs/>
                <w:kern w:val="0"/>
                <w:szCs w:val="21"/>
              </w:rPr>
            </w:pPr>
            <w:proofErr w:type="gramStart"/>
            <w:r w:rsidRPr="00B277AF">
              <w:rPr>
                <w:rFonts w:ascii="宋体" w:hAnsi="宋体" w:cs="宋体" w:hint="eastAsia"/>
                <w:b/>
                <w:bCs/>
                <w:kern w:val="0"/>
                <w:szCs w:val="21"/>
              </w:rPr>
              <w:t>包号</w:t>
            </w:r>
            <w:proofErr w:type="gramEnd"/>
          </w:p>
        </w:tc>
        <w:tc>
          <w:tcPr>
            <w:tcW w:w="5220" w:type="dxa"/>
            <w:tcBorders>
              <w:top w:val="single" w:sz="4" w:space="0" w:color="auto"/>
              <w:left w:val="nil"/>
              <w:bottom w:val="single" w:sz="4" w:space="0" w:color="auto"/>
              <w:right w:val="single" w:sz="4" w:space="0" w:color="auto"/>
            </w:tcBorders>
            <w:vAlign w:val="center"/>
          </w:tcPr>
          <w:p w:rsidR="00D913BA" w:rsidRPr="00B277AF" w:rsidRDefault="00D913BA" w:rsidP="000C617B">
            <w:pPr>
              <w:widowControl/>
              <w:spacing w:line="360" w:lineRule="auto"/>
              <w:jc w:val="center"/>
              <w:rPr>
                <w:rFonts w:ascii="宋体" w:hAnsi="宋体" w:cs="宋体"/>
                <w:b/>
                <w:bCs/>
                <w:kern w:val="0"/>
                <w:szCs w:val="21"/>
              </w:rPr>
            </w:pPr>
            <w:r w:rsidRPr="00B277AF">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vAlign w:val="center"/>
          </w:tcPr>
          <w:p w:rsidR="00D913BA" w:rsidRPr="00B277AF" w:rsidRDefault="00D913BA" w:rsidP="000C617B">
            <w:pPr>
              <w:widowControl/>
              <w:spacing w:line="360" w:lineRule="auto"/>
              <w:jc w:val="center"/>
              <w:rPr>
                <w:rFonts w:ascii="宋体" w:hAnsi="宋体" w:cs="宋体"/>
                <w:b/>
                <w:bCs/>
                <w:kern w:val="0"/>
                <w:szCs w:val="21"/>
              </w:rPr>
            </w:pPr>
            <w:r w:rsidRPr="00B277AF">
              <w:rPr>
                <w:rFonts w:ascii="宋体" w:hAnsi="宋体" w:cs="宋体" w:hint="eastAsia"/>
                <w:b/>
                <w:bCs/>
                <w:kern w:val="0"/>
                <w:szCs w:val="21"/>
              </w:rPr>
              <w:t>数量（台/套）</w:t>
            </w:r>
          </w:p>
        </w:tc>
      </w:tr>
      <w:tr w:rsidR="00D913BA" w:rsidRPr="00B277AF" w:rsidTr="000C617B">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tcPr>
          <w:p w:rsidR="00D913BA" w:rsidRPr="00B277AF" w:rsidRDefault="00D913BA" w:rsidP="000C617B">
            <w:pPr>
              <w:widowControl/>
              <w:spacing w:line="360" w:lineRule="auto"/>
              <w:jc w:val="center"/>
              <w:rPr>
                <w:rFonts w:ascii="宋体" w:hAnsi="宋体" w:cs="宋体"/>
                <w:bCs/>
                <w:kern w:val="0"/>
                <w:szCs w:val="21"/>
              </w:rPr>
            </w:pPr>
            <w:r w:rsidRPr="00B277AF">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vAlign w:val="center"/>
          </w:tcPr>
          <w:p w:rsidR="00D913BA" w:rsidRPr="00B277AF" w:rsidRDefault="00D913BA" w:rsidP="000C617B">
            <w:pPr>
              <w:spacing w:line="360" w:lineRule="auto"/>
              <w:jc w:val="center"/>
              <w:rPr>
                <w:rFonts w:ascii="宋体" w:hAnsi="宋体"/>
                <w:szCs w:val="21"/>
              </w:rPr>
            </w:pPr>
            <w:r w:rsidRPr="00B277AF">
              <w:rPr>
                <w:rFonts w:ascii="宋体" w:hAnsi="宋体" w:hint="eastAsia"/>
                <w:szCs w:val="21"/>
              </w:rPr>
              <w:t>多光谱全自动组织切片分析系统</w:t>
            </w:r>
          </w:p>
        </w:tc>
        <w:tc>
          <w:tcPr>
            <w:tcW w:w="1866" w:type="dxa"/>
            <w:tcBorders>
              <w:top w:val="nil"/>
              <w:left w:val="nil"/>
              <w:bottom w:val="single" w:sz="4" w:space="0" w:color="auto"/>
              <w:right w:val="single" w:sz="4" w:space="0" w:color="auto"/>
            </w:tcBorders>
            <w:vAlign w:val="center"/>
          </w:tcPr>
          <w:p w:rsidR="00D913BA" w:rsidRPr="00B277AF" w:rsidRDefault="00D913BA" w:rsidP="000C617B">
            <w:pPr>
              <w:spacing w:line="360" w:lineRule="auto"/>
              <w:jc w:val="center"/>
              <w:rPr>
                <w:rFonts w:ascii="宋体" w:hAnsi="宋体" w:cs="Courier New"/>
                <w:szCs w:val="21"/>
              </w:rPr>
            </w:pPr>
            <w:r w:rsidRPr="00B277AF">
              <w:rPr>
                <w:rFonts w:ascii="宋体" w:hAnsi="宋体" w:cs="Courier New" w:hint="eastAsia"/>
                <w:szCs w:val="21"/>
              </w:rPr>
              <w:t>1</w:t>
            </w:r>
          </w:p>
        </w:tc>
      </w:tr>
    </w:tbl>
    <w:p w:rsidR="00D913BA" w:rsidRPr="00B277AF" w:rsidRDefault="00D913BA" w:rsidP="00D913BA">
      <w:pPr>
        <w:spacing w:line="360" w:lineRule="auto"/>
        <w:rPr>
          <w:rFonts w:ascii="宋体" w:hAnsi="宋体"/>
          <w:b/>
          <w:bCs/>
          <w:szCs w:val="21"/>
        </w:rPr>
      </w:pPr>
    </w:p>
    <w:p w:rsidR="00D913BA" w:rsidRPr="00B277AF" w:rsidRDefault="00D913BA" w:rsidP="00D913BA">
      <w:pPr>
        <w:pStyle w:val="2"/>
        <w:spacing w:before="0" w:after="0" w:line="360" w:lineRule="auto"/>
        <w:rPr>
          <w:rFonts w:ascii="宋体" w:eastAsia="宋体" w:hAnsi="宋体"/>
          <w:b w:val="0"/>
          <w:sz w:val="21"/>
          <w:szCs w:val="21"/>
        </w:rPr>
      </w:pPr>
      <w:bookmarkStart w:id="3" w:name="_Toc196475163"/>
      <w:bookmarkStart w:id="4" w:name="_Toc403258041"/>
      <w:r w:rsidRPr="00B277AF">
        <w:rPr>
          <w:rFonts w:ascii="宋体" w:eastAsia="宋体" w:hAnsi="宋体" w:hint="eastAsia"/>
          <w:b w:val="0"/>
          <w:bCs w:val="0"/>
          <w:sz w:val="21"/>
          <w:szCs w:val="21"/>
        </w:rPr>
        <w:t>二.技术规格及要求</w:t>
      </w:r>
      <w:bookmarkEnd w:id="3"/>
      <w:bookmarkEnd w:id="4"/>
    </w:p>
    <w:p w:rsidR="00D913BA" w:rsidRPr="00B277AF" w:rsidRDefault="00D913BA" w:rsidP="00D913BA">
      <w:pPr>
        <w:spacing w:line="360" w:lineRule="auto"/>
        <w:rPr>
          <w:b/>
        </w:rPr>
      </w:pPr>
      <w:r w:rsidRPr="00B277AF">
        <w:rPr>
          <w:rFonts w:hint="eastAsia"/>
          <w:b/>
        </w:rPr>
        <w:t>1.</w:t>
      </w:r>
      <w:r w:rsidRPr="00B277AF">
        <w:rPr>
          <w:rFonts w:hint="eastAsia"/>
          <w:b/>
        </w:rPr>
        <w:t>主要用途和要求：</w:t>
      </w:r>
    </w:p>
    <w:p w:rsidR="00D913BA" w:rsidRPr="00B277AF" w:rsidRDefault="00D913BA" w:rsidP="00D913BA">
      <w:pPr>
        <w:spacing w:line="360" w:lineRule="auto"/>
        <w:ind w:firstLineChars="200" w:firstLine="420"/>
      </w:pPr>
      <w:r w:rsidRPr="00B277AF">
        <w:rPr>
          <w:rFonts w:hint="eastAsia"/>
        </w:rPr>
        <w:t>选购一台用于组织切片智能定量分析与全片扫描存档功能结合的多光谱全自动组织切片分析系统。主要用于检测人类或动物组织样本中细胞因子和信号蛋白的原位表达，以及其上下游信号通路的关系，</w:t>
      </w:r>
      <w:r w:rsidRPr="00B277AF">
        <w:rPr>
          <w:rFonts w:hint="eastAsia"/>
        </w:rPr>
        <w:t xml:space="preserve"> </w:t>
      </w:r>
      <w:r w:rsidRPr="00B277AF">
        <w:rPr>
          <w:rFonts w:hint="eastAsia"/>
        </w:rPr>
        <w:t>从而验证我单位自主研发的一系列先导分子的体内活性和作用机制。</w:t>
      </w:r>
    </w:p>
    <w:p w:rsidR="00D913BA" w:rsidRPr="00B277AF" w:rsidRDefault="00D913BA" w:rsidP="00D913BA">
      <w:pPr>
        <w:spacing w:line="360" w:lineRule="auto"/>
        <w:ind w:firstLine="420"/>
      </w:pPr>
      <w:r w:rsidRPr="00B277AF">
        <w:rPr>
          <w:rFonts w:hint="eastAsia"/>
        </w:rPr>
        <w:t>鉴于肿瘤和炎症的组织原位微环境细胞种类复杂，同时需要涉及多种细胞因子的作用，要求仪器可区分超过</w:t>
      </w:r>
      <w:r w:rsidRPr="00B277AF">
        <w:rPr>
          <w:rFonts w:hint="eastAsia"/>
        </w:rPr>
        <w:t>6</w:t>
      </w:r>
      <w:r w:rsidRPr="00B277AF">
        <w:rPr>
          <w:rFonts w:hint="eastAsia"/>
        </w:rPr>
        <w:t>色的荧光信号，可分别计算表达强度，两两共定位关系。要求对低于组织自发荧光强度的弱信号可进行正确检测，所以要求仪器具有自发荧光和不同染料的波形波谱抽提方法，并正确区分。可对明场切片，特别是</w:t>
      </w:r>
      <w:r w:rsidRPr="00B277AF">
        <w:rPr>
          <w:rFonts w:hint="eastAsia"/>
        </w:rPr>
        <w:t>3markers</w:t>
      </w:r>
      <w:r w:rsidRPr="00B277AF">
        <w:rPr>
          <w:rFonts w:hint="eastAsia"/>
        </w:rPr>
        <w:t>染色的</w:t>
      </w:r>
      <w:r w:rsidRPr="00B277AF">
        <w:rPr>
          <w:rFonts w:hint="eastAsia"/>
        </w:rPr>
        <w:t>IHC</w:t>
      </w:r>
      <w:r w:rsidRPr="00B277AF">
        <w:rPr>
          <w:rFonts w:hint="eastAsia"/>
        </w:rPr>
        <w:t>样品各染料信号进行拆分，并单独展示和定量分析。同时各信号分离效果好，无串扰、仪器性能可靠、操作便利。公司在国内有较强的技术支持和维修力量，响应迅速（</w:t>
      </w:r>
      <w:r w:rsidRPr="00B277AF">
        <w:rPr>
          <w:rFonts w:hint="eastAsia"/>
        </w:rPr>
        <w:t>24</w:t>
      </w:r>
      <w:r w:rsidRPr="00B277AF">
        <w:rPr>
          <w:rFonts w:hint="eastAsia"/>
        </w:rPr>
        <w:t>小时）。</w:t>
      </w:r>
      <w:r w:rsidRPr="00B277AF">
        <w:rPr>
          <w:rFonts w:hint="eastAsia"/>
        </w:rPr>
        <w:t xml:space="preserve">  </w:t>
      </w:r>
    </w:p>
    <w:p w:rsidR="00D913BA" w:rsidRPr="00B277AF" w:rsidRDefault="00D913BA" w:rsidP="00D913BA">
      <w:pPr>
        <w:spacing w:line="360" w:lineRule="auto"/>
        <w:rPr>
          <w:b/>
          <w:sz w:val="22"/>
        </w:rPr>
      </w:pPr>
      <w:r w:rsidRPr="00B277AF">
        <w:rPr>
          <w:rFonts w:hint="eastAsia"/>
          <w:b/>
          <w:sz w:val="22"/>
        </w:rPr>
        <w:t>2.</w:t>
      </w:r>
      <w:r w:rsidRPr="00B277AF">
        <w:rPr>
          <w:rFonts w:hint="eastAsia"/>
          <w:b/>
          <w:sz w:val="22"/>
        </w:rPr>
        <w:t>工作条件：</w:t>
      </w:r>
    </w:p>
    <w:p w:rsidR="00D913BA" w:rsidRPr="00B277AF" w:rsidRDefault="00D913BA" w:rsidP="00D913BA">
      <w:pPr>
        <w:spacing w:line="360" w:lineRule="auto"/>
        <w:ind w:firstLineChars="200" w:firstLine="420"/>
      </w:pPr>
      <w:r w:rsidRPr="00B277AF">
        <w:rPr>
          <w:rFonts w:hint="eastAsia"/>
        </w:rPr>
        <w:t>2</w:t>
      </w:r>
      <w:r w:rsidRPr="00B277AF">
        <w:t>.1</w:t>
      </w:r>
      <w:r w:rsidRPr="00B277AF">
        <w:t>工作温度</w:t>
      </w:r>
      <w:r w:rsidRPr="00B277AF">
        <w:t>(</w:t>
      </w:r>
      <w:r w:rsidRPr="00B277AF">
        <w:rPr>
          <w:rFonts w:ascii="宋体" w:hAnsi="宋体"/>
        </w:rPr>
        <w:t>℃</w:t>
      </w:r>
      <w:r w:rsidRPr="00B277AF">
        <w:t xml:space="preserve">) </w:t>
      </w:r>
      <w:r w:rsidRPr="00B277AF">
        <w:tab/>
      </w:r>
      <w:r w:rsidRPr="00B277AF">
        <w:tab/>
      </w:r>
      <w:r w:rsidRPr="00B277AF">
        <w:tab/>
      </w:r>
      <w:r w:rsidRPr="00B277AF">
        <w:tab/>
      </w:r>
      <w:r w:rsidRPr="00B277AF">
        <w:rPr>
          <w:rFonts w:hint="eastAsia"/>
        </w:rPr>
        <w:tab/>
      </w:r>
      <w:r w:rsidRPr="00B277AF">
        <w:t>0~40</w:t>
      </w:r>
    </w:p>
    <w:p w:rsidR="00D913BA" w:rsidRPr="00B277AF" w:rsidRDefault="00D913BA" w:rsidP="00D913BA">
      <w:pPr>
        <w:spacing w:line="360" w:lineRule="auto"/>
        <w:ind w:firstLineChars="200" w:firstLine="420"/>
      </w:pPr>
      <w:r w:rsidRPr="00B277AF">
        <w:rPr>
          <w:rFonts w:hint="eastAsia"/>
        </w:rPr>
        <w:t>2</w:t>
      </w:r>
      <w:r w:rsidRPr="00B277AF">
        <w:t>.2</w:t>
      </w:r>
      <w:r w:rsidRPr="00B277AF">
        <w:t>工作湿度</w:t>
      </w:r>
      <w:r w:rsidRPr="00B277AF">
        <w:tab/>
      </w:r>
      <w:r w:rsidRPr="00B277AF">
        <w:tab/>
      </w:r>
      <w:r w:rsidRPr="00B277AF">
        <w:tab/>
      </w:r>
      <w:r w:rsidRPr="00B277AF">
        <w:tab/>
      </w:r>
      <w:r w:rsidRPr="00B277AF">
        <w:tab/>
      </w:r>
      <w:r w:rsidRPr="00B277AF">
        <w:rPr>
          <w:rFonts w:hint="eastAsia"/>
        </w:rPr>
        <w:tab/>
      </w:r>
      <w:r w:rsidRPr="00B277AF">
        <w:t>30-70</w:t>
      </w:r>
      <w:r w:rsidRPr="00B277AF">
        <w:rPr>
          <w:rFonts w:hint="eastAsia"/>
        </w:rPr>
        <w:t>%</w:t>
      </w:r>
    </w:p>
    <w:p w:rsidR="00D913BA" w:rsidRPr="00B277AF" w:rsidRDefault="00D913BA" w:rsidP="00D913BA">
      <w:pPr>
        <w:spacing w:line="360" w:lineRule="auto"/>
        <w:ind w:firstLineChars="200" w:firstLine="420"/>
      </w:pPr>
      <w:r w:rsidRPr="00B277AF">
        <w:rPr>
          <w:rFonts w:hint="eastAsia"/>
        </w:rPr>
        <w:t>2</w:t>
      </w:r>
      <w:r w:rsidRPr="00B277AF">
        <w:t>.3</w:t>
      </w:r>
      <w:r w:rsidRPr="00B277AF">
        <w:t>存储温度</w:t>
      </w:r>
      <w:r w:rsidRPr="00B277AF">
        <w:t>(</w:t>
      </w:r>
      <w:r w:rsidRPr="00B277AF">
        <w:rPr>
          <w:rFonts w:ascii="宋体" w:hAnsi="宋体"/>
        </w:rPr>
        <w:t>℃</w:t>
      </w:r>
      <w:r w:rsidRPr="00B277AF">
        <w:t xml:space="preserve">) </w:t>
      </w:r>
      <w:r w:rsidRPr="00B277AF">
        <w:tab/>
      </w:r>
      <w:r w:rsidRPr="00B277AF">
        <w:tab/>
      </w:r>
      <w:r w:rsidRPr="00B277AF">
        <w:tab/>
      </w:r>
      <w:r w:rsidRPr="00B277AF">
        <w:tab/>
      </w:r>
      <w:r w:rsidRPr="00B277AF">
        <w:rPr>
          <w:rFonts w:hint="eastAsia"/>
        </w:rPr>
        <w:tab/>
      </w:r>
      <w:r w:rsidRPr="00B277AF">
        <w:t>-10~50</w:t>
      </w:r>
    </w:p>
    <w:p w:rsidR="00D913BA" w:rsidRPr="00B277AF" w:rsidRDefault="00D913BA" w:rsidP="00D913BA">
      <w:pPr>
        <w:spacing w:line="360" w:lineRule="auto"/>
        <w:ind w:firstLineChars="200" w:firstLine="420"/>
      </w:pPr>
      <w:r w:rsidRPr="00B277AF">
        <w:rPr>
          <w:rFonts w:hint="eastAsia"/>
        </w:rPr>
        <w:t>2</w:t>
      </w:r>
      <w:r w:rsidRPr="00B277AF">
        <w:t>.4</w:t>
      </w:r>
      <w:r w:rsidRPr="00B277AF">
        <w:t>存储湿度</w:t>
      </w:r>
      <w:r w:rsidRPr="00B277AF">
        <w:t xml:space="preserve">    </w:t>
      </w:r>
      <w:r w:rsidRPr="00B277AF">
        <w:tab/>
      </w:r>
      <w:r w:rsidRPr="00B277AF">
        <w:tab/>
      </w:r>
      <w:r w:rsidRPr="00B277AF">
        <w:tab/>
      </w:r>
      <w:r w:rsidRPr="00B277AF">
        <w:tab/>
      </w:r>
      <w:r w:rsidRPr="00B277AF">
        <w:rPr>
          <w:rFonts w:hint="eastAsia"/>
        </w:rPr>
        <w:tab/>
      </w:r>
      <w:r w:rsidRPr="00B277AF">
        <w:t>20—90</w:t>
      </w:r>
      <w:r w:rsidRPr="00B277AF">
        <w:rPr>
          <w:rFonts w:hint="eastAsia"/>
        </w:rPr>
        <w:t>%</w:t>
      </w:r>
    </w:p>
    <w:p w:rsidR="00D913BA" w:rsidRPr="00B277AF" w:rsidRDefault="00D913BA" w:rsidP="00D913BA">
      <w:pPr>
        <w:spacing w:line="360" w:lineRule="auto"/>
        <w:rPr>
          <w:b/>
        </w:rPr>
      </w:pPr>
      <w:r w:rsidRPr="00B277AF">
        <w:rPr>
          <w:rFonts w:hint="eastAsia"/>
          <w:b/>
        </w:rPr>
        <w:t>3.</w:t>
      </w:r>
      <w:r w:rsidRPr="00B277AF">
        <w:rPr>
          <w:rFonts w:hint="eastAsia"/>
          <w:b/>
        </w:rPr>
        <w:t>主要技术指标：</w:t>
      </w:r>
    </w:p>
    <w:p w:rsidR="00D913BA" w:rsidRPr="00B277AF" w:rsidRDefault="00D913BA" w:rsidP="00D913BA">
      <w:pPr>
        <w:spacing w:line="360" w:lineRule="auto"/>
        <w:ind w:firstLineChars="200" w:firstLine="420"/>
      </w:pPr>
      <w:r w:rsidRPr="00B277AF">
        <w:t>3.</w:t>
      </w:r>
      <w:r w:rsidRPr="00B277AF">
        <w:rPr>
          <w:rFonts w:hint="eastAsia"/>
        </w:rPr>
        <w:t>1</w:t>
      </w:r>
      <w:r w:rsidRPr="00B277AF">
        <w:rPr>
          <w:rFonts w:hint="eastAsia"/>
        </w:rPr>
        <w:tab/>
      </w:r>
      <w:r w:rsidRPr="00B277AF">
        <w:rPr>
          <w:rFonts w:hint="eastAsia"/>
        </w:rPr>
        <w:tab/>
      </w:r>
      <w:r w:rsidRPr="00B277AF">
        <w:rPr>
          <w:rFonts w:hint="eastAsia"/>
        </w:rPr>
        <w:t>成像模式包括：</w:t>
      </w:r>
    </w:p>
    <w:p w:rsidR="00D913BA" w:rsidRPr="00B277AF" w:rsidRDefault="00D913BA" w:rsidP="00D913BA">
      <w:pPr>
        <w:spacing w:line="360" w:lineRule="auto"/>
        <w:ind w:firstLineChars="200" w:firstLine="420"/>
      </w:pPr>
      <w:r w:rsidRPr="00B277AF">
        <w:rPr>
          <w:rFonts w:hint="eastAsia"/>
        </w:rPr>
        <w:t>3.1.1</w:t>
      </w:r>
      <w:r w:rsidRPr="00B277AF">
        <w:rPr>
          <w:rFonts w:hint="eastAsia"/>
        </w:rPr>
        <w:tab/>
      </w:r>
      <w:r w:rsidRPr="00B277AF">
        <w:rPr>
          <w:rFonts w:hint="eastAsia"/>
        </w:rPr>
        <w:t>普通明场</w:t>
      </w:r>
    </w:p>
    <w:p w:rsidR="00D913BA" w:rsidRPr="00B277AF" w:rsidRDefault="00D913BA" w:rsidP="00D913BA">
      <w:pPr>
        <w:spacing w:line="360" w:lineRule="auto"/>
        <w:ind w:firstLineChars="200" w:firstLine="420"/>
      </w:pPr>
      <w:r w:rsidRPr="00B277AF">
        <w:rPr>
          <w:rFonts w:hint="eastAsia"/>
        </w:rPr>
        <w:t>#3.1.2</w:t>
      </w:r>
      <w:r w:rsidRPr="00B277AF">
        <w:rPr>
          <w:rFonts w:hint="eastAsia"/>
        </w:rPr>
        <w:tab/>
      </w:r>
      <w:r w:rsidRPr="00B277AF">
        <w:rPr>
          <w:rFonts w:hint="eastAsia"/>
        </w:rPr>
        <w:t>光谱明场：可对</w:t>
      </w:r>
      <w:proofErr w:type="gramStart"/>
      <w:r w:rsidRPr="00B277AF">
        <w:rPr>
          <w:rFonts w:hint="eastAsia"/>
        </w:rPr>
        <w:t>多种明</w:t>
      </w:r>
      <w:proofErr w:type="gramEnd"/>
      <w:r w:rsidRPr="00B277AF">
        <w:rPr>
          <w:rFonts w:hint="eastAsia"/>
        </w:rPr>
        <w:t>场化学染料染色的组化样本进行光谱拆分，例如拆分</w:t>
      </w:r>
      <w:r w:rsidRPr="00B277AF">
        <w:rPr>
          <w:rFonts w:hint="eastAsia"/>
        </w:rPr>
        <w:t>DAB</w:t>
      </w:r>
      <w:r w:rsidRPr="00B277AF">
        <w:rPr>
          <w:rFonts w:hint="eastAsia"/>
        </w:rPr>
        <w:t>、</w:t>
      </w:r>
      <w:r w:rsidRPr="00B277AF">
        <w:rPr>
          <w:rFonts w:hint="eastAsia"/>
        </w:rPr>
        <w:t>SG</w:t>
      </w:r>
      <w:r w:rsidRPr="00B277AF">
        <w:rPr>
          <w:rFonts w:hint="eastAsia"/>
        </w:rPr>
        <w:t>、</w:t>
      </w:r>
      <w:r w:rsidRPr="00B277AF">
        <w:rPr>
          <w:rFonts w:hint="eastAsia"/>
        </w:rPr>
        <w:t>VIP</w:t>
      </w:r>
      <w:r w:rsidRPr="00B277AF">
        <w:rPr>
          <w:rFonts w:hint="eastAsia"/>
        </w:rPr>
        <w:t>以及苏木</w:t>
      </w:r>
      <w:proofErr w:type="gramStart"/>
      <w:r w:rsidRPr="00B277AF">
        <w:rPr>
          <w:rFonts w:hint="eastAsia"/>
        </w:rPr>
        <w:t>素同时</w:t>
      </w:r>
      <w:proofErr w:type="gramEnd"/>
      <w:r w:rsidRPr="00B277AF">
        <w:rPr>
          <w:rFonts w:hint="eastAsia"/>
        </w:rPr>
        <w:t>染色的多标样本，需提供至少</w:t>
      </w:r>
      <w:r w:rsidRPr="00B277AF">
        <w:rPr>
          <w:rFonts w:hint="eastAsia"/>
        </w:rPr>
        <w:t>1</w:t>
      </w:r>
      <w:r w:rsidRPr="00B277AF">
        <w:rPr>
          <w:rFonts w:hint="eastAsia"/>
        </w:rPr>
        <w:t>篇高水准科技文献（</w:t>
      </w:r>
      <w:r w:rsidRPr="00B277AF">
        <w:rPr>
          <w:rFonts w:hint="eastAsia"/>
        </w:rPr>
        <w:t>SCI</w:t>
      </w:r>
      <w:r w:rsidRPr="00B277AF">
        <w:rPr>
          <w:rFonts w:hint="eastAsia"/>
        </w:rPr>
        <w:t>影响因子大于等于</w:t>
      </w:r>
      <w:r w:rsidRPr="00B277AF">
        <w:rPr>
          <w:rFonts w:hint="eastAsia"/>
        </w:rPr>
        <w:t>20</w:t>
      </w:r>
      <w:r w:rsidRPr="00B277AF">
        <w:rPr>
          <w:rFonts w:hint="eastAsia"/>
        </w:rPr>
        <w:t>，以当前该杂志封面或官方网站所示的</w:t>
      </w:r>
      <w:r w:rsidRPr="00B277AF">
        <w:rPr>
          <w:rFonts w:hint="eastAsia"/>
        </w:rPr>
        <w:t>SCI</w:t>
      </w:r>
      <w:r w:rsidRPr="00B277AF">
        <w:rPr>
          <w:rFonts w:hint="eastAsia"/>
        </w:rPr>
        <w:t>影响因子分值为评定依据（附封面或</w:t>
      </w:r>
      <w:proofErr w:type="gramStart"/>
      <w:r w:rsidRPr="00B277AF">
        <w:rPr>
          <w:rFonts w:hint="eastAsia"/>
        </w:rPr>
        <w:t>官网截</w:t>
      </w:r>
      <w:proofErr w:type="gramEnd"/>
      <w:r w:rsidRPr="00B277AF">
        <w:rPr>
          <w:rFonts w:hint="eastAsia"/>
        </w:rPr>
        <w:t>图）），证明投标设备该技术真实可靠；每一篇文献均应体现使用该投标同型号或同技术系列设备所得出实验测试数据以及实验谱图，并能体现本指标要求的内容，需在文献中标注且翻译成中文</w:t>
      </w:r>
      <w:r w:rsidRPr="00B277AF">
        <w:rPr>
          <w:rFonts w:hint="eastAsia"/>
        </w:rPr>
        <w:t xml:space="preserve">. </w:t>
      </w:r>
    </w:p>
    <w:p w:rsidR="00D913BA" w:rsidRPr="00B277AF" w:rsidRDefault="00D913BA" w:rsidP="00D913BA">
      <w:pPr>
        <w:spacing w:line="360" w:lineRule="auto"/>
        <w:ind w:firstLineChars="200" w:firstLine="420"/>
      </w:pPr>
      <w:r w:rsidRPr="00B277AF">
        <w:rPr>
          <w:rFonts w:hint="eastAsia"/>
        </w:rPr>
        <w:t>3.1.3</w:t>
      </w:r>
      <w:r w:rsidRPr="00B277AF">
        <w:rPr>
          <w:rFonts w:hint="eastAsia"/>
        </w:rPr>
        <w:tab/>
      </w:r>
      <w:r w:rsidRPr="00B277AF">
        <w:rPr>
          <w:rFonts w:hint="eastAsia"/>
        </w:rPr>
        <w:t>普通彩色荧光</w:t>
      </w:r>
    </w:p>
    <w:p w:rsidR="00D913BA" w:rsidRPr="00B277AF" w:rsidRDefault="00D913BA" w:rsidP="00D913BA">
      <w:pPr>
        <w:spacing w:line="360" w:lineRule="auto"/>
        <w:ind w:firstLineChars="200" w:firstLine="420"/>
      </w:pPr>
      <w:r w:rsidRPr="00B277AF">
        <w:rPr>
          <w:rFonts w:hint="eastAsia"/>
        </w:rPr>
        <w:t>#3.1.4</w:t>
      </w:r>
      <w:r w:rsidRPr="00B277AF">
        <w:rPr>
          <w:rFonts w:hint="eastAsia"/>
        </w:rPr>
        <w:tab/>
      </w:r>
      <w:r w:rsidRPr="00B277AF">
        <w:rPr>
          <w:rFonts w:hint="eastAsia"/>
        </w:rPr>
        <w:t>光谱荧光：在同一张组织切片中，可同时对≥</w:t>
      </w:r>
      <w:r w:rsidRPr="00B277AF">
        <w:rPr>
          <w:rFonts w:hint="eastAsia"/>
        </w:rPr>
        <w:t>7</w:t>
      </w:r>
      <w:r w:rsidRPr="00B277AF">
        <w:rPr>
          <w:rFonts w:hint="eastAsia"/>
        </w:rPr>
        <w:t>种荧光染色的免疫荧光样本进行光谱拆分、单通道精确定量，并需提供至少</w:t>
      </w:r>
      <w:r w:rsidRPr="00B277AF">
        <w:rPr>
          <w:rFonts w:hint="eastAsia"/>
        </w:rPr>
        <w:t>1</w:t>
      </w:r>
      <w:r w:rsidRPr="00B277AF">
        <w:rPr>
          <w:rFonts w:hint="eastAsia"/>
        </w:rPr>
        <w:t>篇高水准科技文献（</w:t>
      </w:r>
      <w:r w:rsidRPr="00B277AF">
        <w:rPr>
          <w:rFonts w:hint="eastAsia"/>
        </w:rPr>
        <w:t>SCI</w:t>
      </w:r>
      <w:r w:rsidRPr="00B277AF">
        <w:rPr>
          <w:rFonts w:hint="eastAsia"/>
        </w:rPr>
        <w:t>影响因子大于等于</w:t>
      </w:r>
      <w:r w:rsidRPr="00B277AF">
        <w:rPr>
          <w:rFonts w:hint="eastAsia"/>
        </w:rPr>
        <w:t>20</w:t>
      </w:r>
      <w:r w:rsidRPr="00B277AF">
        <w:rPr>
          <w:rFonts w:hint="eastAsia"/>
        </w:rPr>
        <w:t>，以当前该杂志封面或官方网站所示的</w:t>
      </w:r>
      <w:r w:rsidRPr="00B277AF">
        <w:rPr>
          <w:rFonts w:hint="eastAsia"/>
        </w:rPr>
        <w:t>SCI</w:t>
      </w:r>
      <w:r w:rsidRPr="00B277AF">
        <w:rPr>
          <w:rFonts w:hint="eastAsia"/>
        </w:rPr>
        <w:t>影响因子分值为评定依据（附封面或</w:t>
      </w:r>
      <w:proofErr w:type="gramStart"/>
      <w:r w:rsidRPr="00B277AF">
        <w:rPr>
          <w:rFonts w:hint="eastAsia"/>
        </w:rPr>
        <w:t>官网截</w:t>
      </w:r>
      <w:proofErr w:type="gramEnd"/>
      <w:r w:rsidRPr="00B277AF">
        <w:rPr>
          <w:rFonts w:hint="eastAsia"/>
        </w:rPr>
        <w:t>图）），证明投标设备该技术真实可靠；</w:t>
      </w:r>
      <w:r w:rsidRPr="00B277AF">
        <w:rPr>
          <w:rFonts w:hint="eastAsia"/>
        </w:rPr>
        <w:lastRenderedPageBreak/>
        <w:t>每一篇文献均应体现使用该投标同型号或同技术系列设备所得出实验测试数据以及实验谱图，并能体现本指标要求的内容，需在文献中标注且翻译成中文。</w:t>
      </w:r>
    </w:p>
    <w:p w:rsidR="00D913BA" w:rsidRPr="00B277AF" w:rsidRDefault="00D913BA" w:rsidP="00D913BA">
      <w:pPr>
        <w:spacing w:line="360" w:lineRule="auto"/>
        <w:ind w:firstLineChars="200" w:firstLine="420"/>
      </w:pPr>
      <w:r w:rsidRPr="00B277AF">
        <w:t>3.</w:t>
      </w:r>
      <w:r w:rsidRPr="00B277AF">
        <w:rPr>
          <w:rFonts w:hint="eastAsia"/>
        </w:rPr>
        <w:t>2</w:t>
      </w:r>
      <w:r w:rsidRPr="00B277AF">
        <w:rPr>
          <w:rFonts w:hint="eastAsia"/>
        </w:rPr>
        <w:tab/>
      </w:r>
      <w:r w:rsidRPr="00B277AF">
        <w:rPr>
          <w:rFonts w:hint="eastAsia"/>
        </w:rPr>
        <w:tab/>
      </w:r>
      <w:r w:rsidRPr="00B277AF">
        <w:rPr>
          <w:rFonts w:hint="eastAsia"/>
        </w:rPr>
        <w:t>数据输出模式：</w:t>
      </w:r>
    </w:p>
    <w:p w:rsidR="00D913BA" w:rsidRPr="00B277AF" w:rsidRDefault="00D913BA" w:rsidP="00D913BA">
      <w:pPr>
        <w:spacing w:line="360" w:lineRule="auto"/>
        <w:ind w:firstLineChars="200" w:firstLine="420"/>
      </w:pPr>
      <w:r w:rsidRPr="00B277AF">
        <w:rPr>
          <w:rFonts w:hint="eastAsia"/>
        </w:rPr>
        <w:t xml:space="preserve">3.2.1 </w:t>
      </w:r>
      <w:r w:rsidRPr="00B277AF">
        <w:rPr>
          <w:rFonts w:hint="eastAsia"/>
        </w:rPr>
        <w:tab/>
      </w:r>
      <w:r w:rsidRPr="00B277AF">
        <w:rPr>
          <w:rFonts w:hint="eastAsia"/>
        </w:rPr>
        <w:t>单色或彩色图像格式：</w:t>
      </w:r>
      <w:r w:rsidRPr="00B277AF">
        <w:rPr>
          <w:rFonts w:hint="eastAsia"/>
        </w:rPr>
        <w:t>JPEG</w:t>
      </w:r>
      <w:r w:rsidRPr="00B277AF">
        <w:rPr>
          <w:rFonts w:hint="eastAsia"/>
        </w:rPr>
        <w:t>、</w:t>
      </w:r>
      <w:r w:rsidRPr="00B277AF">
        <w:rPr>
          <w:rFonts w:hint="eastAsia"/>
        </w:rPr>
        <w:t>TIFF</w:t>
      </w:r>
      <w:r w:rsidRPr="00B277AF">
        <w:rPr>
          <w:rFonts w:hint="eastAsia"/>
        </w:rPr>
        <w:t>、</w:t>
      </w:r>
      <w:r w:rsidRPr="00B277AF">
        <w:rPr>
          <w:rFonts w:hint="eastAsia"/>
        </w:rPr>
        <w:t>BMP</w:t>
      </w:r>
      <w:r w:rsidRPr="00B277AF">
        <w:rPr>
          <w:rFonts w:hint="eastAsia"/>
        </w:rPr>
        <w:t>、</w:t>
      </w:r>
      <w:r w:rsidRPr="00B277AF">
        <w:rPr>
          <w:rFonts w:hint="eastAsia"/>
        </w:rPr>
        <w:t>PNG</w:t>
      </w:r>
      <w:r w:rsidRPr="00B277AF">
        <w:rPr>
          <w:rFonts w:hint="eastAsia"/>
        </w:rPr>
        <w:t>；</w:t>
      </w:r>
    </w:p>
    <w:p w:rsidR="00D913BA" w:rsidRPr="00B277AF" w:rsidRDefault="00D913BA" w:rsidP="00D913BA">
      <w:pPr>
        <w:spacing w:line="360" w:lineRule="auto"/>
        <w:ind w:firstLineChars="200" w:firstLine="420"/>
      </w:pPr>
      <w:r w:rsidRPr="00B277AF">
        <w:rPr>
          <w:rFonts w:hint="eastAsia"/>
        </w:rPr>
        <w:t xml:space="preserve">3.2.2 </w:t>
      </w:r>
      <w:r w:rsidRPr="00B277AF">
        <w:rPr>
          <w:rFonts w:hint="eastAsia"/>
        </w:rPr>
        <w:tab/>
      </w:r>
      <w:r w:rsidRPr="00B277AF">
        <w:rPr>
          <w:rFonts w:hint="eastAsia"/>
        </w:rPr>
        <w:t>支持全景图像格式；</w:t>
      </w:r>
    </w:p>
    <w:p w:rsidR="00D913BA" w:rsidRPr="00B277AF" w:rsidRDefault="00D913BA" w:rsidP="00D913BA">
      <w:pPr>
        <w:spacing w:line="360" w:lineRule="auto"/>
        <w:ind w:firstLineChars="200" w:firstLine="420"/>
      </w:pPr>
      <w:r w:rsidRPr="00B277AF">
        <w:rPr>
          <w:rFonts w:hint="eastAsia"/>
        </w:rPr>
        <w:t>★</w:t>
      </w:r>
      <w:r w:rsidRPr="00B277AF">
        <w:rPr>
          <w:rFonts w:hint="eastAsia"/>
        </w:rPr>
        <w:t xml:space="preserve">3.2.3 </w:t>
      </w:r>
      <w:r w:rsidRPr="00B277AF">
        <w:rPr>
          <w:rFonts w:hint="eastAsia"/>
        </w:rPr>
        <w:tab/>
      </w:r>
      <w:r w:rsidRPr="00B277AF">
        <w:rPr>
          <w:rFonts w:hint="eastAsia"/>
        </w:rPr>
        <w:t>支持光谱图像格式：该格式包含全光谱信息，单张图片包含≥</w:t>
      </w:r>
      <w:r w:rsidRPr="00B277AF">
        <w:rPr>
          <w:rFonts w:hint="eastAsia"/>
        </w:rPr>
        <w:t>30</w:t>
      </w:r>
      <w:r w:rsidRPr="00B277AF">
        <w:rPr>
          <w:rFonts w:hint="eastAsia"/>
        </w:rPr>
        <w:t>单色图像；</w:t>
      </w:r>
    </w:p>
    <w:p w:rsidR="00D913BA" w:rsidRPr="00B277AF" w:rsidRDefault="00D913BA" w:rsidP="00D913BA">
      <w:pPr>
        <w:spacing w:line="360" w:lineRule="auto"/>
        <w:ind w:firstLineChars="200" w:firstLine="420"/>
      </w:pPr>
      <w:r w:rsidRPr="00B277AF">
        <w:rPr>
          <w:rFonts w:hint="eastAsia"/>
        </w:rPr>
        <w:t xml:space="preserve">3.3 </w:t>
      </w:r>
      <w:r w:rsidRPr="00B277AF">
        <w:rPr>
          <w:rFonts w:hint="eastAsia"/>
        </w:rPr>
        <w:tab/>
      </w:r>
      <w:r w:rsidRPr="00B277AF">
        <w:rPr>
          <w:rFonts w:hint="eastAsia"/>
        </w:rPr>
        <w:tab/>
      </w:r>
      <w:r w:rsidRPr="00B277AF">
        <w:rPr>
          <w:rFonts w:hint="eastAsia"/>
        </w:rPr>
        <w:t>适用样本类型：</w:t>
      </w:r>
      <w:r w:rsidRPr="00B277AF">
        <w:rPr>
          <w:rFonts w:hint="eastAsia"/>
        </w:rPr>
        <w:t>HE</w:t>
      </w:r>
      <w:r w:rsidRPr="00B277AF">
        <w:rPr>
          <w:rFonts w:hint="eastAsia"/>
        </w:rPr>
        <w:t>、</w:t>
      </w:r>
      <w:r w:rsidRPr="00B277AF">
        <w:rPr>
          <w:rFonts w:hint="eastAsia"/>
        </w:rPr>
        <w:t>MASSON</w:t>
      </w:r>
      <w:r w:rsidRPr="00B277AF">
        <w:rPr>
          <w:rFonts w:hint="eastAsia"/>
        </w:rPr>
        <w:t>、</w:t>
      </w:r>
      <w:r w:rsidRPr="00B277AF">
        <w:rPr>
          <w:rFonts w:hint="eastAsia"/>
        </w:rPr>
        <w:t>IHC</w:t>
      </w:r>
      <w:r w:rsidRPr="00B277AF">
        <w:rPr>
          <w:rFonts w:hint="eastAsia"/>
        </w:rPr>
        <w:t>、</w:t>
      </w:r>
      <w:r w:rsidRPr="00B277AF">
        <w:rPr>
          <w:rFonts w:hint="eastAsia"/>
        </w:rPr>
        <w:t>IF</w:t>
      </w:r>
      <w:r w:rsidRPr="00B277AF">
        <w:rPr>
          <w:rFonts w:hint="eastAsia"/>
        </w:rPr>
        <w:t>、</w:t>
      </w:r>
      <w:r w:rsidRPr="00B277AF">
        <w:rPr>
          <w:rFonts w:hint="eastAsia"/>
        </w:rPr>
        <w:t>TMA</w:t>
      </w:r>
      <w:r w:rsidRPr="00B277AF">
        <w:rPr>
          <w:rFonts w:hint="eastAsia"/>
        </w:rPr>
        <w:t>等双染、</w:t>
      </w:r>
      <w:proofErr w:type="gramStart"/>
      <w:r w:rsidRPr="00B277AF">
        <w:rPr>
          <w:rFonts w:hint="eastAsia"/>
        </w:rPr>
        <w:t>三染或</w:t>
      </w:r>
      <w:proofErr w:type="gramEnd"/>
      <w:r w:rsidRPr="00B277AF">
        <w:rPr>
          <w:rFonts w:hint="eastAsia"/>
        </w:rPr>
        <w:t>多染样本；</w:t>
      </w:r>
    </w:p>
    <w:p w:rsidR="00D913BA" w:rsidRPr="00B277AF" w:rsidRDefault="00D913BA" w:rsidP="00D913BA">
      <w:pPr>
        <w:spacing w:line="360" w:lineRule="auto"/>
        <w:ind w:firstLineChars="200" w:firstLine="420"/>
      </w:pPr>
      <w:r w:rsidRPr="00B277AF">
        <w:t>3.</w:t>
      </w:r>
      <w:r w:rsidRPr="00B277AF">
        <w:rPr>
          <w:rFonts w:hint="eastAsia"/>
        </w:rPr>
        <w:t>4</w:t>
      </w:r>
      <w:r w:rsidRPr="00B277AF">
        <w:rPr>
          <w:rFonts w:hint="eastAsia"/>
        </w:rPr>
        <w:tab/>
      </w:r>
      <w:r w:rsidRPr="00B277AF">
        <w:rPr>
          <w:rFonts w:hint="eastAsia"/>
        </w:rPr>
        <w:tab/>
      </w:r>
      <w:r w:rsidRPr="00B277AF">
        <w:rPr>
          <w:rFonts w:hint="eastAsia"/>
        </w:rPr>
        <w:t>光学平台：全电动正置式；</w:t>
      </w:r>
    </w:p>
    <w:p w:rsidR="00D913BA" w:rsidRPr="00B277AF" w:rsidRDefault="00D913BA" w:rsidP="00D913BA">
      <w:pPr>
        <w:spacing w:line="360" w:lineRule="auto"/>
        <w:ind w:firstLineChars="200" w:firstLine="420"/>
      </w:pPr>
      <w:r w:rsidRPr="00B277AF">
        <w:rPr>
          <w:rFonts w:hint="eastAsia"/>
        </w:rPr>
        <w:t>3.5</w:t>
      </w:r>
      <w:r w:rsidRPr="00B277AF">
        <w:rPr>
          <w:rFonts w:hint="eastAsia"/>
        </w:rPr>
        <w:tab/>
      </w:r>
      <w:r w:rsidRPr="00B277AF">
        <w:rPr>
          <w:rFonts w:hint="eastAsia"/>
        </w:rPr>
        <w:tab/>
      </w:r>
      <w:r w:rsidRPr="00B277AF">
        <w:rPr>
          <w:rFonts w:hint="eastAsia"/>
        </w:rPr>
        <w:t>载物台：电动</w:t>
      </w:r>
      <w:r w:rsidRPr="00B277AF">
        <w:rPr>
          <w:rFonts w:hint="eastAsia"/>
        </w:rPr>
        <w:t>XY</w:t>
      </w:r>
      <w:r w:rsidRPr="00B277AF">
        <w:rPr>
          <w:rFonts w:hint="eastAsia"/>
        </w:rPr>
        <w:t>，</w:t>
      </w:r>
      <w:r w:rsidRPr="00B277AF">
        <w:rPr>
          <w:rFonts w:hint="eastAsia"/>
        </w:rPr>
        <w:t>Z</w:t>
      </w:r>
      <w:r w:rsidRPr="00B277AF">
        <w:rPr>
          <w:rFonts w:hint="eastAsia"/>
        </w:rPr>
        <w:t>轴自动对焦；重复精度</w:t>
      </w:r>
      <w:r w:rsidRPr="00B277AF">
        <w:rPr>
          <w:rFonts w:hint="eastAsia"/>
        </w:rPr>
        <w:t>&lt;0.1</w:t>
      </w:r>
      <w:r w:rsidRPr="00B277AF">
        <w:rPr>
          <w:rFonts w:hint="eastAsia"/>
        </w:rPr>
        <w:t>μ</w:t>
      </w:r>
      <w:r w:rsidRPr="00B277AF">
        <w:rPr>
          <w:rFonts w:hint="eastAsia"/>
        </w:rPr>
        <w:t>m</w:t>
      </w:r>
      <w:r w:rsidRPr="00B277AF">
        <w:rPr>
          <w:rFonts w:hint="eastAsia"/>
        </w:rPr>
        <w:t>，最</w:t>
      </w:r>
      <w:proofErr w:type="gramStart"/>
      <w:r w:rsidRPr="00B277AF">
        <w:rPr>
          <w:rFonts w:hint="eastAsia"/>
        </w:rPr>
        <w:t>小步进</w:t>
      </w:r>
      <w:proofErr w:type="gramEnd"/>
      <w:r w:rsidRPr="00B277AF">
        <w:rPr>
          <w:rFonts w:hint="eastAsia"/>
        </w:rPr>
        <w:t>&lt;0.05</w:t>
      </w:r>
      <w:r w:rsidRPr="00B277AF">
        <w:rPr>
          <w:rFonts w:hint="eastAsia"/>
        </w:rPr>
        <w:t>μ</w:t>
      </w:r>
      <w:r w:rsidRPr="00B277AF">
        <w:rPr>
          <w:rFonts w:hint="eastAsia"/>
        </w:rPr>
        <w:t>m</w:t>
      </w:r>
      <w:r w:rsidRPr="00B277AF">
        <w:rPr>
          <w:rFonts w:hint="eastAsia"/>
        </w:rPr>
        <w:t>；</w:t>
      </w:r>
    </w:p>
    <w:p w:rsidR="00D913BA" w:rsidRPr="00B277AF" w:rsidRDefault="00D913BA" w:rsidP="00D913BA">
      <w:pPr>
        <w:spacing w:line="360" w:lineRule="auto"/>
        <w:ind w:firstLineChars="200" w:firstLine="420"/>
      </w:pPr>
      <w:r w:rsidRPr="00B277AF">
        <w:rPr>
          <w:rFonts w:hint="eastAsia"/>
        </w:rPr>
        <w:t>★</w:t>
      </w:r>
      <w:r w:rsidRPr="00B277AF">
        <w:t>3.</w:t>
      </w:r>
      <w:r w:rsidRPr="00B277AF">
        <w:rPr>
          <w:rFonts w:hint="eastAsia"/>
        </w:rPr>
        <w:t>6</w:t>
      </w:r>
      <w:r w:rsidRPr="00B277AF">
        <w:rPr>
          <w:rFonts w:hint="eastAsia"/>
        </w:rPr>
        <w:tab/>
      </w:r>
      <w:r w:rsidRPr="00B277AF">
        <w:rPr>
          <w:rFonts w:hint="eastAsia"/>
        </w:rPr>
        <w:t>激发光滤色块转轮：电动，≥</w:t>
      </w:r>
      <w:r w:rsidRPr="00B277AF">
        <w:rPr>
          <w:rFonts w:hint="eastAsia"/>
        </w:rPr>
        <w:t>10</w:t>
      </w:r>
      <w:r w:rsidRPr="00B277AF">
        <w:rPr>
          <w:rFonts w:hint="eastAsia"/>
        </w:rPr>
        <w:t>个位置；</w:t>
      </w:r>
    </w:p>
    <w:p w:rsidR="00D913BA" w:rsidRPr="00B277AF" w:rsidRDefault="00D913BA" w:rsidP="00D913BA">
      <w:pPr>
        <w:spacing w:line="360" w:lineRule="auto"/>
        <w:ind w:firstLineChars="200" w:firstLine="420"/>
      </w:pPr>
      <w:r w:rsidRPr="00B277AF">
        <w:rPr>
          <w:rFonts w:hint="eastAsia"/>
        </w:rPr>
        <w:t xml:space="preserve">3.6.1 </w:t>
      </w:r>
      <w:r w:rsidRPr="00B277AF">
        <w:rPr>
          <w:rFonts w:hint="eastAsia"/>
        </w:rPr>
        <w:tab/>
      </w:r>
      <w:r w:rsidRPr="00B277AF">
        <w:rPr>
          <w:rFonts w:hint="eastAsia"/>
        </w:rPr>
        <w:t>装载≥</w:t>
      </w:r>
      <w:r w:rsidRPr="00B277AF">
        <w:rPr>
          <w:rFonts w:hint="eastAsia"/>
        </w:rPr>
        <w:t>5</w:t>
      </w:r>
      <w:r w:rsidRPr="00B277AF">
        <w:rPr>
          <w:rFonts w:hint="eastAsia"/>
        </w:rPr>
        <w:t>组长通滤色块，兼容</w:t>
      </w:r>
      <w:r w:rsidRPr="00B277AF">
        <w:rPr>
          <w:rFonts w:hint="eastAsia"/>
        </w:rPr>
        <w:t>DAPI</w:t>
      </w:r>
      <w:r w:rsidRPr="00B277AF">
        <w:rPr>
          <w:rFonts w:hint="eastAsia"/>
        </w:rPr>
        <w:t>、</w:t>
      </w:r>
      <w:r w:rsidRPr="00B277AF">
        <w:rPr>
          <w:rFonts w:hint="eastAsia"/>
        </w:rPr>
        <w:t>FITC</w:t>
      </w:r>
      <w:r w:rsidRPr="00B277AF">
        <w:rPr>
          <w:rFonts w:hint="eastAsia"/>
        </w:rPr>
        <w:t>、</w:t>
      </w:r>
      <w:r w:rsidRPr="00B277AF">
        <w:rPr>
          <w:rFonts w:hint="eastAsia"/>
        </w:rPr>
        <w:t>CY3</w:t>
      </w:r>
      <w:r w:rsidRPr="00B277AF">
        <w:rPr>
          <w:rFonts w:hint="eastAsia"/>
        </w:rPr>
        <w:t>、</w:t>
      </w:r>
      <w:proofErr w:type="spellStart"/>
      <w:r w:rsidRPr="00B277AF">
        <w:rPr>
          <w:rFonts w:hint="eastAsia"/>
        </w:rPr>
        <w:t>TxRed</w:t>
      </w:r>
      <w:proofErr w:type="spellEnd"/>
      <w:r w:rsidRPr="00B277AF">
        <w:rPr>
          <w:rFonts w:hint="eastAsia"/>
        </w:rPr>
        <w:t>、</w:t>
      </w:r>
      <w:r w:rsidRPr="00B277AF">
        <w:rPr>
          <w:rFonts w:hint="eastAsia"/>
        </w:rPr>
        <w:t>CY5</w:t>
      </w:r>
      <w:r w:rsidRPr="00B277AF">
        <w:rPr>
          <w:rFonts w:hint="eastAsia"/>
        </w:rPr>
        <w:t>等染料的有效激发，用于相应的发射光光谱信号接收；</w:t>
      </w:r>
    </w:p>
    <w:p w:rsidR="00D913BA" w:rsidRPr="00B277AF" w:rsidRDefault="00D913BA" w:rsidP="00D913BA">
      <w:pPr>
        <w:spacing w:line="360" w:lineRule="auto"/>
        <w:ind w:firstLineChars="200" w:firstLine="420"/>
      </w:pPr>
      <w:r w:rsidRPr="00B277AF">
        <w:rPr>
          <w:rFonts w:hint="eastAsia"/>
        </w:rPr>
        <w:t xml:space="preserve">3.6.2 </w:t>
      </w:r>
      <w:r w:rsidRPr="00B277AF">
        <w:rPr>
          <w:rFonts w:hint="eastAsia"/>
        </w:rPr>
        <w:tab/>
      </w:r>
      <w:r w:rsidRPr="00B277AF">
        <w:rPr>
          <w:rFonts w:hint="eastAsia"/>
        </w:rPr>
        <w:t>装载≥</w:t>
      </w:r>
      <w:r w:rsidRPr="00B277AF">
        <w:rPr>
          <w:rFonts w:hint="eastAsia"/>
        </w:rPr>
        <w:t>4</w:t>
      </w:r>
      <w:r w:rsidRPr="00B277AF">
        <w:rPr>
          <w:rFonts w:hint="eastAsia"/>
        </w:rPr>
        <w:t>组窄带通滤色块，用于相应的发射</w:t>
      </w:r>
      <w:proofErr w:type="gramStart"/>
      <w:r w:rsidRPr="00B277AF">
        <w:rPr>
          <w:rFonts w:hint="eastAsia"/>
        </w:rPr>
        <w:t>光快速</w:t>
      </w:r>
      <w:proofErr w:type="gramEnd"/>
      <w:r w:rsidRPr="00B277AF">
        <w:rPr>
          <w:rFonts w:hint="eastAsia"/>
        </w:rPr>
        <w:t>扫描；</w:t>
      </w:r>
    </w:p>
    <w:p w:rsidR="00D913BA" w:rsidRPr="00B277AF" w:rsidRDefault="00D913BA" w:rsidP="00D913BA">
      <w:pPr>
        <w:spacing w:line="360" w:lineRule="auto"/>
        <w:ind w:firstLineChars="200" w:firstLine="420"/>
      </w:pPr>
      <w:r w:rsidRPr="00B277AF">
        <w:t>3.</w:t>
      </w:r>
      <w:r w:rsidRPr="00B277AF">
        <w:rPr>
          <w:rFonts w:hint="eastAsia"/>
        </w:rPr>
        <w:t>7</w:t>
      </w:r>
      <w:r w:rsidRPr="00B277AF">
        <w:rPr>
          <w:rFonts w:hint="eastAsia"/>
        </w:rPr>
        <w:tab/>
      </w:r>
      <w:r w:rsidRPr="00B277AF">
        <w:rPr>
          <w:rFonts w:hint="eastAsia"/>
        </w:rPr>
        <w:tab/>
      </w:r>
      <w:r w:rsidRPr="00B277AF">
        <w:rPr>
          <w:rFonts w:hint="eastAsia"/>
        </w:rPr>
        <w:t>物镜转轮：自动，配备</w:t>
      </w:r>
      <w:r w:rsidRPr="00B277AF">
        <w:rPr>
          <w:rFonts w:hint="eastAsia"/>
        </w:rPr>
        <w:t>10X</w:t>
      </w:r>
      <w:r w:rsidRPr="00B277AF">
        <w:rPr>
          <w:rFonts w:hint="eastAsia"/>
        </w:rPr>
        <w:t>和</w:t>
      </w:r>
      <w:r w:rsidRPr="00B277AF">
        <w:rPr>
          <w:rFonts w:hint="eastAsia"/>
        </w:rPr>
        <w:t>20X</w:t>
      </w:r>
      <w:r w:rsidRPr="00B277AF">
        <w:rPr>
          <w:rFonts w:hint="eastAsia"/>
        </w:rPr>
        <w:t>平场复消色差物镜，可进行</w:t>
      </w:r>
      <w:r w:rsidRPr="00B277AF">
        <w:rPr>
          <w:rFonts w:hint="eastAsia"/>
        </w:rPr>
        <w:t>10X</w:t>
      </w:r>
      <w:r w:rsidRPr="00B277AF">
        <w:rPr>
          <w:rFonts w:hint="eastAsia"/>
        </w:rPr>
        <w:t>、</w:t>
      </w:r>
      <w:r w:rsidRPr="00B277AF">
        <w:rPr>
          <w:rFonts w:hint="eastAsia"/>
        </w:rPr>
        <w:t>20X</w:t>
      </w:r>
      <w:r w:rsidRPr="00B277AF">
        <w:rPr>
          <w:rFonts w:hint="eastAsia"/>
        </w:rPr>
        <w:t>、</w:t>
      </w:r>
      <w:r w:rsidRPr="00B277AF">
        <w:rPr>
          <w:rFonts w:hint="eastAsia"/>
        </w:rPr>
        <w:t>40X</w:t>
      </w:r>
      <w:r w:rsidRPr="00B277AF">
        <w:rPr>
          <w:rFonts w:hint="eastAsia"/>
        </w:rPr>
        <w:t>全景扫描，</w:t>
      </w:r>
    </w:p>
    <w:p w:rsidR="00D913BA" w:rsidRPr="00B277AF" w:rsidRDefault="00D913BA" w:rsidP="00D913BA">
      <w:pPr>
        <w:spacing w:line="360" w:lineRule="auto"/>
        <w:ind w:firstLineChars="200" w:firstLine="420"/>
      </w:pPr>
      <w:r w:rsidRPr="00B277AF">
        <w:t>3.</w:t>
      </w:r>
      <w:r w:rsidRPr="00B277AF">
        <w:rPr>
          <w:rFonts w:hint="eastAsia"/>
        </w:rPr>
        <w:t>8</w:t>
      </w:r>
      <w:r w:rsidRPr="00B277AF">
        <w:rPr>
          <w:rFonts w:hint="eastAsia"/>
        </w:rPr>
        <w:tab/>
      </w:r>
      <w:r w:rsidRPr="00B277AF">
        <w:rPr>
          <w:rFonts w:hint="eastAsia"/>
        </w:rPr>
        <w:t>光源：</w:t>
      </w:r>
    </w:p>
    <w:p w:rsidR="00D913BA" w:rsidRPr="00B277AF" w:rsidRDefault="00D913BA" w:rsidP="00D913BA">
      <w:pPr>
        <w:spacing w:line="360" w:lineRule="auto"/>
        <w:ind w:firstLineChars="200" w:firstLine="420"/>
      </w:pPr>
      <w:r w:rsidRPr="00B277AF">
        <w:rPr>
          <w:rFonts w:hint="eastAsia"/>
        </w:rPr>
        <w:t>3.8.1</w:t>
      </w:r>
      <w:r w:rsidRPr="00B277AF">
        <w:rPr>
          <w:rFonts w:hint="eastAsia"/>
        </w:rPr>
        <w:tab/>
      </w:r>
      <w:r w:rsidRPr="00B277AF">
        <w:rPr>
          <w:rFonts w:hint="eastAsia"/>
        </w:rPr>
        <w:t>荧光光源：固态</w:t>
      </w:r>
      <w:r w:rsidRPr="00B277AF">
        <w:t>LED</w:t>
      </w:r>
      <w:r w:rsidRPr="00B277AF">
        <w:rPr>
          <w:rFonts w:hint="eastAsia"/>
        </w:rPr>
        <w:t>≥</w:t>
      </w:r>
      <w:r w:rsidRPr="00B277AF">
        <w:rPr>
          <w:rFonts w:hint="eastAsia"/>
        </w:rPr>
        <w:t>4</w:t>
      </w:r>
      <w:r w:rsidRPr="00B277AF">
        <w:rPr>
          <w:rFonts w:hint="eastAsia"/>
        </w:rPr>
        <w:t>波段荧光光源，覆盖</w:t>
      </w:r>
      <w:r w:rsidRPr="00B277AF">
        <w:rPr>
          <w:rFonts w:hint="eastAsia"/>
        </w:rPr>
        <w:t>355nm-415nm</w:t>
      </w:r>
      <w:r w:rsidRPr="00B277AF">
        <w:rPr>
          <w:rFonts w:hint="eastAsia"/>
        </w:rPr>
        <w:t>、</w:t>
      </w:r>
      <w:r w:rsidRPr="00B277AF">
        <w:rPr>
          <w:rFonts w:hint="eastAsia"/>
        </w:rPr>
        <w:t>460nm-500nm</w:t>
      </w:r>
      <w:r w:rsidRPr="00B277AF">
        <w:rPr>
          <w:rFonts w:hint="eastAsia"/>
        </w:rPr>
        <w:t>、</w:t>
      </w:r>
      <w:r w:rsidRPr="00B277AF">
        <w:rPr>
          <w:rFonts w:hint="eastAsia"/>
        </w:rPr>
        <w:t>500nm-610nm</w:t>
      </w:r>
      <w:r w:rsidRPr="00B277AF">
        <w:rPr>
          <w:rFonts w:hint="eastAsia"/>
        </w:rPr>
        <w:t>、</w:t>
      </w:r>
      <w:r w:rsidRPr="00B277AF">
        <w:rPr>
          <w:rFonts w:hint="eastAsia"/>
        </w:rPr>
        <w:t>610nm-680nm</w:t>
      </w:r>
      <w:r w:rsidRPr="00B277AF">
        <w:rPr>
          <w:rFonts w:hint="eastAsia"/>
        </w:rPr>
        <w:t>；波段切换间隔≤</w:t>
      </w:r>
      <w:r w:rsidRPr="00B277AF">
        <w:rPr>
          <w:rFonts w:hint="eastAsia"/>
        </w:rPr>
        <w:t>5ms</w:t>
      </w:r>
      <w:r w:rsidRPr="00B277AF">
        <w:rPr>
          <w:rFonts w:hint="eastAsia"/>
        </w:rPr>
        <w:t>；寿命≥</w:t>
      </w:r>
      <w:r w:rsidRPr="00B277AF">
        <w:rPr>
          <w:rFonts w:hint="eastAsia"/>
        </w:rPr>
        <w:t>20000hrs</w:t>
      </w:r>
      <w:r w:rsidRPr="00B277AF">
        <w:rPr>
          <w:rFonts w:hint="eastAsia"/>
        </w:rPr>
        <w:t>；</w:t>
      </w:r>
    </w:p>
    <w:p w:rsidR="00D913BA" w:rsidRPr="00B277AF" w:rsidRDefault="00D913BA" w:rsidP="00D913BA">
      <w:pPr>
        <w:spacing w:line="360" w:lineRule="auto"/>
        <w:ind w:firstLineChars="200" w:firstLine="420"/>
      </w:pPr>
      <w:r w:rsidRPr="00B277AF">
        <w:t>3.</w:t>
      </w:r>
      <w:r w:rsidRPr="00B277AF">
        <w:rPr>
          <w:rFonts w:hint="eastAsia"/>
        </w:rPr>
        <w:t>8.2</w:t>
      </w:r>
      <w:r w:rsidRPr="00B277AF">
        <w:rPr>
          <w:rFonts w:hint="eastAsia"/>
        </w:rPr>
        <w:tab/>
      </w:r>
      <w:r w:rsidRPr="00B277AF">
        <w:rPr>
          <w:rFonts w:hint="eastAsia"/>
        </w:rPr>
        <w:t>明场光源：高频脉冲氙灯；</w:t>
      </w:r>
    </w:p>
    <w:p w:rsidR="00D913BA" w:rsidRPr="00B277AF" w:rsidRDefault="00D913BA" w:rsidP="00D913BA">
      <w:pPr>
        <w:spacing w:line="360" w:lineRule="auto"/>
        <w:ind w:firstLineChars="200" w:firstLine="420"/>
      </w:pPr>
      <w:r w:rsidRPr="00B277AF">
        <w:t>3.</w:t>
      </w:r>
      <w:r w:rsidRPr="00B277AF">
        <w:rPr>
          <w:rFonts w:hint="eastAsia"/>
        </w:rPr>
        <w:t>9</w:t>
      </w:r>
      <w:r w:rsidRPr="00B277AF">
        <w:rPr>
          <w:rFonts w:hint="eastAsia"/>
        </w:rPr>
        <w:tab/>
      </w:r>
      <w:r w:rsidRPr="00B277AF">
        <w:rPr>
          <w:rFonts w:hint="eastAsia"/>
        </w:rPr>
        <w:t>相机检测器</w:t>
      </w:r>
    </w:p>
    <w:p w:rsidR="00D913BA" w:rsidRPr="00B277AF" w:rsidRDefault="00D913BA" w:rsidP="00D913BA">
      <w:pPr>
        <w:spacing w:line="360" w:lineRule="auto"/>
        <w:ind w:firstLineChars="200" w:firstLine="420"/>
      </w:pPr>
      <w:r w:rsidRPr="00B277AF">
        <w:t>3.</w:t>
      </w:r>
      <w:r w:rsidRPr="00B277AF">
        <w:rPr>
          <w:rFonts w:hint="eastAsia"/>
        </w:rPr>
        <w:t>9.1</w:t>
      </w:r>
      <w:r w:rsidRPr="00B277AF">
        <w:rPr>
          <w:rFonts w:hint="eastAsia"/>
        </w:rPr>
        <w:tab/>
      </w:r>
      <w:r w:rsidRPr="00B277AF">
        <w:rPr>
          <w:rFonts w:hint="eastAsia"/>
        </w:rPr>
        <w:t>成像方式：光谱型</w:t>
      </w:r>
      <w:proofErr w:type="spellStart"/>
      <w:r w:rsidRPr="00B277AF">
        <w:rPr>
          <w:rFonts w:hint="eastAsia"/>
        </w:rPr>
        <w:t>sCMOS</w:t>
      </w:r>
      <w:proofErr w:type="spellEnd"/>
      <w:r w:rsidRPr="00B277AF">
        <w:rPr>
          <w:rFonts w:hint="eastAsia"/>
        </w:rPr>
        <w:t>面阵扫描；</w:t>
      </w:r>
    </w:p>
    <w:p w:rsidR="00D913BA" w:rsidRPr="00B277AF" w:rsidRDefault="00D913BA" w:rsidP="00D913BA">
      <w:pPr>
        <w:spacing w:line="360" w:lineRule="auto"/>
        <w:ind w:firstLineChars="200" w:firstLine="420"/>
      </w:pPr>
      <w:r w:rsidRPr="00B277AF">
        <w:rPr>
          <w:rFonts w:hint="eastAsia"/>
        </w:rPr>
        <w:t>3.9.2</w:t>
      </w:r>
      <w:r w:rsidRPr="00B277AF">
        <w:rPr>
          <w:rFonts w:hint="eastAsia"/>
        </w:rPr>
        <w:tab/>
      </w:r>
      <w:r w:rsidRPr="00B277AF">
        <w:rPr>
          <w:rFonts w:hint="eastAsia"/>
        </w:rPr>
        <w:t>像素大小：≥</w:t>
      </w:r>
      <w:r w:rsidRPr="00B277AF">
        <w:rPr>
          <w:rFonts w:hint="eastAsia"/>
        </w:rPr>
        <w:t>3.5um</w:t>
      </w:r>
      <w:r w:rsidRPr="00B277AF">
        <w:rPr>
          <w:rFonts w:hint="eastAsia"/>
        </w:rPr>
        <w:t>×</w:t>
      </w:r>
      <w:r w:rsidRPr="00B277AF">
        <w:rPr>
          <w:rFonts w:hint="eastAsia"/>
        </w:rPr>
        <w:t>3.5um</w:t>
      </w:r>
      <w:r w:rsidRPr="00B277AF">
        <w:rPr>
          <w:rFonts w:hint="eastAsia"/>
        </w:rPr>
        <w:t>；</w:t>
      </w:r>
    </w:p>
    <w:p w:rsidR="00D913BA" w:rsidRPr="00B277AF" w:rsidRDefault="00D913BA" w:rsidP="00D913BA">
      <w:pPr>
        <w:spacing w:line="360" w:lineRule="auto"/>
        <w:ind w:firstLineChars="200" w:firstLine="420"/>
      </w:pPr>
      <w:r w:rsidRPr="00B277AF">
        <w:rPr>
          <w:rFonts w:hint="eastAsia"/>
        </w:rPr>
        <w:t>3.9.3</w:t>
      </w:r>
      <w:r w:rsidRPr="00B277AF">
        <w:rPr>
          <w:rFonts w:hint="eastAsia"/>
        </w:rPr>
        <w:tab/>
      </w:r>
      <w:r w:rsidRPr="00B277AF">
        <w:rPr>
          <w:rFonts w:hint="eastAsia"/>
        </w:rPr>
        <w:t>读出速率：≥</w:t>
      </w:r>
      <w:r w:rsidRPr="00B277AF">
        <w:rPr>
          <w:rFonts w:hint="eastAsia"/>
        </w:rPr>
        <w:t>40</w:t>
      </w:r>
      <w:r w:rsidRPr="00B277AF">
        <w:rPr>
          <w:rFonts w:hint="eastAsia"/>
        </w:rPr>
        <w:t>帧</w:t>
      </w:r>
      <w:r w:rsidRPr="00B277AF">
        <w:rPr>
          <w:rFonts w:hint="eastAsia"/>
        </w:rPr>
        <w:t>/</w:t>
      </w:r>
      <w:r w:rsidRPr="00B277AF">
        <w:rPr>
          <w:rFonts w:hint="eastAsia"/>
        </w:rPr>
        <w:t>秒；</w:t>
      </w:r>
    </w:p>
    <w:p w:rsidR="00D913BA" w:rsidRPr="00B277AF" w:rsidRDefault="00D913BA" w:rsidP="00D913BA">
      <w:pPr>
        <w:spacing w:line="360" w:lineRule="auto"/>
        <w:ind w:firstLineChars="200" w:firstLine="420"/>
      </w:pPr>
      <w:r w:rsidRPr="00B277AF">
        <w:rPr>
          <w:rFonts w:hint="eastAsia"/>
        </w:rPr>
        <w:t>3.9.4</w:t>
      </w:r>
      <w:r w:rsidRPr="00B277AF">
        <w:rPr>
          <w:rFonts w:hint="eastAsia"/>
        </w:rPr>
        <w:tab/>
      </w:r>
      <w:r w:rsidRPr="00B277AF">
        <w:rPr>
          <w:rFonts w:hint="eastAsia"/>
        </w:rPr>
        <w:t>像素数目：≥</w:t>
      </w:r>
      <w:r w:rsidRPr="00B277AF">
        <w:rPr>
          <w:rFonts w:hint="eastAsia"/>
        </w:rPr>
        <w:t>250</w:t>
      </w:r>
      <w:r w:rsidRPr="00B277AF">
        <w:rPr>
          <w:rFonts w:hint="eastAsia"/>
        </w:rPr>
        <w:t>万；</w:t>
      </w:r>
      <w:r w:rsidRPr="00B277AF">
        <w:rPr>
          <w:rFonts w:hint="eastAsia"/>
        </w:rPr>
        <w:tab/>
      </w:r>
    </w:p>
    <w:p w:rsidR="00D913BA" w:rsidRPr="00B277AF" w:rsidRDefault="00D913BA" w:rsidP="00D913BA">
      <w:pPr>
        <w:spacing w:line="360" w:lineRule="auto"/>
        <w:ind w:firstLineChars="200" w:firstLine="420"/>
      </w:pPr>
      <w:r w:rsidRPr="00B277AF">
        <w:t>3.</w:t>
      </w:r>
      <w:r w:rsidRPr="00B277AF">
        <w:rPr>
          <w:rFonts w:hint="eastAsia"/>
        </w:rPr>
        <w:t>9.5</w:t>
      </w:r>
      <w:r w:rsidRPr="00B277AF">
        <w:rPr>
          <w:rFonts w:hint="eastAsia"/>
        </w:rPr>
        <w:tab/>
      </w:r>
      <w:r w:rsidRPr="00B277AF">
        <w:rPr>
          <w:rFonts w:hint="eastAsia"/>
        </w:rPr>
        <w:t>光谱范围：相机在记录画面同时采集每一像素点的光谱信号曲线，检测波长范围覆盖</w:t>
      </w:r>
      <w:r w:rsidRPr="00B277AF">
        <w:rPr>
          <w:rFonts w:hint="eastAsia"/>
        </w:rPr>
        <w:t>450nm-720nm</w:t>
      </w:r>
      <w:r w:rsidRPr="00B277AF">
        <w:rPr>
          <w:rFonts w:hint="eastAsia"/>
        </w:rPr>
        <w:t>；支持明场和荧光信号的光谱检测；</w:t>
      </w:r>
    </w:p>
    <w:p w:rsidR="00D913BA" w:rsidRPr="00B277AF" w:rsidRDefault="00D913BA" w:rsidP="00D913BA">
      <w:pPr>
        <w:spacing w:line="360" w:lineRule="auto"/>
        <w:ind w:firstLineChars="200" w:firstLine="420"/>
      </w:pPr>
      <w:r w:rsidRPr="00B277AF">
        <w:rPr>
          <w:rFonts w:hint="eastAsia"/>
        </w:rPr>
        <w:t>3.10</w:t>
      </w:r>
      <w:r w:rsidRPr="00B277AF">
        <w:rPr>
          <w:rFonts w:hint="eastAsia"/>
        </w:rPr>
        <w:tab/>
      </w:r>
      <w:r w:rsidRPr="00B277AF">
        <w:rPr>
          <w:rFonts w:hint="eastAsia"/>
        </w:rPr>
        <w:tab/>
      </w:r>
      <w:r w:rsidRPr="00B277AF">
        <w:rPr>
          <w:rFonts w:hint="eastAsia"/>
        </w:rPr>
        <w:t>激发滤片光路：</w:t>
      </w:r>
    </w:p>
    <w:p w:rsidR="00D913BA" w:rsidRPr="00B277AF" w:rsidRDefault="00D913BA" w:rsidP="00D913BA">
      <w:pPr>
        <w:spacing w:line="360" w:lineRule="auto"/>
        <w:ind w:firstLineChars="200" w:firstLine="420"/>
      </w:pPr>
      <w:r w:rsidRPr="00B277AF">
        <w:rPr>
          <w:rFonts w:hint="eastAsia"/>
        </w:rPr>
        <w:t>3.10.1</w:t>
      </w:r>
      <w:r w:rsidRPr="00B277AF">
        <w:rPr>
          <w:rFonts w:hint="eastAsia"/>
        </w:rPr>
        <w:tab/>
      </w:r>
      <w:r w:rsidRPr="00B277AF">
        <w:rPr>
          <w:rFonts w:hint="eastAsia"/>
        </w:rPr>
        <w:t>滤光片组：液晶可调谐滤光片，系统自动通过电压变化调整中心波长、带宽；</w:t>
      </w:r>
    </w:p>
    <w:p w:rsidR="00D913BA" w:rsidRPr="00B277AF" w:rsidRDefault="00D913BA" w:rsidP="00D913BA">
      <w:pPr>
        <w:spacing w:line="360" w:lineRule="auto"/>
        <w:ind w:firstLineChars="200" w:firstLine="420"/>
      </w:pPr>
      <w:r w:rsidRPr="00B277AF">
        <w:rPr>
          <w:rFonts w:hint="eastAsia"/>
        </w:rPr>
        <w:t xml:space="preserve">3.10.2   </w:t>
      </w:r>
      <w:r w:rsidRPr="00B277AF">
        <w:rPr>
          <w:rFonts w:hint="eastAsia"/>
        </w:rPr>
        <w:t>滤光片可实现：</w:t>
      </w:r>
      <w:r w:rsidRPr="00B277AF">
        <w:rPr>
          <w:rFonts w:hint="eastAsia"/>
        </w:rPr>
        <w:t>450nm-720nm</w:t>
      </w:r>
      <w:r w:rsidRPr="00B277AF">
        <w:rPr>
          <w:rFonts w:hint="eastAsia"/>
        </w:rPr>
        <w:t>之间光谱扫描；最小光谱步进精度≤</w:t>
      </w:r>
      <w:r w:rsidRPr="00B277AF">
        <w:rPr>
          <w:rFonts w:hint="eastAsia"/>
        </w:rPr>
        <w:t>1nm</w:t>
      </w:r>
      <w:r w:rsidRPr="00B277AF">
        <w:rPr>
          <w:rFonts w:hint="eastAsia"/>
        </w:rPr>
        <w:t>；</w:t>
      </w:r>
    </w:p>
    <w:p w:rsidR="00D913BA" w:rsidRPr="00B277AF" w:rsidRDefault="00D913BA" w:rsidP="00D913BA">
      <w:pPr>
        <w:spacing w:line="360" w:lineRule="auto"/>
        <w:ind w:firstLineChars="200" w:firstLine="420"/>
      </w:pPr>
      <w:r w:rsidRPr="00B277AF">
        <w:rPr>
          <w:rFonts w:hint="eastAsia"/>
        </w:rPr>
        <w:t>3.10.3</w:t>
      </w:r>
      <w:r w:rsidRPr="00B277AF">
        <w:rPr>
          <w:rFonts w:hint="eastAsia"/>
        </w:rPr>
        <w:tab/>
      </w:r>
      <w:r w:rsidRPr="00B277AF">
        <w:rPr>
          <w:rFonts w:hint="eastAsia"/>
        </w:rPr>
        <w:t>单次拍摄，</w:t>
      </w:r>
      <w:r w:rsidRPr="00B277AF">
        <w:rPr>
          <w:rFonts w:hint="eastAsia"/>
        </w:rPr>
        <w:t>10nm</w:t>
      </w:r>
      <w:r w:rsidRPr="00B277AF">
        <w:rPr>
          <w:rFonts w:hint="eastAsia"/>
        </w:rPr>
        <w:t>步进全光谱扫描时间≤</w:t>
      </w:r>
      <w:r w:rsidRPr="00B277AF">
        <w:rPr>
          <w:rFonts w:hint="eastAsia"/>
        </w:rPr>
        <w:t>15</w:t>
      </w:r>
      <w:r w:rsidRPr="00B277AF">
        <w:rPr>
          <w:rFonts w:hint="eastAsia"/>
        </w:rPr>
        <w:t>秒；</w:t>
      </w:r>
    </w:p>
    <w:p w:rsidR="00D913BA" w:rsidRPr="00B277AF" w:rsidRDefault="00D913BA" w:rsidP="00D913BA">
      <w:pPr>
        <w:spacing w:line="360" w:lineRule="auto"/>
        <w:ind w:firstLineChars="200" w:firstLine="420"/>
        <w:rPr>
          <w:rFonts w:hint="eastAsia"/>
        </w:rPr>
      </w:pPr>
      <w:r w:rsidRPr="00B277AF">
        <w:t>3.</w:t>
      </w:r>
      <w:r w:rsidRPr="00B277AF">
        <w:rPr>
          <w:rFonts w:hint="eastAsia"/>
        </w:rPr>
        <w:t>11</w:t>
      </w:r>
      <w:r w:rsidRPr="00B277AF">
        <w:rPr>
          <w:rFonts w:hint="eastAsia"/>
        </w:rPr>
        <w:tab/>
      </w:r>
      <w:r w:rsidRPr="00B277AF">
        <w:rPr>
          <w:rFonts w:hint="eastAsia"/>
        </w:rPr>
        <w:tab/>
      </w:r>
      <w:proofErr w:type="gramStart"/>
      <w:r w:rsidRPr="00B277AF">
        <w:rPr>
          <w:rFonts w:hint="eastAsia"/>
        </w:rPr>
        <w:t>玻</w:t>
      </w:r>
      <w:proofErr w:type="gramEnd"/>
      <w:r w:rsidRPr="00B277AF">
        <w:rPr>
          <w:rFonts w:hint="eastAsia"/>
        </w:rPr>
        <w:t>片装载器：≥</w:t>
      </w:r>
      <w:r w:rsidRPr="00B277AF">
        <w:t>7</w:t>
      </w:r>
      <w:r w:rsidRPr="00B277AF">
        <w:rPr>
          <w:rFonts w:hint="eastAsia"/>
        </w:rPr>
        <w:t>0</w:t>
      </w:r>
      <w:r w:rsidRPr="00B277AF">
        <w:rPr>
          <w:rFonts w:hint="eastAsia"/>
        </w:rPr>
        <w:t>片，连载型，可实现无人值守全自动扫描；</w:t>
      </w:r>
    </w:p>
    <w:p w:rsidR="00D913BA" w:rsidRPr="00B277AF" w:rsidRDefault="00D913BA" w:rsidP="00D913BA">
      <w:pPr>
        <w:spacing w:line="360" w:lineRule="auto"/>
        <w:ind w:firstLineChars="200" w:firstLine="420"/>
      </w:pPr>
      <w:r w:rsidRPr="00B277AF">
        <w:rPr>
          <w:rFonts w:hint="eastAsia"/>
        </w:rPr>
        <w:t xml:space="preserve">3.12  </w:t>
      </w:r>
      <w:r w:rsidRPr="00B277AF">
        <w:rPr>
          <w:rFonts w:hint="eastAsia"/>
        </w:rPr>
        <w:t>仪器采用一体化整合式光源和一体化整合成像暗室，具有高度的自动化；无外接光纤及暴露光路连线，避免震动、温差对成像造成影响；机身配置实验进程指示灯，需提供仪器外观以及工作状态图</w:t>
      </w:r>
      <w:r w:rsidRPr="00B277AF">
        <w:rPr>
          <w:rFonts w:hint="eastAsia"/>
        </w:rPr>
        <w:t xml:space="preserve"> </w:t>
      </w:r>
    </w:p>
    <w:p w:rsidR="00D913BA" w:rsidRPr="00B277AF" w:rsidRDefault="00D913BA" w:rsidP="00D913BA">
      <w:pPr>
        <w:spacing w:line="360" w:lineRule="auto"/>
        <w:ind w:firstLineChars="200" w:firstLine="420"/>
      </w:pPr>
      <w:r w:rsidRPr="00B277AF">
        <w:t>3.</w:t>
      </w:r>
      <w:r w:rsidRPr="00B277AF">
        <w:rPr>
          <w:rFonts w:hint="eastAsia"/>
        </w:rPr>
        <w:t>13</w:t>
      </w:r>
      <w:r w:rsidRPr="00B277AF">
        <w:rPr>
          <w:rFonts w:hint="eastAsia"/>
        </w:rPr>
        <w:tab/>
        <w:t xml:space="preserve">  </w:t>
      </w:r>
      <w:r w:rsidRPr="00B277AF">
        <w:rPr>
          <w:rFonts w:hint="eastAsia"/>
        </w:rPr>
        <w:t>系统扫描速度</w:t>
      </w:r>
    </w:p>
    <w:p w:rsidR="00D913BA" w:rsidRPr="00B277AF" w:rsidRDefault="00D913BA" w:rsidP="00D913BA">
      <w:pPr>
        <w:spacing w:line="360" w:lineRule="auto"/>
        <w:ind w:firstLineChars="200" w:firstLine="420"/>
      </w:pPr>
      <w:r w:rsidRPr="00B277AF">
        <w:t>3.</w:t>
      </w:r>
      <w:r w:rsidRPr="00B277AF">
        <w:rPr>
          <w:rFonts w:hint="eastAsia"/>
        </w:rPr>
        <w:t>13</w:t>
      </w:r>
      <w:r w:rsidRPr="00B277AF">
        <w:t xml:space="preserve">.1 </w:t>
      </w:r>
      <w:r w:rsidRPr="00B277AF">
        <w:rPr>
          <w:rFonts w:hint="eastAsia"/>
        </w:rPr>
        <w:tab/>
      </w:r>
      <w:r w:rsidRPr="00B277AF">
        <w:rPr>
          <w:rFonts w:hint="eastAsia"/>
        </w:rPr>
        <w:t>明场全景：</w:t>
      </w:r>
      <w:r w:rsidRPr="00B277AF">
        <w:rPr>
          <w:rFonts w:hint="eastAsia"/>
        </w:rPr>
        <w:t>20</w:t>
      </w:r>
      <w:r w:rsidRPr="00B277AF">
        <w:rPr>
          <w:rFonts w:hint="eastAsia"/>
        </w:rPr>
        <w:t>×物镜下≥</w:t>
      </w:r>
      <w:r w:rsidRPr="00B277AF">
        <w:rPr>
          <w:rFonts w:hint="eastAsia"/>
        </w:rPr>
        <w:t>12</w:t>
      </w:r>
      <w:r w:rsidRPr="00B277AF">
        <w:rPr>
          <w:rFonts w:hint="eastAsia"/>
        </w:rPr>
        <w:t>张</w:t>
      </w:r>
      <w:proofErr w:type="gramStart"/>
      <w:r w:rsidRPr="00B277AF">
        <w:rPr>
          <w:rFonts w:hint="eastAsia"/>
        </w:rPr>
        <w:t>玻</w:t>
      </w:r>
      <w:proofErr w:type="gramEnd"/>
      <w:r w:rsidRPr="00B277AF">
        <w:rPr>
          <w:rFonts w:hint="eastAsia"/>
        </w:rPr>
        <w:t>片</w:t>
      </w:r>
      <w:r w:rsidRPr="00B277AF">
        <w:rPr>
          <w:rFonts w:hint="eastAsia"/>
        </w:rPr>
        <w:t>/</w:t>
      </w:r>
      <w:r w:rsidRPr="00B277AF">
        <w:rPr>
          <w:rFonts w:hint="eastAsia"/>
        </w:rPr>
        <w:t>小时；</w:t>
      </w:r>
    </w:p>
    <w:p w:rsidR="00D913BA" w:rsidRPr="00B277AF" w:rsidRDefault="00D913BA" w:rsidP="00D913BA">
      <w:pPr>
        <w:spacing w:line="360" w:lineRule="auto"/>
        <w:ind w:firstLineChars="200" w:firstLine="420"/>
      </w:pPr>
      <w:r w:rsidRPr="00B277AF">
        <w:lastRenderedPageBreak/>
        <w:t>3.</w:t>
      </w:r>
      <w:r w:rsidRPr="00B277AF">
        <w:rPr>
          <w:rFonts w:hint="eastAsia"/>
        </w:rPr>
        <w:t>13</w:t>
      </w:r>
      <w:r w:rsidRPr="00B277AF">
        <w:t>.2</w:t>
      </w:r>
      <w:r w:rsidRPr="00B277AF">
        <w:rPr>
          <w:rFonts w:hint="eastAsia"/>
        </w:rPr>
        <w:tab/>
      </w:r>
      <w:r w:rsidRPr="00B277AF">
        <w:rPr>
          <w:rFonts w:hint="eastAsia"/>
        </w:rPr>
        <w:t>荧光全景：</w:t>
      </w:r>
      <w:r w:rsidRPr="00B277AF">
        <w:rPr>
          <w:rFonts w:hint="eastAsia"/>
        </w:rPr>
        <w:t>20</w:t>
      </w:r>
      <w:r w:rsidRPr="00B277AF">
        <w:rPr>
          <w:rFonts w:hint="eastAsia"/>
        </w:rPr>
        <w:t>×物镜下≥</w:t>
      </w:r>
      <w:r w:rsidRPr="00B277AF">
        <w:rPr>
          <w:rFonts w:hint="eastAsia"/>
        </w:rPr>
        <w:t>8</w:t>
      </w:r>
      <w:r w:rsidRPr="00B277AF">
        <w:rPr>
          <w:rFonts w:hint="eastAsia"/>
        </w:rPr>
        <w:t>张</w:t>
      </w:r>
      <w:proofErr w:type="gramStart"/>
      <w:r w:rsidRPr="00B277AF">
        <w:rPr>
          <w:rFonts w:hint="eastAsia"/>
        </w:rPr>
        <w:t>玻</w:t>
      </w:r>
      <w:proofErr w:type="gramEnd"/>
      <w:r w:rsidRPr="00B277AF">
        <w:rPr>
          <w:rFonts w:hint="eastAsia"/>
        </w:rPr>
        <w:t>片</w:t>
      </w:r>
      <w:r w:rsidRPr="00B277AF">
        <w:rPr>
          <w:rFonts w:hint="eastAsia"/>
        </w:rPr>
        <w:t>/</w:t>
      </w:r>
      <w:r w:rsidRPr="00B277AF">
        <w:rPr>
          <w:rFonts w:hint="eastAsia"/>
        </w:rPr>
        <w:t>小时（</w:t>
      </w:r>
      <w:r w:rsidRPr="00B277AF">
        <w:rPr>
          <w:rFonts w:hint="eastAsia"/>
        </w:rPr>
        <w:t>5</w:t>
      </w:r>
      <w:r w:rsidRPr="00B277AF">
        <w:rPr>
          <w:rFonts w:hint="eastAsia"/>
        </w:rPr>
        <w:t>色）；</w:t>
      </w:r>
    </w:p>
    <w:p w:rsidR="00D913BA" w:rsidRPr="00B277AF" w:rsidRDefault="00D913BA" w:rsidP="00D913BA">
      <w:pPr>
        <w:spacing w:line="360" w:lineRule="auto"/>
        <w:ind w:firstLineChars="200" w:firstLine="420"/>
      </w:pPr>
      <w:r w:rsidRPr="00B277AF">
        <w:t>3.</w:t>
      </w:r>
      <w:r w:rsidRPr="00B277AF">
        <w:rPr>
          <w:rFonts w:hint="eastAsia"/>
        </w:rPr>
        <w:t>14</w:t>
      </w:r>
      <w:r w:rsidRPr="00B277AF">
        <w:t xml:space="preserve"> </w:t>
      </w:r>
      <w:r w:rsidRPr="00B277AF">
        <w:rPr>
          <w:rFonts w:hint="eastAsia"/>
        </w:rPr>
        <w:tab/>
      </w:r>
      <w:r w:rsidRPr="00B277AF">
        <w:rPr>
          <w:rFonts w:hint="eastAsia"/>
        </w:rPr>
        <w:t>图像浏览软件：</w:t>
      </w:r>
    </w:p>
    <w:p w:rsidR="00D913BA" w:rsidRPr="00B277AF" w:rsidRDefault="00D913BA" w:rsidP="00D913BA">
      <w:pPr>
        <w:spacing w:line="360" w:lineRule="auto"/>
        <w:ind w:firstLineChars="200" w:firstLine="420"/>
      </w:pPr>
      <w:r w:rsidRPr="00B277AF">
        <w:t>3.</w:t>
      </w:r>
      <w:r w:rsidRPr="00B277AF">
        <w:rPr>
          <w:rFonts w:hint="eastAsia"/>
        </w:rPr>
        <w:t>14</w:t>
      </w:r>
      <w:r w:rsidRPr="00B277AF">
        <w:t xml:space="preserve">.1 </w:t>
      </w:r>
      <w:r w:rsidRPr="00B277AF">
        <w:rPr>
          <w:rFonts w:hint="eastAsia"/>
        </w:rPr>
        <w:tab/>
      </w:r>
      <w:r w:rsidRPr="00B277AF">
        <w:rPr>
          <w:rFonts w:hint="eastAsia"/>
        </w:rPr>
        <w:t>支持全景导航和无极缩放；</w:t>
      </w:r>
    </w:p>
    <w:p w:rsidR="00D913BA" w:rsidRPr="00B277AF" w:rsidRDefault="00D913BA" w:rsidP="00D913BA">
      <w:pPr>
        <w:spacing w:line="360" w:lineRule="auto"/>
        <w:ind w:firstLineChars="200" w:firstLine="420"/>
      </w:pPr>
      <w:r w:rsidRPr="00B277AF">
        <w:t>3.</w:t>
      </w:r>
      <w:r w:rsidRPr="00B277AF">
        <w:rPr>
          <w:rFonts w:hint="eastAsia"/>
        </w:rPr>
        <w:t>14</w:t>
      </w:r>
      <w:r w:rsidRPr="00B277AF">
        <w:t xml:space="preserve">.2 </w:t>
      </w:r>
      <w:r w:rsidRPr="00B277AF">
        <w:rPr>
          <w:rFonts w:hint="eastAsia"/>
        </w:rPr>
        <w:tab/>
      </w:r>
      <w:r w:rsidRPr="00B277AF">
        <w:rPr>
          <w:rFonts w:hint="eastAsia"/>
        </w:rPr>
        <w:t>支持截图功能，附带标注、标尺信息；</w:t>
      </w:r>
    </w:p>
    <w:p w:rsidR="00D913BA" w:rsidRPr="00B277AF" w:rsidRDefault="00D913BA" w:rsidP="00D913BA">
      <w:pPr>
        <w:spacing w:line="360" w:lineRule="auto"/>
        <w:ind w:firstLineChars="200" w:firstLine="420"/>
      </w:pPr>
      <w:r w:rsidRPr="00B277AF">
        <w:t>3.</w:t>
      </w:r>
      <w:r w:rsidRPr="00B277AF">
        <w:rPr>
          <w:rFonts w:hint="eastAsia"/>
        </w:rPr>
        <w:t>14</w:t>
      </w:r>
      <w:r w:rsidRPr="00B277AF">
        <w:t xml:space="preserve">.3 </w:t>
      </w:r>
      <w:r w:rsidRPr="00B277AF">
        <w:rPr>
          <w:rFonts w:hint="eastAsia"/>
        </w:rPr>
        <w:tab/>
      </w:r>
      <w:r w:rsidRPr="00B277AF">
        <w:rPr>
          <w:rFonts w:hint="eastAsia"/>
        </w:rPr>
        <w:t>不限台数免费任意安装；</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 </w:t>
      </w:r>
      <w:r w:rsidRPr="00B277AF">
        <w:rPr>
          <w:rFonts w:hint="eastAsia"/>
        </w:rPr>
        <w:tab/>
      </w:r>
      <w:r w:rsidRPr="00B277AF">
        <w:rPr>
          <w:rFonts w:hint="eastAsia"/>
        </w:rPr>
        <w:t>专业定量病理分析软件：</w:t>
      </w:r>
      <w:r w:rsidRPr="00B277AF">
        <w:rPr>
          <w:rFonts w:hint="eastAsia"/>
        </w:rPr>
        <w:t>1</w:t>
      </w:r>
      <w:r w:rsidRPr="00B277AF">
        <w:rPr>
          <w:rFonts w:hint="eastAsia"/>
        </w:rPr>
        <w:t>套</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.1 </w:t>
      </w:r>
      <w:r w:rsidRPr="00B277AF">
        <w:rPr>
          <w:rFonts w:hint="eastAsia"/>
        </w:rPr>
        <w:tab/>
      </w:r>
      <w:r w:rsidRPr="00B277AF">
        <w:rPr>
          <w:rFonts w:hint="eastAsia"/>
        </w:rPr>
        <w:t>全功能软件：具备图像渲染、定量分析、图像输出功能；</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.2 </w:t>
      </w:r>
      <w:r w:rsidRPr="00B277AF">
        <w:rPr>
          <w:rFonts w:hint="eastAsia"/>
        </w:rPr>
        <w:tab/>
      </w:r>
      <w:r w:rsidRPr="00B277AF">
        <w:rPr>
          <w:rFonts w:hint="eastAsia"/>
        </w:rPr>
        <w:t>可构建自动算法，对批量图像进行复杂的组织类型、细胞类型识别和细胞计数、信号强度或共定位评分；</w:t>
      </w:r>
    </w:p>
    <w:p w:rsidR="00D913BA" w:rsidRPr="00B277AF" w:rsidRDefault="00D913BA" w:rsidP="00D913BA">
      <w:pPr>
        <w:spacing w:line="360" w:lineRule="auto"/>
        <w:ind w:firstLineChars="200" w:firstLine="420"/>
      </w:pPr>
      <w:r w:rsidRPr="00B277AF">
        <w:rPr>
          <w:rFonts w:hint="eastAsia"/>
        </w:rPr>
        <w:t>#</w:t>
      </w:r>
      <w:r w:rsidRPr="00B277AF">
        <w:t>3.1</w:t>
      </w:r>
      <w:r w:rsidRPr="00B277AF">
        <w:rPr>
          <w:rFonts w:hint="eastAsia"/>
        </w:rPr>
        <w:t>5</w:t>
      </w:r>
      <w:r w:rsidRPr="00B277AF">
        <w:t xml:space="preserve">.3 </w:t>
      </w:r>
      <w:r w:rsidRPr="00B277AF">
        <w:rPr>
          <w:rFonts w:hint="eastAsia"/>
        </w:rPr>
        <w:tab/>
      </w:r>
      <w:r w:rsidRPr="00B277AF">
        <w:rPr>
          <w:rFonts w:hint="eastAsia"/>
        </w:rPr>
        <w:t>具备光谱拆分算法功能，支持不少于</w:t>
      </w:r>
      <w:r w:rsidRPr="00B277AF">
        <w:rPr>
          <w:rFonts w:hint="eastAsia"/>
        </w:rPr>
        <w:t>7</w:t>
      </w:r>
      <w:r w:rsidRPr="00B277AF">
        <w:rPr>
          <w:rFonts w:hint="eastAsia"/>
        </w:rPr>
        <w:t>色复染图像的信号拆分，可以将重叠的明场彩色或多通道信号精准拆分成无串扰的单通道图像，并能扣除荧光图像中的多种来源的自发荧光背景干扰；需提供至少</w:t>
      </w:r>
      <w:r w:rsidRPr="00B277AF">
        <w:rPr>
          <w:rFonts w:hint="eastAsia"/>
        </w:rPr>
        <w:t>1</w:t>
      </w:r>
      <w:r w:rsidRPr="00B277AF">
        <w:rPr>
          <w:rFonts w:hint="eastAsia"/>
        </w:rPr>
        <w:t>篇高水准科技文献（</w:t>
      </w:r>
      <w:r w:rsidRPr="00B277AF">
        <w:rPr>
          <w:rFonts w:hint="eastAsia"/>
        </w:rPr>
        <w:t>SCI</w:t>
      </w:r>
      <w:r w:rsidRPr="00B277AF">
        <w:rPr>
          <w:rFonts w:hint="eastAsia"/>
        </w:rPr>
        <w:t>影响因子大于等于</w:t>
      </w:r>
      <w:r w:rsidRPr="00B277AF">
        <w:rPr>
          <w:rFonts w:hint="eastAsia"/>
        </w:rPr>
        <w:t>20</w:t>
      </w:r>
      <w:r w:rsidRPr="00B277AF">
        <w:rPr>
          <w:rFonts w:hint="eastAsia"/>
        </w:rPr>
        <w:t>，以当前该杂志封面或官方网站所示的</w:t>
      </w:r>
      <w:r w:rsidRPr="00B277AF">
        <w:rPr>
          <w:rFonts w:hint="eastAsia"/>
        </w:rPr>
        <w:t>SCI</w:t>
      </w:r>
      <w:r w:rsidRPr="00B277AF">
        <w:rPr>
          <w:rFonts w:hint="eastAsia"/>
        </w:rPr>
        <w:t>影响因子分值为评定依据（附封面或</w:t>
      </w:r>
      <w:proofErr w:type="gramStart"/>
      <w:r w:rsidRPr="00B277AF">
        <w:rPr>
          <w:rFonts w:hint="eastAsia"/>
        </w:rPr>
        <w:t>官网截</w:t>
      </w:r>
      <w:proofErr w:type="gramEnd"/>
      <w:r w:rsidRPr="00B277AF">
        <w:rPr>
          <w:rFonts w:hint="eastAsia"/>
        </w:rPr>
        <w:t>图）），证明投标设备该技术真实可靠；每一篇文献均应体现使用该投标同型号或同技术系列设备所得出实验测试数据以及实验谱图，并能体现本指标要求的内容，需在文献中标注且翻译成中文。</w:t>
      </w:r>
    </w:p>
    <w:p w:rsidR="00D913BA" w:rsidRPr="00B277AF" w:rsidRDefault="00D913BA" w:rsidP="00D913BA">
      <w:pPr>
        <w:spacing w:line="360" w:lineRule="auto"/>
        <w:ind w:firstLineChars="200" w:firstLine="420"/>
      </w:pPr>
      <w:r w:rsidRPr="00B277AF">
        <w:rPr>
          <w:rFonts w:hint="eastAsia"/>
        </w:rPr>
        <w:t>#</w:t>
      </w:r>
      <w:r w:rsidRPr="00B277AF">
        <w:t>3.1</w:t>
      </w:r>
      <w:r w:rsidRPr="00B277AF">
        <w:rPr>
          <w:rFonts w:hint="eastAsia"/>
        </w:rPr>
        <w:t>5</w:t>
      </w:r>
      <w:r w:rsidRPr="00B277AF">
        <w:t xml:space="preserve">.4 </w:t>
      </w:r>
      <w:r w:rsidRPr="00B277AF">
        <w:rPr>
          <w:rFonts w:hint="eastAsia"/>
        </w:rPr>
        <w:tab/>
      </w:r>
      <w:r w:rsidRPr="00B277AF">
        <w:rPr>
          <w:rFonts w:hint="eastAsia"/>
        </w:rPr>
        <w:t>具备组织类型自学习功能，</w:t>
      </w:r>
      <w:proofErr w:type="gramStart"/>
      <w:r w:rsidRPr="00B277AF">
        <w:rPr>
          <w:rFonts w:hint="eastAsia"/>
        </w:rPr>
        <w:t>可以将读片</w:t>
      </w:r>
      <w:proofErr w:type="gramEnd"/>
      <w:r w:rsidRPr="00B277AF">
        <w:rPr>
          <w:rFonts w:hint="eastAsia"/>
        </w:rPr>
        <w:t>人的识别经验转化为标准算法识别不同组织类型（通过圈选代表性组织图像，训练软件识别特定的组织类型，并对批量样品进行组织类型划分），计算面积和统计数目，或针对特定组织类型进行单细胞定量分析；</w:t>
      </w:r>
      <w:r w:rsidRPr="00B277AF" w:rsidDel="00FB7EAB">
        <w:rPr>
          <w:rFonts w:hint="eastAsia"/>
        </w:rPr>
        <w:t xml:space="preserve"> </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.5 </w:t>
      </w:r>
      <w:r w:rsidRPr="00B277AF">
        <w:rPr>
          <w:rFonts w:hint="eastAsia"/>
        </w:rPr>
        <w:tab/>
      </w:r>
      <w:r w:rsidRPr="00B277AF">
        <w:rPr>
          <w:rFonts w:hint="eastAsia"/>
        </w:rPr>
        <w:t>具备细胞</w:t>
      </w:r>
      <w:proofErr w:type="gramStart"/>
      <w:r w:rsidRPr="00B277AF">
        <w:rPr>
          <w:rFonts w:hint="eastAsia"/>
        </w:rPr>
        <w:t>亚结构</w:t>
      </w:r>
      <w:proofErr w:type="gramEnd"/>
      <w:r w:rsidRPr="00B277AF">
        <w:rPr>
          <w:rFonts w:hint="eastAsia"/>
        </w:rPr>
        <w:t>识别功能，软件可自动识别胞核、胞浆、胞膜，并分别测量核、浆、膜的信号；</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.6 </w:t>
      </w:r>
      <w:r w:rsidRPr="00B277AF">
        <w:rPr>
          <w:rFonts w:hint="eastAsia"/>
        </w:rPr>
        <w:tab/>
      </w:r>
      <w:r w:rsidRPr="00B277AF">
        <w:rPr>
          <w:rFonts w:hint="eastAsia"/>
        </w:rPr>
        <w:t>具备细胞表型分析功能，通过点</w:t>
      </w:r>
      <w:proofErr w:type="gramStart"/>
      <w:r w:rsidRPr="00B277AF">
        <w:rPr>
          <w:rFonts w:hint="eastAsia"/>
        </w:rPr>
        <w:t>选标准</w:t>
      </w:r>
      <w:proofErr w:type="gramEnd"/>
      <w:r w:rsidRPr="00B277AF">
        <w:rPr>
          <w:rFonts w:hint="eastAsia"/>
        </w:rPr>
        <w:t>细胞型，软件自动查找相似的细胞类型，实现自动化的细胞表型归类分析；</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.7 </w:t>
      </w:r>
      <w:r w:rsidRPr="00B277AF">
        <w:rPr>
          <w:rFonts w:hint="eastAsia"/>
        </w:rPr>
        <w:tab/>
      </w:r>
      <w:r w:rsidRPr="00B277AF">
        <w:rPr>
          <w:rFonts w:hint="eastAsia"/>
        </w:rPr>
        <w:t>具备免疫组化评分功能，根据着色强度划分级别，进行二级（阴性、阳性数目比例）、</w:t>
      </w:r>
      <w:proofErr w:type="gramStart"/>
      <w:r w:rsidRPr="00B277AF">
        <w:rPr>
          <w:rFonts w:hint="eastAsia"/>
        </w:rPr>
        <w:t>双标共定位</w:t>
      </w:r>
      <w:proofErr w:type="gramEnd"/>
      <w:r w:rsidRPr="00B277AF">
        <w:rPr>
          <w:rFonts w:hint="eastAsia"/>
        </w:rPr>
        <w:t>（双阴、双阳、单阳数目比例）、四级</w:t>
      </w:r>
      <w:r w:rsidRPr="00B277AF">
        <w:rPr>
          <w:rFonts w:hint="eastAsia"/>
        </w:rPr>
        <w:t>H-Score</w:t>
      </w:r>
      <w:r w:rsidRPr="00B277AF">
        <w:rPr>
          <w:rFonts w:hint="eastAsia"/>
        </w:rPr>
        <w:t>评分（阴性、</w:t>
      </w:r>
      <w:r w:rsidRPr="00B277AF">
        <w:rPr>
          <w:rFonts w:hint="eastAsia"/>
        </w:rPr>
        <w:t>1+</w:t>
      </w:r>
      <w:r w:rsidRPr="00B277AF">
        <w:rPr>
          <w:rFonts w:hint="eastAsia"/>
        </w:rPr>
        <w:t>、</w:t>
      </w:r>
      <w:r w:rsidRPr="00B277AF">
        <w:rPr>
          <w:rFonts w:hint="eastAsia"/>
        </w:rPr>
        <w:t>2+</w:t>
      </w:r>
      <w:r w:rsidRPr="00B277AF">
        <w:rPr>
          <w:rFonts w:hint="eastAsia"/>
        </w:rPr>
        <w:t>、</w:t>
      </w:r>
      <w:r w:rsidRPr="00B277AF">
        <w:rPr>
          <w:rFonts w:hint="eastAsia"/>
        </w:rPr>
        <w:t>3+</w:t>
      </w:r>
      <w:r w:rsidRPr="00B277AF">
        <w:rPr>
          <w:rFonts w:hint="eastAsia"/>
        </w:rPr>
        <w:t>）等</w:t>
      </w:r>
    </w:p>
    <w:p w:rsidR="00D913BA" w:rsidRPr="00B277AF" w:rsidRDefault="00D913BA" w:rsidP="00D913BA">
      <w:pPr>
        <w:spacing w:line="360" w:lineRule="auto"/>
        <w:ind w:firstLineChars="200" w:firstLine="420"/>
      </w:pPr>
      <w:r w:rsidRPr="00B277AF">
        <w:rPr>
          <w:rFonts w:hint="eastAsia"/>
        </w:rPr>
        <w:t>#</w:t>
      </w:r>
      <w:r w:rsidRPr="00B277AF">
        <w:t>3.1</w:t>
      </w:r>
      <w:r w:rsidRPr="00B277AF">
        <w:rPr>
          <w:rFonts w:hint="eastAsia"/>
        </w:rPr>
        <w:t>5</w:t>
      </w:r>
      <w:r w:rsidRPr="00B277AF">
        <w:t xml:space="preserve">.8 </w:t>
      </w:r>
      <w:r w:rsidRPr="00B277AF">
        <w:rPr>
          <w:rFonts w:hint="eastAsia"/>
        </w:rPr>
        <w:tab/>
      </w:r>
      <w:r w:rsidRPr="00B277AF">
        <w:rPr>
          <w:rFonts w:hint="eastAsia"/>
        </w:rPr>
        <w:t>具备明场效果图与荧光效果图的一键互换展示功能，可以将免疫荧光图像以传统</w:t>
      </w:r>
      <w:r w:rsidRPr="00B277AF">
        <w:rPr>
          <w:rFonts w:hint="eastAsia"/>
        </w:rPr>
        <w:t>HE</w:t>
      </w:r>
      <w:r w:rsidRPr="00B277AF">
        <w:rPr>
          <w:rFonts w:hint="eastAsia"/>
        </w:rPr>
        <w:t>或</w:t>
      </w:r>
      <w:r w:rsidRPr="00B277AF">
        <w:rPr>
          <w:rFonts w:hint="eastAsia"/>
        </w:rPr>
        <w:t>IHC</w:t>
      </w:r>
      <w:r w:rsidRPr="00B277AF">
        <w:rPr>
          <w:rFonts w:hint="eastAsia"/>
        </w:rPr>
        <w:t>样式的标准病理视图效果；或将</w:t>
      </w:r>
      <w:r w:rsidRPr="00B277AF">
        <w:rPr>
          <w:rFonts w:hint="eastAsia"/>
        </w:rPr>
        <w:t>IHC</w:t>
      </w:r>
      <w:r w:rsidRPr="00B277AF">
        <w:rPr>
          <w:rFonts w:hint="eastAsia"/>
        </w:rPr>
        <w:t>图像用荧光效果展示，以突显共定位状态。（需提供能体现本指标要求内容的软件操作界面截图，以证明投标设备该技术的真实可靠）</w:t>
      </w:r>
    </w:p>
    <w:p w:rsidR="00D913BA" w:rsidRPr="00B277AF" w:rsidRDefault="00D913BA" w:rsidP="00D913BA">
      <w:pPr>
        <w:spacing w:line="360" w:lineRule="auto"/>
        <w:ind w:firstLineChars="200" w:firstLine="420"/>
      </w:pPr>
      <w:r w:rsidRPr="00B277AF">
        <w:t>3.1</w:t>
      </w:r>
      <w:r w:rsidRPr="00B277AF">
        <w:rPr>
          <w:rFonts w:hint="eastAsia"/>
        </w:rPr>
        <w:t>5</w:t>
      </w:r>
      <w:r w:rsidRPr="00B277AF">
        <w:t xml:space="preserve">.9 </w:t>
      </w:r>
      <w:r w:rsidRPr="00B277AF">
        <w:rPr>
          <w:rFonts w:hint="eastAsia"/>
        </w:rPr>
        <w:tab/>
      </w:r>
      <w:r w:rsidRPr="00B277AF">
        <w:rPr>
          <w:rFonts w:hint="eastAsia"/>
        </w:rPr>
        <w:t>组织芯片分析模块：可针对独立组织</w:t>
      </w:r>
      <w:proofErr w:type="gramStart"/>
      <w:r w:rsidRPr="00B277AF">
        <w:rPr>
          <w:rFonts w:hint="eastAsia"/>
        </w:rPr>
        <w:t>芯片芯点图像</w:t>
      </w:r>
      <w:proofErr w:type="gramEnd"/>
      <w:r w:rsidRPr="00B277AF">
        <w:rPr>
          <w:rFonts w:hint="eastAsia"/>
        </w:rPr>
        <w:t>进行整体染色强度评分或精细的细胞计数或</w:t>
      </w:r>
      <w:r w:rsidRPr="00B277AF">
        <w:rPr>
          <w:rFonts w:hint="eastAsia"/>
        </w:rPr>
        <w:t>H-Score</w:t>
      </w:r>
      <w:r w:rsidRPr="00B277AF">
        <w:rPr>
          <w:rFonts w:hint="eastAsia"/>
        </w:rPr>
        <w:t>评分；</w:t>
      </w:r>
    </w:p>
    <w:p w:rsidR="00D913BA" w:rsidRPr="00B277AF" w:rsidRDefault="00D913BA" w:rsidP="00D913BA">
      <w:pPr>
        <w:spacing w:line="360" w:lineRule="auto"/>
        <w:ind w:firstLineChars="200" w:firstLine="420"/>
        <w:rPr>
          <w:rFonts w:hint="eastAsia"/>
        </w:rPr>
      </w:pPr>
      <w:r w:rsidRPr="00B277AF">
        <w:t>3.</w:t>
      </w:r>
      <w:r w:rsidRPr="00B277AF">
        <w:rPr>
          <w:rFonts w:hint="eastAsia"/>
        </w:rPr>
        <w:t>16</w:t>
      </w:r>
      <w:r w:rsidRPr="00B277AF">
        <w:rPr>
          <w:rFonts w:hint="eastAsia"/>
        </w:rPr>
        <w:tab/>
      </w:r>
      <w:r w:rsidRPr="00B277AF">
        <w:rPr>
          <w:rFonts w:hint="eastAsia"/>
        </w:rPr>
        <w:tab/>
      </w:r>
      <w:r w:rsidRPr="00B277AF">
        <w:rPr>
          <w:rFonts w:hint="eastAsia"/>
        </w:rPr>
        <w:t>原厂专业图像工作站：</w:t>
      </w:r>
      <w:r w:rsidRPr="00B277AF">
        <w:rPr>
          <w:rFonts w:hint="eastAsia"/>
        </w:rPr>
        <w:t>1</w:t>
      </w:r>
      <w:r w:rsidRPr="00B277AF">
        <w:rPr>
          <w:rFonts w:hint="eastAsia"/>
        </w:rPr>
        <w:t>台</w:t>
      </w:r>
    </w:p>
    <w:p w:rsidR="00D913BA" w:rsidRPr="00B277AF" w:rsidRDefault="00D913BA" w:rsidP="00D913BA">
      <w:pPr>
        <w:spacing w:line="360" w:lineRule="auto"/>
        <w:ind w:firstLineChars="200" w:firstLine="420"/>
      </w:pPr>
      <w:r w:rsidRPr="00B277AF">
        <w:rPr>
          <w:rFonts w:hint="eastAsia"/>
        </w:rPr>
        <w:t xml:space="preserve">3.17    </w:t>
      </w:r>
      <w:r w:rsidRPr="00B277AF">
        <w:t>不间断电源</w:t>
      </w:r>
      <w:r w:rsidRPr="00B277AF">
        <w:t>UPS</w:t>
      </w:r>
      <w:r w:rsidRPr="00B277AF">
        <w:t>，</w:t>
      </w:r>
      <w:r w:rsidRPr="00B277AF">
        <w:rPr>
          <w:rFonts w:hint="eastAsia"/>
        </w:rPr>
        <w:t>实际</w:t>
      </w:r>
      <w:r w:rsidRPr="00B277AF">
        <w:t>功率</w:t>
      </w:r>
      <w:r w:rsidRPr="00B277AF">
        <w:t>&gt;2KVA</w:t>
      </w:r>
    </w:p>
    <w:p w:rsidR="00D913BA" w:rsidRPr="00B277AF" w:rsidRDefault="00D913BA" w:rsidP="00D913BA">
      <w:pPr>
        <w:spacing w:line="360" w:lineRule="auto"/>
        <w:ind w:firstLineChars="200" w:firstLine="420"/>
      </w:pPr>
    </w:p>
    <w:p w:rsidR="00D913BA" w:rsidRPr="00B277AF" w:rsidRDefault="00D913BA" w:rsidP="00D913BA">
      <w:pPr>
        <w:spacing w:line="360" w:lineRule="auto"/>
        <w:ind w:left="2980" w:hanging="2980"/>
        <w:rPr>
          <w:sz w:val="24"/>
        </w:rPr>
      </w:pPr>
      <w:r w:rsidRPr="00B277AF">
        <w:rPr>
          <w:rFonts w:hint="eastAsia"/>
          <w:b/>
        </w:rPr>
        <w:t>4.</w:t>
      </w:r>
      <w:r w:rsidRPr="00B277AF">
        <w:rPr>
          <w:b/>
        </w:rPr>
        <w:t>质保期</w:t>
      </w:r>
    </w:p>
    <w:p w:rsidR="00D913BA" w:rsidRPr="00B277AF" w:rsidRDefault="00D913BA" w:rsidP="00D913BA">
      <w:pPr>
        <w:spacing w:line="360" w:lineRule="auto"/>
        <w:ind w:firstLineChars="184" w:firstLine="386"/>
        <w:rPr>
          <w:rFonts w:hint="eastAsia"/>
        </w:rPr>
      </w:pPr>
      <w:r w:rsidRPr="00B277AF">
        <w:rPr>
          <w:rFonts w:hint="eastAsia"/>
        </w:rPr>
        <w:t>4</w:t>
      </w:r>
      <w:r w:rsidRPr="00B277AF">
        <w:t>.1</w:t>
      </w:r>
      <w:r w:rsidRPr="00B277AF">
        <w:rPr>
          <w:rFonts w:hint="eastAsia"/>
          <w:sz w:val="24"/>
        </w:rPr>
        <w:t>自仪器验收合格之日起，提供整机</w:t>
      </w:r>
      <w:r w:rsidRPr="00B277AF">
        <w:rPr>
          <w:rFonts w:hint="eastAsia"/>
          <w:sz w:val="24"/>
        </w:rPr>
        <w:t xml:space="preserve"> </w:t>
      </w:r>
      <w:r w:rsidRPr="00B277AF">
        <w:t>≥</w:t>
      </w:r>
      <w:r w:rsidRPr="00B277AF">
        <w:rPr>
          <w:rFonts w:hint="eastAsia"/>
        </w:rPr>
        <w:t xml:space="preserve"> </w:t>
      </w:r>
      <w:r w:rsidRPr="00B277AF">
        <w:rPr>
          <w:sz w:val="24"/>
        </w:rPr>
        <w:t>12</w:t>
      </w:r>
      <w:r w:rsidRPr="00B277AF">
        <w:rPr>
          <w:rFonts w:hint="eastAsia"/>
          <w:sz w:val="24"/>
        </w:rPr>
        <w:t>个月保修，保修期内配件更换及人工等全部免费。</w:t>
      </w:r>
      <w:r w:rsidRPr="00B277AF">
        <w:rPr>
          <w:sz w:val="24"/>
        </w:rPr>
        <w:t>响应时间</w:t>
      </w:r>
      <w:proofErr w:type="gramStart"/>
      <w:r w:rsidRPr="00B277AF">
        <w:rPr>
          <w:sz w:val="24"/>
        </w:rPr>
        <w:t>为</w:t>
      </w:r>
      <w:r w:rsidRPr="00B277AF">
        <w:rPr>
          <w:rFonts w:hint="eastAsia"/>
          <w:sz w:val="24"/>
        </w:rPr>
        <w:t>接到</w:t>
      </w:r>
      <w:proofErr w:type="gramEnd"/>
      <w:r w:rsidRPr="00B277AF">
        <w:rPr>
          <w:rFonts w:hint="eastAsia"/>
          <w:sz w:val="24"/>
        </w:rPr>
        <w:t>保修后</w:t>
      </w:r>
      <w:r w:rsidRPr="00B277AF">
        <w:rPr>
          <w:rFonts w:hint="eastAsia"/>
          <w:sz w:val="24"/>
        </w:rPr>
        <w:t>2</w:t>
      </w:r>
      <w:r w:rsidRPr="00B277AF">
        <w:rPr>
          <w:rFonts w:hint="eastAsia"/>
          <w:sz w:val="24"/>
        </w:rPr>
        <w:t>小时内，</w:t>
      </w:r>
      <w:r w:rsidRPr="00B277AF">
        <w:rPr>
          <w:rFonts w:hint="eastAsia"/>
          <w:sz w:val="24"/>
        </w:rPr>
        <w:t>24</w:t>
      </w:r>
      <w:r w:rsidRPr="00B277AF">
        <w:rPr>
          <w:rFonts w:hint="eastAsia"/>
          <w:sz w:val="24"/>
        </w:rPr>
        <w:t>小时内提供技术支持，如仍然无法解决，</w:t>
      </w:r>
      <w:r w:rsidRPr="00B277AF">
        <w:rPr>
          <w:rFonts w:hint="eastAsia"/>
          <w:sz w:val="24"/>
        </w:rPr>
        <w:t>48</w:t>
      </w:r>
      <w:r w:rsidRPr="00B277AF">
        <w:rPr>
          <w:rFonts w:hint="eastAsia"/>
          <w:sz w:val="24"/>
        </w:rPr>
        <w:t>小</w:t>
      </w:r>
      <w:r w:rsidRPr="00B277AF">
        <w:rPr>
          <w:rFonts w:hint="eastAsia"/>
          <w:sz w:val="24"/>
        </w:rPr>
        <w:lastRenderedPageBreak/>
        <w:t>时内安排工程师上门；</w:t>
      </w:r>
      <w:r w:rsidRPr="00B277AF">
        <w:tab/>
      </w:r>
      <w:r w:rsidRPr="00B277AF">
        <w:tab/>
      </w:r>
      <w:r w:rsidRPr="00B277AF">
        <w:tab/>
      </w:r>
      <w:r w:rsidRPr="00B277AF">
        <w:tab/>
      </w:r>
      <w:r w:rsidRPr="00B277AF">
        <w:tab/>
      </w:r>
    </w:p>
    <w:p w:rsidR="00D913BA" w:rsidRPr="00B277AF" w:rsidRDefault="00D913BA" w:rsidP="00D913BA">
      <w:pPr>
        <w:spacing w:line="360" w:lineRule="auto"/>
        <w:ind w:leftChars="135" w:left="283" w:firstLineChars="50" w:firstLine="105"/>
      </w:pPr>
    </w:p>
    <w:p w:rsidR="00D913BA" w:rsidRPr="00B277AF" w:rsidRDefault="00D913BA" w:rsidP="00D913BA">
      <w:pPr>
        <w:spacing w:line="360" w:lineRule="auto"/>
      </w:pPr>
      <w:r w:rsidRPr="00B277AF">
        <w:rPr>
          <w:rFonts w:hint="eastAsia"/>
          <w:b/>
        </w:rPr>
        <w:t>5.</w:t>
      </w:r>
      <w:r w:rsidRPr="00B277AF">
        <w:rPr>
          <w:b/>
        </w:rPr>
        <w:t>安装及培训要求</w:t>
      </w:r>
      <w:r w:rsidRPr="00B277AF">
        <w:t>：</w:t>
      </w:r>
    </w:p>
    <w:p w:rsidR="00D913BA" w:rsidRPr="00B277AF" w:rsidRDefault="00D913BA" w:rsidP="00D913BA">
      <w:pPr>
        <w:spacing w:line="360" w:lineRule="auto"/>
        <w:ind w:leftChars="202" w:left="424"/>
        <w:rPr>
          <w:rFonts w:hint="eastAsia"/>
        </w:rPr>
      </w:pPr>
      <w:r w:rsidRPr="00B277AF">
        <w:rPr>
          <w:rFonts w:hint="eastAsia"/>
        </w:rPr>
        <w:t>5</w:t>
      </w:r>
      <w:r w:rsidRPr="00B277AF">
        <w:t>.</w:t>
      </w:r>
      <w:r w:rsidRPr="00B277AF">
        <w:rPr>
          <w:rFonts w:hint="eastAsia"/>
        </w:rPr>
        <w:t>1</w:t>
      </w:r>
      <w:r w:rsidRPr="00B277AF">
        <w:rPr>
          <w:szCs w:val="21"/>
          <w:lang w:val="zh-CN"/>
        </w:rPr>
        <w:t>安装调试及验收在仪器到达现场后</w:t>
      </w:r>
      <w:r w:rsidRPr="00B277AF">
        <w:rPr>
          <w:szCs w:val="21"/>
          <w:lang w:val="zh-CN"/>
        </w:rPr>
        <w:t>30</w:t>
      </w:r>
      <w:r w:rsidRPr="00B277AF">
        <w:rPr>
          <w:szCs w:val="21"/>
          <w:lang w:val="zh-CN"/>
        </w:rPr>
        <w:t>天之内进行，具体日期双方协商确定</w:t>
      </w:r>
      <w:r w:rsidRPr="00B277AF">
        <w:t>。</w:t>
      </w:r>
    </w:p>
    <w:p w:rsidR="00D913BA" w:rsidRPr="00B277AF" w:rsidRDefault="00D913BA" w:rsidP="00D913BA">
      <w:pPr>
        <w:spacing w:line="360" w:lineRule="auto"/>
        <w:ind w:firstLineChars="201" w:firstLine="422"/>
      </w:pPr>
      <w:r w:rsidRPr="00B277AF">
        <w:rPr>
          <w:rFonts w:hint="eastAsia"/>
        </w:rPr>
        <w:t>5.2</w:t>
      </w:r>
      <w:r w:rsidRPr="00B277AF">
        <w:rPr>
          <w:szCs w:val="21"/>
          <w:lang w:val="zh-CN"/>
        </w:rPr>
        <w:t>安装调试之后，厂家应用工程师</w:t>
      </w:r>
      <w:r w:rsidRPr="00B277AF">
        <w:rPr>
          <w:rFonts w:hint="eastAsia"/>
          <w:szCs w:val="21"/>
          <w:lang w:val="zh-CN"/>
        </w:rPr>
        <w:t>需</w:t>
      </w:r>
      <w:r w:rsidRPr="00B277AF">
        <w:rPr>
          <w:szCs w:val="21"/>
          <w:lang w:val="zh-CN"/>
        </w:rPr>
        <w:t>到用户现场进行</w:t>
      </w:r>
      <w:r w:rsidRPr="00B277AF">
        <w:rPr>
          <w:rFonts w:hint="eastAsia"/>
          <w:szCs w:val="21"/>
          <w:lang w:val="zh-CN"/>
        </w:rPr>
        <w:t xml:space="preserve"> </w:t>
      </w:r>
      <w:r w:rsidRPr="00B277AF">
        <w:t>≥</w:t>
      </w:r>
      <w:r w:rsidRPr="00B277AF">
        <w:rPr>
          <w:rFonts w:hint="eastAsia"/>
        </w:rPr>
        <w:t xml:space="preserve"> 2</w:t>
      </w:r>
      <w:r w:rsidRPr="00B277AF">
        <w:rPr>
          <w:rFonts w:hint="eastAsia"/>
        </w:rPr>
        <w:t>次</w:t>
      </w:r>
      <w:r w:rsidRPr="00B277AF">
        <w:rPr>
          <w:szCs w:val="21"/>
          <w:lang w:val="zh-CN"/>
        </w:rPr>
        <w:t>的现场培训</w:t>
      </w:r>
      <w:r w:rsidRPr="00B277AF">
        <w:rPr>
          <w:rFonts w:hint="eastAsia"/>
          <w:szCs w:val="21"/>
          <w:lang w:val="zh-CN"/>
        </w:rPr>
        <w:t>，</w:t>
      </w:r>
      <w:r w:rsidRPr="00B277AF">
        <w:rPr>
          <w:szCs w:val="21"/>
          <w:lang w:val="zh-CN"/>
        </w:rPr>
        <w:t>直至用户掌握怎样使用设备为止</w:t>
      </w:r>
      <w:r w:rsidRPr="00B277AF">
        <w:rPr>
          <w:rFonts w:hint="eastAsia"/>
          <w:szCs w:val="21"/>
          <w:lang w:val="zh-CN"/>
        </w:rPr>
        <w:t>。投标产品厂家有专业的技术服务团队，国内团队</w:t>
      </w:r>
      <w:r w:rsidRPr="00B277AF">
        <w:rPr>
          <w:rFonts w:hint="eastAsia"/>
          <w:szCs w:val="21"/>
          <w:lang w:val="zh-CN"/>
        </w:rPr>
        <w:t xml:space="preserve"> </w:t>
      </w:r>
      <w:r w:rsidRPr="00B277AF">
        <w:rPr>
          <w:szCs w:val="21"/>
          <w:lang w:val="zh-CN"/>
        </w:rPr>
        <w:t>≥</w:t>
      </w:r>
      <w:r w:rsidRPr="00B277AF">
        <w:rPr>
          <w:rFonts w:hint="eastAsia"/>
          <w:szCs w:val="21"/>
          <w:lang w:val="zh-CN"/>
        </w:rPr>
        <w:t xml:space="preserve"> 6</w:t>
      </w:r>
      <w:r w:rsidRPr="00B277AF">
        <w:rPr>
          <w:rFonts w:hint="eastAsia"/>
          <w:szCs w:val="21"/>
          <w:lang w:val="zh-CN"/>
        </w:rPr>
        <w:t>人，人员在本单位工作时限</w:t>
      </w:r>
      <w:r w:rsidRPr="00B277AF">
        <w:rPr>
          <w:rFonts w:hint="eastAsia"/>
          <w:szCs w:val="21"/>
          <w:lang w:val="zh-CN"/>
        </w:rPr>
        <w:t xml:space="preserve"> </w:t>
      </w:r>
      <w:r w:rsidRPr="00B277AF">
        <w:rPr>
          <w:szCs w:val="21"/>
          <w:lang w:val="zh-CN"/>
        </w:rPr>
        <w:t>≥</w:t>
      </w:r>
      <w:r w:rsidRPr="00B277AF">
        <w:rPr>
          <w:rFonts w:hint="eastAsia"/>
          <w:szCs w:val="21"/>
          <w:lang w:val="zh-CN"/>
        </w:rPr>
        <w:t xml:space="preserve"> 2</w:t>
      </w:r>
      <w:r w:rsidRPr="00B277AF">
        <w:rPr>
          <w:rFonts w:hint="eastAsia"/>
          <w:szCs w:val="21"/>
          <w:lang w:val="zh-CN"/>
        </w:rPr>
        <w:t>年，并提供证明材料；</w:t>
      </w:r>
      <w:r w:rsidRPr="00B277AF">
        <w:rPr>
          <w:rFonts w:hint="eastAsia"/>
          <w:szCs w:val="21"/>
          <w:lang w:val="zh-CN"/>
        </w:rPr>
        <w:t xml:space="preserve"> </w:t>
      </w:r>
    </w:p>
    <w:p w:rsidR="00D913BA" w:rsidRPr="00B277AF" w:rsidRDefault="00D913BA" w:rsidP="00D913BA">
      <w:pPr>
        <w:spacing w:line="360" w:lineRule="auto"/>
      </w:pPr>
      <w:r w:rsidRPr="00B277AF">
        <w:rPr>
          <w:rFonts w:hint="eastAsia"/>
          <w:b/>
        </w:rPr>
        <w:t>6.</w:t>
      </w:r>
      <w:r w:rsidRPr="00B277AF">
        <w:rPr>
          <w:rFonts w:hint="eastAsia"/>
          <w:b/>
        </w:rPr>
        <w:t>数量</w:t>
      </w:r>
      <w:r w:rsidRPr="00B277AF">
        <w:rPr>
          <w:rFonts w:hint="eastAsia"/>
          <w:b/>
        </w:rPr>
        <w:tab/>
      </w:r>
      <w:r w:rsidRPr="00B277AF">
        <w:rPr>
          <w:rFonts w:hint="eastAsia"/>
        </w:rPr>
        <w:tab/>
      </w:r>
      <w:r w:rsidRPr="00B277AF">
        <w:rPr>
          <w:rFonts w:hint="eastAsia"/>
        </w:rPr>
        <w:tab/>
      </w:r>
      <w:r w:rsidRPr="00B277AF">
        <w:rPr>
          <w:rFonts w:hint="eastAsia"/>
        </w:rPr>
        <w:tab/>
      </w:r>
      <w:r w:rsidRPr="00B277AF">
        <w:rPr>
          <w:rFonts w:hint="eastAsia"/>
        </w:rPr>
        <w:tab/>
      </w:r>
      <w:r w:rsidRPr="00B277AF">
        <w:rPr>
          <w:rFonts w:hint="eastAsia"/>
        </w:rPr>
        <w:tab/>
      </w:r>
      <w:r w:rsidRPr="00B277AF">
        <w:rPr>
          <w:rFonts w:hint="eastAsia"/>
        </w:rPr>
        <w:tab/>
        <w:t>1</w:t>
      </w:r>
      <w:r w:rsidRPr="00B277AF">
        <w:rPr>
          <w:rFonts w:hint="eastAsia"/>
        </w:rPr>
        <w:t>套</w:t>
      </w:r>
    </w:p>
    <w:p w:rsidR="00D913BA" w:rsidRPr="00B277AF" w:rsidRDefault="00D913BA" w:rsidP="00D913BA">
      <w:pPr>
        <w:spacing w:line="360" w:lineRule="auto"/>
        <w:rPr>
          <w:b/>
        </w:rPr>
      </w:pPr>
      <w:r w:rsidRPr="00B277AF">
        <w:rPr>
          <w:rFonts w:hint="eastAsia"/>
          <w:b/>
        </w:rPr>
        <w:t>7.</w:t>
      </w:r>
      <w:r w:rsidRPr="00B277AF">
        <w:rPr>
          <w:rFonts w:hint="eastAsia"/>
          <w:b/>
        </w:rPr>
        <w:t>到货地点</w:t>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按使用者指定位置</w:t>
      </w:r>
    </w:p>
    <w:p w:rsidR="00D913BA" w:rsidRPr="00B277AF" w:rsidRDefault="00D913BA" w:rsidP="00D913BA">
      <w:pPr>
        <w:spacing w:line="360" w:lineRule="auto"/>
        <w:rPr>
          <w:b/>
        </w:rPr>
      </w:pPr>
      <w:r w:rsidRPr="00B277AF">
        <w:rPr>
          <w:rFonts w:hint="eastAsia"/>
          <w:b/>
        </w:rPr>
        <w:t>8.</w:t>
      </w:r>
      <w:r w:rsidRPr="00B277AF">
        <w:rPr>
          <w:rFonts w:hint="eastAsia"/>
          <w:b/>
        </w:rPr>
        <w:t>到货日期：</w:t>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ab/>
      </w:r>
      <w:r w:rsidRPr="00B277AF">
        <w:rPr>
          <w:rFonts w:hint="eastAsia"/>
          <w:b/>
        </w:rPr>
        <w:t>合同签订后</w:t>
      </w:r>
      <w:r w:rsidRPr="00B277AF">
        <w:rPr>
          <w:rFonts w:hint="eastAsia"/>
          <w:b/>
        </w:rPr>
        <w:t>90</w:t>
      </w:r>
      <w:r w:rsidRPr="00B277AF">
        <w:rPr>
          <w:rFonts w:hint="eastAsia"/>
          <w:b/>
        </w:rPr>
        <w:t>天</w:t>
      </w:r>
    </w:p>
    <w:p w:rsidR="00D913BA" w:rsidRPr="00B277AF" w:rsidRDefault="00D913BA" w:rsidP="00D913BA">
      <w:pPr>
        <w:spacing w:line="360" w:lineRule="auto"/>
        <w:rPr>
          <w:rFonts w:hint="eastAsia"/>
          <w:b/>
        </w:rPr>
      </w:pPr>
      <w:r w:rsidRPr="00B277AF">
        <w:rPr>
          <w:rFonts w:hint="eastAsia"/>
          <w:b/>
        </w:rPr>
        <w:t>9.</w:t>
      </w:r>
      <w:r w:rsidRPr="00B277AF">
        <w:rPr>
          <w:rFonts w:hint="eastAsia"/>
          <w:b/>
        </w:rPr>
        <w:t>所</w:t>
      </w:r>
      <w:proofErr w:type="gramStart"/>
      <w:r w:rsidRPr="00B277AF">
        <w:rPr>
          <w:rFonts w:hint="eastAsia"/>
          <w:b/>
        </w:rPr>
        <w:t>投产品需为</w:t>
      </w:r>
      <w:proofErr w:type="gramEnd"/>
      <w:r w:rsidRPr="00B277AF">
        <w:rPr>
          <w:rFonts w:hint="eastAsia"/>
          <w:b/>
        </w:rPr>
        <w:t>现有成型产品，不得为特供机型，提供产品彩页。</w:t>
      </w:r>
      <w:r w:rsidRPr="00B277AF">
        <w:rPr>
          <w:rFonts w:hint="eastAsia"/>
          <w:b/>
        </w:rPr>
        <w:t xml:space="preserve"> </w:t>
      </w:r>
    </w:p>
    <w:p w:rsidR="00D913BA" w:rsidRPr="00B277AF" w:rsidRDefault="00D913BA" w:rsidP="00D913BA">
      <w:pPr>
        <w:spacing w:line="360" w:lineRule="auto"/>
        <w:rPr>
          <w:rFonts w:hAnsi="宋体" w:hint="eastAsia"/>
        </w:rPr>
      </w:pPr>
      <w:r w:rsidRPr="00B277AF">
        <w:rPr>
          <w:rFonts w:hint="eastAsia"/>
          <w:b/>
        </w:rPr>
        <w:t>10.</w:t>
      </w:r>
      <w:r w:rsidRPr="00B277AF">
        <w:rPr>
          <w:rFonts w:ascii="微软雅黑" w:eastAsia="微软雅黑" w:hAnsi="微软雅黑" w:hint="eastAsia"/>
          <w:szCs w:val="21"/>
          <w:shd w:val="clear" w:color="auto" w:fill="FFFFFF"/>
        </w:rPr>
        <w:t xml:space="preserve"> </w:t>
      </w:r>
      <w:r w:rsidRPr="00B277AF">
        <w:rPr>
          <w:rFonts w:hint="eastAsia"/>
          <w:b/>
        </w:rPr>
        <w:t>★代表关键指标，投标产品必须满足，不满足将被废标；</w:t>
      </w:r>
      <w:r w:rsidRPr="00B277AF">
        <w:rPr>
          <w:rFonts w:hAnsi="宋体" w:hint="eastAsia"/>
        </w:rPr>
        <w:t>投标人对标记为星号（“★”）的关键技术条款必须在投标文件中提供技术支持资料。技术支持资料以制造商公开发布的印刷资料或检测机构出具的检测报告为准，凡不提供技术支持资料的，视为不满足招标文件要求，其投标予以拒绝。</w:t>
      </w:r>
    </w:p>
    <w:p w:rsidR="00D913BA" w:rsidRPr="00B277AF" w:rsidRDefault="00D913BA" w:rsidP="00D913BA">
      <w:pPr>
        <w:spacing w:line="360" w:lineRule="auto"/>
        <w:rPr>
          <w:b/>
          <w:szCs w:val="21"/>
        </w:rPr>
      </w:pPr>
      <w:r w:rsidRPr="00B277AF" w:rsidDel="00511AB3">
        <w:rPr>
          <w:rFonts w:hint="eastAsia"/>
          <w:szCs w:val="21"/>
        </w:rPr>
        <w:t xml:space="preserve"> </w:t>
      </w:r>
      <w:r w:rsidRPr="00B277AF">
        <w:rPr>
          <w:rFonts w:hint="eastAsia"/>
          <w:b/>
        </w:rPr>
        <w:t>“</w:t>
      </w:r>
      <w:r w:rsidRPr="00B277AF">
        <w:rPr>
          <w:rFonts w:hint="eastAsia"/>
          <w:b/>
        </w:rPr>
        <w:t>#</w:t>
      </w:r>
      <w:r w:rsidRPr="00B277AF">
        <w:rPr>
          <w:rFonts w:hint="eastAsia"/>
          <w:b/>
        </w:rPr>
        <w:t>”项指标代表减分项，投标产部不满足将被减分，不限制个数。</w:t>
      </w:r>
    </w:p>
    <w:p w:rsidR="002A47CC" w:rsidRPr="00D913BA" w:rsidRDefault="002A47CC">
      <w:bookmarkStart w:id="5" w:name="_GoBack"/>
      <w:bookmarkEnd w:id="5"/>
    </w:p>
    <w:sectPr w:rsidR="002A47CC" w:rsidRPr="00D913BA">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D913B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D913BA">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BA"/>
    <w:rsid w:val="002A47CC"/>
    <w:rsid w:val="00D9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BA"/>
    <w:pPr>
      <w:widowControl w:val="0"/>
      <w:jc w:val="both"/>
    </w:pPr>
    <w:rPr>
      <w:rFonts w:ascii="Times New Roman" w:eastAsia="宋体" w:hAnsi="Times New Roman" w:cs="Times New Roman"/>
      <w:szCs w:val="24"/>
    </w:rPr>
  </w:style>
  <w:style w:type="paragraph" w:styleId="1">
    <w:name w:val="heading 1"/>
    <w:basedOn w:val="a"/>
    <w:next w:val="a"/>
    <w:link w:val="1Char1"/>
    <w:qFormat/>
    <w:rsid w:val="00D913BA"/>
    <w:pPr>
      <w:keepNext/>
      <w:outlineLvl w:val="0"/>
    </w:pPr>
    <w:rPr>
      <w:rFonts w:ascii="宋体" w:hAnsi="宋体"/>
      <w:b/>
      <w:sz w:val="28"/>
    </w:rPr>
  </w:style>
  <w:style w:type="paragraph" w:styleId="2">
    <w:name w:val="heading 2"/>
    <w:basedOn w:val="a"/>
    <w:next w:val="a"/>
    <w:link w:val="2Char"/>
    <w:qFormat/>
    <w:rsid w:val="00D913B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913BA"/>
    <w:rPr>
      <w:rFonts w:ascii="Times New Roman" w:eastAsia="宋体" w:hAnsi="Times New Roman" w:cs="Times New Roman"/>
      <w:b/>
      <w:bCs/>
      <w:kern w:val="44"/>
      <w:sz w:val="44"/>
      <w:szCs w:val="44"/>
    </w:rPr>
  </w:style>
  <w:style w:type="character" w:customStyle="1" w:styleId="2Char">
    <w:name w:val="标题 2 Char"/>
    <w:basedOn w:val="a0"/>
    <w:link w:val="2"/>
    <w:rsid w:val="00D913BA"/>
    <w:rPr>
      <w:rFonts w:ascii="Arial" w:eastAsia="黑体" w:hAnsi="Arial" w:cs="Times New Roman"/>
      <w:b/>
      <w:bCs/>
      <w:sz w:val="32"/>
      <w:szCs w:val="32"/>
    </w:rPr>
  </w:style>
  <w:style w:type="character" w:customStyle="1" w:styleId="Char">
    <w:name w:val="页眉 Char"/>
    <w:link w:val="a3"/>
    <w:uiPriority w:val="99"/>
    <w:rsid w:val="00D913BA"/>
    <w:rPr>
      <w:rFonts w:eastAsia="宋体"/>
      <w:sz w:val="18"/>
      <w:szCs w:val="18"/>
    </w:rPr>
  </w:style>
  <w:style w:type="character" w:customStyle="1" w:styleId="1Char1">
    <w:name w:val="标题 1 Char1"/>
    <w:link w:val="1"/>
    <w:rsid w:val="00D913BA"/>
    <w:rPr>
      <w:rFonts w:ascii="宋体" w:eastAsia="宋体" w:hAnsi="宋体" w:cs="Times New Roman"/>
      <w:b/>
      <w:sz w:val="28"/>
      <w:szCs w:val="24"/>
    </w:rPr>
  </w:style>
  <w:style w:type="paragraph" w:styleId="a3">
    <w:name w:val="header"/>
    <w:basedOn w:val="a"/>
    <w:link w:val="Char"/>
    <w:uiPriority w:val="99"/>
    <w:rsid w:val="00D913BA"/>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D913B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BA"/>
    <w:pPr>
      <w:widowControl w:val="0"/>
      <w:jc w:val="both"/>
    </w:pPr>
    <w:rPr>
      <w:rFonts w:ascii="Times New Roman" w:eastAsia="宋体" w:hAnsi="Times New Roman" w:cs="Times New Roman"/>
      <w:szCs w:val="24"/>
    </w:rPr>
  </w:style>
  <w:style w:type="paragraph" w:styleId="1">
    <w:name w:val="heading 1"/>
    <w:basedOn w:val="a"/>
    <w:next w:val="a"/>
    <w:link w:val="1Char1"/>
    <w:qFormat/>
    <w:rsid w:val="00D913BA"/>
    <w:pPr>
      <w:keepNext/>
      <w:outlineLvl w:val="0"/>
    </w:pPr>
    <w:rPr>
      <w:rFonts w:ascii="宋体" w:hAnsi="宋体"/>
      <w:b/>
      <w:sz w:val="28"/>
    </w:rPr>
  </w:style>
  <w:style w:type="paragraph" w:styleId="2">
    <w:name w:val="heading 2"/>
    <w:basedOn w:val="a"/>
    <w:next w:val="a"/>
    <w:link w:val="2Char"/>
    <w:qFormat/>
    <w:rsid w:val="00D913B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913BA"/>
    <w:rPr>
      <w:rFonts w:ascii="Times New Roman" w:eastAsia="宋体" w:hAnsi="Times New Roman" w:cs="Times New Roman"/>
      <w:b/>
      <w:bCs/>
      <w:kern w:val="44"/>
      <w:sz w:val="44"/>
      <w:szCs w:val="44"/>
    </w:rPr>
  </w:style>
  <w:style w:type="character" w:customStyle="1" w:styleId="2Char">
    <w:name w:val="标题 2 Char"/>
    <w:basedOn w:val="a0"/>
    <w:link w:val="2"/>
    <w:rsid w:val="00D913BA"/>
    <w:rPr>
      <w:rFonts w:ascii="Arial" w:eastAsia="黑体" w:hAnsi="Arial" w:cs="Times New Roman"/>
      <w:b/>
      <w:bCs/>
      <w:sz w:val="32"/>
      <w:szCs w:val="32"/>
    </w:rPr>
  </w:style>
  <w:style w:type="character" w:customStyle="1" w:styleId="Char">
    <w:name w:val="页眉 Char"/>
    <w:link w:val="a3"/>
    <w:uiPriority w:val="99"/>
    <w:rsid w:val="00D913BA"/>
    <w:rPr>
      <w:rFonts w:eastAsia="宋体"/>
      <w:sz w:val="18"/>
      <w:szCs w:val="18"/>
    </w:rPr>
  </w:style>
  <w:style w:type="character" w:customStyle="1" w:styleId="1Char1">
    <w:name w:val="标题 1 Char1"/>
    <w:link w:val="1"/>
    <w:rsid w:val="00D913BA"/>
    <w:rPr>
      <w:rFonts w:ascii="宋体" w:eastAsia="宋体" w:hAnsi="宋体" w:cs="Times New Roman"/>
      <w:b/>
      <w:sz w:val="28"/>
      <w:szCs w:val="24"/>
    </w:rPr>
  </w:style>
  <w:style w:type="paragraph" w:styleId="a3">
    <w:name w:val="header"/>
    <w:basedOn w:val="a"/>
    <w:link w:val="Char"/>
    <w:uiPriority w:val="99"/>
    <w:rsid w:val="00D913BA"/>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D913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2018-06-26T09:01:00Z</dcterms:created>
  <dcterms:modified xsi:type="dcterms:W3CDTF">2018-06-26T09:01:00Z</dcterms:modified>
</cp:coreProperties>
</file>