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DE0" w:rsidRDefault="00D40DE0">
      <w:pPr>
        <w:rPr>
          <w:rFonts w:hAnsi="宋体"/>
        </w:rPr>
      </w:pPr>
    </w:p>
    <w:p w:rsidR="00D40DE0" w:rsidRDefault="00B1258E">
      <w:pPr>
        <w:jc w:val="right"/>
        <w:rPr>
          <w:rFonts w:hAnsi="宋体"/>
          <w:color w:val="FF0000"/>
        </w:rPr>
      </w:pPr>
      <w:bookmarkStart w:id="0" w:name="_Toc326783408"/>
      <w:bookmarkStart w:id="1" w:name="_Toc325446794"/>
      <w:bookmarkStart w:id="2" w:name="_Toc325731733"/>
      <w:r>
        <w:rPr>
          <w:rFonts w:hAnsi="宋体" w:hint="eastAsia"/>
        </w:rPr>
        <w:t>项目编号：</w:t>
      </w:r>
      <w:bookmarkEnd w:id="0"/>
      <w:bookmarkEnd w:id="1"/>
      <w:bookmarkEnd w:id="2"/>
      <w:r w:rsidR="00A3448C">
        <w:rPr>
          <w:rFonts w:hAnsi="宋体"/>
        </w:rPr>
        <w:t>SDSHZB2017-281</w:t>
      </w:r>
    </w:p>
    <w:p w:rsidR="00D40DE0" w:rsidRDefault="00D40DE0">
      <w:pPr>
        <w:rPr>
          <w:rFonts w:hAnsi="宋体"/>
          <w:sz w:val="52"/>
          <w:szCs w:val="52"/>
        </w:rPr>
      </w:pPr>
    </w:p>
    <w:p w:rsidR="007553BF" w:rsidRDefault="007553BF">
      <w:pPr>
        <w:spacing w:line="360" w:lineRule="auto"/>
        <w:jc w:val="center"/>
        <w:rPr>
          <w:rFonts w:hAnsi="宋体"/>
          <w:b/>
          <w:bCs/>
          <w:sz w:val="44"/>
          <w:szCs w:val="44"/>
        </w:rPr>
      </w:pPr>
      <w:r w:rsidRPr="007553BF">
        <w:rPr>
          <w:rFonts w:hAnsi="宋体" w:hint="eastAsia"/>
          <w:b/>
          <w:bCs/>
          <w:sz w:val="44"/>
          <w:szCs w:val="44"/>
        </w:rPr>
        <w:t>中国海洋大学</w:t>
      </w:r>
      <w:r w:rsidR="00A3448C">
        <w:rPr>
          <w:rFonts w:hAnsi="宋体" w:hint="eastAsia"/>
          <w:b/>
          <w:bCs/>
          <w:sz w:val="44"/>
          <w:szCs w:val="44"/>
        </w:rPr>
        <w:t>气相色谱仪、荧光免疫分析仪、电化学工作站等</w:t>
      </w:r>
      <w:r w:rsidRPr="007553BF">
        <w:rPr>
          <w:rFonts w:hAnsi="宋体" w:hint="eastAsia"/>
          <w:b/>
          <w:bCs/>
          <w:sz w:val="44"/>
          <w:szCs w:val="44"/>
        </w:rPr>
        <w:t>采购</w:t>
      </w:r>
    </w:p>
    <w:p w:rsidR="00D40DE0" w:rsidRDefault="00B1258E">
      <w:pPr>
        <w:spacing w:line="360" w:lineRule="auto"/>
        <w:jc w:val="center"/>
        <w:rPr>
          <w:rFonts w:hAnsi="宋体"/>
          <w:b/>
          <w:bCs/>
          <w:sz w:val="44"/>
          <w:szCs w:val="44"/>
        </w:rPr>
      </w:pPr>
      <w:r>
        <w:rPr>
          <w:rFonts w:hAnsi="宋体" w:hint="eastAsia"/>
          <w:b/>
          <w:bCs/>
          <w:sz w:val="44"/>
          <w:szCs w:val="44"/>
        </w:rPr>
        <w:t>招</w:t>
      </w:r>
      <w:r w:rsidR="006D6549">
        <w:rPr>
          <w:rFonts w:hAnsi="宋体" w:hint="eastAsia"/>
          <w:b/>
          <w:bCs/>
          <w:sz w:val="44"/>
          <w:szCs w:val="44"/>
        </w:rPr>
        <w:t xml:space="preserve"> </w:t>
      </w:r>
      <w:r>
        <w:rPr>
          <w:rFonts w:hAnsi="宋体" w:hint="eastAsia"/>
          <w:b/>
          <w:bCs/>
          <w:sz w:val="44"/>
          <w:szCs w:val="44"/>
        </w:rPr>
        <w:t>标</w:t>
      </w:r>
      <w:r w:rsidR="006D6549">
        <w:rPr>
          <w:rFonts w:hAnsi="宋体" w:hint="eastAsia"/>
          <w:b/>
          <w:bCs/>
          <w:sz w:val="44"/>
          <w:szCs w:val="44"/>
        </w:rPr>
        <w:t xml:space="preserve"> </w:t>
      </w:r>
      <w:r>
        <w:rPr>
          <w:rFonts w:hAnsi="宋体" w:hint="eastAsia"/>
          <w:b/>
          <w:bCs/>
          <w:sz w:val="44"/>
          <w:szCs w:val="44"/>
        </w:rPr>
        <w:t>文</w:t>
      </w:r>
      <w:r w:rsidR="006D6549">
        <w:rPr>
          <w:rFonts w:hAnsi="宋体" w:hint="eastAsia"/>
          <w:b/>
          <w:bCs/>
          <w:sz w:val="44"/>
          <w:szCs w:val="44"/>
        </w:rPr>
        <w:t xml:space="preserve"> </w:t>
      </w:r>
      <w:r>
        <w:rPr>
          <w:rFonts w:hAnsi="宋体" w:hint="eastAsia"/>
          <w:b/>
          <w:bCs/>
          <w:sz w:val="44"/>
          <w:szCs w:val="44"/>
        </w:rPr>
        <w:t>件</w:t>
      </w:r>
    </w:p>
    <w:p w:rsidR="00D40DE0" w:rsidRDefault="00D40DE0">
      <w:pPr>
        <w:jc w:val="center"/>
        <w:rPr>
          <w:rFonts w:hAnsi="宋体"/>
          <w:b/>
          <w:bCs/>
          <w:sz w:val="48"/>
          <w:szCs w:val="48"/>
        </w:rPr>
      </w:pPr>
    </w:p>
    <w:p w:rsidR="00D40DE0" w:rsidRDefault="00D40DE0">
      <w:pPr>
        <w:jc w:val="center"/>
        <w:rPr>
          <w:rFonts w:hAnsi="宋体"/>
          <w:b/>
          <w:bCs/>
          <w:sz w:val="48"/>
          <w:szCs w:val="48"/>
        </w:rPr>
      </w:pPr>
    </w:p>
    <w:p w:rsidR="00D40DE0" w:rsidRDefault="00B1258E">
      <w:pPr>
        <w:jc w:val="center"/>
        <w:rPr>
          <w:rFonts w:hAnsi="宋体"/>
          <w:kern w:val="0"/>
        </w:rPr>
      </w:pPr>
      <w:r>
        <w:rPr>
          <w:rFonts w:hAnsi="宋体" w:hint="eastAsia"/>
          <w:noProof/>
          <w:kern w:val="0"/>
        </w:rPr>
        <w:drawing>
          <wp:inline distT="0" distB="0" distL="0" distR="0">
            <wp:extent cx="2276475" cy="2276475"/>
            <wp:effectExtent l="19050" t="0" r="9525"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9" cstate="print"/>
                    <a:srcRect/>
                    <a:stretch>
                      <a:fillRect/>
                    </a:stretch>
                  </pic:blipFill>
                  <pic:spPr>
                    <a:xfrm>
                      <a:off x="0" y="0"/>
                      <a:ext cx="2276475" cy="2276475"/>
                    </a:xfrm>
                    <a:prstGeom prst="rect">
                      <a:avLst/>
                    </a:prstGeom>
                    <a:noFill/>
                    <a:ln w="9525">
                      <a:noFill/>
                      <a:miter lim="800000"/>
                      <a:headEnd/>
                      <a:tailEnd/>
                    </a:ln>
                  </pic:spPr>
                </pic:pic>
              </a:graphicData>
            </a:graphic>
          </wp:inline>
        </w:drawing>
      </w:r>
    </w:p>
    <w:p w:rsidR="00D40DE0" w:rsidRDefault="00D40DE0">
      <w:pPr>
        <w:rPr>
          <w:rFonts w:hAnsi="宋体"/>
          <w:b/>
          <w:bCs/>
          <w:sz w:val="84"/>
          <w:szCs w:val="84"/>
        </w:rPr>
      </w:pPr>
    </w:p>
    <w:p w:rsidR="00D40DE0" w:rsidRDefault="00D40DE0">
      <w:pPr>
        <w:rPr>
          <w:rFonts w:hAnsi="宋体"/>
          <w:b/>
          <w:bCs/>
          <w:sz w:val="84"/>
          <w:szCs w:val="84"/>
        </w:rPr>
      </w:pPr>
    </w:p>
    <w:p w:rsidR="00D40DE0" w:rsidRDefault="00EA21F6" w:rsidP="00A3448C">
      <w:pPr>
        <w:spacing w:line="360" w:lineRule="auto"/>
        <w:ind w:leftChars="401" w:left="1123"/>
        <w:jc w:val="left"/>
        <w:rPr>
          <w:rFonts w:hAnsi="宋体"/>
          <w:u w:val="single"/>
        </w:rPr>
      </w:pPr>
      <w:r w:rsidRPr="00EA21F6">
        <w:rPr>
          <w:rFonts w:hAnsi="宋体"/>
        </w:rPr>
        <w:pict>
          <v:line id="Line 2" o:spid="_x0000_s1026" style="position:absolute;left:0;text-align:left;z-index:251658240" from="126pt,31.5pt" to="126.05pt,31.5pt"/>
        </w:pict>
      </w:r>
      <w:r w:rsidR="00B1258E">
        <w:rPr>
          <w:rFonts w:hAnsi="宋体" w:hint="eastAsia"/>
        </w:rPr>
        <w:t>项 目 名 称：</w:t>
      </w:r>
      <w:bookmarkStart w:id="3" w:name="OLE_LINK15"/>
      <w:r w:rsidR="007553BF" w:rsidRPr="007553BF">
        <w:rPr>
          <w:rFonts w:hAnsi="宋体" w:hint="eastAsia"/>
          <w:u w:val="single"/>
        </w:rPr>
        <w:t>中国海洋大学</w:t>
      </w:r>
      <w:r w:rsidR="00A3448C">
        <w:rPr>
          <w:rFonts w:hAnsi="宋体" w:hint="eastAsia"/>
          <w:u w:val="single"/>
        </w:rPr>
        <w:t>气相色谱仪、荧光免疫分析仪、电化学工作站等</w:t>
      </w:r>
      <w:r w:rsidR="007553BF" w:rsidRPr="007553BF">
        <w:rPr>
          <w:rFonts w:hAnsi="宋体" w:hint="eastAsia"/>
          <w:u w:val="single"/>
        </w:rPr>
        <w:t>采购</w:t>
      </w:r>
    </w:p>
    <w:bookmarkEnd w:id="3"/>
    <w:p w:rsidR="00D40DE0" w:rsidRDefault="00B1258E" w:rsidP="00A3448C">
      <w:pPr>
        <w:spacing w:line="360" w:lineRule="auto"/>
        <w:ind w:leftChars="401" w:left="1123"/>
        <w:jc w:val="left"/>
        <w:rPr>
          <w:rFonts w:hAnsi="宋体"/>
        </w:rPr>
      </w:pPr>
      <w:r>
        <w:rPr>
          <w:rFonts w:hAnsi="宋体" w:hint="eastAsia"/>
        </w:rPr>
        <w:t>招   标  人：</w:t>
      </w:r>
      <w:r w:rsidR="007553BF" w:rsidRPr="007553BF">
        <w:rPr>
          <w:rFonts w:hAnsi="宋体" w:hint="eastAsia"/>
          <w:u w:val="single"/>
        </w:rPr>
        <w:t>中国海洋大学</w:t>
      </w:r>
    </w:p>
    <w:p w:rsidR="00D40DE0" w:rsidRDefault="00B1258E" w:rsidP="00A3448C">
      <w:pPr>
        <w:spacing w:line="360" w:lineRule="auto"/>
        <w:ind w:leftChars="401" w:left="1123"/>
        <w:jc w:val="left"/>
        <w:rPr>
          <w:rFonts w:hAnsi="宋体"/>
        </w:rPr>
      </w:pPr>
      <w:r>
        <w:rPr>
          <w:rFonts w:hAnsi="宋体" w:hint="eastAsia"/>
        </w:rPr>
        <w:t>招标代理机构：</w:t>
      </w:r>
      <w:r>
        <w:rPr>
          <w:rFonts w:hAnsi="宋体" w:hint="eastAsia"/>
          <w:u w:val="single"/>
        </w:rPr>
        <w:t>山东盛和招标代理有限公司</w:t>
      </w:r>
    </w:p>
    <w:p w:rsidR="00D40DE0" w:rsidRDefault="00B1258E" w:rsidP="00A3448C">
      <w:pPr>
        <w:spacing w:line="360" w:lineRule="auto"/>
        <w:ind w:leftChars="401" w:left="1123"/>
        <w:jc w:val="left"/>
        <w:rPr>
          <w:rFonts w:hAnsi="宋体"/>
          <w:u w:val="single"/>
        </w:rPr>
      </w:pPr>
      <w:bookmarkStart w:id="4" w:name="_Toc325446795"/>
      <w:bookmarkStart w:id="5" w:name="_Toc326783409"/>
      <w:bookmarkStart w:id="6" w:name="_Toc325731734"/>
      <w:r>
        <w:rPr>
          <w:rFonts w:hAnsi="宋体" w:hint="eastAsia"/>
        </w:rPr>
        <w:t>日       期 ：</w:t>
      </w:r>
      <w:r>
        <w:rPr>
          <w:rFonts w:hAnsi="宋体" w:hint="eastAsia"/>
          <w:u w:val="single"/>
        </w:rPr>
        <w:t>2017年</w:t>
      </w:r>
      <w:r w:rsidR="00A3448C">
        <w:rPr>
          <w:rFonts w:hAnsi="宋体" w:hint="eastAsia"/>
          <w:u w:val="single"/>
        </w:rPr>
        <w:t>7</w:t>
      </w:r>
      <w:r>
        <w:rPr>
          <w:rFonts w:hAnsi="宋体" w:hint="eastAsia"/>
          <w:u w:val="single"/>
        </w:rPr>
        <w:t>月</w:t>
      </w:r>
      <w:r w:rsidR="00A3448C">
        <w:rPr>
          <w:rFonts w:hAnsi="宋体" w:hint="eastAsia"/>
          <w:u w:val="single"/>
        </w:rPr>
        <w:t>13</w:t>
      </w:r>
      <w:r>
        <w:rPr>
          <w:rFonts w:hAnsi="宋体" w:hint="eastAsia"/>
          <w:u w:val="single"/>
        </w:rPr>
        <w:t>日</w:t>
      </w:r>
      <w:bookmarkEnd w:id="4"/>
      <w:bookmarkEnd w:id="5"/>
      <w:bookmarkEnd w:id="6"/>
    </w:p>
    <w:p w:rsidR="00D40DE0" w:rsidRDefault="00B1258E" w:rsidP="00987DE1">
      <w:pPr>
        <w:jc w:val="center"/>
        <w:rPr>
          <w:rFonts w:hAnsi="宋体"/>
          <w:sz w:val="36"/>
          <w:szCs w:val="36"/>
          <w:lang w:val="zh-CN"/>
        </w:rPr>
      </w:pPr>
      <w:r>
        <w:rPr>
          <w:rFonts w:hAnsi="宋体" w:hint="eastAsia"/>
          <w:b/>
          <w:bCs/>
        </w:rPr>
        <w:br w:type="page"/>
      </w:r>
      <w:r>
        <w:rPr>
          <w:rFonts w:hAnsi="宋体" w:hint="eastAsia"/>
          <w:sz w:val="36"/>
          <w:szCs w:val="36"/>
          <w:lang w:val="zh-CN"/>
        </w:rPr>
        <w:lastRenderedPageBreak/>
        <w:t>目录</w:t>
      </w:r>
    </w:p>
    <w:p w:rsidR="00987DE1" w:rsidRPr="00987DE1" w:rsidRDefault="00EA21F6" w:rsidP="007C37DE">
      <w:pPr>
        <w:pStyle w:val="10"/>
        <w:tabs>
          <w:tab w:val="right" w:leader="dot" w:pos="8830"/>
        </w:tabs>
        <w:spacing w:line="360" w:lineRule="auto"/>
        <w:rPr>
          <w:rFonts w:asciiTheme="minorHAnsi" w:eastAsiaTheme="minorEastAsia" w:hAnsiTheme="minorHAnsi" w:cstheme="minorBidi"/>
          <w:b w:val="0"/>
          <w:bCs w:val="0"/>
          <w:caps w:val="0"/>
          <w:noProof/>
          <w:sz w:val="24"/>
          <w:szCs w:val="24"/>
        </w:rPr>
      </w:pPr>
      <w:r w:rsidRPr="00EA21F6">
        <w:rPr>
          <w:b w:val="0"/>
          <w:sz w:val="24"/>
          <w:szCs w:val="24"/>
        </w:rPr>
        <w:fldChar w:fldCharType="begin"/>
      </w:r>
      <w:r w:rsidR="00B1258E" w:rsidRPr="00987DE1">
        <w:rPr>
          <w:rFonts w:hint="eastAsia"/>
          <w:b w:val="0"/>
          <w:sz w:val="24"/>
          <w:szCs w:val="24"/>
        </w:rPr>
        <w:instrText>TOC \o "1-2" \h \z \u</w:instrText>
      </w:r>
      <w:r w:rsidRPr="00EA21F6">
        <w:rPr>
          <w:b w:val="0"/>
          <w:sz w:val="24"/>
          <w:szCs w:val="24"/>
        </w:rPr>
        <w:fldChar w:fldCharType="separate"/>
      </w:r>
      <w:hyperlink w:anchor="_Toc478741555" w:history="1">
        <w:r w:rsidR="00987DE1" w:rsidRPr="00987DE1">
          <w:rPr>
            <w:rStyle w:val="af5"/>
            <w:rFonts w:hint="eastAsia"/>
            <w:b w:val="0"/>
            <w:noProof/>
            <w:sz w:val="24"/>
            <w:szCs w:val="24"/>
          </w:rPr>
          <w:t>第一部分</w:t>
        </w:r>
        <w:r w:rsidR="007C37DE">
          <w:rPr>
            <w:rStyle w:val="af5"/>
            <w:rFonts w:hint="eastAsia"/>
            <w:b w:val="0"/>
            <w:noProof/>
            <w:sz w:val="24"/>
            <w:szCs w:val="24"/>
          </w:rPr>
          <w:t xml:space="preserve"> </w:t>
        </w:r>
        <w:r w:rsidR="00987DE1" w:rsidRPr="00987DE1">
          <w:rPr>
            <w:rStyle w:val="af5"/>
            <w:rFonts w:hint="eastAsia"/>
            <w:b w:val="0"/>
            <w:noProof/>
            <w:sz w:val="24"/>
            <w:szCs w:val="24"/>
          </w:rPr>
          <w:t>招标邀请</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_Toc478741555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4</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rPr>
          <w:rFonts w:asciiTheme="minorHAnsi" w:eastAsiaTheme="minorEastAsia" w:hAnsiTheme="minorHAnsi" w:cstheme="minorBidi"/>
          <w:b w:val="0"/>
          <w:bCs w:val="0"/>
          <w:caps w:val="0"/>
          <w:noProof/>
          <w:sz w:val="24"/>
          <w:szCs w:val="24"/>
        </w:rPr>
      </w:pPr>
      <w:hyperlink w:anchor="_Toc478741556" w:history="1">
        <w:r w:rsidR="00987DE1" w:rsidRPr="00987DE1">
          <w:rPr>
            <w:rStyle w:val="af5"/>
            <w:rFonts w:hint="eastAsia"/>
            <w:b w:val="0"/>
            <w:noProof/>
            <w:sz w:val="24"/>
            <w:szCs w:val="24"/>
          </w:rPr>
          <w:t>第二部分</w:t>
        </w:r>
        <w:r w:rsidR="007C37DE">
          <w:rPr>
            <w:rStyle w:val="af5"/>
            <w:rFonts w:hint="eastAsia"/>
            <w:b w:val="0"/>
            <w:noProof/>
            <w:sz w:val="24"/>
            <w:szCs w:val="24"/>
          </w:rPr>
          <w:t xml:space="preserve"> </w:t>
        </w:r>
        <w:r w:rsidR="00987DE1" w:rsidRPr="00987DE1">
          <w:rPr>
            <w:rStyle w:val="af5"/>
            <w:rFonts w:hint="eastAsia"/>
            <w:b w:val="0"/>
            <w:noProof/>
            <w:sz w:val="24"/>
            <w:szCs w:val="24"/>
          </w:rPr>
          <w:t>投标人须知</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_Toc478741556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6</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57" w:history="1">
        <w:r w:rsidR="00987DE1" w:rsidRPr="00987DE1">
          <w:rPr>
            <w:rStyle w:val="af5"/>
            <w:rFonts w:cs="宋体" w:hint="eastAsia"/>
            <w:b w:val="0"/>
            <w:noProof/>
            <w:sz w:val="24"/>
            <w:szCs w:val="24"/>
          </w:rPr>
          <w:t>一、适用范围</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_Toc478741557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6</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58" w:history="1">
        <w:r w:rsidR="00987DE1" w:rsidRPr="00987DE1">
          <w:rPr>
            <w:rStyle w:val="af5"/>
            <w:rFonts w:cs="宋体" w:hint="eastAsia"/>
            <w:b w:val="0"/>
            <w:noProof/>
            <w:sz w:val="24"/>
            <w:szCs w:val="24"/>
          </w:rPr>
          <w:t>二、定义</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_Toc478741558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6</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59" w:history="1">
        <w:r w:rsidR="00987DE1" w:rsidRPr="00987DE1">
          <w:rPr>
            <w:rStyle w:val="af5"/>
            <w:rFonts w:cs="宋体" w:hint="eastAsia"/>
            <w:b w:val="0"/>
            <w:noProof/>
            <w:sz w:val="24"/>
            <w:szCs w:val="24"/>
          </w:rPr>
          <w:t>三、投标人具备的条件</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_Toc478741559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6</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0" w:history="1">
        <w:r w:rsidR="00987DE1" w:rsidRPr="00987DE1">
          <w:rPr>
            <w:rStyle w:val="af5"/>
            <w:rFonts w:cs="宋体" w:hint="eastAsia"/>
            <w:b w:val="0"/>
            <w:noProof/>
            <w:sz w:val="24"/>
            <w:szCs w:val="24"/>
          </w:rPr>
          <w:t>四、招标文件的澄清或修改</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_Toc478741560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6</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1" w:history="1">
        <w:r w:rsidR="00987DE1" w:rsidRPr="00987DE1">
          <w:rPr>
            <w:rStyle w:val="af5"/>
            <w:rFonts w:cs="宋体" w:hint="eastAsia"/>
            <w:b w:val="0"/>
            <w:noProof/>
            <w:sz w:val="24"/>
            <w:szCs w:val="24"/>
          </w:rPr>
          <w:t>五、投标文件的编写</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_Toc478741561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7</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2" w:history="1">
        <w:r w:rsidR="00987DE1" w:rsidRPr="00987DE1">
          <w:rPr>
            <w:rStyle w:val="af5"/>
            <w:rFonts w:cs="宋体" w:hint="eastAsia"/>
            <w:b w:val="0"/>
            <w:noProof/>
            <w:sz w:val="24"/>
            <w:szCs w:val="24"/>
          </w:rPr>
          <w:t>六、报价有效期</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_Toc478741562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10</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3" w:history="1">
        <w:r w:rsidR="00987DE1" w:rsidRPr="00987DE1">
          <w:rPr>
            <w:rStyle w:val="af5"/>
            <w:rFonts w:cs="宋体" w:hint="eastAsia"/>
            <w:b w:val="0"/>
            <w:noProof/>
            <w:sz w:val="24"/>
            <w:szCs w:val="24"/>
          </w:rPr>
          <w:t>七、投标费用</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_Toc478741563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10</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4" w:history="1">
        <w:r w:rsidR="00987DE1" w:rsidRPr="00987DE1">
          <w:rPr>
            <w:rStyle w:val="af5"/>
            <w:rFonts w:cs="宋体" w:hint="eastAsia"/>
            <w:b w:val="0"/>
            <w:noProof/>
            <w:sz w:val="24"/>
            <w:szCs w:val="24"/>
          </w:rPr>
          <w:t>八、保证金</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_Toc478741564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11</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5" w:history="1">
        <w:r w:rsidR="00987DE1" w:rsidRPr="00987DE1">
          <w:rPr>
            <w:rStyle w:val="af5"/>
            <w:rFonts w:cs="宋体" w:hint="eastAsia"/>
            <w:b w:val="0"/>
            <w:noProof/>
            <w:sz w:val="24"/>
            <w:szCs w:val="24"/>
          </w:rPr>
          <w:t>九、无效报价</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_Toc478741565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11</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6" w:history="1">
        <w:r w:rsidR="00987DE1" w:rsidRPr="00987DE1">
          <w:rPr>
            <w:rStyle w:val="af5"/>
            <w:rFonts w:cs="宋体" w:hint="eastAsia"/>
            <w:b w:val="0"/>
            <w:noProof/>
            <w:sz w:val="24"/>
            <w:szCs w:val="24"/>
          </w:rPr>
          <w:t>十、解释权</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_Toc478741566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12</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7" w:history="1">
        <w:r w:rsidR="00987DE1" w:rsidRPr="00987DE1">
          <w:rPr>
            <w:rStyle w:val="af5"/>
            <w:rFonts w:cs="宋体" w:hint="eastAsia"/>
            <w:b w:val="0"/>
            <w:noProof/>
            <w:sz w:val="24"/>
            <w:szCs w:val="24"/>
          </w:rPr>
          <w:t>十一、其他未尽问题参考依据</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_Toc478741567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12</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rPr>
          <w:rFonts w:asciiTheme="minorHAnsi" w:eastAsiaTheme="minorEastAsia" w:hAnsiTheme="minorHAnsi" w:cstheme="minorBidi"/>
          <w:b w:val="0"/>
          <w:bCs w:val="0"/>
          <w:caps w:val="0"/>
          <w:noProof/>
          <w:sz w:val="24"/>
          <w:szCs w:val="24"/>
        </w:rPr>
      </w:pPr>
      <w:hyperlink w:anchor="_Toc478741568" w:history="1">
        <w:r w:rsidR="00987DE1" w:rsidRPr="00987DE1">
          <w:rPr>
            <w:rStyle w:val="af5"/>
            <w:rFonts w:hint="eastAsia"/>
            <w:b w:val="0"/>
            <w:noProof/>
            <w:sz w:val="24"/>
            <w:szCs w:val="24"/>
          </w:rPr>
          <w:t>第三部分</w:t>
        </w:r>
        <w:r w:rsidR="007C37DE">
          <w:rPr>
            <w:rStyle w:val="af5"/>
            <w:rFonts w:hint="eastAsia"/>
            <w:b w:val="0"/>
            <w:noProof/>
            <w:sz w:val="24"/>
            <w:szCs w:val="24"/>
          </w:rPr>
          <w:t xml:space="preserve"> </w:t>
        </w:r>
        <w:r w:rsidR="00987DE1" w:rsidRPr="00987DE1">
          <w:rPr>
            <w:rStyle w:val="af5"/>
            <w:rFonts w:hint="eastAsia"/>
            <w:b w:val="0"/>
            <w:noProof/>
            <w:sz w:val="24"/>
            <w:szCs w:val="24"/>
          </w:rPr>
          <w:t>开标、评标、定标</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_Toc478741568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14</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69" w:history="1">
        <w:r w:rsidR="00987DE1" w:rsidRPr="00987DE1">
          <w:rPr>
            <w:rStyle w:val="af5"/>
            <w:rFonts w:cs="宋体" w:hint="eastAsia"/>
            <w:b w:val="0"/>
            <w:noProof/>
            <w:sz w:val="24"/>
            <w:szCs w:val="24"/>
          </w:rPr>
          <w:t>一、开标</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_Toc478741569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14</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70" w:history="1">
        <w:r w:rsidR="00987DE1" w:rsidRPr="00987DE1">
          <w:rPr>
            <w:rStyle w:val="af5"/>
            <w:rFonts w:cs="宋体" w:hint="eastAsia"/>
            <w:b w:val="0"/>
            <w:noProof/>
            <w:sz w:val="24"/>
            <w:szCs w:val="24"/>
          </w:rPr>
          <w:t>二、评标委员会</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_Toc478741570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14</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71" w:history="1">
        <w:r w:rsidR="00987DE1" w:rsidRPr="00987DE1">
          <w:rPr>
            <w:rStyle w:val="af5"/>
            <w:rFonts w:cs="宋体" w:hint="eastAsia"/>
            <w:b w:val="0"/>
            <w:noProof/>
            <w:sz w:val="24"/>
            <w:szCs w:val="24"/>
          </w:rPr>
          <w:t>三、评审原则</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_Toc478741571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14</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72" w:history="1">
        <w:r w:rsidR="00987DE1" w:rsidRPr="00987DE1">
          <w:rPr>
            <w:rStyle w:val="af5"/>
            <w:rFonts w:cs="宋体" w:hint="eastAsia"/>
            <w:b w:val="0"/>
            <w:noProof/>
            <w:sz w:val="24"/>
            <w:szCs w:val="24"/>
          </w:rPr>
          <w:t>四、评审办法</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_Toc478741572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15</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73" w:history="1">
        <w:r w:rsidR="00987DE1" w:rsidRPr="00987DE1">
          <w:rPr>
            <w:rStyle w:val="af5"/>
            <w:rFonts w:cs="宋体" w:hint="eastAsia"/>
            <w:b w:val="0"/>
            <w:noProof/>
            <w:sz w:val="24"/>
            <w:szCs w:val="24"/>
          </w:rPr>
          <w:t>五、废标</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_Toc478741573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17</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74" w:history="1">
        <w:r w:rsidR="00987DE1" w:rsidRPr="00987DE1">
          <w:rPr>
            <w:rStyle w:val="af5"/>
            <w:rFonts w:cs="宋体" w:hint="eastAsia"/>
            <w:b w:val="0"/>
            <w:noProof/>
            <w:sz w:val="24"/>
            <w:szCs w:val="24"/>
          </w:rPr>
          <w:t>六、中标通知书</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_Toc478741574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17</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rPr>
          <w:rFonts w:asciiTheme="minorHAnsi" w:eastAsiaTheme="minorEastAsia" w:hAnsiTheme="minorHAnsi" w:cstheme="minorBidi"/>
          <w:b w:val="0"/>
          <w:bCs w:val="0"/>
          <w:caps w:val="0"/>
          <w:noProof/>
          <w:sz w:val="24"/>
          <w:szCs w:val="24"/>
        </w:rPr>
      </w:pPr>
      <w:hyperlink w:anchor="_Toc478741575" w:history="1">
        <w:r w:rsidR="00987DE1" w:rsidRPr="00987DE1">
          <w:rPr>
            <w:rStyle w:val="af5"/>
            <w:rFonts w:hint="eastAsia"/>
            <w:b w:val="0"/>
            <w:noProof/>
            <w:sz w:val="24"/>
            <w:szCs w:val="24"/>
          </w:rPr>
          <w:t>第四部分</w:t>
        </w:r>
        <w:r w:rsidR="007C37DE">
          <w:rPr>
            <w:rStyle w:val="af5"/>
            <w:rFonts w:hint="eastAsia"/>
            <w:b w:val="0"/>
            <w:noProof/>
            <w:sz w:val="24"/>
            <w:szCs w:val="24"/>
          </w:rPr>
          <w:t xml:space="preserve"> </w:t>
        </w:r>
        <w:r w:rsidR="00987DE1" w:rsidRPr="00987DE1">
          <w:rPr>
            <w:rStyle w:val="af5"/>
            <w:rFonts w:hint="eastAsia"/>
            <w:b w:val="0"/>
            <w:noProof/>
            <w:sz w:val="24"/>
            <w:szCs w:val="24"/>
          </w:rPr>
          <w:t>授予合同</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_Toc478741575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18</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76" w:history="1">
        <w:r w:rsidR="00987DE1" w:rsidRPr="00987DE1">
          <w:rPr>
            <w:rStyle w:val="af5"/>
            <w:rFonts w:cs="宋体" w:hint="eastAsia"/>
            <w:b w:val="0"/>
            <w:noProof/>
            <w:sz w:val="24"/>
            <w:szCs w:val="24"/>
          </w:rPr>
          <w:t>一、签订合同</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_Toc478741576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18</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77" w:history="1">
        <w:r w:rsidR="00987DE1" w:rsidRPr="00987DE1">
          <w:rPr>
            <w:rStyle w:val="af5"/>
            <w:rFonts w:cs="宋体" w:hint="eastAsia"/>
            <w:b w:val="0"/>
            <w:noProof/>
            <w:sz w:val="24"/>
            <w:szCs w:val="24"/>
          </w:rPr>
          <w:t>二、合同主要条款</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_Toc478741577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18</w:t>
        </w:r>
        <w:r w:rsidRPr="00987DE1">
          <w:rPr>
            <w:b w:val="0"/>
            <w:noProof/>
            <w:webHidden/>
            <w:sz w:val="24"/>
            <w:szCs w:val="24"/>
          </w:rPr>
          <w:fldChar w:fldCharType="end"/>
        </w:r>
      </w:hyperlink>
    </w:p>
    <w:p w:rsidR="00987DE1" w:rsidRDefault="00EA21F6" w:rsidP="007C37DE">
      <w:pPr>
        <w:pStyle w:val="10"/>
        <w:tabs>
          <w:tab w:val="right" w:leader="dot" w:pos="8830"/>
        </w:tabs>
        <w:spacing w:line="360" w:lineRule="auto"/>
        <w:rPr>
          <w:noProof/>
        </w:rPr>
      </w:pPr>
      <w:hyperlink w:anchor="_Toc478741578" w:history="1">
        <w:r w:rsidR="00987DE1" w:rsidRPr="00987DE1">
          <w:rPr>
            <w:rStyle w:val="af5"/>
            <w:rFonts w:hint="eastAsia"/>
            <w:b w:val="0"/>
            <w:noProof/>
            <w:sz w:val="24"/>
            <w:szCs w:val="24"/>
          </w:rPr>
          <w:t>第五部分</w:t>
        </w:r>
        <w:r w:rsidR="007C37DE">
          <w:rPr>
            <w:rStyle w:val="af5"/>
            <w:rFonts w:hint="eastAsia"/>
            <w:b w:val="0"/>
            <w:noProof/>
            <w:sz w:val="24"/>
            <w:szCs w:val="24"/>
          </w:rPr>
          <w:t xml:space="preserve"> </w:t>
        </w:r>
        <w:r w:rsidR="00987DE1" w:rsidRPr="00987DE1">
          <w:rPr>
            <w:rStyle w:val="af5"/>
            <w:rFonts w:hint="eastAsia"/>
            <w:b w:val="0"/>
            <w:noProof/>
            <w:sz w:val="24"/>
            <w:szCs w:val="24"/>
          </w:rPr>
          <w:t>项目说明及要求</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_Toc478741578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21</w:t>
        </w:r>
        <w:r w:rsidRPr="00987DE1">
          <w:rPr>
            <w:b w:val="0"/>
            <w:noProof/>
            <w:webHidden/>
            <w:sz w:val="24"/>
            <w:szCs w:val="24"/>
          </w:rPr>
          <w:fldChar w:fldCharType="end"/>
        </w:r>
      </w:hyperlink>
    </w:p>
    <w:p w:rsidR="007C37DE" w:rsidRPr="007C37DE" w:rsidRDefault="007C37DE" w:rsidP="007C37DE">
      <w:pPr>
        <w:pStyle w:val="10"/>
        <w:tabs>
          <w:tab w:val="right" w:leader="dot" w:pos="8830"/>
        </w:tabs>
        <w:spacing w:line="360" w:lineRule="auto"/>
        <w:ind w:firstLineChars="200" w:firstLine="480"/>
        <w:rPr>
          <w:rStyle w:val="af5"/>
          <w:rFonts w:cs="宋体"/>
          <w:b w:val="0"/>
          <w:noProof/>
          <w:color w:val="auto"/>
          <w:sz w:val="24"/>
          <w:szCs w:val="24"/>
          <w:u w:val="none"/>
        </w:rPr>
      </w:pPr>
      <w:r w:rsidRPr="007C37DE">
        <w:rPr>
          <w:rStyle w:val="af5"/>
          <w:rFonts w:cs="宋体" w:hint="eastAsia"/>
          <w:b w:val="0"/>
          <w:noProof/>
          <w:color w:val="auto"/>
          <w:sz w:val="24"/>
          <w:szCs w:val="24"/>
          <w:u w:val="none"/>
        </w:rPr>
        <w:t>一、项目名称</w:t>
      </w:r>
      <w:r w:rsidRPr="007C37DE">
        <w:rPr>
          <w:rStyle w:val="af5"/>
          <w:rFonts w:cs="宋体"/>
          <w:b w:val="0"/>
          <w:noProof/>
          <w:webHidden/>
          <w:color w:val="auto"/>
          <w:sz w:val="24"/>
          <w:szCs w:val="24"/>
          <w:u w:val="none"/>
        </w:rPr>
        <w:tab/>
      </w:r>
      <w:r w:rsidR="00EA21F6" w:rsidRPr="007C37DE">
        <w:rPr>
          <w:rStyle w:val="af5"/>
          <w:rFonts w:cs="宋体"/>
          <w:b w:val="0"/>
          <w:noProof/>
          <w:webHidden/>
          <w:color w:val="auto"/>
          <w:sz w:val="24"/>
          <w:szCs w:val="24"/>
          <w:u w:val="none"/>
        </w:rPr>
        <w:fldChar w:fldCharType="begin"/>
      </w:r>
      <w:r w:rsidRPr="007C37DE">
        <w:rPr>
          <w:rStyle w:val="af5"/>
          <w:rFonts w:cs="宋体"/>
          <w:b w:val="0"/>
          <w:noProof/>
          <w:webHidden/>
          <w:color w:val="auto"/>
          <w:sz w:val="24"/>
          <w:szCs w:val="24"/>
          <w:u w:val="none"/>
        </w:rPr>
        <w:instrText xml:space="preserve"> PAGEREF _Toc478741578 \h </w:instrText>
      </w:r>
      <w:r w:rsidR="00EA21F6" w:rsidRPr="007C37DE">
        <w:rPr>
          <w:rStyle w:val="af5"/>
          <w:rFonts w:cs="宋体"/>
          <w:b w:val="0"/>
          <w:noProof/>
          <w:webHidden/>
          <w:color w:val="auto"/>
          <w:sz w:val="24"/>
          <w:szCs w:val="24"/>
          <w:u w:val="none"/>
        </w:rPr>
      </w:r>
      <w:r w:rsidR="00EA21F6" w:rsidRPr="007C37DE">
        <w:rPr>
          <w:rStyle w:val="af5"/>
          <w:rFonts w:cs="宋体"/>
          <w:b w:val="0"/>
          <w:noProof/>
          <w:webHidden/>
          <w:color w:val="auto"/>
          <w:sz w:val="24"/>
          <w:szCs w:val="24"/>
          <w:u w:val="none"/>
        </w:rPr>
        <w:fldChar w:fldCharType="separate"/>
      </w:r>
      <w:r>
        <w:rPr>
          <w:rStyle w:val="af5"/>
          <w:rFonts w:cs="宋体"/>
          <w:b w:val="0"/>
          <w:noProof/>
          <w:webHidden/>
          <w:color w:val="auto"/>
          <w:sz w:val="24"/>
          <w:szCs w:val="24"/>
          <w:u w:val="none"/>
        </w:rPr>
        <w:t>21</w:t>
      </w:r>
      <w:r w:rsidR="00EA21F6" w:rsidRPr="007C37DE">
        <w:rPr>
          <w:rStyle w:val="af5"/>
          <w:rFonts w:cs="宋体"/>
          <w:b w:val="0"/>
          <w:noProof/>
          <w:webHidden/>
          <w:color w:val="auto"/>
          <w:sz w:val="24"/>
          <w:szCs w:val="24"/>
          <w:u w:val="none"/>
        </w:rPr>
        <w:fldChar w:fldCharType="end"/>
      </w:r>
    </w:p>
    <w:p w:rsidR="00987DE1" w:rsidRPr="007C37DE" w:rsidRDefault="00EA21F6" w:rsidP="00B66C6C">
      <w:pPr>
        <w:pStyle w:val="10"/>
        <w:tabs>
          <w:tab w:val="right" w:leader="dot" w:pos="8830"/>
        </w:tabs>
        <w:spacing w:line="360" w:lineRule="auto"/>
        <w:ind w:firstLineChars="200" w:firstLine="602"/>
        <w:rPr>
          <w:rStyle w:val="af5"/>
          <w:rFonts w:cs="宋体"/>
          <w:b w:val="0"/>
          <w:noProof/>
          <w:color w:val="auto"/>
          <w:u w:val="none"/>
        </w:rPr>
      </w:pPr>
      <w:hyperlink w:anchor="_Toc478741580" w:history="1">
        <w:r w:rsidR="00987DE1" w:rsidRPr="007C37DE">
          <w:rPr>
            <w:rStyle w:val="af5"/>
            <w:rFonts w:cs="宋体" w:hint="eastAsia"/>
            <w:b w:val="0"/>
            <w:noProof/>
            <w:color w:val="auto"/>
            <w:sz w:val="24"/>
            <w:szCs w:val="24"/>
            <w:u w:val="none"/>
          </w:rPr>
          <w:t xml:space="preserve">二、 </w:t>
        </w:r>
        <w:r w:rsidR="007C37DE">
          <w:rPr>
            <w:rStyle w:val="af5"/>
            <w:rFonts w:cs="宋体" w:hint="eastAsia"/>
            <w:b w:val="0"/>
            <w:noProof/>
            <w:color w:val="auto"/>
            <w:sz w:val="24"/>
            <w:szCs w:val="24"/>
            <w:u w:val="none"/>
          </w:rPr>
          <w:t>项目说明</w:t>
        </w:r>
        <w:r w:rsidR="00987DE1" w:rsidRPr="007C37DE">
          <w:rPr>
            <w:rStyle w:val="af5"/>
            <w:rFonts w:cs="宋体"/>
            <w:b w:val="0"/>
            <w:noProof/>
            <w:webHidden/>
            <w:color w:val="auto"/>
            <w:u w:val="none"/>
          </w:rPr>
          <w:tab/>
        </w:r>
        <w:r w:rsidRPr="007C37DE">
          <w:rPr>
            <w:rStyle w:val="af5"/>
            <w:rFonts w:cs="宋体"/>
            <w:b w:val="0"/>
            <w:noProof/>
            <w:webHidden/>
            <w:color w:val="auto"/>
            <w:u w:val="none"/>
          </w:rPr>
          <w:fldChar w:fldCharType="begin"/>
        </w:r>
        <w:r w:rsidR="00987DE1" w:rsidRPr="007C37DE">
          <w:rPr>
            <w:rStyle w:val="af5"/>
            <w:rFonts w:cs="宋体"/>
            <w:b w:val="0"/>
            <w:noProof/>
            <w:webHidden/>
            <w:color w:val="auto"/>
            <w:u w:val="none"/>
          </w:rPr>
          <w:instrText xml:space="preserve"> PAGEREF _Toc478741580 \h </w:instrText>
        </w:r>
        <w:r w:rsidRPr="007C37DE">
          <w:rPr>
            <w:rStyle w:val="af5"/>
            <w:rFonts w:cs="宋体"/>
            <w:b w:val="0"/>
            <w:noProof/>
            <w:webHidden/>
            <w:color w:val="auto"/>
            <w:u w:val="none"/>
          </w:rPr>
        </w:r>
        <w:r w:rsidRPr="007C37DE">
          <w:rPr>
            <w:rStyle w:val="af5"/>
            <w:rFonts w:cs="宋体"/>
            <w:b w:val="0"/>
            <w:noProof/>
            <w:webHidden/>
            <w:color w:val="auto"/>
            <w:u w:val="none"/>
          </w:rPr>
          <w:fldChar w:fldCharType="separate"/>
        </w:r>
        <w:r w:rsidR="007C37DE">
          <w:rPr>
            <w:rStyle w:val="af5"/>
            <w:rFonts w:cs="宋体"/>
            <w:b w:val="0"/>
            <w:noProof/>
            <w:webHidden/>
            <w:color w:val="auto"/>
            <w:u w:val="none"/>
          </w:rPr>
          <w:t>21</w:t>
        </w:r>
        <w:r w:rsidRPr="007C37DE">
          <w:rPr>
            <w:rStyle w:val="af5"/>
            <w:rFonts w:cs="宋体"/>
            <w:b w:val="0"/>
            <w:noProof/>
            <w:webHidden/>
            <w:color w:val="auto"/>
            <w:u w:val="none"/>
          </w:rPr>
          <w:fldChar w:fldCharType="end"/>
        </w:r>
      </w:hyperlink>
    </w:p>
    <w:p w:rsidR="00987DE1" w:rsidRPr="007C37DE" w:rsidRDefault="00EA21F6" w:rsidP="00B66C6C">
      <w:pPr>
        <w:pStyle w:val="10"/>
        <w:tabs>
          <w:tab w:val="right" w:leader="dot" w:pos="8830"/>
        </w:tabs>
        <w:spacing w:line="360" w:lineRule="auto"/>
        <w:ind w:firstLineChars="200" w:firstLine="602"/>
        <w:rPr>
          <w:rStyle w:val="af5"/>
          <w:rFonts w:cs="宋体"/>
          <w:b w:val="0"/>
          <w:noProof/>
          <w:color w:val="auto"/>
          <w:sz w:val="24"/>
          <w:szCs w:val="24"/>
          <w:u w:val="none"/>
        </w:rPr>
      </w:pPr>
      <w:hyperlink w:anchor="_Toc478741581" w:history="1">
        <w:r w:rsidR="00987DE1" w:rsidRPr="007C37DE">
          <w:rPr>
            <w:rStyle w:val="af5"/>
            <w:rFonts w:cs="宋体" w:hint="eastAsia"/>
            <w:b w:val="0"/>
            <w:noProof/>
            <w:color w:val="auto"/>
            <w:sz w:val="24"/>
            <w:szCs w:val="24"/>
            <w:u w:val="none"/>
          </w:rPr>
          <w:t>三、商务条件</w:t>
        </w:r>
        <w:r w:rsidR="00987DE1" w:rsidRPr="007C37DE">
          <w:rPr>
            <w:rStyle w:val="af5"/>
            <w:rFonts w:cs="宋体"/>
            <w:noProof/>
            <w:webHidden/>
            <w:color w:val="auto"/>
            <w:u w:val="none"/>
          </w:rPr>
          <w:tab/>
        </w:r>
        <w:r w:rsidRPr="007C37DE">
          <w:rPr>
            <w:rStyle w:val="af5"/>
            <w:rFonts w:cs="宋体"/>
            <w:b w:val="0"/>
            <w:noProof/>
            <w:webHidden/>
            <w:color w:val="auto"/>
            <w:u w:val="none"/>
          </w:rPr>
          <w:fldChar w:fldCharType="begin"/>
        </w:r>
        <w:r w:rsidR="00987DE1" w:rsidRPr="007C37DE">
          <w:rPr>
            <w:rStyle w:val="af5"/>
            <w:rFonts w:cs="宋体"/>
            <w:b w:val="0"/>
            <w:noProof/>
            <w:webHidden/>
            <w:color w:val="auto"/>
            <w:u w:val="none"/>
          </w:rPr>
          <w:instrText xml:space="preserve"> PAGEREF _Toc478741581 \h </w:instrText>
        </w:r>
        <w:r w:rsidRPr="007C37DE">
          <w:rPr>
            <w:rStyle w:val="af5"/>
            <w:rFonts w:cs="宋体"/>
            <w:b w:val="0"/>
            <w:noProof/>
            <w:webHidden/>
            <w:color w:val="auto"/>
            <w:u w:val="none"/>
          </w:rPr>
        </w:r>
        <w:r w:rsidRPr="007C37DE">
          <w:rPr>
            <w:rStyle w:val="af5"/>
            <w:rFonts w:cs="宋体"/>
            <w:b w:val="0"/>
            <w:noProof/>
            <w:webHidden/>
            <w:color w:val="auto"/>
            <w:u w:val="none"/>
          </w:rPr>
          <w:fldChar w:fldCharType="separate"/>
        </w:r>
        <w:r w:rsidR="007C37DE">
          <w:rPr>
            <w:rStyle w:val="af5"/>
            <w:rFonts w:cs="宋体"/>
            <w:b w:val="0"/>
            <w:noProof/>
            <w:webHidden/>
            <w:color w:val="auto"/>
            <w:u w:val="none"/>
          </w:rPr>
          <w:t>21</w:t>
        </w:r>
        <w:r w:rsidRPr="007C37DE">
          <w:rPr>
            <w:rStyle w:val="af5"/>
            <w:rFonts w:cs="宋体"/>
            <w:b w:val="0"/>
            <w:noProof/>
            <w:webHidden/>
            <w:color w:val="auto"/>
            <w:u w:val="none"/>
          </w:rPr>
          <w:fldChar w:fldCharType="end"/>
        </w:r>
      </w:hyperlink>
    </w:p>
    <w:p w:rsidR="007C37DE" w:rsidRPr="007C37DE" w:rsidRDefault="007C37DE" w:rsidP="007C37DE">
      <w:pPr>
        <w:pStyle w:val="10"/>
        <w:tabs>
          <w:tab w:val="right" w:leader="dot" w:pos="8830"/>
        </w:tabs>
        <w:spacing w:line="360" w:lineRule="auto"/>
        <w:ind w:firstLineChars="200" w:firstLine="480"/>
        <w:rPr>
          <w:rStyle w:val="af5"/>
          <w:rFonts w:cs="宋体"/>
          <w:b w:val="0"/>
          <w:noProof/>
          <w:color w:val="auto"/>
          <w:sz w:val="24"/>
          <w:szCs w:val="24"/>
          <w:u w:val="none"/>
        </w:rPr>
      </w:pPr>
      <w:r w:rsidRPr="007C37DE">
        <w:rPr>
          <w:rStyle w:val="af5"/>
          <w:rFonts w:cs="宋体" w:hint="eastAsia"/>
          <w:b w:val="0"/>
          <w:noProof/>
          <w:color w:val="auto"/>
          <w:sz w:val="24"/>
          <w:szCs w:val="24"/>
          <w:u w:val="none"/>
        </w:rPr>
        <w:t>四、技术要求</w:t>
      </w:r>
      <w:r w:rsidRPr="007C37DE">
        <w:rPr>
          <w:rStyle w:val="af5"/>
          <w:rFonts w:cs="宋体"/>
          <w:b w:val="0"/>
          <w:noProof/>
          <w:webHidden/>
          <w:color w:val="auto"/>
          <w:sz w:val="24"/>
          <w:szCs w:val="24"/>
          <w:u w:val="none"/>
        </w:rPr>
        <w:tab/>
      </w:r>
      <w:r w:rsidR="00EA21F6" w:rsidRPr="007C37DE">
        <w:rPr>
          <w:rStyle w:val="af5"/>
          <w:rFonts w:cs="宋体"/>
          <w:b w:val="0"/>
          <w:noProof/>
          <w:webHidden/>
          <w:color w:val="auto"/>
          <w:sz w:val="24"/>
          <w:szCs w:val="24"/>
          <w:u w:val="none"/>
        </w:rPr>
        <w:fldChar w:fldCharType="begin"/>
      </w:r>
      <w:r w:rsidRPr="007C37DE">
        <w:rPr>
          <w:rStyle w:val="af5"/>
          <w:rFonts w:cs="宋体"/>
          <w:b w:val="0"/>
          <w:noProof/>
          <w:webHidden/>
          <w:color w:val="auto"/>
          <w:sz w:val="24"/>
          <w:szCs w:val="24"/>
          <w:u w:val="none"/>
        </w:rPr>
        <w:instrText xml:space="preserve"> PAGEREF _Toc478741578 \h </w:instrText>
      </w:r>
      <w:r w:rsidR="00EA21F6" w:rsidRPr="007C37DE">
        <w:rPr>
          <w:rStyle w:val="af5"/>
          <w:rFonts w:cs="宋体"/>
          <w:b w:val="0"/>
          <w:noProof/>
          <w:webHidden/>
          <w:color w:val="auto"/>
          <w:sz w:val="24"/>
          <w:szCs w:val="24"/>
          <w:u w:val="none"/>
        </w:rPr>
      </w:r>
      <w:r w:rsidR="00EA21F6" w:rsidRPr="007C37DE">
        <w:rPr>
          <w:rStyle w:val="af5"/>
          <w:rFonts w:cs="宋体"/>
          <w:b w:val="0"/>
          <w:noProof/>
          <w:webHidden/>
          <w:color w:val="auto"/>
          <w:sz w:val="24"/>
          <w:szCs w:val="24"/>
          <w:u w:val="none"/>
        </w:rPr>
        <w:fldChar w:fldCharType="separate"/>
      </w:r>
      <w:r>
        <w:rPr>
          <w:rStyle w:val="af5"/>
          <w:rFonts w:cs="宋体"/>
          <w:b w:val="0"/>
          <w:noProof/>
          <w:webHidden/>
          <w:color w:val="auto"/>
          <w:sz w:val="24"/>
          <w:szCs w:val="24"/>
          <w:u w:val="none"/>
        </w:rPr>
        <w:t>21</w:t>
      </w:r>
      <w:r w:rsidR="00EA21F6" w:rsidRPr="007C37DE">
        <w:rPr>
          <w:rStyle w:val="af5"/>
          <w:rFonts w:cs="宋体"/>
          <w:b w:val="0"/>
          <w:noProof/>
          <w:webHidden/>
          <w:color w:val="auto"/>
          <w:sz w:val="24"/>
          <w:szCs w:val="24"/>
          <w:u w:val="none"/>
        </w:rPr>
        <w:fldChar w:fldCharType="end"/>
      </w:r>
    </w:p>
    <w:p w:rsidR="00987DE1" w:rsidRPr="00987DE1" w:rsidRDefault="00EA21F6" w:rsidP="007C37DE">
      <w:pPr>
        <w:pStyle w:val="10"/>
        <w:tabs>
          <w:tab w:val="right" w:leader="dot" w:pos="8830"/>
        </w:tabs>
        <w:spacing w:line="360" w:lineRule="auto"/>
        <w:rPr>
          <w:rFonts w:asciiTheme="minorHAnsi" w:eastAsiaTheme="minorEastAsia" w:hAnsiTheme="minorHAnsi" w:cstheme="minorBidi"/>
          <w:b w:val="0"/>
          <w:bCs w:val="0"/>
          <w:caps w:val="0"/>
          <w:noProof/>
          <w:sz w:val="24"/>
          <w:szCs w:val="24"/>
        </w:rPr>
      </w:pPr>
      <w:hyperlink w:anchor="_Toc478741582" w:history="1">
        <w:r w:rsidR="00987DE1" w:rsidRPr="00987DE1">
          <w:rPr>
            <w:rStyle w:val="af5"/>
            <w:rFonts w:hint="eastAsia"/>
            <w:b w:val="0"/>
            <w:noProof/>
            <w:sz w:val="24"/>
            <w:szCs w:val="24"/>
          </w:rPr>
          <w:t>第六部分</w:t>
        </w:r>
        <w:r w:rsidR="007C37DE">
          <w:rPr>
            <w:rStyle w:val="af5"/>
            <w:rFonts w:hint="eastAsia"/>
            <w:b w:val="0"/>
            <w:noProof/>
            <w:sz w:val="24"/>
            <w:szCs w:val="24"/>
          </w:rPr>
          <w:t xml:space="preserve"> </w:t>
        </w:r>
        <w:r w:rsidR="00987DE1" w:rsidRPr="00987DE1">
          <w:rPr>
            <w:rStyle w:val="af5"/>
            <w:rFonts w:hint="eastAsia"/>
            <w:b w:val="0"/>
            <w:noProof/>
            <w:sz w:val="24"/>
            <w:szCs w:val="24"/>
          </w:rPr>
          <w:t>附件</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_Toc478741582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28</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83" w:history="1">
        <w:r w:rsidR="00987DE1" w:rsidRPr="00987DE1">
          <w:rPr>
            <w:rStyle w:val="af5"/>
            <w:rFonts w:cs="宋体" w:hint="eastAsia"/>
            <w:b w:val="0"/>
            <w:noProof/>
            <w:sz w:val="24"/>
            <w:szCs w:val="24"/>
          </w:rPr>
          <w:t>附件一：投标函</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_Toc478741583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28</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84" w:history="1">
        <w:r w:rsidR="00987DE1" w:rsidRPr="00987DE1">
          <w:rPr>
            <w:rStyle w:val="af5"/>
            <w:rFonts w:cs="宋体" w:hint="eastAsia"/>
            <w:b w:val="0"/>
            <w:noProof/>
            <w:sz w:val="24"/>
            <w:szCs w:val="24"/>
          </w:rPr>
          <w:t>附件二：法定代表人授权委托书</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_Toc478741584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29</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85" w:history="1">
        <w:r w:rsidR="00987DE1" w:rsidRPr="00987DE1">
          <w:rPr>
            <w:rStyle w:val="af5"/>
            <w:rFonts w:cs="宋体" w:hint="eastAsia"/>
            <w:b w:val="0"/>
            <w:noProof/>
            <w:sz w:val="24"/>
            <w:szCs w:val="24"/>
          </w:rPr>
          <w:t>附件三：报价一览表</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_Toc478741585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30</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86" w:history="1">
        <w:r w:rsidR="00987DE1" w:rsidRPr="00987DE1">
          <w:rPr>
            <w:rStyle w:val="af5"/>
            <w:rFonts w:cs="宋体" w:hint="eastAsia"/>
            <w:b w:val="0"/>
            <w:noProof/>
            <w:sz w:val="24"/>
            <w:szCs w:val="24"/>
          </w:rPr>
          <w:t>附件四：报价明细表</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_Toc478741586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31</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87" w:history="1">
        <w:r w:rsidR="00987DE1" w:rsidRPr="00987DE1">
          <w:rPr>
            <w:rStyle w:val="af5"/>
            <w:rFonts w:cs="宋体" w:hint="eastAsia"/>
            <w:b w:val="0"/>
            <w:noProof/>
            <w:sz w:val="24"/>
            <w:szCs w:val="24"/>
          </w:rPr>
          <w:t>附件五：投标偏离表</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_Toc478741587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32</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88" w:history="1">
        <w:r w:rsidR="00987DE1" w:rsidRPr="00987DE1">
          <w:rPr>
            <w:rStyle w:val="af5"/>
            <w:rFonts w:cs="宋体" w:hint="eastAsia"/>
            <w:b w:val="0"/>
            <w:noProof/>
            <w:sz w:val="24"/>
            <w:szCs w:val="24"/>
          </w:rPr>
          <w:t>附件六：经营业绩一览表</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_Toc478741588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33</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89" w:history="1">
        <w:r w:rsidR="00987DE1" w:rsidRPr="00987DE1">
          <w:rPr>
            <w:rStyle w:val="af5"/>
            <w:rFonts w:cs="宋体" w:hint="eastAsia"/>
            <w:b w:val="0"/>
            <w:noProof/>
            <w:sz w:val="24"/>
            <w:szCs w:val="24"/>
          </w:rPr>
          <w:t>附件七：封面格式</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_Toc478741589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34</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90" w:history="1">
        <w:r w:rsidR="00987DE1" w:rsidRPr="00987DE1">
          <w:rPr>
            <w:rStyle w:val="af5"/>
            <w:rFonts w:cs="宋体" w:hint="eastAsia"/>
            <w:b w:val="0"/>
            <w:noProof/>
            <w:sz w:val="24"/>
            <w:szCs w:val="24"/>
          </w:rPr>
          <w:t>附件八：验收报告</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_Toc478741590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35</w:t>
        </w:r>
        <w:r w:rsidRPr="00987DE1">
          <w:rPr>
            <w:b w:val="0"/>
            <w:noProof/>
            <w:webHidden/>
            <w:sz w:val="24"/>
            <w:szCs w:val="24"/>
          </w:rPr>
          <w:fldChar w:fldCharType="end"/>
        </w:r>
      </w:hyperlink>
    </w:p>
    <w:p w:rsidR="00987DE1" w:rsidRPr="00987DE1" w:rsidRDefault="00EA21F6" w:rsidP="007C37DE">
      <w:pPr>
        <w:pStyle w:val="10"/>
        <w:tabs>
          <w:tab w:val="right" w:leader="dot" w:pos="8830"/>
        </w:tabs>
        <w:spacing w:line="360" w:lineRule="auto"/>
        <w:ind w:firstLineChars="200" w:firstLine="602"/>
        <w:rPr>
          <w:rFonts w:asciiTheme="minorHAnsi" w:eastAsiaTheme="minorEastAsia" w:hAnsiTheme="minorHAnsi" w:cstheme="minorBidi"/>
          <w:b w:val="0"/>
          <w:bCs w:val="0"/>
          <w:caps w:val="0"/>
          <w:noProof/>
          <w:sz w:val="24"/>
          <w:szCs w:val="24"/>
        </w:rPr>
      </w:pPr>
      <w:hyperlink w:anchor="_Toc478741591" w:history="1">
        <w:r w:rsidR="00987DE1" w:rsidRPr="00987DE1">
          <w:rPr>
            <w:rStyle w:val="af5"/>
            <w:rFonts w:cs="宋体" w:hint="eastAsia"/>
            <w:b w:val="0"/>
            <w:noProof/>
            <w:sz w:val="24"/>
            <w:szCs w:val="24"/>
          </w:rPr>
          <w:t>附件九：保证金退还申请表</w:t>
        </w:r>
        <w:r w:rsidR="00987DE1" w:rsidRPr="00987DE1">
          <w:rPr>
            <w:b w:val="0"/>
            <w:noProof/>
            <w:webHidden/>
            <w:sz w:val="24"/>
            <w:szCs w:val="24"/>
          </w:rPr>
          <w:tab/>
        </w:r>
        <w:r w:rsidRPr="00987DE1">
          <w:rPr>
            <w:b w:val="0"/>
            <w:noProof/>
            <w:webHidden/>
            <w:sz w:val="24"/>
            <w:szCs w:val="24"/>
          </w:rPr>
          <w:fldChar w:fldCharType="begin"/>
        </w:r>
        <w:r w:rsidR="00987DE1" w:rsidRPr="00987DE1">
          <w:rPr>
            <w:b w:val="0"/>
            <w:noProof/>
            <w:webHidden/>
            <w:sz w:val="24"/>
            <w:szCs w:val="24"/>
          </w:rPr>
          <w:instrText xml:space="preserve"> PAGEREF _Toc478741591 \h </w:instrText>
        </w:r>
        <w:r w:rsidRPr="00987DE1">
          <w:rPr>
            <w:b w:val="0"/>
            <w:noProof/>
            <w:webHidden/>
            <w:sz w:val="24"/>
            <w:szCs w:val="24"/>
          </w:rPr>
        </w:r>
        <w:r w:rsidRPr="00987DE1">
          <w:rPr>
            <w:b w:val="0"/>
            <w:noProof/>
            <w:webHidden/>
            <w:sz w:val="24"/>
            <w:szCs w:val="24"/>
          </w:rPr>
          <w:fldChar w:fldCharType="separate"/>
        </w:r>
        <w:r w:rsidR="007C37DE">
          <w:rPr>
            <w:b w:val="0"/>
            <w:noProof/>
            <w:webHidden/>
            <w:sz w:val="24"/>
            <w:szCs w:val="24"/>
          </w:rPr>
          <w:t>36</w:t>
        </w:r>
        <w:r w:rsidRPr="00987DE1">
          <w:rPr>
            <w:b w:val="0"/>
            <w:noProof/>
            <w:webHidden/>
            <w:sz w:val="24"/>
            <w:szCs w:val="24"/>
          </w:rPr>
          <w:fldChar w:fldCharType="end"/>
        </w:r>
      </w:hyperlink>
    </w:p>
    <w:p w:rsidR="00D40DE0" w:rsidRDefault="00EA21F6" w:rsidP="007C37DE">
      <w:pPr>
        <w:spacing w:line="360" w:lineRule="auto"/>
        <w:ind w:firstLineChars="200" w:firstLine="480"/>
        <w:rPr>
          <w:rFonts w:hAnsi="宋体"/>
          <w:sz w:val="24"/>
          <w:szCs w:val="24"/>
        </w:rPr>
      </w:pPr>
      <w:r w:rsidRPr="00987DE1">
        <w:rPr>
          <w:rFonts w:hAnsi="宋体"/>
          <w:sz w:val="24"/>
          <w:szCs w:val="24"/>
        </w:rPr>
        <w:fldChar w:fldCharType="end"/>
      </w:r>
    </w:p>
    <w:p w:rsidR="00D40DE0" w:rsidRDefault="00D40DE0">
      <w:pPr>
        <w:rPr>
          <w:rFonts w:hAnsi="宋体"/>
          <w:b/>
          <w:bCs/>
        </w:rPr>
      </w:pPr>
    </w:p>
    <w:p w:rsidR="00D40DE0" w:rsidRDefault="00B1258E">
      <w:pPr>
        <w:widowControl/>
        <w:jc w:val="left"/>
        <w:rPr>
          <w:rFonts w:hAnsi="宋体" w:cs="Times New Roman"/>
          <w:b/>
          <w:bCs/>
          <w:kern w:val="44"/>
          <w:sz w:val="36"/>
          <w:szCs w:val="36"/>
        </w:rPr>
      </w:pPr>
      <w:bookmarkStart w:id="7" w:name="_Toc332979542"/>
      <w:r>
        <w:rPr>
          <w:rFonts w:hAnsi="宋体"/>
          <w:sz w:val="36"/>
          <w:szCs w:val="36"/>
        </w:rPr>
        <w:br w:type="page"/>
      </w:r>
    </w:p>
    <w:p w:rsidR="00D40DE0" w:rsidRDefault="00B1258E">
      <w:pPr>
        <w:pStyle w:val="1"/>
        <w:rPr>
          <w:rFonts w:hAnsi="宋体"/>
          <w:sz w:val="36"/>
          <w:szCs w:val="36"/>
        </w:rPr>
      </w:pPr>
      <w:bookmarkStart w:id="8" w:name="_Toc478741555"/>
      <w:r>
        <w:rPr>
          <w:rFonts w:hAnsi="宋体" w:hint="eastAsia"/>
          <w:sz w:val="36"/>
          <w:szCs w:val="36"/>
        </w:rPr>
        <w:t>第一部分 招标邀请</w:t>
      </w:r>
      <w:bookmarkEnd w:id="7"/>
      <w:bookmarkEnd w:id="8"/>
    </w:p>
    <w:p w:rsidR="00D40DE0" w:rsidRDefault="00B1258E">
      <w:pPr>
        <w:spacing w:line="360" w:lineRule="auto"/>
        <w:ind w:firstLineChars="200" w:firstLine="480"/>
        <w:rPr>
          <w:rFonts w:hAnsi="宋体"/>
          <w:sz w:val="24"/>
          <w:szCs w:val="24"/>
        </w:rPr>
      </w:pPr>
      <w:r>
        <w:rPr>
          <w:rFonts w:hAnsi="宋体" w:hint="eastAsia"/>
          <w:sz w:val="24"/>
          <w:szCs w:val="24"/>
        </w:rPr>
        <w:t>山东盛和招标代理有限公司受</w:t>
      </w:r>
      <w:r w:rsidR="007553BF">
        <w:rPr>
          <w:rFonts w:hAnsi="宋体" w:hint="eastAsia"/>
          <w:sz w:val="24"/>
          <w:szCs w:val="24"/>
        </w:rPr>
        <w:t>中国海洋大学的委托，就</w:t>
      </w:r>
      <w:r w:rsidR="007553BF" w:rsidRPr="007553BF">
        <w:rPr>
          <w:rFonts w:hAnsi="宋体" w:hint="eastAsia"/>
          <w:sz w:val="24"/>
          <w:szCs w:val="24"/>
        </w:rPr>
        <w:t>中国海洋大学</w:t>
      </w:r>
      <w:r w:rsidR="00A3448C">
        <w:rPr>
          <w:rFonts w:hAnsi="宋体" w:hint="eastAsia"/>
          <w:sz w:val="24"/>
          <w:szCs w:val="24"/>
        </w:rPr>
        <w:t>气相色谱仪、荧光免疫分析仪、电化学工作站等</w:t>
      </w:r>
      <w:r>
        <w:rPr>
          <w:rFonts w:hAnsi="宋体" w:hint="eastAsia"/>
          <w:sz w:val="24"/>
          <w:szCs w:val="24"/>
        </w:rPr>
        <w:t>进行国内公开招标，欢迎符合本次招标文件要求的，有生产或供货能力的投标人前来投标。</w:t>
      </w:r>
    </w:p>
    <w:p w:rsidR="00D40DE0" w:rsidRDefault="00B1258E">
      <w:pPr>
        <w:spacing w:line="360" w:lineRule="auto"/>
        <w:ind w:firstLineChars="200" w:firstLine="480"/>
        <w:rPr>
          <w:rFonts w:hAnsi="宋体"/>
          <w:sz w:val="24"/>
          <w:szCs w:val="24"/>
        </w:rPr>
      </w:pPr>
      <w:r>
        <w:rPr>
          <w:rFonts w:hAnsi="宋体" w:hint="eastAsia"/>
          <w:sz w:val="24"/>
          <w:szCs w:val="24"/>
        </w:rPr>
        <w:t>一、项目编号：</w:t>
      </w:r>
      <w:r w:rsidR="00A3448C">
        <w:rPr>
          <w:rFonts w:hAnsi="宋体" w:hint="eastAsia"/>
          <w:sz w:val="24"/>
          <w:szCs w:val="24"/>
        </w:rPr>
        <w:t>SDSHZB2017-281</w:t>
      </w:r>
    </w:p>
    <w:p w:rsidR="00D40DE0" w:rsidRDefault="00B1258E">
      <w:pPr>
        <w:spacing w:line="360" w:lineRule="auto"/>
        <w:ind w:firstLineChars="200" w:firstLine="480"/>
        <w:rPr>
          <w:rFonts w:hAnsi="宋体"/>
          <w:sz w:val="24"/>
          <w:szCs w:val="24"/>
        </w:rPr>
      </w:pPr>
      <w:r>
        <w:rPr>
          <w:rFonts w:hAnsi="宋体" w:hint="eastAsia"/>
          <w:sz w:val="24"/>
          <w:szCs w:val="24"/>
        </w:rPr>
        <w:t>二、项目说明：</w:t>
      </w:r>
    </w:p>
    <w:p w:rsidR="0025082E" w:rsidRDefault="00B1258E" w:rsidP="0064768E">
      <w:pPr>
        <w:spacing w:line="360" w:lineRule="auto"/>
        <w:ind w:firstLineChars="200" w:firstLine="480"/>
        <w:rPr>
          <w:rFonts w:hAnsi="宋体"/>
          <w:sz w:val="24"/>
          <w:szCs w:val="24"/>
        </w:rPr>
      </w:pPr>
      <w:r>
        <w:rPr>
          <w:rFonts w:hAnsi="宋体" w:hint="eastAsia"/>
          <w:sz w:val="24"/>
          <w:szCs w:val="24"/>
        </w:rPr>
        <w:t>1．本项目为</w:t>
      </w:r>
      <w:r w:rsidR="0069234D" w:rsidRPr="007553BF">
        <w:rPr>
          <w:rFonts w:hAnsi="宋体" w:hint="eastAsia"/>
          <w:sz w:val="24"/>
          <w:szCs w:val="24"/>
        </w:rPr>
        <w:t>中国海洋大学</w:t>
      </w:r>
      <w:r w:rsidR="00A3448C">
        <w:rPr>
          <w:rFonts w:hAnsi="宋体" w:hint="eastAsia"/>
          <w:sz w:val="24"/>
          <w:szCs w:val="24"/>
        </w:rPr>
        <w:t>气相色谱仪、荧光免疫分析仪、电化学工作站等</w:t>
      </w:r>
      <w:r w:rsidR="0069234D">
        <w:rPr>
          <w:rFonts w:hAnsi="宋体" w:hint="eastAsia"/>
          <w:sz w:val="24"/>
          <w:szCs w:val="24"/>
        </w:rPr>
        <w:t>采购</w:t>
      </w:r>
      <w:r>
        <w:rPr>
          <w:rFonts w:hAnsi="宋体" w:hint="eastAsia"/>
          <w:sz w:val="24"/>
          <w:szCs w:val="24"/>
        </w:rPr>
        <w:t>，共</w:t>
      </w:r>
      <w:r w:rsidR="00601AC5">
        <w:rPr>
          <w:rFonts w:hAnsi="宋体" w:hint="eastAsia"/>
          <w:sz w:val="24"/>
          <w:szCs w:val="24"/>
        </w:rPr>
        <w:t>6</w:t>
      </w:r>
      <w:r>
        <w:rPr>
          <w:rFonts w:hAnsi="宋体" w:hint="eastAsia"/>
          <w:sz w:val="24"/>
          <w:szCs w:val="24"/>
        </w:rPr>
        <w:t>个包；</w:t>
      </w:r>
    </w:p>
    <w:tbl>
      <w:tblPr>
        <w:tblStyle w:val="af7"/>
        <w:tblW w:w="4784" w:type="pct"/>
        <w:tblInd w:w="392" w:type="dxa"/>
        <w:tblLook w:val="04A0"/>
      </w:tblPr>
      <w:tblGrid>
        <w:gridCol w:w="991"/>
        <w:gridCol w:w="1702"/>
        <w:gridCol w:w="4943"/>
        <w:gridCol w:w="1029"/>
      </w:tblGrid>
      <w:tr w:rsidR="00C82336" w:rsidTr="006D6549">
        <w:tc>
          <w:tcPr>
            <w:tcW w:w="572" w:type="pct"/>
            <w:vAlign w:val="center"/>
          </w:tcPr>
          <w:p w:rsidR="00C82336" w:rsidRPr="00C82336" w:rsidRDefault="00C82336" w:rsidP="00A3448C">
            <w:pPr>
              <w:pStyle w:val="af0"/>
              <w:spacing w:before="0" w:beforeAutospacing="0" w:after="0" w:afterAutospacing="0" w:line="270" w:lineRule="atLeast"/>
              <w:jc w:val="center"/>
              <w:rPr>
                <w:rFonts w:ascii="宋体" w:eastAsia="宋体" w:hAnsi="宋体" w:cs="宋体"/>
                <w:kern w:val="2"/>
              </w:rPr>
            </w:pPr>
            <w:proofErr w:type="gramStart"/>
            <w:r w:rsidRPr="00C82336">
              <w:rPr>
                <w:rFonts w:ascii="宋体" w:eastAsia="宋体" w:hAnsi="宋体" w:cs="宋体" w:hint="eastAsia"/>
                <w:kern w:val="2"/>
              </w:rPr>
              <w:t>包号</w:t>
            </w:r>
            <w:proofErr w:type="gramEnd"/>
          </w:p>
        </w:tc>
        <w:tc>
          <w:tcPr>
            <w:tcW w:w="982" w:type="pct"/>
            <w:vAlign w:val="center"/>
          </w:tcPr>
          <w:p w:rsidR="00C82336" w:rsidRPr="00C82336" w:rsidRDefault="00C82336" w:rsidP="00A3448C">
            <w:pPr>
              <w:pStyle w:val="af0"/>
              <w:spacing w:before="0" w:beforeAutospacing="0" w:after="0" w:afterAutospacing="0" w:line="270" w:lineRule="atLeast"/>
              <w:jc w:val="center"/>
              <w:rPr>
                <w:rFonts w:ascii="宋体" w:eastAsia="宋体" w:hAnsi="宋体" w:cs="宋体"/>
                <w:kern w:val="2"/>
              </w:rPr>
            </w:pPr>
            <w:r w:rsidRPr="00C82336">
              <w:rPr>
                <w:rFonts w:ascii="宋体" w:eastAsia="宋体" w:hAnsi="宋体" w:cs="宋体" w:hint="eastAsia"/>
                <w:kern w:val="2"/>
              </w:rPr>
              <w:t>预算(万元)</w:t>
            </w:r>
          </w:p>
        </w:tc>
        <w:tc>
          <w:tcPr>
            <w:tcW w:w="2852" w:type="pct"/>
            <w:vAlign w:val="center"/>
          </w:tcPr>
          <w:p w:rsidR="00C82336" w:rsidRPr="00C82336" w:rsidRDefault="00C82336" w:rsidP="00A3448C">
            <w:pPr>
              <w:pStyle w:val="af0"/>
              <w:spacing w:before="0" w:beforeAutospacing="0" w:after="0" w:afterAutospacing="0" w:line="270" w:lineRule="atLeast"/>
              <w:jc w:val="center"/>
              <w:rPr>
                <w:rFonts w:ascii="宋体" w:eastAsia="宋体" w:hAnsi="宋体" w:cs="宋体"/>
                <w:kern w:val="2"/>
              </w:rPr>
            </w:pPr>
            <w:r w:rsidRPr="00C82336">
              <w:rPr>
                <w:rFonts w:ascii="宋体" w:eastAsia="宋体" w:hAnsi="宋体" w:cs="宋体" w:hint="eastAsia"/>
                <w:kern w:val="2"/>
              </w:rPr>
              <w:t>主要设备名称</w:t>
            </w:r>
          </w:p>
        </w:tc>
        <w:tc>
          <w:tcPr>
            <w:tcW w:w="594" w:type="pct"/>
            <w:vAlign w:val="center"/>
          </w:tcPr>
          <w:p w:rsidR="00C82336" w:rsidRPr="00C82336" w:rsidRDefault="00C82336" w:rsidP="00A3448C">
            <w:pPr>
              <w:pStyle w:val="af0"/>
              <w:spacing w:before="0" w:beforeAutospacing="0" w:after="0" w:afterAutospacing="0" w:line="270" w:lineRule="atLeast"/>
              <w:jc w:val="center"/>
              <w:rPr>
                <w:rFonts w:ascii="宋体" w:eastAsia="宋体" w:hAnsi="宋体" w:cs="宋体"/>
                <w:kern w:val="2"/>
              </w:rPr>
            </w:pPr>
            <w:r w:rsidRPr="00C82336">
              <w:rPr>
                <w:rFonts w:ascii="宋体" w:eastAsia="宋体" w:hAnsi="宋体" w:cs="宋体" w:hint="eastAsia"/>
                <w:kern w:val="2"/>
              </w:rPr>
              <w:t>备注</w:t>
            </w:r>
          </w:p>
        </w:tc>
      </w:tr>
      <w:tr w:rsidR="00C82336" w:rsidTr="006D6549">
        <w:tc>
          <w:tcPr>
            <w:tcW w:w="57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A1</w:t>
            </w:r>
          </w:p>
        </w:tc>
        <w:tc>
          <w:tcPr>
            <w:tcW w:w="98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27</w:t>
            </w:r>
          </w:p>
        </w:tc>
        <w:tc>
          <w:tcPr>
            <w:tcW w:w="2852" w:type="pct"/>
          </w:tcPr>
          <w:p w:rsidR="00C82336" w:rsidRPr="00C82336" w:rsidRDefault="00A3448C" w:rsidP="00A3448C">
            <w:pPr>
              <w:pStyle w:val="af0"/>
              <w:spacing w:before="0" w:beforeAutospacing="0" w:after="0" w:afterAutospacing="0" w:line="270" w:lineRule="atLeast"/>
              <w:rPr>
                <w:rFonts w:ascii="宋体" w:eastAsia="宋体" w:hAnsi="宋体" w:cs="宋体"/>
                <w:kern w:val="2"/>
              </w:rPr>
            </w:pPr>
            <w:r w:rsidRPr="00A3448C">
              <w:rPr>
                <w:rFonts w:ascii="宋体" w:eastAsia="宋体" w:hAnsi="宋体" w:cs="宋体"/>
                <w:kern w:val="2"/>
              </w:rPr>
              <w:t>电化学工作站</w:t>
            </w:r>
          </w:p>
        </w:tc>
        <w:tc>
          <w:tcPr>
            <w:tcW w:w="594" w:type="pct"/>
            <w:vAlign w:val="center"/>
          </w:tcPr>
          <w:p w:rsidR="00C82336" w:rsidRPr="00C82336" w:rsidRDefault="00C82336" w:rsidP="00C82336">
            <w:pPr>
              <w:pStyle w:val="af0"/>
              <w:spacing w:before="0" w:beforeAutospacing="0" w:after="0" w:afterAutospacing="0" w:line="270" w:lineRule="atLeast"/>
              <w:jc w:val="center"/>
              <w:rPr>
                <w:rFonts w:ascii="宋体" w:eastAsia="宋体" w:hAnsi="宋体" w:cs="宋体"/>
                <w:kern w:val="2"/>
              </w:rPr>
            </w:pPr>
          </w:p>
        </w:tc>
      </w:tr>
      <w:tr w:rsidR="00C82336" w:rsidTr="006D6549">
        <w:tc>
          <w:tcPr>
            <w:tcW w:w="57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A2</w:t>
            </w:r>
          </w:p>
        </w:tc>
        <w:tc>
          <w:tcPr>
            <w:tcW w:w="98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32</w:t>
            </w:r>
          </w:p>
        </w:tc>
        <w:tc>
          <w:tcPr>
            <w:tcW w:w="2852" w:type="pct"/>
          </w:tcPr>
          <w:p w:rsidR="00C82336" w:rsidRPr="00C82336" w:rsidRDefault="00A3448C" w:rsidP="00A3448C">
            <w:pPr>
              <w:pStyle w:val="af0"/>
              <w:spacing w:before="0" w:beforeAutospacing="0" w:after="0" w:afterAutospacing="0" w:line="270" w:lineRule="atLeast"/>
              <w:rPr>
                <w:rFonts w:ascii="宋体" w:eastAsia="宋体" w:hAnsi="宋体" w:cs="宋体"/>
                <w:kern w:val="2"/>
              </w:rPr>
            </w:pPr>
            <w:r w:rsidRPr="00A3448C">
              <w:rPr>
                <w:rFonts w:ascii="宋体" w:eastAsia="宋体" w:hAnsi="宋体" w:cs="宋体" w:hint="eastAsia"/>
                <w:kern w:val="2"/>
              </w:rPr>
              <w:t>CO痕量气体分析仪</w:t>
            </w:r>
          </w:p>
        </w:tc>
        <w:tc>
          <w:tcPr>
            <w:tcW w:w="594" w:type="pct"/>
            <w:vAlign w:val="center"/>
          </w:tcPr>
          <w:p w:rsidR="00C82336" w:rsidRPr="00C82336" w:rsidRDefault="00C82336" w:rsidP="00C82336">
            <w:pPr>
              <w:pStyle w:val="af0"/>
              <w:spacing w:before="0" w:beforeAutospacing="0" w:after="0" w:afterAutospacing="0" w:line="270" w:lineRule="atLeast"/>
              <w:jc w:val="center"/>
              <w:rPr>
                <w:rFonts w:ascii="宋体" w:eastAsia="宋体" w:hAnsi="宋体" w:cs="宋体"/>
                <w:kern w:val="2"/>
              </w:rPr>
            </w:pPr>
          </w:p>
        </w:tc>
      </w:tr>
      <w:tr w:rsidR="00C82336" w:rsidTr="006D6549">
        <w:tc>
          <w:tcPr>
            <w:tcW w:w="57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A3</w:t>
            </w:r>
          </w:p>
        </w:tc>
        <w:tc>
          <w:tcPr>
            <w:tcW w:w="98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30</w:t>
            </w:r>
          </w:p>
        </w:tc>
        <w:tc>
          <w:tcPr>
            <w:tcW w:w="2852" w:type="pct"/>
          </w:tcPr>
          <w:p w:rsidR="00C82336" w:rsidRPr="00C82336" w:rsidRDefault="00A3448C" w:rsidP="00A3448C">
            <w:pPr>
              <w:pStyle w:val="af0"/>
              <w:spacing w:before="0" w:beforeAutospacing="0" w:after="0" w:afterAutospacing="0" w:line="270" w:lineRule="atLeast"/>
              <w:rPr>
                <w:rFonts w:ascii="宋体" w:eastAsia="宋体" w:hAnsi="宋体" w:cs="宋体"/>
                <w:kern w:val="2"/>
              </w:rPr>
            </w:pPr>
            <w:r w:rsidRPr="00A3448C">
              <w:rPr>
                <w:rFonts w:ascii="宋体" w:eastAsia="宋体" w:hAnsi="宋体" w:cs="宋体" w:hint="eastAsia"/>
                <w:kern w:val="2"/>
              </w:rPr>
              <w:t>气相色谱仪</w:t>
            </w:r>
          </w:p>
        </w:tc>
        <w:tc>
          <w:tcPr>
            <w:tcW w:w="594" w:type="pct"/>
            <w:vAlign w:val="center"/>
          </w:tcPr>
          <w:p w:rsidR="00C82336" w:rsidRPr="00C82336" w:rsidRDefault="00C82336" w:rsidP="00C82336">
            <w:pPr>
              <w:pStyle w:val="af0"/>
              <w:spacing w:before="0" w:beforeAutospacing="0" w:after="0" w:afterAutospacing="0" w:line="270" w:lineRule="atLeast"/>
              <w:jc w:val="center"/>
              <w:rPr>
                <w:rFonts w:ascii="宋体" w:eastAsia="宋体" w:hAnsi="宋体" w:cs="宋体"/>
                <w:kern w:val="2"/>
              </w:rPr>
            </w:pPr>
          </w:p>
        </w:tc>
      </w:tr>
      <w:tr w:rsidR="00C82336" w:rsidTr="006D6549">
        <w:tc>
          <w:tcPr>
            <w:tcW w:w="57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A4</w:t>
            </w:r>
          </w:p>
        </w:tc>
        <w:tc>
          <w:tcPr>
            <w:tcW w:w="98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28</w:t>
            </w:r>
          </w:p>
        </w:tc>
        <w:tc>
          <w:tcPr>
            <w:tcW w:w="2852" w:type="pct"/>
          </w:tcPr>
          <w:p w:rsidR="00C82336" w:rsidRPr="00C82336" w:rsidRDefault="00A3448C" w:rsidP="00A3448C">
            <w:pPr>
              <w:pStyle w:val="af0"/>
              <w:spacing w:before="0" w:beforeAutospacing="0" w:after="0" w:afterAutospacing="0" w:line="270" w:lineRule="atLeast"/>
              <w:rPr>
                <w:rFonts w:ascii="宋体" w:eastAsia="宋体" w:hAnsi="宋体" w:cs="宋体"/>
                <w:kern w:val="2"/>
              </w:rPr>
            </w:pPr>
            <w:r w:rsidRPr="00A3448C">
              <w:rPr>
                <w:rFonts w:ascii="宋体" w:eastAsia="宋体" w:hAnsi="宋体" w:cs="宋体" w:hint="eastAsia"/>
                <w:kern w:val="2"/>
              </w:rPr>
              <w:t>便携式温室</w:t>
            </w:r>
            <w:r w:rsidRPr="00A3448C">
              <w:rPr>
                <w:rFonts w:ascii="宋体" w:eastAsia="宋体" w:hAnsi="宋体" w:cs="宋体"/>
                <w:kern w:val="2"/>
              </w:rPr>
              <w:t>气体分析仪</w:t>
            </w:r>
          </w:p>
        </w:tc>
        <w:tc>
          <w:tcPr>
            <w:tcW w:w="594" w:type="pct"/>
            <w:vAlign w:val="center"/>
          </w:tcPr>
          <w:p w:rsidR="00C82336" w:rsidRPr="00C82336" w:rsidRDefault="00C82336" w:rsidP="00C82336">
            <w:pPr>
              <w:pStyle w:val="af0"/>
              <w:spacing w:before="0" w:beforeAutospacing="0" w:after="0" w:afterAutospacing="0" w:line="270" w:lineRule="atLeast"/>
              <w:jc w:val="center"/>
              <w:rPr>
                <w:rFonts w:ascii="宋体" w:eastAsia="宋体" w:hAnsi="宋体" w:cs="宋体"/>
                <w:kern w:val="2"/>
              </w:rPr>
            </w:pPr>
          </w:p>
        </w:tc>
      </w:tr>
      <w:tr w:rsidR="00C82336" w:rsidTr="006D6549">
        <w:tc>
          <w:tcPr>
            <w:tcW w:w="57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A5</w:t>
            </w:r>
          </w:p>
        </w:tc>
        <w:tc>
          <w:tcPr>
            <w:tcW w:w="982" w:type="pct"/>
            <w:vAlign w:val="center"/>
          </w:tcPr>
          <w:p w:rsidR="00C82336"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24.5</w:t>
            </w:r>
          </w:p>
        </w:tc>
        <w:tc>
          <w:tcPr>
            <w:tcW w:w="2852" w:type="pct"/>
          </w:tcPr>
          <w:p w:rsidR="00C82336" w:rsidRPr="00C82336" w:rsidRDefault="00A3448C" w:rsidP="00A3448C">
            <w:pPr>
              <w:widowControl/>
              <w:rPr>
                <w:rFonts w:hAnsi="宋体"/>
                <w:sz w:val="24"/>
                <w:szCs w:val="24"/>
              </w:rPr>
            </w:pPr>
            <w:r w:rsidRPr="00A3448C">
              <w:rPr>
                <w:rFonts w:hAnsi="宋体" w:hint="eastAsia"/>
                <w:sz w:val="24"/>
                <w:szCs w:val="24"/>
              </w:rPr>
              <w:t>液相氧测定系统</w:t>
            </w:r>
          </w:p>
        </w:tc>
        <w:tc>
          <w:tcPr>
            <w:tcW w:w="594" w:type="pct"/>
            <w:vAlign w:val="center"/>
          </w:tcPr>
          <w:p w:rsidR="00C82336" w:rsidRPr="00C82336" w:rsidRDefault="00C82336" w:rsidP="00C82336">
            <w:pPr>
              <w:pStyle w:val="af0"/>
              <w:spacing w:before="0" w:beforeAutospacing="0" w:after="0" w:afterAutospacing="0" w:line="270" w:lineRule="atLeast"/>
              <w:jc w:val="center"/>
              <w:rPr>
                <w:rFonts w:ascii="宋体" w:eastAsia="宋体" w:hAnsi="宋体" w:cs="宋体"/>
                <w:kern w:val="2"/>
              </w:rPr>
            </w:pPr>
          </w:p>
        </w:tc>
      </w:tr>
      <w:tr w:rsidR="00A3448C" w:rsidTr="006D6549">
        <w:tc>
          <w:tcPr>
            <w:tcW w:w="572" w:type="pct"/>
            <w:vAlign w:val="center"/>
          </w:tcPr>
          <w:p w:rsidR="00A3448C"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A6</w:t>
            </w:r>
          </w:p>
        </w:tc>
        <w:tc>
          <w:tcPr>
            <w:tcW w:w="982" w:type="pct"/>
            <w:vAlign w:val="center"/>
          </w:tcPr>
          <w:p w:rsidR="00A3448C" w:rsidRPr="00C82336" w:rsidRDefault="00A3448C" w:rsidP="00A3448C">
            <w:pPr>
              <w:pStyle w:val="af0"/>
              <w:spacing w:before="0" w:beforeAutospacing="0" w:after="0" w:afterAutospacing="0" w:line="270" w:lineRule="atLeast"/>
              <w:jc w:val="center"/>
              <w:rPr>
                <w:rFonts w:ascii="宋体" w:eastAsia="宋体" w:hAnsi="宋体" w:cs="宋体"/>
                <w:kern w:val="2"/>
              </w:rPr>
            </w:pPr>
            <w:r>
              <w:rPr>
                <w:rFonts w:ascii="宋体" w:eastAsia="宋体" w:hAnsi="宋体" w:cs="宋体" w:hint="eastAsia"/>
                <w:kern w:val="2"/>
              </w:rPr>
              <w:t>30</w:t>
            </w:r>
          </w:p>
        </w:tc>
        <w:tc>
          <w:tcPr>
            <w:tcW w:w="2852" w:type="pct"/>
          </w:tcPr>
          <w:p w:rsidR="00A3448C" w:rsidRPr="00C82336" w:rsidRDefault="00A3448C" w:rsidP="00A3448C">
            <w:pPr>
              <w:widowControl/>
              <w:tabs>
                <w:tab w:val="left" w:pos="780"/>
              </w:tabs>
              <w:rPr>
                <w:rFonts w:hAnsi="宋体"/>
                <w:sz w:val="24"/>
                <w:szCs w:val="24"/>
              </w:rPr>
            </w:pPr>
            <w:r w:rsidRPr="00A3448C">
              <w:rPr>
                <w:rFonts w:hAnsi="宋体" w:hint="eastAsia"/>
                <w:sz w:val="24"/>
                <w:szCs w:val="24"/>
              </w:rPr>
              <w:t>荧光免疫分析仪</w:t>
            </w:r>
          </w:p>
        </w:tc>
        <w:tc>
          <w:tcPr>
            <w:tcW w:w="594" w:type="pct"/>
            <w:vAlign w:val="center"/>
          </w:tcPr>
          <w:p w:rsidR="00A3448C" w:rsidRPr="00C82336" w:rsidRDefault="00A3448C" w:rsidP="00C82336">
            <w:pPr>
              <w:pStyle w:val="af0"/>
              <w:spacing w:before="0" w:beforeAutospacing="0" w:after="0" w:afterAutospacing="0" w:line="270" w:lineRule="atLeast"/>
              <w:jc w:val="center"/>
              <w:rPr>
                <w:rFonts w:ascii="宋体" w:eastAsia="宋体" w:hAnsi="宋体" w:cs="宋体"/>
                <w:kern w:val="2"/>
              </w:rPr>
            </w:pPr>
          </w:p>
        </w:tc>
      </w:tr>
    </w:tbl>
    <w:p w:rsidR="00D40DE0" w:rsidRDefault="00B1258E" w:rsidP="0064768E">
      <w:pPr>
        <w:spacing w:line="360" w:lineRule="auto"/>
        <w:ind w:firstLineChars="200" w:firstLine="480"/>
        <w:rPr>
          <w:rFonts w:hAnsi="宋体"/>
          <w:sz w:val="24"/>
          <w:szCs w:val="24"/>
        </w:rPr>
      </w:pPr>
      <w:r>
        <w:rPr>
          <w:rFonts w:hAnsi="宋体" w:hint="eastAsia"/>
          <w:sz w:val="24"/>
          <w:szCs w:val="24"/>
        </w:rPr>
        <w:t>2．本项目不接受联合体投标；</w:t>
      </w:r>
    </w:p>
    <w:p w:rsidR="00D40DE0" w:rsidRDefault="00B1258E">
      <w:pPr>
        <w:spacing w:line="360" w:lineRule="auto"/>
        <w:ind w:firstLineChars="200" w:firstLine="480"/>
        <w:rPr>
          <w:rFonts w:hAnsi="宋体"/>
          <w:sz w:val="24"/>
          <w:szCs w:val="24"/>
        </w:rPr>
      </w:pPr>
      <w:r>
        <w:rPr>
          <w:rFonts w:hAnsi="宋体" w:hint="eastAsia"/>
          <w:sz w:val="24"/>
          <w:szCs w:val="24"/>
        </w:rPr>
        <w:t>3．只准许一个报价，不接受多方案报价。</w:t>
      </w:r>
    </w:p>
    <w:p w:rsidR="00D40DE0" w:rsidRDefault="00B1258E">
      <w:pPr>
        <w:spacing w:line="360" w:lineRule="auto"/>
        <w:ind w:firstLineChars="200" w:firstLine="480"/>
        <w:rPr>
          <w:rFonts w:hAnsi="宋体"/>
          <w:sz w:val="24"/>
          <w:szCs w:val="24"/>
        </w:rPr>
      </w:pPr>
      <w:r>
        <w:rPr>
          <w:rFonts w:hAnsi="宋体" w:hint="eastAsia"/>
          <w:sz w:val="24"/>
          <w:szCs w:val="24"/>
        </w:rPr>
        <w:t>三、投标人资格要求：</w:t>
      </w:r>
    </w:p>
    <w:p w:rsidR="0064768E" w:rsidRDefault="00B1258E">
      <w:pPr>
        <w:spacing w:line="360" w:lineRule="auto"/>
        <w:ind w:firstLineChars="200" w:firstLine="480"/>
        <w:rPr>
          <w:rFonts w:hAnsi="宋体"/>
          <w:sz w:val="24"/>
          <w:szCs w:val="24"/>
        </w:rPr>
      </w:pPr>
      <w:bookmarkStart w:id="9" w:name="_Toc325620702"/>
      <w:bookmarkStart w:id="10" w:name="_Toc325582066"/>
      <w:bookmarkStart w:id="11" w:name="_Toc332979543"/>
      <w:bookmarkStart w:id="12" w:name="_Toc325582571"/>
      <w:r>
        <w:rPr>
          <w:rFonts w:hAnsi="宋体"/>
          <w:sz w:val="24"/>
          <w:szCs w:val="24"/>
        </w:rPr>
        <w:t>(</w:t>
      </w:r>
      <w:proofErr w:type="gramStart"/>
      <w:r>
        <w:rPr>
          <w:rFonts w:hAnsi="宋体"/>
          <w:sz w:val="24"/>
          <w:szCs w:val="24"/>
        </w:rPr>
        <w:t>一</w:t>
      </w:r>
      <w:proofErr w:type="gramEnd"/>
      <w:r>
        <w:rPr>
          <w:rFonts w:hAnsi="宋体"/>
          <w:sz w:val="24"/>
          <w:szCs w:val="24"/>
        </w:rPr>
        <w:t>)具有独立承担民事责任的能力;</w:t>
      </w:r>
    </w:p>
    <w:p w:rsidR="0064768E" w:rsidRDefault="00B1258E">
      <w:pPr>
        <w:spacing w:line="360" w:lineRule="auto"/>
        <w:ind w:firstLineChars="200" w:firstLine="480"/>
        <w:rPr>
          <w:rFonts w:hAnsi="宋体"/>
          <w:sz w:val="24"/>
          <w:szCs w:val="24"/>
        </w:rPr>
      </w:pPr>
      <w:r>
        <w:rPr>
          <w:rFonts w:hAnsi="宋体"/>
          <w:sz w:val="24"/>
          <w:szCs w:val="24"/>
        </w:rPr>
        <w:t>(二)具有良好的商业信誉和健全的财务会计制度</w:t>
      </w:r>
      <w:r w:rsidR="0064768E">
        <w:rPr>
          <w:rFonts w:hAnsi="宋体"/>
          <w:sz w:val="24"/>
          <w:szCs w:val="24"/>
        </w:rPr>
        <w:t>;</w:t>
      </w:r>
    </w:p>
    <w:p w:rsidR="0064768E" w:rsidRDefault="00B1258E">
      <w:pPr>
        <w:spacing w:line="360" w:lineRule="auto"/>
        <w:ind w:firstLineChars="200" w:firstLine="480"/>
        <w:rPr>
          <w:rFonts w:hAnsi="宋体"/>
          <w:sz w:val="24"/>
          <w:szCs w:val="24"/>
        </w:rPr>
      </w:pPr>
      <w:r>
        <w:rPr>
          <w:rFonts w:hAnsi="宋体"/>
          <w:sz w:val="24"/>
          <w:szCs w:val="24"/>
        </w:rPr>
        <w:t xml:space="preserve">(三)具有履行合同所必需的设备和专业技术能力; </w:t>
      </w:r>
    </w:p>
    <w:p w:rsidR="0064768E" w:rsidRDefault="00B1258E">
      <w:pPr>
        <w:spacing w:line="360" w:lineRule="auto"/>
        <w:ind w:firstLineChars="200" w:firstLine="480"/>
        <w:rPr>
          <w:rFonts w:hAnsi="宋体"/>
          <w:sz w:val="24"/>
          <w:szCs w:val="24"/>
        </w:rPr>
      </w:pPr>
      <w:r>
        <w:rPr>
          <w:rFonts w:hAnsi="宋体"/>
          <w:sz w:val="24"/>
          <w:szCs w:val="24"/>
        </w:rPr>
        <w:t xml:space="preserve">(四)有依法缴纳税收和社会保障资金的良好记录; </w:t>
      </w:r>
    </w:p>
    <w:p w:rsidR="0064768E" w:rsidRDefault="00B1258E">
      <w:pPr>
        <w:spacing w:line="360" w:lineRule="auto"/>
        <w:ind w:firstLineChars="200" w:firstLine="480"/>
        <w:rPr>
          <w:rFonts w:hAnsi="宋体"/>
          <w:sz w:val="24"/>
          <w:szCs w:val="24"/>
        </w:rPr>
      </w:pPr>
      <w:r>
        <w:rPr>
          <w:rFonts w:hAnsi="宋体"/>
          <w:sz w:val="24"/>
          <w:szCs w:val="24"/>
        </w:rPr>
        <w:t xml:space="preserve">(五)参加政府采购活动前三年内，在经营活动中没有重大违法记录; </w:t>
      </w:r>
    </w:p>
    <w:p w:rsidR="00D40DE0" w:rsidRDefault="00B1258E">
      <w:pPr>
        <w:spacing w:line="360" w:lineRule="auto"/>
        <w:ind w:firstLineChars="200" w:firstLine="480"/>
        <w:rPr>
          <w:rFonts w:hAnsi="宋体"/>
          <w:sz w:val="24"/>
          <w:szCs w:val="24"/>
        </w:rPr>
      </w:pPr>
      <w:r>
        <w:rPr>
          <w:rFonts w:hAnsi="宋体"/>
          <w:sz w:val="24"/>
          <w:szCs w:val="24"/>
        </w:rPr>
        <w:t>(六)法律、行政法规规定的其他条件。</w:t>
      </w:r>
    </w:p>
    <w:p w:rsidR="00D40DE0" w:rsidRDefault="00B1258E">
      <w:pPr>
        <w:spacing w:line="360" w:lineRule="auto"/>
        <w:ind w:firstLineChars="200" w:firstLine="480"/>
        <w:rPr>
          <w:rFonts w:hAnsi="宋体"/>
          <w:sz w:val="24"/>
          <w:szCs w:val="24"/>
        </w:rPr>
      </w:pPr>
      <w:r>
        <w:rPr>
          <w:rFonts w:hAnsi="宋体" w:hint="eastAsia"/>
          <w:sz w:val="24"/>
          <w:szCs w:val="24"/>
        </w:rPr>
        <w:t>四、购买方式：</w:t>
      </w:r>
    </w:p>
    <w:p w:rsidR="00D40DE0" w:rsidRDefault="00B1258E">
      <w:pPr>
        <w:spacing w:line="360" w:lineRule="auto"/>
        <w:ind w:firstLineChars="200" w:firstLine="480"/>
        <w:rPr>
          <w:rFonts w:hAnsi="宋体"/>
          <w:sz w:val="24"/>
          <w:szCs w:val="24"/>
        </w:rPr>
      </w:pPr>
      <w:bookmarkStart w:id="13" w:name="OLE_LINK6"/>
      <w:r>
        <w:rPr>
          <w:rFonts w:hAnsi="宋体" w:hint="eastAsia"/>
          <w:sz w:val="24"/>
          <w:szCs w:val="24"/>
        </w:rPr>
        <w:t>1、购买招标文件时必须携带营业执照副本原件或者加盖公章的复印件；</w:t>
      </w:r>
    </w:p>
    <w:p w:rsidR="00D40DE0" w:rsidRDefault="00B1258E">
      <w:pPr>
        <w:spacing w:line="360" w:lineRule="auto"/>
        <w:ind w:firstLineChars="200" w:firstLine="480"/>
        <w:rPr>
          <w:rFonts w:hAnsi="宋体"/>
          <w:sz w:val="24"/>
          <w:szCs w:val="24"/>
        </w:rPr>
      </w:pPr>
      <w:bookmarkStart w:id="14" w:name="OLE_LINK8"/>
      <w:bookmarkEnd w:id="13"/>
      <w:r>
        <w:rPr>
          <w:rFonts w:hAnsi="宋体" w:hint="eastAsia"/>
          <w:sz w:val="24"/>
          <w:szCs w:val="24"/>
        </w:rPr>
        <w:t>2、凡有意参加本次采购活动的投标人必须到招标代理机构现场登记并报名，不按规定报名后果自负。</w:t>
      </w:r>
    </w:p>
    <w:bookmarkEnd w:id="14"/>
    <w:p w:rsidR="00D40DE0" w:rsidRDefault="00B1258E">
      <w:pPr>
        <w:spacing w:line="360" w:lineRule="auto"/>
        <w:ind w:leftChars="164" w:left="459"/>
        <w:rPr>
          <w:rFonts w:hAnsi="宋体"/>
          <w:sz w:val="24"/>
          <w:szCs w:val="24"/>
        </w:rPr>
      </w:pPr>
      <w:r>
        <w:rPr>
          <w:rFonts w:hAnsi="宋体" w:hint="eastAsia"/>
          <w:sz w:val="24"/>
          <w:szCs w:val="24"/>
        </w:rPr>
        <w:t>五、购买招标文件及投标保证金交纳起至时间：</w:t>
      </w:r>
      <w:bookmarkStart w:id="15" w:name="OLE_LINK16"/>
      <w:r>
        <w:rPr>
          <w:rFonts w:hAnsi="宋体" w:hint="eastAsia"/>
          <w:sz w:val="24"/>
          <w:szCs w:val="24"/>
        </w:rPr>
        <w:t>2017年</w:t>
      </w:r>
      <w:r w:rsidR="00031DBC">
        <w:rPr>
          <w:rFonts w:hAnsi="宋体" w:hint="eastAsia"/>
          <w:sz w:val="24"/>
          <w:szCs w:val="24"/>
        </w:rPr>
        <w:t>7</w:t>
      </w:r>
      <w:r>
        <w:rPr>
          <w:rFonts w:hAnsi="宋体" w:hint="eastAsia"/>
          <w:sz w:val="24"/>
          <w:szCs w:val="24"/>
        </w:rPr>
        <w:t>月</w:t>
      </w:r>
      <w:r w:rsidR="00B06CBF">
        <w:rPr>
          <w:rFonts w:hAnsi="宋体" w:hint="eastAsia"/>
          <w:sz w:val="24"/>
          <w:szCs w:val="24"/>
        </w:rPr>
        <w:t>24</w:t>
      </w:r>
      <w:r>
        <w:rPr>
          <w:rFonts w:hAnsi="宋体" w:hint="eastAsia"/>
          <w:sz w:val="24"/>
          <w:szCs w:val="24"/>
        </w:rPr>
        <w:t>日–2016年</w:t>
      </w:r>
      <w:r w:rsidR="00031DBC">
        <w:rPr>
          <w:rFonts w:hAnsi="宋体" w:hint="eastAsia"/>
          <w:sz w:val="24"/>
          <w:szCs w:val="24"/>
        </w:rPr>
        <w:t>7</w:t>
      </w:r>
      <w:r>
        <w:rPr>
          <w:rFonts w:hAnsi="宋体" w:hint="eastAsia"/>
          <w:sz w:val="24"/>
          <w:szCs w:val="24"/>
        </w:rPr>
        <w:t>月</w:t>
      </w:r>
      <w:r w:rsidR="00B06CBF">
        <w:rPr>
          <w:rFonts w:hAnsi="宋体" w:hint="eastAsia"/>
          <w:sz w:val="24"/>
          <w:szCs w:val="24"/>
        </w:rPr>
        <w:t>28</w:t>
      </w:r>
      <w:r>
        <w:rPr>
          <w:rFonts w:hAnsi="宋体" w:hint="eastAsia"/>
          <w:sz w:val="24"/>
          <w:szCs w:val="24"/>
        </w:rPr>
        <w:t>日16:00前</w:t>
      </w:r>
      <w:bookmarkEnd w:id="15"/>
      <w:r>
        <w:rPr>
          <w:rFonts w:hAnsi="宋体" w:hint="eastAsia"/>
          <w:sz w:val="24"/>
          <w:szCs w:val="24"/>
        </w:rPr>
        <w:t>，工作时间8：30—12：00，13：00—17：30(节假日除外)</w:t>
      </w:r>
    </w:p>
    <w:p w:rsidR="00D40DE0" w:rsidRDefault="00B1258E">
      <w:pPr>
        <w:spacing w:line="360" w:lineRule="auto"/>
        <w:ind w:leftChars="172" w:left="482"/>
        <w:rPr>
          <w:rFonts w:hAnsi="宋体"/>
          <w:sz w:val="24"/>
          <w:szCs w:val="24"/>
        </w:rPr>
      </w:pPr>
      <w:r>
        <w:rPr>
          <w:rFonts w:hAnsi="宋体" w:hint="eastAsia"/>
          <w:sz w:val="24"/>
          <w:szCs w:val="24"/>
        </w:rPr>
        <w:t>购买公开招标文件地点：</w:t>
      </w:r>
      <w:bookmarkStart w:id="16" w:name="OLE_LINK3"/>
      <w:r>
        <w:rPr>
          <w:rFonts w:hAnsi="宋体" w:hint="eastAsia"/>
          <w:sz w:val="24"/>
          <w:szCs w:val="24"/>
        </w:rPr>
        <w:t>青岛市市北区敦化路138号甲西王大厦24楼23A01室</w:t>
      </w:r>
    </w:p>
    <w:p w:rsidR="00D40DE0" w:rsidRDefault="00B1258E">
      <w:pPr>
        <w:spacing w:line="360" w:lineRule="auto"/>
        <w:ind w:leftChars="172" w:left="482"/>
        <w:rPr>
          <w:rFonts w:hAnsi="宋体"/>
          <w:sz w:val="24"/>
          <w:szCs w:val="24"/>
        </w:rPr>
      </w:pPr>
      <w:bookmarkStart w:id="17" w:name="OLE_LINK9"/>
      <w:bookmarkEnd w:id="16"/>
      <w:r>
        <w:rPr>
          <w:rFonts w:hAnsi="宋体" w:hint="eastAsia"/>
          <w:sz w:val="24"/>
          <w:szCs w:val="24"/>
        </w:rPr>
        <w:t>标书费：</w:t>
      </w:r>
      <w:r w:rsidR="0064768E">
        <w:rPr>
          <w:rFonts w:hAnsi="宋体" w:hint="eastAsia"/>
          <w:sz w:val="24"/>
          <w:szCs w:val="24"/>
        </w:rPr>
        <w:t>每包2</w:t>
      </w:r>
      <w:r>
        <w:rPr>
          <w:rFonts w:hAnsi="宋体" w:hint="eastAsia"/>
          <w:sz w:val="24"/>
          <w:szCs w:val="24"/>
        </w:rPr>
        <w:t>00元(售后不退)。</w:t>
      </w:r>
    </w:p>
    <w:p w:rsidR="0064768E" w:rsidRDefault="00B1258E" w:rsidP="0064768E">
      <w:pPr>
        <w:spacing w:line="360" w:lineRule="auto"/>
        <w:ind w:firstLineChars="200" w:firstLine="480"/>
        <w:rPr>
          <w:rFonts w:hAnsi="宋体"/>
          <w:sz w:val="24"/>
          <w:szCs w:val="24"/>
        </w:rPr>
      </w:pPr>
      <w:bookmarkStart w:id="18" w:name="OLE_LINK17"/>
      <w:bookmarkStart w:id="19" w:name="OLE_LINK10"/>
      <w:bookmarkEnd w:id="17"/>
      <w:r>
        <w:rPr>
          <w:rFonts w:hAnsi="宋体" w:hint="eastAsia"/>
          <w:sz w:val="24"/>
          <w:szCs w:val="24"/>
        </w:rPr>
        <w:t xml:space="preserve">投标保证金: </w:t>
      </w:r>
      <w:r w:rsidR="00563AC4">
        <w:rPr>
          <w:rFonts w:hAnsi="宋体" w:hint="eastAsia"/>
          <w:sz w:val="24"/>
          <w:szCs w:val="24"/>
        </w:rPr>
        <w:t>A1:5400</w:t>
      </w:r>
      <w:r w:rsidR="0064768E" w:rsidRPr="0064768E">
        <w:rPr>
          <w:rFonts w:hAnsi="宋体" w:hint="eastAsia"/>
          <w:sz w:val="24"/>
          <w:szCs w:val="24"/>
        </w:rPr>
        <w:t>元</w:t>
      </w:r>
      <w:r w:rsidR="0064768E">
        <w:rPr>
          <w:rFonts w:hAnsi="宋体" w:hint="eastAsia"/>
          <w:sz w:val="24"/>
          <w:szCs w:val="24"/>
        </w:rPr>
        <w:t>；</w:t>
      </w:r>
      <w:r w:rsidR="00563AC4">
        <w:rPr>
          <w:rFonts w:hAnsi="宋体" w:hint="eastAsia"/>
          <w:sz w:val="24"/>
          <w:szCs w:val="24"/>
        </w:rPr>
        <w:t>A2</w:t>
      </w:r>
      <w:r w:rsidR="0064768E" w:rsidRPr="0064768E">
        <w:rPr>
          <w:rFonts w:hAnsi="宋体" w:hint="eastAsia"/>
          <w:sz w:val="24"/>
          <w:szCs w:val="24"/>
        </w:rPr>
        <w:t>：</w:t>
      </w:r>
      <w:r w:rsidR="00563AC4">
        <w:rPr>
          <w:rFonts w:hAnsi="宋体" w:hint="eastAsia"/>
          <w:sz w:val="24"/>
          <w:szCs w:val="24"/>
        </w:rPr>
        <w:t>6400</w:t>
      </w:r>
      <w:r w:rsidR="0064768E" w:rsidRPr="0064768E">
        <w:rPr>
          <w:rFonts w:hAnsi="宋体" w:hint="eastAsia"/>
          <w:sz w:val="24"/>
          <w:szCs w:val="24"/>
        </w:rPr>
        <w:t>元</w:t>
      </w:r>
      <w:r w:rsidR="0064768E">
        <w:rPr>
          <w:rFonts w:hAnsi="宋体" w:hint="eastAsia"/>
          <w:sz w:val="24"/>
          <w:szCs w:val="24"/>
        </w:rPr>
        <w:t>；</w:t>
      </w:r>
      <w:r w:rsidR="00563AC4">
        <w:rPr>
          <w:rFonts w:hAnsi="宋体" w:hint="eastAsia"/>
          <w:sz w:val="24"/>
          <w:szCs w:val="24"/>
        </w:rPr>
        <w:t>A3</w:t>
      </w:r>
      <w:r w:rsidR="00E474C4">
        <w:rPr>
          <w:rFonts w:hAnsi="宋体" w:hint="eastAsia"/>
          <w:sz w:val="24"/>
          <w:szCs w:val="24"/>
        </w:rPr>
        <w:t>:</w:t>
      </w:r>
      <w:r w:rsidR="00563AC4">
        <w:rPr>
          <w:rFonts w:hAnsi="宋体" w:hint="eastAsia"/>
          <w:sz w:val="24"/>
          <w:szCs w:val="24"/>
        </w:rPr>
        <w:t>60</w:t>
      </w:r>
      <w:r w:rsidR="00E474C4">
        <w:rPr>
          <w:rFonts w:hAnsi="宋体" w:hint="eastAsia"/>
          <w:sz w:val="24"/>
          <w:szCs w:val="24"/>
        </w:rPr>
        <w:t>00元、</w:t>
      </w:r>
      <w:r w:rsidR="00563AC4">
        <w:rPr>
          <w:rFonts w:hAnsi="宋体" w:hint="eastAsia"/>
          <w:sz w:val="24"/>
          <w:szCs w:val="24"/>
        </w:rPr>
        <w:t>A4</w:t>
      </w:r>
      <w:r w:rsidR="0064768E" w:rsidRPr="0064768E">
        <w:rPr>
          <w:rFonts w:hAnsi="宋体" w:hint="eastAsia"/>
          <w:sz w:val="24"/>
          <w:szCs w:val="24"/>
        </w:rPr>
        <w:t>：</w:t>
      </w:r>
      <w:r w:rsidR="00563AC4">
        <w:rPr>
          <w:rFonts w:hAnsi="宋体" w:hint="eastAsia"/>
          <w:sz w:val="24"/>
          <w:szCs w:val="24"/>
        </w:rPr>
        <w:t>5600</w:t>
      </w:r>
      <w:r w:rsidR="0064768E" w:rsidRPr="0064768E">
        <w:rPr>
          <w:rFonts w:hAnsi="宋体" w:hint="eastAsia"/>
          <w:sz w:val="24"/>
          <w:szCs w:val="24"/>
        </w:rPr>
        <w:t>元</w:t>
      </w:r>
      <w:r w:rsidR="0064768E">
        <w:rPr>
          <w:rFonts w:hAnsi="宋体" w:hint="eastAsia"/>
          <w:sz w:val="24"/>
          <w:szCs w:val="24"/>
        </w:rPr>
        <w:t>；</w:t>
      </w:r>
      <w:r w:rsidR="00563AC4">
        <w:rPr>
          <w:rFonts w:hAnsi="宋体" w:hint="eastAsia"/>
          <w:sz w:val="24"/>
          <w:szCs w:val="24"/>
        </w:rPr>
        <w:t>A5</w:t>
      </w:r>
      <w:r w:rsidR="0064768E" w:rsidRPr="0064768E">
        <w:rPr>
          <w:rFonts w:hAnsi="宋体" w:hint="eastAsia"/>
          <w:sz w:val="24"/>
          <w:szCs w:val="24"/>
        </w:rPr>
        <w:t>：</w:t>
      </w:r>
      <w:r w:rsidR="00563AC4">
        <w:rPr>
          <w:rFonts w:hAnsi="宋体" w:hint="eastAsia"/>
          <w:sz w:val="24"/>
          <w:szCs w:val="24"/>
        </w:rPr>
        <w:t>4800</w:t>
      </w:r>
      <w:r w:rsidR="0064768E" w:rsidRPr="0064768E">
        <w:rPr>
          <w:rFonts w:hAnsi="宋体" w:hint="eastAsia"/>
          <w:sz w:val="24"/>
          <w:szCs w:val="24"/>
        </w:rPr>
        <w:t>元</w:t>
      </w:r>
      <w:r w:rsidR="00563AC4">
        <w:rPr>
          <w:rFonts w:hAnsi="宋体" w:hint="eastAsia"/>
          <w:sz w:val="24"/>
          <w:szCs w:val="24"/>
        </w:rPr>
        <w:t>、A6：6000元</w:t>
      </w:r>
      <w:r w:rsidR="0064768E">
        <w:rPr>
          <w:rFonts w:hAnsi="宋体" w:hint="eastAsia"/>
          <w:sz w:val="24"/>
          <w:szCs w:val="24"/>
        </w:rPr>
        <w:t>。</w:t>
      </w:r>
    </w:p>
    <w:p w:rsidR="00D40DE0" w:rsidRDefault="00B1258E">
      <w:pPr>
        <w:spacing w:line="360" w:lineRule="auto"/>
        <w:ind w:firstLineChars="200" w:firstLine="480"/>
        <w:rPr>
          <w:rFonts w:hAnsi="宋体"/>
          <w:sz w:val="24"/>
          <w:szCs w:val="24"/>
        </w:rPr>
      </w:pPr>
      <w:r w:rsidRPr="00C1331F">
        <w:rPr>
          <w:rFonts w:hAnsi="宋体" w:hint="eastAsia"/>
          <w:sz w:val="24"/>
          <w:szCs w:val="24"/>
        </w:rPr>
        <w:t>交纳截止日期为2017年</w:t>
      </w:r>
      <w:r w:rsidR="00B06CBF">
        <w:rPr>
          <w:rFonts w:hAnsi="宋体" w:hint="eastAsia"/>
          <w:sz w:val="24"/>
          <w:szCs w:val="24"/>
        </w:rPr>
        <w:t>8</w:t>
      </w:r>
      <w:r w:rsidRPr="00C1331F">
        <w:rPr>
          <w:rFonts w:hAnsi="宋体" w:hint="eastAsia"/>
          <w:sz w:val="24"/>
          <w:szCs w:val="24"/>
        </w:rPr>
        <w:t>月</w:t>
      </w:r>
      <w:r w:rsidR="00B06CBF">
        <w:rPr>
          <w:rFonts w:hAnsi="宋体" w:hint="eastAsia"/>
          <w:sz w:val="24"/>
          <w:szCs w:val="24"/>
        </w:rPr>
        <w:t>7</w:t>
      </w:r>
      <w:r w:rsidRPr="00C1331F">
        <w:rPr>
          <w:rFonts w:hAnsi="宋体" w:hint="eastAsia"/>
          <w:sz w:val="24"/>
          <w:szCs w:val="24"/>
        </w:rPr>
        <w:t>日下午16:00时前</w:t>
      </w:r>
      <w:bookmarkEnd w:id="18"/>
      <w:r w:rsidRPr="00C1331F">
        <w:rPr>
          <w:rFonts w:hAnsi="宋体" w:hint="eastAsia"/>
          <w:sz w:val="24"/>
          <w:szCs w:val="24"/>
        </w:rPr>
        <w:t>。以电汇(以到帐时间为准)的方式缴纳。</w:t>
      </w:r>
    </w:p>
    <w:p w:rsidR="00D40DE0" w:rsidRDefault="00B1258E">
      <w:pPr>
        <w:spacing w:line="360" w:lineRule="auto"/>
        <w:ind w:leftChars="172" w:left="482"/>
        <w:jc w:val="left"/>
        <w:rPr>
          <w:rFonts w:hAnsi="宋体"/>
          <w:sz w:val="24"/>
          <w:szCs w:val="24"/>
        </w:rPr>
      </w:pPr>
      <w:bookmarkStart w:id="20" w:name="OLE_LINK11"/>
      <w:bookmarkEnd w:id="19"/>
      <w:r>
        <w:rPr>
          <w:rFonts w:hAnsi="宋体" w:hint="eastAsia"/>
          <w:sz w:val="24"/>
          <w:szCs w:val="24"/>
        </w:rPr>
        <w:t>开户名：山东盛和招标代理有限公司</w:t>
      </w:r>
      <w:r>
        <w:rPr>
          <w:rFonts w:hAnsi="宋体" w:hint="eastAsia"/>
          <w:sz w:val="24"/>
          <w:szCs w:val="24"/>
        </w:rPr>
        <w:br/>
      </w:r>
      <w:bookmarkStart w:id="21" w:name="OLE_LINK12"/>
      <w:bookmarkEnd w:id="20"/>
      <w:r>
        <w:rPr>
          <w:rFonts w:hAnsi="宋体" w:hint="eastAsia"/>
          <w:sz w:val="24"/>
          <w:szCs w:val="24"/>
        </w:rPr>
        <w:t>账号：3803022119200280021</w:t>
      </w:r>
      <w:bookmarkEnd w:id="21"/>
      <w:r>
        <w:rPr>
          <w:rFonts w:hAnsi="宋体" w:hint="eastAsia"/>
          <w:sz w:val="24"/>
          <w:szCs w:val="24"/>
        </w:rPr>
        <w:br/>
      </w:r>
      <w:bookmarkStart w:id="22" w:name="OLE_LINK13"/>
      <w:r>
        <w:rPr>
          <w:rFonts w:hAnsi="宋体" w:hint="eastAsia"/>
          <w:sz w:val="24"/>
          <w:szCs w:val="24"/>
        </w:rPr>
        <w:t>开户行：工商银行青岛辽宁路支行</w:t>
      </w:r>
      <w:bookmarkEnd w:id="22"/>
    </w:p>
    <w:p w:rsidR="00D40DE0" w:rsidRDefault="00B1258E">
      <w:pPr>
        <w:spacing w:line="360" w:lineRule="auto"/>
        <w:ind w:firstLineChars="200" w:firstLine="480"/>
        <w:rPr>
          <w:rFonts w:hAnsi="宋体"/>
          <w:bCs/>
          <w:sz w:val="24"/>
          <w:szCs w:val="24"/>
        </w:rPr>
      </w:pPr>
      <w:bookmarkStart w:id="23" w:name="OLE_LINK14"/>
      <w:r>
        <w:rPr>
          <w:rFonts w:hAnsi="宋体" w:hint="eastAsia"/>
          <w:bCs/>
          <w:sz w:val="24"/>
          <w:szCs w:val="24"/>
          <w:lang w:val="zh-CN"/>
        </w:rPr>
        <w:t>电汇形式提交的投标保证金，必须从其基本账户或一般账户转出，并备注所投项目编号，不按规定提交投标</w:t>
      </w:r>
      <w:proofErr w:type="gramStart"/>
      <w:r>
        <w:rPr>
          <w:rFonts w:hAnsi="宋体" w:hint="eastAsia"/>
          <w:bCs/>
          <w:sz w:val="24"/>
          <w:szCs w:val="24"/>
          <w:lang w:val="zh-CN"/>
        </w:rPr>
        <w:t>金保证</w:t>
      </w:r>
      <w:proofErr w:type="gramEnd"/>
      <w:r>
        <w:rPr>
          <w:rFonts w:hAnsi="宋体" w:hint="eastAsia"/>
          <w:bCs/>
          <w:sz w:val="24"/>
          <w:szCs w:val="24"/>
          <w:lang w:val="zh-CN"/>
        </w:rPr>
        <w:t>后果自负。</w:t>
      </w:r>
      <w:bookmarkEnd w:id="23"/>
    </w:p>
    <w:p w:rsidR="00D40DE0" w:rsidRDefault="00B1258E">
      <w:pPr>
        <w:spacing w:line="360" w:lineRule="auto"/>
        <w:ind w:firstLineChars="200" w:firstLine="480"/>
        <w:rPr>
          <w:rFonts w:hAnsi="宋体"/>
          <w:sz w:val="24"/>
          <w:szCs w:val="24"/>
        </w:rPr>
      </w:pPr>
      <w:r>
        <w:rPr>
          <w:rFonts w:hAnsi="宋体" w:hint="eastAsia"/>
          <w:sz w:val="24"/>
          <w:szCs w:val="24"/>
        </w:rPr>
        <w:t>六、若有疑问或需澄清的内容发送邮件并致电招标代理机构山东盛和招标代理有限公司。</w:t>
      </w:r>
    </w:p>
    <w:p w:rsidR="00D40DE0" w:rsidRDefault="00B1258E">
      <w:pPr>
        <w:spacing w:line="360" w:lineRule="auto"/>
        <w:ind w:firstLineChars="200" w:firstLine="480"/>
        <w:rPr>
          <w:rFonts w:hAnsi="宋体"/>
          <w:sz w:val="24"/>
          <w:szCs w:val="24"/>
        </w:rPr>
      </w:pPr>
      <w:r>
        <w:rPr>
          <w:rFonts w:hAnsi="宋体" w:hint="eastAsia"/>
          <w:sz w:val="24"/>
          <w:szCs w:val="24"/>
        </w:rPr>
        <w:t>七、投标文件（密封）递交起止时间：2017年</w:t>
      </w:r>
      <w:r w:rsidR="00031DBC">
        <w:rPr>
          <w:rFonts w:hAnsi="宋体" w:hint="eastAsia"/>
          <w:sz w:val="24"/>
          <w:szCs w:val="24"/>
        </w:rPr>
        <w:t>8</w:t>
      </w:r>
      <w:r>
        <w:rPr>
          <w:rFonts w:hAnsi="宋体" w:hint="eastAsia"/>
          <w:sz w:val="24"/>
          <w:szCs w:val="24"/>
        </w:rPr>
        <w:t>月</w:t>
      </w:r>
      <w:r w:rsidR="00B06CBF">
        <w:rPr>
          <w:rFonts w:hAnsi="宋体" w:hint="eastAsia"/>
          <w:sz w:val="24"/>
          <w:szCs w:val="24"/>
        </w:rPr>
        <w:t>14</w:t>
      </w:r>
      <w:r>
        <w:rPr>
          <w:rFonts w:hAnsi="宋体" w:hint="eastAsia"/>
          <w:sz w:val="24"/>
          <w:szCs w:val="24"/>
        </w:rPr>
        <w:t>日上午</w:t>
      </w:r>
      <w:r w:rsidR="00C82336">
        <w:rPr>
          <w:rFonts w:hAnsi="宋体" w:hint="eastAsia"/>
          <w:sz w:val="24"/>
          <w:szCs w:val="24"/>
        </w:rPr>
        <w:t>08</w:t>
      </w:r>
      <w:r>
        <w:rPr>
          <w:rFonts w:hAnsi="宋体" w:hint="eastAsia"/>
          <w:sz w:val="24"/>
          <w:szCs w:val="24"/>
        </w:rPr>
        <w:t>:</w:t>
      </w:r>
      <w:r w:rsidR="00C82336">
        <w:rPr>
          <w:rFonts w:hAnsi="宋体" w:hint="eastAsia"/>
          <w:sz w:val="24"/>
          <w:szCs w:val="24"/>
        </w:rPr>
        <w:t>30</w:t>
      </w:r>
      <w:r>
        <w:rPr>
          <w:rFonts w:hAnsi="宋体" w:hint="eastAsia"/>
          <w:sz w:val="24"/>
          <w:szCs w:val="24"/>
        </w:rPr>
        <w:t>–0</w:t>
      </w:r>
      <w:r w:rsidR="00C82336">
        <w:rPr>
          <w:rFonts w:hAnsi="宋体" w:hint="eastAsia"/>
          <w:sz w:val="24"/>
          <w:szCs w:val="24"/>
        </w:rPr>
        <w:t>9</w:t>
      </w:r>
      <w:r>
        <w:rPr>
          <w:rFonts w:hAnsi="宋体" w:hint="eastAsia"/>
          <w:sz w:val="24"/>
          <w:szCs w:val="24"/>
        </w:rPr>
        <w:t>:</w:t>
      </w:r>
      <w:r w:rsidR="00C82336">
        <w:rPr>
          <w:rFonts w:hAnsi="宋体" w:hint="eastAsia"/>
          <w:sz w:val="24"/>
          <w:szCs w:val="24"/>
        </w:rPr>
        <w:t>0</w:t>
      </w:r>
      <w:r>
        <w:rPr>
          <w:rFonts w:hAnsi="宋体" w:hint="eastAsia"/>
          <w:sz w:val="24"/>
          <w:szCs w:val="24"/>
        </w:rPr>
        <w:t>0(北京时间)</w:t>
      </w:r>
    </w:p>
    <w:p w:rsidR="00D40DE0" w:rsidRDefault="00B1258E">
      <w:pPr>
        <w:spacing w:line="360" w:lineRule="auto"/>
        <w:ind w:firstLineChars="200" w:firstLine="480"/>
        <w:rPr>
          <w:rFonts w:hAnsi="宋体"/>
          <w:sz w:val="24"/>
          <w:szCs w:val="24"/>
        </w:rPr>
      </w:pPr>
      <w:r>
        <w:rPr>
          <w:rFonts w:hAnsi="宋体" w:hint="eastAsia"/>
          <w:sz w:val="24"/>
          <w:szCs w:val="24"/>
        </w:rPr>
        <w:t>递交地点：</w:t>
      </w:r>
      <w:r w:rsidR="00C1331F" w:rsidRPr="00FE3A06">
        <w:rPr>
          <w:rFonts w:hAnsi="宋体" w:hint="eastAsia"/>
          <w:spacing w:val="-4"/>
          <w:sz w:val="24"/>
        </w:rPr>
        <w:t>青岛市崂山区松岭路238号中国海洋大学崂山校区行远楼104室</w:t>
      </w:r>
      <w:r w:rsidR="00C1331F">
        <w:rPr>
          <w:rFonts w:hAnsi="宋体" w:hint="eastAsia"/>
          <w:spacing w:val="-4"/>
          <w:sz w:val="24"/>
        </w:rPr>
        <w:t>。</w:t>
      </w:r>
    </w:p>
    <w:p w:rsidR="00D40DE0" w:rsidRDefault="00B1258E">
      <w:pPr>
        <w:spacing w:line="360" w:lineRule="auto"/>
        <w:ind w:firstLineChars="200" w:firstLine="480"/>
        <w:rPr>
          <w:rFonts w:hAnsi="宋体"/>
          <w:sz w:val="24"/>
          <w:szCs w:val="24"/>
        </w:rPr>
      </w:pPr>
      <w:r>
        <w:rPr>
          <w:rFonts w:hAnsi="宋体" w:hint="eastAsia"/>
          <w:sz w:val="24"/>
          <w:szCs w:val="24"/>
        </w:rPr>
        <w:t>八、开标时间：</w:t>
      </w:r>
      <w:bookmarkStart w:id="24" w:name="OLE_LINK18"/>
      <w:r>
        <w:rPr>
          <w:rFonts w:hAnsi="宋体" w:hint="eastAsia"/>
          <w:sz w:val="24"/>
          <w:szCs w:val="24"/>
        </w:rPr>
        <w:t>2017年</w:t>
      </w:r>
      <w:r w:rsidR="00031DBC">
        <w:rPr>
          <w:rFonts w:hAnsi="宋体" w:hint="eastAsia"/>
          <w:sz w:val="24"/>
          <w:szCs w:val="24"/>
        </w:rPr>
        <w:t>8</w:t>
      </w:r>
      <w:r>
        <w:rPr>
          <w:rFonts w:hAnsi="宋体" w:hint="eastAsia"/>
          <w:sz w:val="24"/>
          <w:szCs w:val="24"/>
        </w:rPr>
        <w:t>月</w:t>
      </w:r>
      <w:r w:rsidR="00B06CBF">
        <w:rPr>
          <w:rFonts w:hAnsi="宋体" w:hint="eastAsia"/>
          <w:sz w:val="24"/>
          <w:szCs w:val="24"/>
        </w:rPr>
        <w:t>1</w:t>
      </w:r>
      <w:r w:rsidR="00031DBC">
        <w:rPr>
          <w:rFonts w:hAnsi="宋体" w:hint="eastAsia"/>
          <w:sz w:val="24"/>
          <w:szCs w:val="24"/>
        </w:rPr>
        <w:t>4</w:t>
      </w:r>
      <w:r>
        <w:rPr>
          <w:rFonts w:hAnsi="宋体" w:hint="eastAsia"/>
          <w:sz w:val="24"/>
          <w:szCs w:val="24"/>
        </w:rPr>
        <w:t>日上午0</w:t>
      </w:r>
      <w:r w:rsidR="00C82336">
        <w:rPr>
          <w:rFonts w:hAnsi="宋体" w:hint="eastAsia"/>
          <w:sz w:val="24"/>
          <w:szCs w:val="24"/>
        </w:rPr>
        <w:t>9</w:t>
      </w:r>
      <w:r>
        <w:rPr>
          <w:rFonts w:hAnsi="宋体" w:hint="eastAsia"/>
          <w:sz w:val="24"/>
          <w:szCs w:val="24"/>
        </w:rPr>
        <w:t>:</w:t>
      </w:r>
      <w:bookmarkEnd w:id="24"/>
      <w:r w:rsidR="00C82336">
        <w:rPr>
          <w:rFonts w:hAnsi="宋体" w:hint="eastAsia"/>
          <w:sz w:val="24"/>
          <w:szCs w:val="24"/>
        </w:rPr>
        <w:t>0</w:t>
      </w:r>
      <w:r>
        <w:rPr>
          <w:rFonts w:hAnsi="宋体" w:hint="eastAsia"/>
          <w:sz w:val="24"/>
          <w:szCs w:val="24"/>
        </w:rPr>
        <w:t>0(北京时间)</w:t>
      </w:r>
    </w:p>
    <w:p w:rsidR="00D40DE0" w:rsidRDefault="00B1258E">
      <w:pPr>
        <w:spacing w:line="360" w:lineRule="auto"/>
        <w:ind w:firstLineChars="200" w:firstLine="480"/>
        <w:rPr>
          <w:rFonts w:hAnsi="宋体"/>
          <w:sz w:val="24"/>
          <w:szCs w:val="24"/>
        </w:rPr>
      </w:pPr>
      <w:r>
        <w:rPr>
          <w:rFonts w:hAnsi="宋体" w:hint="eastAsia"/>
          <w:sz w:val="24"/>
          <w:szCs w:val="24"/>
        </w:rPr>
        <w:t>报价地点：</w:t>
      </w:r>
      <w:r w:rsidR="00C1331F" w:rsidRPr="00FE3A06">
        <w:rPr>
          <w:rFonts w:hAnsi="宋体" w:hint="eastAsia"/>
          <w:spacing w:val="-4"/>
          <w:sz w:val="24"/>
        </w:rPr>
        <w:t>青岛市崂山区松岭路238号中国海洋大学崂山校区行远楼104室</w:t>
      </w:r>
      <w:r w:rsidR="00C1331F">
        <w:rPr>
          <w:rFonts w:hAnsi="宋体" w:hint="eastAsia"/>
          <w:spacing w:val="-4"/>
          <w:sz w:val="24"/>
        </w:rPr>
        <w:t>。</w:t>
      </w:r>
    </w:p>
    <w:p w:rsidR="00D40DE0" w:rsidRDefault="00B1258E">
      <w:pPr>
        <w:autoSpaceDN w:val="0"/>
        <w:spacing w:line="360" w:lineRule="auto"/>
        <w:ind w:firstLineChars="200" w:firstLine="480"/>
        <w:jc w:val="left"/>
        <w:rPr>
          <w:rFonts w:hAnsi="宋体"/>
          <w:sz w:val="24"/>
          <w:szCs w:val="24"/>
        </w:rPr>
      </w:pPr>
      <w:r>
        <w:rPr>
          <w:rFonts w:hAnsi="宋体" w:hint="eastAsia"/>
          <w:sz w:val="24"/>
          <w:szCs w:val="24"/>
        </w:rPr>
        <w:t xml:space="preserve">九、招标代理机构联系方式： </w:t>
      </w:r>
      <w:r w:rsidR="0064768E">
        <w:rPr>
          <w:rFonts w:hAnsi="宋体" w:hint="eastAsia"/>
          <w:sz w:val="24"/>
          <w:szCs w:val="24"/>
        </w:rPr>
        <w:t xml:space="preserve"> 孙伟  苏云龙</w:t>
      </w:r>
    </w:p>
    <w:p w:rsidR="00D40DE0" w:rsidRDefault="00B1258E">
      <w:pPr>
        <w:autoSpaceDN w:val="0"/>
        <w:spacing w:line="360" w:lineRule="auto"/>
        <w:ind w:firstLineChars="200" w:firstLine="480"/>
        <w:jc w:val="left"/>
        <w:rPr>
          <w:rFonts w:hAnsi="宋体"/>
          <w:sz w:val="24"/>
          <w:szCs w:val="24"/>
        </w:rPr>
      </w:pPr>
      <w:r>
        <w:rPr>
          <w:rFonts w:hAnsi="宋体" w:hint="eastAsia"/>
          <w:sz w:val="24"/>
          <w:szCs w:val="24"/>
        </w:rPr>
        <w:t xml:space="preserve">联系电话：0532—66701999、  </w:t>
      </w:r>
      <w:r w:rsidR="0064768E">
        <w:rPr>
          <w:rFonts w:hAnsi="宋体" w:hint="eastAsia"/>
          <w:sz w:val="24"/>
          <w:szCs w:val="24"/>
        </w:rPr>
        <w:t>15908959248</w:t>
      </w:r>
    </w:p>
    <w:p w:rsidR="00D40DE0" w:rsidRDefault="00B1258E">
      <w:pPr>
        <w:autoSpaceDN w:val="0"/>
        <w:spacing w:line="360" w:lineRule="auto"/>
        <w:ind w:firstLineChars="200" w:firstLine="480"/>
        <w:jc w:val="left"/>
        <w:rPr>
          <w:rFonts w:hAnsi="宋体"/>
          <w:sz w:val="24"/>
          <w:szCs w:val="24"/>
        </w:rPr>
      </w:pPr>
      <w:r>
        <w:rPr>
          <w:rFonts w:hAnsi="宋体" w:hint="eastAsia"/>
          <w:sz w:val="24"/>
          <w:szCs w:val="24"/>
        </w:rPr>
        <w:t xml:space="preserve">传真：0532-66701999           公司邮箱：shzbqdb@163.com </w:t>
      </w:r>
    </w:p>
    <w:p w:rsidR="00D40DE0" w:rsidRDefault="00D40DE0">
      <w:pPr>
        <w:spacing w:line="360" w:lineRule="auto"/>
        <w:ind w:firstLineChars="200" w:firstLine="480"/>
        <w:rPr>
          <w:rFonts w:hAnsi="宋体"/>
          <w:sz w:val="24"/>
          <w:szCs w:val="24"/>
        </w:rPr>
      </w:pPr>
    </w:p>
    <w:p w:rsidR="00D40DE0" w:rsidRDefault="00D40DE0">
      <w:pPr>
        <w:spacing w:line="360" w:lineRule="auto"/>
        <w:ind w:firstLineChars="200" w:firstLine="480"/>
        <w:rPr>
          <w:rFonts w:hAnsi="宋体"/>
          <w:sz w:val="24"/>
          <w:szCs w:val="24"/>
        </w:rPr>
      </w:pPr>
    </w:p>
    <w:p w:rsidR="00D40DE0" w:rsidRDefault="00D40DE0">
      <w:pPr>
        <w:spacing w:line="360" w:lineRule="auto"/>
        <w:ind w:firstLineChars="200" w:firstLine="480"/>
        <w:rPr>
          <w:rFonts w:hAnsi="宋体"/>
          <w:sz w:val="24"/>
          <w:szCs w:val="24"/>
        </w:rPr>
      </w:pPr>
    </w:p>
    <w:p w:rsidR="00D40DE0" w:rsidRDefault="00D40DE0">
      <w:pPr>
        <w:spacing w:line="360" w:lineRule="auto"/>
        <w:ind w:firstLineChars="200" w:firstLine="480"/>
        <w:rPr>
          <w:rFonts w:hAnsi="宋体"/>
          <w:sz w:val="24"/>
          <w:szCs w:val="24"/>
        </w:rPr>
      </w:pPr>
    </w:p>
    <w:p w:rsidR="00D40DE0" w:rsidRDefault="00D40DE0">
      <w:pPr>
        <w:spacing w:line="360" w:lineRule="auto"/>
        <w:ind w:firstLineChars="200" w:firstLine="480"/>
        <w:rPr>
          <w:rFonts w:hAnsi="宋体"/>
          <w:sz w:val="24"/>
          <w:szCs w:val="24"/>
        </w:rPr>
      </w:pPr>
    </w:p>
    <w:p w:rsidR="00D40DE0" w:rsidRDefault="00D40DE0">
      <w:pPr>
        <w:spacing w:line="360" w:lineRule="auto"/>
        <w:ind w:firstLineChars="200" w:firstLine="480"/>
        <w:rPr>
          <w:rFonts w:hAnsi="宋体"/>
          <w:sz w:val="24"/>
          <w:szCs w:val="24"/>
        </w:rPr>
      </w:pPr>
    </w:p>
    <w:p w:rsidR="00D40DE0" w:rsidRDefault="00D40DE0">
      <w:pPr>
        <w:spacing w:line="360" w:lineRule="auto"/>
        <w:ind w:firstLineChars="200" w:firstLine="480"/>
        <w:rPr>
          <w:rFonts w:hAnsi="宋体"/>
          <w:sz w:val="24"/>
          <w:szCs w:val="24"/>
        </w:rPr>
      </w:pPr>
    </w:p>
    <w:p w:rsidR="00D40DE0" w:rsidRDefault="00D40DE0">
      <w:pPr>
        <w:spacing w:line="360" w:lineRule="auto"/>
        <w:ind w:firstLineChars="200" w:firstLine="480"/>
        <w:rPr>
          <w:rFonts w:hAnsi="宋体"/>
          <w:sz w:val="24"/>
          <w:szCs w:val="24"/>
        </w:rPr>
      </w:pPr>
    </w:p>
    <w:p w:rsidR="00D40DE0" w:rsidRDefault="00B1258E" w:rsidP="00E474C4">
      <w:pPr>
        <w:pStyle w:val="1"/>
        <w:rPr>
          <w:rFonts w:hAnsi="宋体"/>
          <w:sz w:val="36"/>
          <w:szCs w:val="36"/>
        </w:rPr>
      </w:pPr>
      <w:r>
        <w:rPr>
          <w:rFonts w:hAnsi="宋体" w:hint="eastAsia"/>
          <w:sz w:val="36"/>
          <w:szCs w:val="36"/>
        </w:rPr>
        <w:br w:type="page"/>
      </w:r>
      <w:bookmarkStart w:id="25" w:name="_Toc478741556"/>
      <w:r>
        <w:rPr>
          <w:rFonts w:hAnsi="宋体" w:hint="eastAsia"/>
          <w:sz w:val="36"/>
          <w:szCs w:val="36"/>
        </w:rPr>
        <w:t>第二部分 投标人须知</w:t>
      </w:r>
      <w:bookmarkEnd w:id="9"/>
      <w:bookmarkEnd w:id="10"/>
      <w:bookmarkEnd w:id="11"/>
      <w:bookmarkEnd w:id="12"/>
      <w:bookmarkEnd w:id="25"/>
    </w:p>
    <w:p w:rsidR="00D40DE0" w:rsidRDefault="00B1258E">
      <w:pPr>
        <w:pStyle w:val="af1"/>
        <w:spacing w:line="360" w:lineRule="auto"/>
        <w:rPr>
          <w:rFonts w:ascii="宋体" w:hAnsi="宋体" w:cs="宋体"/>
          <w:sz w:val="30"/>
          <w:szCs w:val="30"/>
        </w:rPr>
      </w:pPr>
      <w:bookmarkStart w:id="26" w:name="_Toc325620703"/>
      <w:bookmarkStart w:id="27" w:name="_Toc332979544"/>
      <w:bookmarkStart w:id="28" w:name="_Toc478741557"/>
      <w:r>
        <w:rPr>
          <w:rFonts w:ascii="宋体" w:hAnsi="宋体" w:cs="宋体" w:hint="eastAsia"/>
          <w:sz w:val="30"/>
          <w:szCs w:val="30"/>
        </w:rPr>
        <w:t>一、适用范围</w:t>
      </w:r>
      <w:bookmarkEnd w:id="26"/>
      <w:bookmarkEnd w:id="27"/>
      <w:bookmarkEnd w:id="28"/>
    </w:p>
    <w:p w:rsidR="00D40DE0" w:rsidRDefault="00B1258E">
      <w:pPr>
        <w:pStyle w:val="24"/>
        <w:spacing w:line="360" w:lineRule="auto"/>
        <w:ind w:firstLine="480"/>
        <w:rPr>
          <w:rFonts w:hAnsi="宋体"/>
          <w:b w:val="0"/>
          <w:bCs w:val="0"/>
        </w:rPr>
      </w:pPr>
      <w:r>
        <w:rPr>
          <w:rFonts w:hAnsi="宋体" w:hint="eastAsia"/>
          <w:b w:val="0"/>
          <w:bCs w:val="0"/>
        </w:rPr>
        <w:t>本招标文件仅适用于本次邀请函中所叙述的项目。</w:t>
      </w:r>
    </w:p>
    <w:p w:rsidR="00D40DE0" w:rsidRDefault="00B1258E">
      <w:pPr>
        <w:pStyle w:val="af1"/>
        <w:spacing w:line="360" w:lineRule="auto"/>
        <w:rPr>
          <w:rFonts w:ascii="宋体" w:hAnsi="宋体" w:cs="宋体"/>
          <w:sz w:val="30"/>
          <w:szCs w:val="30"/>
        </w:rPr>
      </w:pPr>
      <w:bookmarkStart w:id="29" w:name="_Toc325620704"/>
      <w:bookmarkStart w:id="30" w:name="_Toc332979545"/>
      <w:bookmarkStart w:id="31" w:name="_Toc478741558"/>
      <w:r>
        <w:rPr>
          <w:rFonts w:ascii="宋体" w:hAnsi="宋体" w:cs="宋体" w:hint="eastAsia"/>
          <w:sz w:val="30"/>
          <w:szCs w:val="30"/>
        </w:rPr>
        <w:t>二、定义</w:t>
      </w:r>
      <w:bookmarkEnd w:id="29"/>
      <w:bookmarkEnd w:id="30"/>
      <w:bookmarkEnd w:id="31"/>
    </w:p>
    <w:p w:rsidR="00D40DE0" w:rsidRDefault="00B1258E">
      <w:pPr>
        <w:pStyle w:val="24"/>
        <w:spacing w:line="360" w:lineRule="auto"/>
        <w:ind w:firstLine="480"/>
        <w:rPr>
          <w:rFonts w:hAnsi="宋体"/>
          <w:b w:val="0"/>
          <w:bCs w:val="0"/>
        </w:rPr>
      </w:pPr>
      <w:r>
        <w:rPr>
          <w:rFonts w:hAnsi="宋体" w:hint="eastAsia"/>
          <w:b w:val="0"/>
          <w:bCs w:val="0"/>
        </w:rPr>
        <w:t xml:space="preserve">1．“采购人”系指 </w:t>
      </w:r>
      <w:r w:rsidR="0064768E">
        <w:rPr>
          <w:rFonts w:hAnsi="宋体" w:hint="eastAsia"/>
          <w:b w:val="0"/>
          <w:bCs w:val="0"/>
        </w:rPr>
        <w:t>中国海洋大学</w:t>
      </w:r>
      <w:r>
        <w:rPr>
          <w:rFonts w:hAnsi="宋体" w:hint="eastAsia"/>
          <w:b w:val="0"/>
          <w:bCs w:val="0"/>
        </w:rPr>
        <w:t>；</w:t>
      </w:r>
    </w:p>
    <w:p w:rsidR="00D40DE0" w:rsidRDefault="00B1258E">
      <w:pPr>
        <w:pStyle w:val="24"/>
        <w:spacing w:line="360" w:lineRule="auto"/>
        <w:ind w:firstLine="480"/>
        <w:rPr>
          <w:rFonts w:hAnsi="宋体"/>
          <w:b w:val="0"/>
          <w:bCs w:val="0"/>
        </w:rPr>
      </w:pPr>
      <w:r>
        <w:rPr>
          <w:rFonts w:hAnsi="宋体" w:hint="eastAsia"/>
          <w:b w:val="0"/>
          <w:bCs w:val="0"/>
        </w:rPr>
        <w:t>2．“招标代理机构”系指山东盛和招标代理有限公司；</w:t>
      </w:r>
    </w:p>
    <w:p w:rsidR="00D40DE0" w:rsidRDefault="00B1258E">
      <w:pPr>
        <w:pStyle w:val="24"/>
        <w:spacing w:line="360" w:lineRule="auto"/>
        <w:ind w:firstLine="480"/>
        <w:rPr>
          <w:rFonts w:hAnsi="宋体"/>
          <w:b w:val="0"/>
          <w:bCs w:val="0"/>
        </w:rPr>
      </w:pPr>
      <w:r>
        <w:rPr>
          <w:rFonts w:hAnsi="宋体" w:hint="eastAsia"/>
          <w:b w:val="0"/>
          <w:bCs w:val="0"/>
        </w:rPr>
        <w:t>3．“投标人”系指受招标代理机构邀请参与招标并向招标代理机构提交报价文件的企业；</w:t>
      </w:r>
    </w:p>
    <w:p w:rsidR="00D40DE0" w:rsidRDefault="00B1258E">
      <w:pPr>
        <w:pStyle w:val="24"/>
        <w:spacing w:line="360" w:lineRule="auto"/>
        <w:ind w:firstLine="480"/>
        <w:rPr>
          <w:rFonts w:hAnsi="宋体"/>
          <w:b w:val="0"/>
          <w:bCs w:val="0"/>
        </w:rPr>
      </w:pPr>
      <w:r>
        <w:rPr>
          <w:rFonts w:hAnsi="宋体" w:hint="eastAsia"/>
          <w:b w:val="0"/>
          <w:bCs w:val="0"/>
        </w:rPr>
        <w:t>4．“中标人”系指由评标委员会综合评审的对招标文件做出实质性响应较强，综合实力最优，取得与用户签订合同资格的投标人；</w:t>
      </w:r>
    </w:p>
    <w:p w:rsidR="00D40DE0" w:rsidRDefault="00B1258E">
      <w:pPr>
        <w:pStyle w:val="24"/>
        <w:spacing w:line="360" w:lineRule="auto"/>
        <w:ind w:firstLine="480"/>
        <w:rPr>
          <w:rFonts w:hAnsi="宋体"/>
          <w:b w:val="0"/>
          <w:bCs w:val="0"/>
        </w:rPr>
      </w:pPr>
      <w:r>
        <w:rPr>
          <w:rFonts w:hAnsi="宋体" w:hint="eastAsia"/>
          <w:b w:val="0"/>
          <w:bCs w:val="0"/>
        </w:rPr>
        <w:t>5．“用户”系指</w:t>
      </w:r>
      <w:r w:rsidR="0064768E">
        <w:rPr>
          <w:rFonts w:hAnsi="宋体" w:hint="eastAsia"/>
          <w:b w:val="0"/>
          <w:bCs w:val="0"/>
        </w:rPr>
        <w:t>中国海洋大学</w:t>
      </w:r>
      <w:r>
        <w:rPr>
          <w:rFonts w:hAnsi="宋体" w:hint="eastAsia"/>
          <w:b w:val="0"/>
          <w:bCs w:val="0"/>
        </w:rPr>
        <w:t>。</w:t>
      </w:r>
    </w:p>
    <w:p w:rsidR="00D40DE0" w:rsidRDefault="00B1258E">
      <w:pPr>
        <w:pStyle w:val="af1"/>
        <w:spacing w:line="360" w:lineRule="auto"/>
        <w:rPr>
          <w:rFonts w:ascii="宋体" w:hAnsi="宋体" w:cs="宋体"/>
          <w:sz w:val="30"/>
          <w:szCs w:val="30"/>
        </w:rPr>
      </w:pPr>
      <w:bookmarkStart w:id="32" w:name="_Toc332979546"/>
      <w:bookmarkStart w:id="33" w:name="_Toc325620705"/>
      <w:bookmarkStart w:id="34" w:name="_Toc478741559"/>
      <w:r>
        <w:rPr>
          <w:rFonts w:ascii="宋体" w:hAnsi="宋体" w:cs="宋体" w:hint="eastAsia"/>
          <w:sz w:val="30"/>
          <w:szCs w:val="30"/>
        </w:rPr>
        <w:t>三、投标人具备的条件</w:t>
      </w:r>
      <w:bookmarkEnd w:id="32"/>
      <w:bookmarkEnd w:id="33"/>
      <w:bookmarkEnd w:id="34"/>
    </w:p>
    <w:p w:rsidR="00D40DE0" w:rsidRDefault="00B1258E">
      <w:pPr>
        <w:pStyle w:val="24"/>
        <w:spacing w:line="360" w:lineRule="auto"/>
        <w:ind w:firstLine="480"/>
        <w:rPr>
          <w:rFonts w:hAnsi="宋体"/>
          <w:b w:val="0"/>
          <w:bCs w:val="0"/>
        </w:rPr>
      </w:pPr>
      <w:r>
        <w:rPr>
          <w:rFonts w:hAnsi="宋体" w:hint="eastAsia"/>
          <w:b w:val="0"/>
          <w:bCs w:val="0"/>
        </w:rPr>
        <w:t>1．向招标代理机构购买了招标文件并已登记备案；</w:t>
      </w:r>
    </w:p>
    <w:p w:rsidR="00D40DE0" w:rsidRDefault="00B1258E">
      <w:pPr>
        <w:pStyle w:val="24"/>
        <w:spacing w:line="360" w:lineRule="auto"/>
        <w:ind w:firstLine="480"/>
        <w:rPr>
          <w:rFonts w:hAnsi="宋体"/>
          <w:b w:val="0"/>
          <w:bCs w:val="0"/>
        </w:rPr>
      </w:pPr>
      <w:r>
        <w:rPr>
          <w:rFonts w:hAnsi="宋体" w:hint="eastAsia"/>
          <w:b w:val="0"/>
          <w:bCs w:val="0"/>
        </w:rPr>
        <w:t>2．提供的资格、资质证明文件完整并真实有效；</w:t>
      </w:r>
    </w:p>
    <w:p w:rsidR="00D40DE0" w:rsidRDefault="00B1258E">
      <w:pPr>
        <w:pStyle w:val="24"/>
        <w:spacing w:line="360" w:lineRule="auto"/>
        <w:ind w:firstLine="480"/>
        <w:rPr>
          <w:rFonts w:hAnsi="宋体"/>
          <w:b w:val="0"/>
          <w:bCs w:val="0"/>
        </w:rPr>
      </w:pPr>
      <w:r>
        <w:rPr>
          <w:rFonts w:hAnsi="宋体" w:hint="eastAsia"/>
          <w:b w:val="0"/>
          <w:bCs w:val="0"/>
        </w:rPr>
        <w:t>3．具有独立承担民事责任的能力；</w:t>
      </w:r>
    </w:p>
    <w:p w:rsidR="00D40DE0" w:rsidRDefault="00B1258E">
      <w:pPr>
        <w:pStyle w:val="24"/>
        <w:spacing w:line="360" w:lineRule="auto"/>
        <w:ind w:firstLine="480"/>
        <w:rPr>
          <w:rFonts w:hAnsi="宋体"/>
          <w:b w:val="0"/>
          <w:bCs w:val="0"/>
        </w:rPr>
      </w:pPr>
      <w:r>
        <w:rPr>
          <w:rFonts w:hAnsi="宋体" w:hint="eastAsia"/>
          <w:b w:val="0"/>
          <w:bCs w:val="0"/>
        </w:rPr>
        <w:t>4．具有依法缴纳税收和社会保障资金的良好记录；</w:t>
      </w:r>
    </w:p>
    <w:p w:rsidR="00D40DE0" w:rsidRDefault="00B1258E">
      <w:pPr>
        <w:pStyle w:val="24"/>
        <w:spacing w:line="360" w:lineRule="auto"/>
        <w:ind w:firstLine="480"/>
        <w:rPr>
          <w:rFonts w:hAnsi="宋体"/>
          <w:b w:val="0"/>
          <w:bCs w:val="0"/>
        </w:rPr>
      </w:pPr>
      <w:r>
        <w:rPr>
          <w:rFonts w:hAnsi="宋体" w:hint="eastAsia"/>
          <w:b w:val="0"/>
          <w:bCs w:val="0"/>
        </w:rPr>
        <w:t>5．具有良好的商业信誉和健全的财务会计制度；</w:t>
      </w:r>
    </w:p>
    <w:p w:rsidR="00D40DE0" w:rsidRDefault="00B1258E">
      <w:pPr>
        <w:pStyle w:val="24"/>
        <w:spacing w:line="360" w:lineRule="auto"/>
        <w:ind w:firstLine="480"/>
        <w:rPr>
          <w:rFonts w:hAnsi="宋体"/>
          <w:b w:val="0"/>
          <w:bCs w:val="0"/>
        </w:rPr>
      </w:pPr>
      <w:r>
        <w:rPr>
          <w:rFonts w:hAnsi="宋体" w:hint="eastAsia"/>
          <w:b w:val="0"/>
          <w:bCs w:val="0"/>
        </w:rPr>
        <w:t>6．具有履行合同所必需的资质和专业技术能力；</w:t>
      </w:r>
    </w:p>
    <w:p w:rsidR="00D40DE0" w:rsidRDefault="00B1258E">
      <w:pPr>
        <w:pStyle w:val="24"/>
        <w:spacing w:line="360" w:lineRule="auto"/>
        <w:ind w:firstLine="480"/>
        <w:rPr>
          <w:rFonts w:hAnsi="宋体"/>
          <w:b w:val="0"/>
          <w:bCs w:val="0"/>
        </w:rPr>
      </w:pPr>
      <w:r>
        <w:rPr>
          <w:rFonts w:hAnsi="宋体" w:hint="eastAsia"/>
          <w:b w:val="0"/>
          <w:bCs w:val="0"/>
        </w:rPr>
        <w:t>7．在近三年的政府采购活动中，没有违法、违纪、违规、违约等不良行为；</w:t>
      </w:r>
    </w:p>
    <w:p w:rsidR="00D40DE0" w:rsidRDefault="00B1258E">
      <w:pPr>
        <w:pStyle w:val="24"/>
        <w:spacing w:line="360" w:lineRule="auto"/>
        <w:ind w:firstLine="480"/>
        <w:rPr>
          <w:rFonts w:hAnsi="宋体"/>
          <w:b w:val="0"/>
          <w:bCs w:val="0"/>
        </w:rPr>
      </w:pPr>
      <w:r>
        <w:rPr>
          <w:rFonts w:hAnsi="宋体" w:hint="eastAsia"/>
          <w:b w:val="0"/>
          <w:bCs w:val="0"/>
        </w:rPr>
        <w:t>8．投标人不是由《中华人民共和国招标投标法》、《中华人民共和国政府采购法》及其他行政法规、规章限制投标的单位；</w:t>
      </w:r>
    </w:p>
    <w:p w:rsidR="00D40DE0" w:rsidRDefault="00B1258E">
      <w:pPr>
        <w:pStyle w:val="24"/>
        <w:spacing w:line="360" w:lineRule="auto"/>
        <w:ind w:firstLine="480"/>
        <w:rPr>
          <w:rFonts w:hAnsi="宋体"/>
          <w:b w:val="0"/>
          <w:bCs w:val="0"/>
        </w:rPr>
      </w:pPr>
      <w:r>
        <w:rPr>
          <w:rFonts w:hAnsi="宋体" w:hint="eastAsia"/>
          <w:b w:val="0"/>
          <w:bCs w:val="0"/>
        </w:rPr>
        <w:t>9．招标文件规定的其他条件；</w:t>
      </w:r>
    </w:p>
    <w:p w:rsidR="00D40DE0" w:rsidRDefault="00B1258E">
      <w:pPr>
        <w:pStyle w:val="24"/>
        <w:spacing w:line="360" w:lineRule="auto"/>
        <w:ind w:firstLine="480"/>
        <w:rPr>
          <w:rFonts w:hAnsi="宋体"/>
          <w:b w:val="0"/>
          <w:bCs w:val="0"/>
        </w:rPr>
      </w:pPr>
      <w:r>
        <w:rPr>
          <w:rFonts w:hAnsi="宋体" w:hint="eastAsia"/>
          <w:b w:val="0"/>
          <w:bCs w:val="0"/>
        </w:rPr>
        <w:t>10．法律、行政法规规定的其他条件。</w:t>
      </w:r>
    </w:p>
    <w:p w:rsidR="00D40DE0" w:rsidRDefault="00B1258E">
      <w:pPr>
        <w:pStyle w:val="af1"/>
        <w:spacing w:line="360" w:lineRule="auto"/>
        <w:rPr>
          <w:rFonts w:ascii="宋体" w:hAnsi="宋体" w:cs="宋体"/>
          <w:sz w:val="30"/>
          <w:szCs w:val="30"/>
        </w:rPr>
      </w:pPr>
      <w:bookmarkStart w:id="35" w:name="_Toc332979547"/>
      <w:bookmarkStart w:id="36" w:name="_Toc325620706"/>
      <w:bookmarkStart w:id="37" w:name="_Toc478741560"/>
      <w:r>
        <w:rPr>
          <w:rFonts w:ascii="宋体" w:hAnsi="宋体" w:cs="宋体" w:hint="eastAsia"/>
          <w:sz w:val="30"/>
          <w:szCs w:val="30"/>
        </w:rPr>
        <w:t>四、招标文件的澄清或修改</w:t>
      </w:r>
      <w:bookmarkEnd w:id="35"/>
      <w:bookmarkEnd w:id="36"/>
      <w:bookmarkEnd w:id="37"/>
    </w:p>
    <w:p w:rsidR="00D40DE0" w:rsidRDefault="00B1258E">
      <w:pPr>
        <w:spacing w:line="360" w:lineRule="auto"/>
        <w:ind w:firstLineChars="200" w:firstLine="480"/>
        <w:rPr>
          <w:rFonts w:hAnsi="宋体"/>
          <w:sz w:val="24"/>
          <w:szCs w:val="24"/>
        </w:rPr>
      </w:pPr>
      <w:r>
        <w:rPr>
          <w:rFonts w:hAnsi="宋体" w:hint="eastAsia"/>
          <w:color w:val="000000"/>
          <w:sz w:val="24"/>
          <w:szCs w:val="24"/>
        </w:rPr>
        <w:t>招标代理机构对招标文件必要的澄清或修改的内容须在提交报价文件的截止时间前，招标代理机构将视情况确定将不标明问题来源的书面答复发给所有购买招标文件的投标人</w:t>
      </w:r>
      <w:r>
        <w:rPr>
          <w:rFonts w:hAnsi="宋体" w:hint="eastAsia"/>
          <w:sz w:val="24"/>
          <w:szCs w:val="24"/>
        </w:rPr>
        <w:t>。</w:t>
      </w:r>
    </w:p>
    <w:p w:rsidR="00D40DE0" w:rsidRDefault="00B1258E">
      <w:pPr>
        <w:pStyle w:val="af1"/>
        <w:spacing w:line="360" w:lineRule="auto"/>
        <w:rPr>
          <w:rFonts w:ascii="宋体" w:hAnsi="宋体" w:cs="宋体"/>
          <w:sz w:val="30"/>
          <w:szCs w:val="30"/>
        </w:rPr>
      </w:pPr>
      <w:bookmarkStart w:id="38" w:name="_Toc332979548"/>
      <w:bookmarkStart w:id="39" w:name="_Toc325620707"/>
      <w:bookmarkStart w:id="40" w:name="_Toc478741561"/>
      <w:r>
        <w:rPr>
          <w:rFonts w:ascii="宋体" w:hAnsi="宋体" w:cs="宋体" w:hint="eastAsia"/>
          <w:sz w:val="30"/>
          <w:szCs w:val="30"/>
        </w:rPr>
        <w:t>五、投标文件的编写</w:t>
      </w:r>
      <w:bookmarkEnd w:id="38"/>
      <w:bookmarkEnd w:id="39"/>
      <w:bookmarkEnd w:id="40"/>
    </w:p>
    <w:p w:rsidR="00D40DE0" w:rsidRDefault="00B1258E">
      <w:pPr>
        <w:spacing w:line="360" w:lineRule="auto"/>
        <w:ind w:firstLineChars="200" w:firstLine="480"/>
        <w:rPr>
          <w:rFonts w:hAnsi="宋体"/>
          <w:sz w:val="24"/>
          <w:szCs w:val="24"/>
        </w:rPr>
      </w:pPr>
      <w:r>
        <w:rPr>
          <w:rFonts w:hAnsi="宋体" w:hint="eastAsia"/>
          <w:sz w:val="24"/>
          <w:szCs w:val="24"/>
        </w:rPr>
        <w:t>投标人应按招标文件的要求准备投标文件，并保证所提供的全部资料的真实性、准确性及完整性，以使其投标对招标文件做出实质性呼应，否则参与投标的资格有可能被评标委员会否决。</w:t>
      </w:r>
    </w:p>
    <w:p w:rsidR="00D40DE0" w:rsidRDefault="00B1258E">
      <w:pPr>
        <w:spacing w:line="360" w:lineRule="auto"/>
        <w:ind w:firstLineChars="200" w:firstLine="482"/>
        <w:rPr>
          <w:rFonts w:hAnsi="宋体"/>
          <w:b/>
          <w:bCs/>
          <w:sz w:val="24"/>
          <w:szCs w:val="24"/>
        </w:rPr>
      </w:pPr>
      <w:r>
        <w:rPr>
          <w:rFonts w:hAnsi="宋体" w:hint="eastAsia"/>
          <w:b/>
          <w:bCs/>
          <w:sz w:val="24"/>
          <w:szCs w:val="24"/>
        </w:rPr>
        <w:t>1.投标文件的语言及计量单位</w:t>
      </w:r>
    </w:p>
    <w:p w:rsidR="00D40DE0" w:rsidRDefault="00B1258E">
      <w:pPr>
        <w:spacing w:line="360" w:lineRule="auto"/>
        <w:ind w:firstLineChars="200" w:firstLine="480"/>
        <w:rPr>
          <w:rFonts w:hAnsi="宋体"/>
          <w:sz w:val="24"/>
          <w:szCs w:val="24"/>
        </w:rPr>
      </w:pPr>
      <w:r>
        <w:rPr>
          <w:rFonts w:hAnsi="宋体" w:hint="eastAsia"/>
          <w:sz w:val="24"/>
          <w:szCs w:val="24"/>
        </w:rPr>
        <w:t>投标人和招标代理机构就本项目交换的文件和来往信函使用中文。除招标文件的技术规格中另有规定外，投标文件中所使用的计量单位应使用中华人民共和国法定计量单位。</w:t>
      </w:r>
    </w:p>
    <w:p w:rsidR="00D40DE0" w:rsidRDefault="00B1258E">
      <w:pPr>
        <w:spacing w:line="360" w:lineRule="auto"/>
        <w:ind w:firstLineChars="200" w:firstLine="482"/>
        <w:rPr>
          <w:rFonts w:hAnsi="宋体"/>
          <w:b/>
          <w:bCs/>
          <w:sz w:val="24"/>
          <w:szCs w:val="24"/>
        </w:rPr>
      </w:pPr>
      <w:r>
        <w:rPr>
          <w:rFonts w:hAnsi="宋体" w:hint="eastAsia"/>
          <w:b/>
          <w:bCs/>
          <w:sz w:val="24"/>
          <w:szCs w:val="24"/>
        </w:rPr>
        <w:t>2.投标文件的编写及装订</w:t>
      </w:r>
    </w:p>
    <w:p w:rsidR="00D40DE0" w:rsidRDefault="00B1258E">
      <w:pPr>
        <w:spacing w:line="360" w:lineRule="auto"/>
        <w:ind w:firstLineChars="200" w:firstLine="480"/>
        <w:rPr>
          <w:rFonts w:hAnsi="宋体"/>
          <w:sz w:val="24"/>
          <w:szCs w:val="24"/>
        </w:rPr>
      </w:pPr>
      <w:r>
        <w:rPr>
          <w:rFonts w:hAnsi="宋体" w:hint="eastAsia"/>
          <w:sz w:val="24"/>
          <w:szCs w:val="24"/>
        </w:rPr>
        <w:t>2.1</w:t>
      </w:r>
      <w:r w:rsidR="0064768E">
        <w:rPr>
          <w:rFonts w:hAnsi="宋体" w:hint="eastAsia"/>
          <w:sz w:val="24"/>
          <w:szCs w:val="24"/>
        </w:rPr>
        <w:t>必须分包</w:t>
      </w:r>
      <w:r>
        <w:rPr>
          <w:rFonts w:hAnsi="宋体" w:hint="eastAsia"/>
          <w:kern w:val="0"/>
          <w:sz w:val="24"/>
          <w:szCs w:val="24"/>
        </w:rPr>
        <w:t>编制投标文件，</w:t>
      </w:r>
      <w:r w:rsidR="0064768E">
        <w:rPr>
          <w:rFonts w:hAnsi="宋体" w:hint="eastAsia"/>
          <w:kern w:val="0"/>
          <w:sz w:val="24"/>
          <w:szCs w:val="24"/>
        </w:rPr>
        <w:t>每包</w:t>
      </w:r>
      <w:r>
        <w:rPr>
          <w:rFonts w:hAnsi="宋体" w:hint="eastAsia"/>
          <w:kern w:val="0"/>
          <w:sz w:val="24"/>
          <w:szCs w:val="24"/>
        </w:rPr>
        <w:t>一份正本五份副本；</w:t>
      </w:r>
    </w:p>
    <w:p w:rsidR="00D40DE0" w:rsidRDefault="00B1258E">
      <w:pPr>
        <w:spacing w:line="360" w:lineRule="auto"/>
        <w:ind w:firstLineChars="200" w:firstLine="480"/>
        <w:rPr>
          <w:rFonts w:hAnsi="宋体"/>
          <w:sz w:val="24"/>
          <w:szCs w:val="24"/>
        </w:rPr>
      </w:pPr>
      <w:r>
        <w:rPr>
          <w:rFonts w:hAnsi="宋体" w:hint="eastAsia"/>
          <w:sz w:val="24"/>
          <w:szCs w:val="24"/>
        </w:rPr>
        <w:t>2.2投标文件正本和副本用A4幅面的纸张打印；</w:t>
      </w:r>
    </w:p>
    <w:p w:rsidR="00D40DE0" w:rsidRDefault="00B1258E">
      <w:pPr>
        <w:spacing w:line="360" w:lineRule="auto"/>
        <w:ind w:firstLineChars="200" w:firstLine="480"/>
        <w:rPr>
          <w:rFonts w:hAnsi="宋体"/>
          <w:sz w:val="24"/>
          <w:szCs w:val="24"/>
        </w:rPr>
      </w:pPr>
      <w:r>
        <w:rPr>
          <w:rFonts w:hAnsi="宋体" w:hint="eastAsia"/>
          <w:sz w:val="24"/>
          <w:szCs w:val="24"/>
        </w:rPr>
        <w:t>2.3“开标一览表”用A4幅面的纸张打印，四号字体；</w:t>
      </w:r>
    </w:p>
    <w:p w:rsidR="00D40DE0" w:rsidRDefault="00B1258E">
      <w:pPr>
        <w:spacing w:line="360" w:lineRule="auto"/>
        <w:ind w:firstLineChars="200" w:firstLine="480"/>
        <w:rPr>
          <w:rFonts w:hAnsi="宋体"/>
          <w:sz w:val="24"/>
          <w:szCs w:val="24"/>
        </w:rPr>
      </w:pPr>
      <w:r>
        <w:rPr>
          <w:rFonts w:hAnsi="宋体" w:hint="eastAsia"/>
          <w:sz w:val="24"/>
          <w:szCs w:val="24"/>
        </w:rPr>
        <w:t>2.4投标文件的装订必须为胶装；</w:t>
      </w:r>
    </w:p>
    <w:p w:rsidR="00D40DE0" w:rsidRDefault="00B1258E">
      <w:pPr>
        <w:spacing w:line="360" w:lineRule="auto"/>
        <w:ind w:firstLineChars="200" w:firstLine="480"/>
        <w:rPr>
          <w:rFonts w:hAnsi="宋体"/>
          <w:sz w:val="24"/>
          <w:szCs w:val="24"/>
        </w:rPr>
      </w:pPr>
      <w:r>
        <w:rPr>
          <w:rFonts w:hAnsi="宋体" w:hint="eastAsia"/>
          <w:sz w:val="24"/>
          <w:szCs w:val="24"/>
        </w:rPr>
        <w:t>2.5标书内容一律用计算机打印（签名除外），不得涂改。</w:t>
      </w:r>
    </w:p>
    <w:p w:rsidR="0064768E" w:rsidRPr="0064768E" w:rsidRDefault="00B1258E" w:rsidP="0064768E">
      <w:pPr>
        <w:spacing w:line="360" w:lineRule="auto"/>
        <w:ind w:firstLineChars="200" w:firstLine="480"/>
        <w:rPr>
          <w:rFonts w:hAnsi="宋体" w:cs="Times New Roman"/>
          <w:sz w:val="24"/>
          <w:szCs w:val="24"/>
        </w:rPr>
      </w:pPr>
      <w:r>
        <w:rPr>
          <w:rFonts w:hAnsi="宋体" w:cs="Times New Roman" w:hint="eastAsia"/>
          <w:sz w:val="24"/>
          <w:szCs w:val="24"/>
        </w:rPr>
        <w:t>2.6投标文件中资料排版必须按照招标文件要求顺序排列，并连续标记页码（彩页等插入资料除外）。</w:t>
      </w:r>
    </w:p>
    <w:p w:rsidR="00D40DE0" w:rsidRDefault="00B1258E">
      <w:pPr>
        <w:spacing w:line="360" w:lineRule="auto"/>
        <w:ind w:firstLineChars="200" w:firstLine="480"/>
        <w:rPr>
          <w:rFonts w:hAnsi="宋体"/>
          <w:sz w:val="24"/>
          <w:szCs w:val="24"/>
        </w:rPr>
      </w:pPr>
      <w:r>
        <w:rPr>
          <w:rFonts w:hAnsi="宋体" w:cs="Times New Roman" w:hint="eastAsia"/>
          <w:sz w:val="24"/>
          <w:szCs w:val="24"/>
        </w:rPr>
        <w:t>投标人的投标文件未按招标文件要求编写装订，评标委员会可视情况作无效投标处理。</w:t>
      </w:r>
    </w:p>
    <w:p w:rsidR="00D40DE0" w:rsidRDefault="00B1258E">
      <w:pPr>
        <w:spacing w:line="360" w:lineRule="auto"/>
        <w:ind w:firstLineChars="200" w:firstLine="482"/>
        <w:rPr>
          <w:rFonts w:hAnsi="宋体"/>
          <w:b/>
          <w:bCs/>
          <w:sz w:val="24"/>
          <w:szCs w:val="24"/>
        </w:rPr>
      </w:pPr>
      <w:r>
        <w:rPr>
          <w:rFonts w:hAnsi="宋体" w:hint="eastAsia"/>
          <w:b/>
          <w:bCs/>
          <w:sz w:val="24"/>
          <w:szCs w:val="24"/>
        </w:rPr>
        <w:t>3.投标文件的组成</w:t>
      </w:r>
    </w:p>
    <w:p w:rsidR="00D40DE0" w:rsidRDefault="00B1258E">
      <w:pPr>
        <w:spacing w:line="360" w:lineRule="auto"/>
        <w:ind w:firstLineChars="200" w:firstLine="480"/>
        <w:rPr>
          <w:rFonts w:hAnsi="宋体"/>
          <w:sz w:val="24"/>
          <w:szCs w:val="24"/>
        </w:rPr>
      </w:pPr>
      <w:r>
        <w:rPr>
          <w:rFonts w:hAnsi="宋体" w:hint="eastAsia"/>
          <w:sz w:val="24"/>
          <w:szCs w:val="24"/>
        </w:rPr>
        <w:t>3.1投标文件封面</w:t>
      </w:r>
    </w:p>
    <w:p w:rsidR="00D40DE0" w:rsidRDefault="00B1258E">
      <w:pPr>
        <w:spacing w:line="360" w:lineRule="auto"/>
        <w:ind w:firstLineChars="200" w:firstLine="480"/>
        <w:rPr>
          <w:rFonts w:hAnsi="宋体"/>
          <w:sz w:val="24"/>
          <w:szCs w:val="24"/>
        </w:rPr>
      </w:pPr>
      <w:r>
        <w:rPr>
          <w:rFonts w:hAnsi="宋体" w:hint="eastAsia"/>
          <w:sz w:val="24"/>
          <w:szCs w:val="24"/>
        </w:rPr>
        <w:t>3.2投标文件目录</w:t>
      </w:r>
    </w:p>
    <w:p w:rsidR="00D40DE0" w:rsidRDefault="00B1258E">
      <w:pPr>
        <w:spacing w:line="360" w:lineRule="auto"/>
        <w:ind w:firstLineChars="200" w:firstLine="480"/>
        <w:rPr>
          <w:rFonts w:hAnsi="宋体"/>
          <w:sz w:val="24"/>
          <w:szCs w:val="24"/>
        </w:rPr>
      </w:pPr>
      <w:r>
        <w:rPr>
          <w:rFonts w:hAnsi="宋体" w:hint="eastAsia"/>
          <w:sz w:val="24"/>
          <w:szCs w:val="24"/>
        </w:rPr>
        <w:t>3.3法定代表人或授权代理人签署的投标函（附件一）</w:t>
      </w:r>
    </w:p>
    <w:p w:rsidR="00D40DE0" w:rsidRDefault="00B1258E">
      <w:pPr>
        <w:spacing w:line="360" w:lineRule="auto"/>
        <w:ind w:firstLineChars="200" w:firstLine="480"/>
        <w:rPr>
          <w:rFonts w:hAnsi="宋体"/>
          <w:sz w:val="24"/>
          <w:szCs w:val="24"/>
        </w:rPr>
      </w:pPr>
      <w:r>
        <w:rPr>
          <w:rFonts w:hAnsi="宋体" w:hint="eastAsia"/>
          <w:sz w:val="24"/>
          <w:szCs w:val="24"/>
        </w:rPr>
        <w:t>3.4资格、资质证明文件</w:t>
      </w:r>
    </w:p>
    <w:p w:rsidR="00D40DE0" w:rsidRDefault="00B1258E">
      <w:pPr>
        <w:spacing w:line="360" w:lineRule="auto"/>
        <w:ind w:firstLineChars="200" w:firstLine="480"/>
        <w:rPr>
          <w:rFonts w:hAnsi="宋体"/>
          <w:sz w:val="24"/>
          <w:szCs w:val="24"/>
        </w:rPr>
      </w:pPr>
      <w:r>
        <w:rPr>
          <w:rFonts w:hAnsi="宋体" w:hint="eastAsia"/>
          <w:sz w:val="24"/>
          <w:szCs w:val="24"/>
        </w:rPr>
        <w:t>3.4.1营业执照副本；</w:t>
      </w:r>
    </w:p>
    <w:p w:rsidR="00D40DE0" w:rsidRDefault="00B1258E">
      <w:pPr>
        <w:spacing w:line="360" w:lineRule="auto"/>
        <w:ind w:firstLineChars="200" w:firstLine="480"/>
        <w:rPr>
          <w:rFonts w:hAnsi="宋体"/>
          <w:sz w:val="24"/>
          <w:szCs w:val="24"/>
        </w:rPr>
      </w:pPr>
      <w:r>
        <w:rPr>
          <w:rFonts w:hAnsi="宋体" w:hint="eastAsia"/>
          <w:sz w:val="24"/>
          <w:szCs w:val="24"/>
        </w:rPr>
        <w:t>3.4.2组织机构代码证、税务登记证；</w:t>
      </w:r>
    </w:p>
    <w:p w:rsidR="00D40DE0" w:rsidRDefault="00B1258E">
      <w:pPr>
        <w:spacing w:line="360" w:lineRule="auto"/>
        <w:ind w:firstLineChars="200" w:firstLine="480"/>
        <w:rPr>
          <w:rFonts w:hAnsi="宋体"/>
          <w:sz w:val="24"/>
          <w:szCs w:val="24"/>
        </w:rPr>
      </w:pPr>
      <w:r>
        <w:rPr>
          <w:rFonts w:hAnsi="宋体" w:hint="eastAsia"/>
          <w:sz w:val="24"/>
          <w:szCs w:val="24"/>
        </w:rPr>
        <w:t>3.4.3法人参与投标的提供法定代表人证明及身份证复印件；授权代理人参与投标的提供法定代表人授权委托书、法定代表人身份证复印件、授权代理人的身份证明复印件；</w:t>
      </w:r>
    </w:p>
    <w:p w:rsidR="00D40DE0" w:rsidRDefault="00B1258E">
      <w:pPr>
        <w:spacing w:line="360" w:lineRule="auto"/>
        <w:ind w:firstLineChars="200" w:firstLine="480"/>
        <w:rPr>
          <w:rFonts w:hAnsi="宋体"/>
          <w:sz w:val="24"/>
          <w:szCs w:val="24"/>
        </w:rPr>
      </w:pPr>
      <w:r>
        <w:rPr>
          <w:rFonts w:hAnsi="宋体" w:hint="eastAsia"/>
          <w:sz w:val="24"/>
          <w:szCs w:val="24"/>
        </w:rPr>
        <w:t xml:space="preserve">3.4.4《中华人民共和国政府采购法实施条例》第十七条所规定的材料； </w:t>
      </w:r>
    </w:p>
    <w:p w:rsidR="00D40DE0" w:rsidRDefault="00B1258E">
      <w:pPr>
        <w:spacing w:line="360" w:lineRule="auto"/>
        <w:ind w:firstLineChars="200" w:firstLine="480"/>
        <w:rPr>
          <w:rFonts w:hAnsi="宋体"/>
          <w:sz w:val="24"/>
          <w:szCs w:val="24"/>
        </w:rPr>
      </w:pPr>
      <w:r>
        <w:rPr>
          <w:rFonts w:hAnsi="宋体" w:hint="eastAsia"/>
          <w:sz w:val="24"/>
          <w:szCs w:val="24"/>
        </w:rPr>
        <w:t xml:space="preserve">3.4.5招标公告及招标邀请中规定的投标人应该满足的资格要求的相关证明材料； </w:t>
      </w:r>
    </w:p>
    <w:p w:rsidR="00D40DE0" w:rsidRDefault="00B1258E">
      <w:pPr>
        <w:spacing w:line="360" w:lineRule="auto"/>
        <w:ind w:firstLineChars="200" w:firstLine="480"/>
        <w:rPr>
          <w:rFonts w:hAnsi="宋体"/>
          <w:sz w:val="24"/>
          <w:szCs w:val="24"/>
        </w:rPr>
      </w:pPr>
      <w:r>
        <w:rPr>
          <w:rFonts w:hAnsi="宋体" w:hint="eastAsia"/>
          <w:sz w:val="24"/>
          <w:szCs w:val="24"/>
        </w:rPr>
        <w:t>3.4.6 投标人认为需要提交的其他相关证明文件。</w:t>
      </w:r>
    </w:p>
    <w:p w:rsidR="00D40DE0" w:rsidRDefault="00B1258E">
      <w:pPr>
        <w:spacing w:line="360" w:lineRule="auto"/>
        <w:ind w:firstLineChars="200" w:firstLine="482"/>
        <w:rPr>
          <w:rFonts w:hAnsi="宋体"/>
          <w:b/>
          <w:bCs/>
          <w:sz w:val="24"/>
          <w:szCs w:val="24"/>
        </w:rPr>
      </w:pPr>
      <w:r>
        <w:rPr>
          <w:rFonts w:hAnsi="宋体" w:hint="eastAsia"/>
          <w:b/>
          <w:bCs/>
          <w:sz w:val="24"/>
          <w:szCs w:val="24"/>
        </w:rPr>
        <w:t>3.5报价文件</w:t>
      </w:r>
    </w:p>
    <w:p w:rsidR="00D40DE0" w:rsidRDefault="00B1258E">
      <w:pPr>
        <w:spacing w:line="360" w:lineRule="auto"/>
        <w:ind w:firstLineChars="200" w:firstLine="480"/>
        <w:rPr>
          <w:rFonts w:hAnsi="宋体"/>
          <w:sz w:val="24"/>
          <w:szCs w:val="24"/>
        </w:rPr>
      </w:pPr>
      <w:r>
        <w:rPr>
          <w:rFonts w:hAnsi="宋体" w:hint="eastAsia"/>
          <w:sz w:val="24"/>
          <w:szCs w:val="24"/>
        </w:rPr>
        <w:t>3.5.1报价一览表（附件三）；</w:t>
      </w:r>
    </w:p>
    <w:p w:rsidR="00D40DE0" w:rsidRDefault="00B1258E">
      <w:pPr>
        <w:spacing w:line="360" w:lineRule="auto"/>
        <w:ind w:firstLineChars="200" w:firstLine="480"/>
        <w:rPr>
          <w:rFonts w:hAnsi="宋体"/>
          <w:sz w:val="24"/>
          <w:szCs w:val="24"/>
        </w:rPr>
      </w:pPr>
      <w:r>
        <w:rPr>
          <w:rFonts w:hAnsi="宋体" w:hint="eastAsia"/>
          <w:sz w:val="24"/>
          <w:szCs w:val="24"/>
        </w:rPr>
        <w:t>3.5.2报价明细表（附件四）；</w:t>
      </w:r>
    </w:p>
    <w:p w:rsidR="00D40DE0" w:rsidRDefault="00B1258E">
      <w:pPr>
        <w:spacing w:line="360" w:lineRule="auto"/>
        <w:ind w:firstLineChars="200" w:firstLine="480"/>
        <w:rPr>
          <w:rFonts w:hAnsi="宋体"/>
          <w:sz w:val="24"/>
          <w:szCs w:val="24"/>
        </w:rPr>
      </w:pPr>
      <w:r>
        <w:rPr>
          <w:rFonts w:hAnsi="宋体" w:hint="eastAsia"/>
          <w:sz w:val="24"/>
          <w:szCs w:val="24"/>
        </w:rPr>
        <w:t>3.5.3投标人认为需说明的其他内容。</w:t>
      </w:r>
    </w:p>
    <w:p w:rsidR="00D40DE0" w:rsidRDefault="00B1258E">
      <w:pPr>
        <w:spacing w:line="360" w:lineRule="auto"/>
        <w:ind w:firstLineChars="200" w:firstLine="482"/>
        <w:rPr>
          <w:rFonts w:hAnsi="宋体"/>
          <w:b/>
          <w:bCs/>
          <w:sz w:val="24"/>
          <w:szCs w:val="24"/>
        </w:rPr>
      </w:pPr>
      <w:r>
        <w:rPr>
          <w:rFonts w:hAnsi="宋体" w:hint="eastAsia"/>
          <w:b/>
          <w:bCs/>
          <w:sz w:val="24"/>
          <w:szCs w:val="24"/>
        </w:rPr>
        <w:t>3.6技术文件</w:t>
      </w:r>
    </w:p>
    <w:p w:rsidR="00D40DE0" w:rsidRDefault="00B1258E">
      <w:pPr>
        <w:spacing w:line="360" w:lineRule="auto"/>
        <w:ind w:firstLineChars="200" w:firstLine="480"/>
        <w:rPr>
          <w:rFonts w:hAnsi="宋体"/>
          <w:sz w:val="24"/>
          <w:szCs w:val="24"/>
        </w:rPr>
      </w:pPr>
      <w:r>
        <w:rPr>
          <w:rFonts w:hAnsi="宋体" w:hint="eastAsia"/>
          <w:sz w:val="24"/>
          <w:szCs w:val="24"/>
        </w:rPr>
        <w:t>3.6.1货物的型号（规格）、详细配置（包括硬件及软件）、主要技术指标及性能详细说明；</w:t>
      </w:r>
    </w:p>
    <w:p w:rsidR="00D40DE0" w:rsidRDefault="00B1258E">
      <w:pPr>
        <w:spacing w:line="360" w:lineRule="auto"/>
        <w:ind w:firstLineChars="200" w:firstLine="480"/>
        <w:rPr>
          <w:rFonts w:hAnsi="宋体"/>
          <w:sz w:val="24"/>
          <w:szCs w:val="24"/>
        </w:rPr>
      </w:pPr>
      <w:r>
        <w:rPr>
          <w:rFonts w:hAnsi="宋体" w:hint="eastAsia"/>
          <w:sz w:val="24"/>
          <w:szCs w:val="24"/>
        </w:rPr>
        <w:t>3.6.2投标偏离表（附件五）；</w:t>
      </w:r>
    </w:p>
    <w:p w:rsidR="00D40DE0" w:rsidRDefault="00B1258E">
      <w:pPr>
        <w:spacing w:line="360" w:lineRule="auto"/>
        <w:ind w:firstLineChars="200" w:firstLine="480"/>
        <w:rPr>
          <w:rFonts w:hAnsi="宋体"/>
          <w:sz w:val="24"/>
          <w:szCs w:val="24"/>
        </w:rPr>
      </w:pPr>
      <w:r>
        <w:rPr>
          <w:rFonts w:hAnsi="宋体" w:hint="eastAsia"/>
          <w:sz w:val="24"/>
          <w:szCs w:val="24"/>
        </w:rPr>
        <w:t>3.6.3每种货物详细的供货清单表及备品备件清单表（货物名称、品牌、规格、型号、制造商名称、产地、数量）；进口货物中若包含国产配件必须注明；</w:t>
      </w:r>
    </w:p>
    <w:p w:rsidR="00D40DE0" w:rsidRDefault="00B1258E">
      <w:pPr>
        <w:spacing w:line="360" w:lineRule="auto"/>
        <w:ind w:firstLineChars="200" w:firstLine="480"/>
        <w:rPr>
          <w:rFonts w:hAnsi="宋体"/>
          <w:sz w:val="24"/>
          <w:szCs w:val="24"/>
        </w:rPr>
      </w:pPr>
      <w:r>
        <w:rPr>
          <w:rFonts w:hAnsi="宋体" w:hint="eastAsia"/>
          <w:sz w:val="24"/>
          <w:szCs w:val="24"/>
        </w:rPr>
        <w:t>3.6.4所报货物的彩页等详细资料；</w:t>
      </w:r>
    </w:p>
    <w:p w:rsidR="00D40DE0" w:rsidRDefault="00B1258E">
      <w:pPr>
        <w:spacing w:line="360" w:lineRule="auto"/>
        <w:ind w:firstLineChars="200" w:firstLine="482"/>
        <w:rPr>
          <w:rFonts w:hAnsi="宋体"/>
          <w:b/>
          <w:bCs/>
          <w:sz w:val="24"/>
          <w:szCs w:val="24"/>
        </w:rPr>
      </w:pPr>
      <w:r>
        <w:rPr>
          <w:rFonts w:hAnsi="宋体" w:hint="eastAsia"/>
          <w:b/>
          <w:bCs/>
          <w:sz w:val="24"/>
          <w:szCs w:val="24"/>
        </w:rPr>
        <w:t>3.7商务文件</w:t>
      </w:r>
    </w:p>
    <w:p w:rsidR="00D40DE0" w:rsidRDefault="00B1258E">
      <w:pPr>
        <w:spacing w:line="360" w:lineRule="auto"/>
        <w:ind w:firstLineChars="200" w:firstLine="480"/>
        <w:rPr>
          <w:rFonts w:hAnsi="宋体"/>
          <w:color w:val="FF0000"/>
          <w:sz w:val="24"/>
          <w:szCs w:val="24"/>
        </w:rPr>
      </w:pPr>
      <w:r>
        <w:rPr>
          <w:rFonts w:hAnsi="宋体" w:hint="eastAsia"/>
          <w:sz w:val="24"/>
          <w:szCs w:val="24"/>
        </w:rPr>
        <w:t>3.7.1自</w:t>
      </w:r>
      <w:r w:rsidRPr="00C9684A">
        <w:rPr>
          <w:rFonts w:hAnsi="宋体" w:hint="eastAsia"/>
          <w:sz w:val="24"/>
          <w:szCs w:val="24"/>
        </w:rPr>
        <w:t>201</w:t>
      </w:r>
      <w:r w:rsidR="00C9684A">
        <w:rPr>
          <w:rFonts w:hAnsi="宋体" w:hint="eastAsia"/>
          <w:sz w:val="24"/>
          <w:szCs w:val="24"/>
        </w:rPr>
        <w:t>4</w:t>
      </w:r>
      <w:r w:rsidRPr="00C9684A">
        <w:rPr>
          <w:rFonts w:hAnsi="宋体" w:hint="eastAsia"/>
          <w:sz w:val="24"/>
          <w:szCs w:val="24"/>
        </w:rPr>
        <w:t>年</w:t>
      </w:r>
      <w:r>
        <w:rPr>
          <w:rFonts w:hAnsi="宋体" w:hint="eastAsia"/>
          <w:sz w:val="24"/>
          <w:szCs w:val="24"/>
        </w:rPr>
        <w:t>1月1日以来同类型货物的销售业绩一览表；</w:t>
      </w:r>
    </w:p>
    <w:p w:rsidR="00D40DE0" w:rsidRDefault="00B1258E">
      <w:pPr>
        <w:spacing w:line="360" w:lineRule="auto"/>
        <w:ind w:firstLineChars="200" w:firstLine="480"/>
        <w:rPr>
          <w:rFonts w:hAnsi="宋体"/>
          <w:sz w:val="24"/>
          <w:szCs w:val="24"/>
        </w:rPr>
      </w:pPr>
      <w:r>
        <w:rPr>
          <w:rFonts w:hAnsi="宋体" w:hint="eastAsia"/>
          <w:sz w:val="24"/>
          <w:szCs w:val="24"/>
        </w:rPr>
        <w:t>3.7.2投标人上一年度审计报告；</w:t>
      </w:r>
    </w:p>
    <w:p w:rsidR="00D40DE0" w:rsidRDefault="00B1258E">
      <w:pPr>
        <w:spacing w:line="360" w:lineRule="auto"/>
        <w:ind w:firstLineChars="200" w:firstLine="480"/>
        <w:rPr>
          <w:rFonts w:hAnsi="宋体"/>
          <w:sz w:val="24"/>
          <w:szCs w:val="24"/>
        </w:rPr>
      </w:pPr>
      <w:r>
        <w:rPr>
          <w:rFonts w:hAnsi="宋体" w:hint="eastAsia"/>
          <w:sz w:val="24"/>
          <w:szCs w:val="24"/>
        </w:rPr>
        <w:t xml:space="preserve">3.7.3投标人提供的供货时间和安装调试完成时间； </w:t>
      </w:r>
    </w:p>
    <w:p w:rsidR="00D40DE0" w:rsidRDefault="00B1258E">
      <w:pPr>
        <w:spacing w:line="360" w:lineRule="auto"/>
        <w:ind w:firstLineChars="200" w:firstLine="480"/>
        <w:rPr>
          <w:rFonts w:hAnsi="宋体"/>
          <w:sz w:val="24"/>
          <w:szCs w:val="24"/>
        </w:rPr>
      </w:pPr>
      <w:r>
        <w:rPr>
          <w:rFonts w:hAnsi="宋体" w:hint="eastAsia"/>
          <w:sz w:val="24"/>
          <w:szCs w:val="24"/>
        </w:rPr>
        <w:t>3.7.4售后服务</w:t>
      </w:r>
    </w:p>
    <w:p w:rsidR="00D40DE0" w:rsidRDefault="00B1258E">
      <w:pPr>
        <w:spacing w:line="360" w:lineRule="auto"/>
        <w:ind w:firstLineChars="200" w:firstLine="480"/>
        <w:rPr>
          <w:rFonts w:hAnsi="宋体"/>
          <w:sz w:val="24"/>
          <w:szCs w:val="24"/>
        </w:rPr>
      </w:pPr>
      <w:r>
        <w:rPr>
          <w:rFonts w:hAnsi="宋体" w:hint="eastAsia"/>
          <w:sz w:val="24"/>
          <w:szCs w:val="24"/>
        </w:rPr>
        <w:t xml:space="preserve">3.7.4.1投标人必须提供中标货物齐全的资料； </w:t>
      </w:r>
    </w:p>
    <w:p w:rsidR="00D40DE0" w:rsidRPr="00C9684A" w:rsidRDefault="00B1258E">
      <w:pPr>
        <w:spacing w:line="360" w:lineRule="auto"/>
        <w:ind w:firstLineChars="200" w:firstLine="480"/>
        <w:rPr>
          <w:rFonts w:hAnsi="宋体"/>
          <w:sz w:val="24"/>
          <w:szCs w:val="24"/>
        </w:rPr>
      </w:pPr>
      <w:r>
        <w:rPr>
          <w:rFonts w:hAnsi="宋体" w:hint="eastAsia"/>
          <w:sz w:val="24"/>
          <w:szCs w:val="24"/>
        </w:rPr>
        <w:t>3.7.4.2</w:t>
      </w:r>
      <w:r w:rsidR="00C9684A">
        <w:rPr>
          <w:rFonts w:hAnsi="宋体" w:hint="eastAsia"/>
          <w:sz w:val="24"/>
          <w:szCs w:val="24"/>
        </w:rPr>
        <w:t>投标人对所有货物负责集成、调试</w:t>
      </w:r>
      <w:r w:rsidR="00C9684A" w:rsidRPr="00C9684A">
        <w:rPr>
          <w:rFonts w:hAnsi="宋体" w:hint="eastAsia"/>
          <w:sz w:val="24"/>
          <w:szCs w:val="24"/>
        </w:rPr>
        <w:t>以及与视频综合管理平台对接。</w:t>
      </w:r>
    </w:p>
    <w:p w:rsidR="00D40DE0" w:rsidRDefault="00B1258E">
      <w:pPr>
        <w:spacing w:line="360" w:lineRule="auto"/>
        <w:ind w:firstLineChars="200" w:firstLine="480"/>
        <w:rPr>
          <w:rFonts w:hAnsi="宋体"/>
          <w:sz w:val="24"/>
          <w:szCs w:val="24"/>
        </w:rPr>
      </w:pPr>
      <w:r>
        <w:rPr>
          <w:rFonts w:hAnsi="宋体" w:hint="eastAsia"/>
          <w:sz w:val="24"/>
          <w:szCs w:val="24"/>
        </w:rPr>
        <w:t>3.7.4.3投标人应提供及时、迅速、优质的服务，迅速快捷地提供货物的备品备件，并保证采购人能够及时买到货物所需的备品备件和易损件；</w:t>
      </w:r>
    </w:p>
    <w:p w:rsidR="00D40DE0" w:rsidRDefault="00B1258E">
      <w:pPr>
        <w:spacing w:line="360" w:lineRule="auto"/>
        <w:ind w:firstLineChars="200" w:firstLine="480"/>
        <w:rPr>
          <w:rFonts w:hAnsi="宋体"/>
          <w:sz w:val="24"/>
          <w:szCs w:val="24"/>
        </w:rPr>
      </w:pPr>
      <w:r>
        <w:rPr>
          <w:rFonts w:hAnsi="宋体" w:hint="eastAsia"/>
          <w:sz w:val="24"/>
          <w:szCs w:val="24"/>
        </w:rPr>
        <w:t>3.7.4.4货物出现故障后，响应及排除故障时间；</w:t>
      </w:r>
    </w:p>
    <w:p w:rsidR="00D40DE0" w:rsidRDefault="00B1258E">
      <w:pPr>
        <w:spacing w:line="360" w:lineRule="auto"/>
        <w:ind w:firstLineChars="200" w:firstLine="480"/>
        <w:rPr>
          <w:rFonts w:hAnsi="宋体"/>
          <w:sz w:val="24"/>
          <w:szCs w:val="24"/>
        </w:rPr>
      </w:pPr>
      <w:r>
        <w:rPr>
          <w:rFonts w:hAnsi="宋体" w:hint="eastAsia"/>
          <w:sz w:val="24"/>
          <w:szCs w:val="24"/>
        </w:rPr>
        <w:t>3.7.4.5详细培训计划：时间与地点、人数、费用、内容、次数；</w:t>
      </w:r>
    </w:p>
    <w:p w:rsidR="00D40DE0" w:rsidRDefault="00B1258E">
      <w:pPr>
        <w:spacing w:line="360" w:lineRule="auto"/>
        <w:ind w:firstLineChars="200" w:firstLine="480"/>
        <w:rPr>
          <w:rFonts w:hAnsi="宋体"/>
          <w:sz w:val="24"/>
          <w:szCs w:val="24"/>
        </w:rPr>
      </w:pPr>
      <w:r>
        <w:rPr>
          <w:rFonts w:hAnsi="宋体" w:hint="eastAsia"/>
          <w:sz w:val="24"/>
          <w:szCs w:val="24"/>
        </w:rPr>
        <w:t>3.7.4.6投标人对提供的所有货物，明确质保期限。质保期内，除人为因素损坏外，全部免费维修；</w:t>
      </w:r>
    </w:p>
    <w:p w:rsidR="00D40DE0" w:rsidRDefault="00B1258E">
      <w:pPr>
        <w:spacing w:line="360" w:lineRule="auto"/>
        <w:ind w:firstLineChars="200" w:firstLine="480"/>
        <w:rPr>
          <w:rFonts w:hAnsi="宋体"/>
          <w:sz w:val="24"/>
          <w:szCs w:val="24"/>
        </w:rPr>
      </w:pPr>
      <w:r>
        <w:rPr>
          <w:rFonts w:hAnsi="宋体" w:hint="eastAsia"/>
          <w:sz w:val="24"/>
          <w:szCs w:val="24"/>
        </w:rPr>
        <w:t>3.7.4.7质保期以后的维修、维护内容及服务方式、范围和收费等情况；</w:t>
      </w:r>
    </w:p>
    <w:p w:rsidR="00D40DE0" w:rsidRDefault="00B1258E">
      <w:pPr>
        <w:spacing w:line="360" w:lineRule="auto"/>
        <w:ind w:firstLineChars="200" w:firstLine="480"/>
        <w:rPr>
          <w:rFonts w:hAnsi="宋体"/>
          <w:sz w:val="24"/>
          <w:szCs w:val="24"/>
        </w:rPr>
      </w:pPr>
      <w:r>
        <w:rPr>
          <w:rFonts w:hAnsi="宋体" w:hint="eastAsia"/>
          <w:sz w:val="24"/>
          <w:szCs w:val="24"/>
        </w:rPr>
        <w:t>3.7.5优惠条款；</w:t>
      </w:r>
    </w:p>
    <w:p w:rsidR="00D40DE0" w:rsidRDefault="00B1258E">
      <w:pPr>
        <w:spacing w:line="360" w:lineRule="auto"/>
        <w:ind w:firstLineChars="200" w:firstLine="480"/>
        <w:rPr>
          <w:rFonts w:hAnsi="宋体"/>
          <w:sz w:val="24"/>
          <w:szCs w:val="24"/>
        </w:rPr>
      </w:pPr>
      <w:r>
        <w:rPr>
          <w:rFonts w:hAnsi="宋体" w:hint="eastAsia"/>
          <w:sz w:val="24"/>
          <w:szCs w:val="24"/>
        </w:rPr>
        <w:t>3.7.6投标人认为需加以说明的其他内容。</w:t>
      </w:r>
    </w:p>
    <w:p w:rsidR="00D40DE0" w:rsidRDefault="00B1258E">
      <w:pPr>
        <w:spacing w:line="360" w:lineRule="auto"/>
        <w:ind w:firstLineChars="200" w:firstLine="482"/>
        <w:rPr>
          <w:rFonts w:hAnsi="宋体"/>
          <w:b/>
          <w:bCs/>
          <w:sz w:val="24"/>
          <w:szCs w:val="24"/>
        </w:rPr>
      </w:pPr>
      <w:r>
        <w:rPr>
          <w:rFonts w:hAnsi="宋体" w:hint="eastAsia"/>
          <w:b/>
          <w:bCs/>
          <w:sz w:val="24"/>
          <w:szCs w:val="24"/>
        </w:rPr>
        <w:t>3.8投标要求</w:t>
      </w:r>
    </w:p>
    <w:p w:rsidR="00D40DE0" w:rsidRDefault="00B1258E">
      <w:pPr>
        <w:spacing w:line="360" w:lineRule="auto"/>
        <w:ind w:firstLineChars="200" w:firstLine="480"/>
        <w:rPr>
          <w:rFonts w:hAnsi="宋体"/>
          <w:color w:val="000000"/>
          <w:sz w:val="24"/>
          <w:szCs w:val="24"/>
        </w:rPr>
      </w:pPr>
      <w:r>
        <w:rPr>
          <w:rFonts w:hAnsi="宋体" w:hint="eastAsia"/>
          <w:color w:val="000000"/>
          <w:sz w:val="24"/>
          <w:szCs w:val="24"/>
        </w:rPr>
        <w:t>3.8.1本次投标报价为一次性报价；</w:t>
      </w:r>
    </w:p>
    <w:p w:rsidR="00D40DE0" w:rsidRDefault="00B1258E">
      <w:pPr>
        <w:spacing w:line="360" w:lineRule="auto"/>
        <w:ind w:firstLineChars="200" w:firstLine="480"/>
        <w:rPr>
          <w:rFonts w:hAnsi="宋体"/>
          <w:sz w:val="24"/>
          <w:szCs w:val="24"/>
        </w:rPr>
      </w:pPr>
      <w:r>
        <w:rPr>
          <w:rFonts w:hAnsi="宋体" w:hint="eastAsia"/>
          <w:sz w:val="24"/>
          <w:szCs w:val="24"/>
        </w:rPr>
        <w:t>3.8.2报价含主件、标准附件、附件、专用工具、检验、技术服务、运杂费、卸车费、保险费，安装费及其他费用；</w:t>
      </w:r>
    </w:p>
    <w:p w:rsidR="00D40DE0" w:rsidRDefault="00B1258E">
      <w:pPr>
        <w:spacing w:line="360" w:lineRule="auto"/>
        <w:ind w:firstLineChars="200" w:firstLine="480"/>
        <w:rPr>
          <w:rFonts w:hAnsi="宋体"/>
          <w:sz w:val="24"/>
          <w:szCs w:val="24"/>
        </w:rPr>
      </w:pPr>
      <w:r>
        <w:rPr>
          <w:rFonts w:hAnsi="宋体" w:hint="eastAsia"/>
          <w:sz w:val="24"/>
          <w:szCs w:val="24"/>
        </w:rPr>
        <w:t>3.8.3投标人免费提供的项目应先填写该项目的实际价格并注明免费，此项不计入总报价；</w:t>
      </w:r>
    </w:p>
    <w:p w:rsidR="00D40DE0" w:rsidRDefault="00B1258E">
      <w:pPr>
        <w:spacing w:line="360" w:lineRule="auto"/>
        <w:ind w:firstLineChars="200" w:firstLine="480"/>
        <w:rPr>
          <w:rFonts w:hAnsi="宋体"/>
          <w:sz w:val="24"/>
          <w:szCs w:val="24"/>
        </w:rPr>
      </w:pPr>
      <w:r>
        <w:rPr>
          <w:rFonts w:hAnsi="宋体" w:hint="eastAsia"/>
          <w:sz w:val="24"/>
          <w:szCs w:val="24"/>
        </w:rPr>
        <w:t>3.8.4报价中单独列出备品备件价格；</w:t>
      </w:r>
    </w:p>
    <w:p w:rsidR="00D40DE0" w:rsidRDefault="00B1258E">
      <w:pPr>
        <w:spacing w:line="360" w:lineRule="auto"/>
        <w:ind w:firstLineChars="200" w:firstLine="480"/>
        <w:rPr>
          <w:rFonts w:hAnsi="宋体"/>
          <w:sz w:val="24"/>
          <w:szCs w:val="24"/>
        </w:rPr>
      </w:pPr>
      <w:r>
        <w:rPr>
          <w:rFonts w:hAnsi="宋体" w:hint="eastAsia"/>
          <w:sz w:val="24"/>
          <w:szCs w:val="24"/>
        </w:rPr>
        <w:t>3.8.5</w:t>
      </w:r>
      <w:r>
        <w:rPr>
          <w:rFonts w:hAnsi="宋体" w:hint="eastAsia"/>
          <w:color w:val="000000"/>
          <w:sz w:val="24"/>
          <w:szCs w:val="24"/>
        </w:rPr>
        <w:t>报价文件中的开标一览表与报价明细表内容不一致的，以开标一览表为准；</w:t>
      </w:r>
    </w:p>
    <w:p w:rsidR="00D40DE0" w:rsidRDefault="00B1258E">
      <w:pPr>
        <w:spacing w:line="360" w:lineRule="auto"/>
        <w:ind w:firstLineChars="200" w:firstLine="480"/>
        <w:rPr>
          <w:rFonts w:hAnsi="宋体"/>
          <w:sz w:val="24"/>
          <w:szCs w:val="24"/>
        </w:rPr>
      </w:pPr>
      <w:r>
        <w:rPr>
          <w:rFonts w:hAnsi="宋体" w:hint="eastAsia"/>
          <w:sz w:val="24"/>
          <w:szCs w:val="24"/>
        </w:rPr>
        <w:t>3.8.5如果大写的金额和小写的金额不一致时，以大写的金额为准；</w:t>
      </w:r>
    </w:p>
    <w:p w:rsidR="00D40DE0" w:rsidRDefault="00B1258E">
      <w:pPr>
        <w:spacing w:line="360" w:lineRule="auto"/>
        <w:ind w:firstLineChars="200" w:firstLine="480"/>
        <w:rPr>
          <w:rFonts w:hAnsi="宋体"/>
          <w:sz w:val="24"/>
          <w:szCs w:val="24"/>
        </w:rPr>
      </w:pPr>
      <w:r>
        <w:rPr>
          <w:rFonts w:hAnsi="宋体" w:hint="eastAsia"/>
          <w:sz w:val="24"/>
          <w:szCs w:val="24"/>
        </w:rPr>
        <w:t>3.8.6投标人须提供分项单价和报价总价，如果单价和总价不符，以单价金额计算结果为准，单价金额小数点有明显错位的，应以总价为准，并修改单价。</w:t>
      </w:r>
    </w:p>
    <w:p w:rsidR="007D7275" w:rsidRDefault="007D7275" w:rsidP="007D7275">
      <w:pPr>
        <w:spacing w:line="360" w:lineRule="auto"/>
        <w:ind w:firstLineChars="200" w:firstLine="480"/>
        <w:rPr>
          <w:rFonts w:hAnsi="宋体"/>
          <w:sz w:val="24"/>
          <w:szCs w:val="24"/>
        </w:rPr>
      </w:pPr>
      <w:r>
        <w:rPr>
          <w:rFonts w:hAnsi="宋体" w:hint="eastAsia"/>
          <w:sz w:val="24"/>
          <w:szCs w:val="24"/>
        </w:rPr>
        <w:t>3.8.7进口设备人民币报价</w:t>
      </w:r>
    </w:p>
    <w:p w:rsidR="007D7275" w:rsidRPr="00265441" w:rsidRDefault="007D7275" w:rsidP="007D7275">
      <w:pPr>
        <w:spacing w:line="360" w:lineRule="auto"/>
        <w:ind w:firstLineChars="200" w:firstLine="480"/>
        <w:rPr>
          <w:rFonts w:hAnsi="宋体"/>
          <w:sz w:val="24"/>
          <w:szCs w:val="24"/>
        </w:rPr>
      </w:pPr>
      <w:r>
        <w:rPr>
          <w:rFonts w:hAnsi="宋体" w:hint="eastAsia"/>
          <w:sz w:val="24"/>
          <w:szCs w:val="24"/>
        </w:rPr>
        <w:t>3.8.8</w:t>
      </w:r>
      <w:r w:rsidRPr="00FE2353">
        <w:rPr>
          <w:rFonts w:hAnsi="宋体" w:hint="eastAsia"/>
          <w:sz w:val="24"/>
          <w:szCs w:val="24"/>
        </w:rPr>
        <w:t>本项目预算包含</w:t>
      </w:r>
      <w:r>
        <w:rPr>
          <w:rFonts w:hAnsi="宋体" w:hint="eastAsia"/>
          <w:sz w:val="24"/>
          <w:szCs w:val="24"/>
        </w:rPr>
        <w:t>进口</w:t>
      </w:r>
      <w:r w:rsidRPr="00265441">
        <w:rPr>
          <w:rFonts w:hAnsi="宋体" w:hint="eastAsia"/>
          <w:sz w:val="24"/>
          <w:szCs w:val="24"/>
        </w:rPr>
        <w:t>货物和服务的外贸代理</w:t>
      </w:r>
      <w:r>
        <w:rPr>
          <w:rFonts w:hAnsi="宋体" w:hint="eastAsia"/>
          <w:sz w:val="24"/>
          <w:szCs w:val="24"/>
        </w:rPr>
        <w:t>费用，外贸代理服务由招标人委托专门公司另行办理，</w:t>
      </w:r>
      <w:r w:rsidRPr="00265441">
        <w:rPr>
          <w:rFonts w:hAnsi="宋体" w:hint="eastAsia"/>
          <w:sz w:val="24"/>
          <w:szCs w:val="24"/>
        </w:rPr>
        <w:t>其费用如下：</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1万美元以下：汇率+0.34；</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1-2万美元：汇率+0.30；</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2-5万美元：汇率+0.25；</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5-10万美元：汇率+0.16；</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10-50万美元：汇率+0.08；</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50万美元以上：汇率+0.04；</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100万美元以上：汇率+0.02。</w:t>
      </w:r>
    </w:p>
    <w:p w:rsidR="007D7275" w:rsidRPr="007D7275" w:rsidRDefault="007D7275" w:rsidP="007D7275">
      <w:pPr>
        <w:spacing w:line="360" w:lineRule="auto"/>
        <w:ind w:firstLineChars="200" w:firstLine="480"/>
        <w:rPr>
          <w:rFonts w:hAnsi="宋体"/>
          <w:sz w:val="24"/>
          <w:szCs w:val="24"/>
        </w:rPr>
      </w:pPr>
      <w:r w:rsidRPr="007D7275">
        <w:rPr>
          <w:rFonts w:hAnsi="宋体" w:hint="eastAsia"/>
          <w:sz w:val="24"/>
          <w:szCs w:val="24"/>
        </w:rPr>
        <w:t>注：汇率按开标前一日，</w:t>
      </w:r>
      <w:r w:rsidRPr="007D7275">
        <w:rPr>
          <w:rFonts w:hAnsi="宋体"/>
          <w:sz w:val="24"/>
          <w:szCs w:val="24"/>
        </w:rPr>
        <w:t>中国银行公布</w:t>
      </w:r>
      <w:r w:rsidRPr="007D7275">
        <w:rPr>
          <w:rFonts w:hAnsi="宋体" w:hint="eastAsia"/>
          <w:sz w:val="24"/>
          <w:szCs w:val="24"/>
        </w:rPr>
        <w:t>的</w:t>
      </w:r>
      <w:r w:rsidRPr="007D7275">
        <w:rPr>
          <w:rFonts w:hAnsi="宋体"/>
          <w:sz w:val="24"/>
          <w:szCs w:val="24"/>
        </w:rPr>
        <w:t>现钞卖出价</w:t>
      </w:r>
      <w:r w:rsidRPr="007D7275">
        <w:rPr>
          <w:rFonts w:hAnsi="宋体" w:hint="eastAsia"/>
          <w:sz w:val="24"/>
          <w:szCs w:val="24"/>
        </w:rPr>
        <w:t>换算</w:t>
      </w:r>
    </w:p>
    <w:p w:rsidR="00D40DE0" w:rsidRDefault="00B1258E" w:rsidP="00E77C4C">
      <w:pPr>
        <w:spacing w:line="360" w:lineRule="auto"/>
        <w:ind w:firstLineChars="200" w:firstLine="482"/>
        <w:rPr>
          <w:rFonts w:hAnsi="宋体"/>
          <w:b/>
          <w:bCs/>
          <w:sz w:val="24"/>
          <w:szCs w:val="24"/>
        </w:rPr>
      </w:pPr>
      <w:r>
        <w:rPr>
          <w:rFonts w:hAnsi="宋体" w:hint="eastAsia"/>
          <w:b/>
          <w:bCs/>
          <w:sz w:val="24"/>
          <w:szCs w:val="24"/>
        </w:rPr>
        <w:t xml:space="preserve">4.投标文件的密封和标记 </w:t>
      </w:r>
    </w:p>
    <w:p w:rsidR="00D40DE0" w:rsidRPr="0064768E" w:rsidRDefault="00B1258E">
      <w:pPr>
        <w:spacing w:line="360" w:lineRule="auto"/>
        <w:ind w:firstLineChars="200" w:firstLine="480"/>
        <w:rPr>
          <w:rFonts w:hAnsi="宋体"/>
          <w:sz w:val="24"/>
          <w:szCs w:val="24"/>
        </w:rPr>
      </w:pPr>
      <w:r>
        <w:rPr>
          <w:rFonts w:hAnsi="宋体" w:hint="eastAsia"/>
          <w:sz w:val="24"/>
          <w:szCs w:val="24"/>
        </w:rPr>
        <w:t>4.1</w:t>
      </w:r>
      <w:r w:rsidR="0064768E" w:rsidRPr="0064768E">
        <w:rPr>
          <w:rFonts w:hAnsi="宋体" w:hint="eastAsia"/>
          <w:sz w:val="24"/>
          <w:szCs w:val="24"/>
        </w:rPr>
        <w:t>4.1投标文件一式</w:t>
      </w:r>
      <w:r w:rsidR="0064768E">
        <w:rPr>
          <w:rFonts w:hAnsi="宋体" w:hint="eastAsia"/>
          <w:sz w:val="24"/>
          <w:szCs w:val="24"/>
        </w:rPr>
        <w:t>六</w:t>
      </w:r>
      <w:r w:rsidR="0064768E" w:rsidRPr="0064768E">
        <w:rPr>
          <w:rFonts w:hAnsi="宋体" w:hint="eastAsia"/>
          <w:sz w:val="24"/>
          <w:szCs w:val="24"/>
        </w:rPr>
        <w:t>份，正本一份，副本</w:t>
      </w:r>
      <w:r w:rsidR="0064768E">
        <w:rPr>
          <w:rFonts w:hAnsi="宋体" w:hint="eastAsia"/>
          <w:sz w:val="24"/>
          <w:szCs w:val="24"/>
        </w:rPr>
        <w:t>五</w:t>
      </w:r>
      <w:r w:rsidR="0064768E" w:rsidRPr="0064768E">
        <w:rPr>
          <w:rFonts w:hAnsi="宋体" w:hint="eastAsia"/>
          <w:sz w:val="24"/>
          <w:szCs w:val="24"/>
        </w:rPr>
        <w:t>份，全部采用胶装，并注明“正本”和“副本”，此外提供投标文件电子文档1份（以光盘为介质提供，光盘背面注明公司名称）。如果正本与副本不符，应以正本为准。正本、副本、电子文档、资质及与评审有关的资料原件分别单独密封。</w:t>
      </w:r>
    </w:p>
    <w:p w:rsidR="00D40DE0" w:rsidRDefault="00B1258E" w:rsidP="00013BD7">
      <w:pPr>
        <w:spacing w:line="360" w:lineRule="auto"/>
        <w:ind w:firstLineChars="200" w:firstLine="480"/>
        <w:rPr>
          <w:rFonts w:hAnsi="宋体"/>
          <w:sz w:val="24"/>
          <w:szCs w:val="24"/>
        </w:rPr>
      </w:pPr>
      <w:r>
        <w:rPr>
          <w:rFonts w:hAnsi="宋体" w:hint="eastAsia"/>
          <w:sz w:val="24"/>
          <w:szCs w:val="24"/>
        </w:rPr>
        <w:t>4.2投标人应将投标文件</w:t>
      </w:r>
      <w:r w:rsidR="00013BD7" w:rsidRPr="0064768E">
        <w:rPr>
          <w:rFonts w:hAnsi="宋体" w:hint="eastAsia"/>
          <w:sz w:val="24"/>
          <w:szCs w:val="24"/>
        </w:rPr>
        <w:t>正本、副本、电子文档、资质及与评审有关的资料原件</w:t>
      </w:r>
      <w:r w:rsidR="00013BD7">
        <w:rPr>
          <w:rFonts w:hAnsi="宋体" w:hint="eastAsia"/>
          <w:sz w:val="24"/>
          <w:szCs w:val="24"/>
        </w:rPr>
        <w:t>分别单独密封</w:t>
      </w:r>
      <w:r>
        <w:rPr>
          <w:rFonts w:hAnsi="宋体" w:hint="eastAsia"/>
          <w:sz w:val="24"/>
          <w:szCs w:val="24"/>
        </w:rPr>
        <w:t>，在封口处加盖单位公章并在封面明显处注明以下内容（密封件格式见附件八）。</w:t>
      </w:r>
    </w:p>
    <w:p w:rsidR="00D40DE0" w:rsidRDefault="00B1258E">
      <w:pPr>
        <w:spacing w:line="360" w:lineRule="auto"/>
        <w:ind w:firstLineChars="200" w:firstLine="480"/>
        <w:rPr>
          <w:rFonts w:hAnsi="宋体"/>
          <w:sz w:val="24"/>
          <w:szCs w:val="24"/>
        </w:rPr>
      </w:pPr>
      <w:r>
        <w:rPr>
          <w:rFonts w:hAnsi="宋体" w:hint="eastAsia"/>
          <w:sz w:val="24"/>
          <w:szCs w:val="24"/>
        </w:rPr>
        <w:t>4.2.1项目编号、项目名称、所报包号；</w:t>
      </w:r>
    </w:p>
    <w:p w:rsidR="00D40DE0" w:rsidRDefault="00B1258E">
      <w:pPr>
        <w:spacing w:line="360" w:lineRule="auto"/>
        <w:ind w:firstLineChars="200" w:firstLine="480"/>
        <w:rPr>
          <w:rFonts w:hAnsi="宋体"/>
          <w:sz w:val="24"/>
          <w:szCs w:val="24"/>
        </w:rPr>
      </w:pPr>
      <w:r>
        <w:rPr>
          <w:rFonts w:hAnsi="宋体" w:hint="eastAsia"/>
          <w:sz w:val="24"/>
          <w:szCs w:val="24"/>
        </w:rPr>
        <w:t>4.2.2正本或副本；</w:t>
      </w:r>
    </w:p>
    <w:p w:rsidR="00D40DE0" w:rsidRDefault="00B1258E">
      <w:pPr>
        <w:spacing w:line="360" w:lineRule="auto"/>
        <w:ind w:firstLineChars="200" w:firstLine="480"/>
        <w:rPr>
          <w:rFonts w:hAnsi="宋体"/>
          <w:sz w:val="24"/>
          <w:szCs w:val="24"/>
        </w:rPr>
      </w:pPr>
      <w:r>
        <w:rPr>
          <w:rFonts w:hAnsi="宋体" w:hint="eastAsia"/>
          <w:sz w:val="24"/>
          <w:szCs w:val="24"/>
        </w:rPr>
        <w:t>4.2.3投标人名称（加盖公章）、地址、邮编、电话、传真。</w:t>
      </w:r>
    </w:p>
    <w:p w:rsidR="00D40DE0" w:rsidRDefault="00B1258E">
      <w:pPr>
        <w:spacing w:line="360" w:lineRule="auto"/>
        <w:ind w:firstLineChars="200" w:firstLine="480"/>
        <w:rPr>
          <w:rFonts w:hAnsi="宋体"/>
          <w:sz w:val="24"/>
          <w:szCs w:val="24"/>
        </w:rPr>
      </w:pPr>
      <w:r>
        <w:rPr>
          <w:rFonts w:hAnsi="宋体" w:hint="eastAsia"/>
          <w:sz w:val="24"/>
          <w:szCs w:val="24"/>
        </w:rPr>
        <w:t>4.3投标人必须另外单独密封一份 “报价一览表”，“报价一览表”要求每包报价单独打印一份并盖章（提供原件），分别单独密封一个信封里，现场与投标文件同时提交。在封面加盖单位公章并注明报价一览表、项目名称、投标人名称。</w:t>
      </w:r>
    </w:p>
    <w:p w:rsidR="00D40DE0" w:rsidRDefault="00B1258E">
      <w:pPr>
        <w:spacing w:line="360" w:lineRule="auto"/>
        <w:ind w:firstLineChars="200" w:firstLine="480"/>
        <w:rPr>
          <w:rFonts w:hAnsi="宋体"/>
          <w:sz w:val="24"/>
          <w:szCs w:val="24"/>
        </w:rPr>
      </w:pPr>
      <w:r>
        <w:rPr>
          <w:rFonts w:hAnsi="宋体" w:hint="eastAsia"/>
          <w:sz w:val="24"/>
          <w:szCs w:val="24"/>
        </w:rPr>
        <w:t>4.4投标人必须另外单独密封一</w:t>
      </w:r>
      <w:r w:rsidR="006D6549">
        <w:rPr>
          <w:rFonts w:hAnsi="宋体" w:hint="eastAsia"/>
          <w:sz w:val="24"/>
          <w:szCs w:val="24"/>
        </w:rPr>
        <w:t>份</w:t>
      </w:r>
      <w:r>
        <w:rPr>
          <w:rFonts w:hAnsi="宋体" w:hint="eastAsia"/>
          <w:sz w:val="24"/>
          <w:szCs w:val="24"/>
        </w:rPr>
        <w:t>“资格、资质证明文件</w:t>
      </w:r>
      <w:r w:rsidR="0064768E">
        <w:rPr>
          <w:rFonts w:hAnsi="宋体" w:hint="eastAsia"/>
          <w:sz w:val="24"/>
          <w:szCs w:val="24"/>
        </w:rPr>
        <w:t>”</w:t>
      </w:r>
      <w:r>
        <w:rPr>
          <w:rFonts w:hAnsi="宋体" w:hint="eastAsia"/>
          <w:sz w:val="24"/>
          <w:szCs w:val="24"/>
        </w:rPr>
        <w:t>复印件</w:t>
      </w:r>
      <w:r w:rsidR="0064768E">
        <w:rPr>
          <w:rFonts w:hAnsi="宋体" w:hint="eastAsia"/>
          <w:sz w:val="24"/>
          <w:szCs w:val="24"/>
        </w:rPr>
        <w:t>以及与评审有关的资料原件</w:t>
      </w:r>
      <w:r>
        <w:rPr>
          <w:rFonts w:hAnsi="宋体" w:hint="eastAsia"/>
          <w:sz w:val="24"/>
          <w:szCs w:val="24"/>
        </w:rPr>
        <w:t>，并在信封正面加盖单位公章并在封面上注明“资格、资质证明文件”、投标人名称、地址、电话。</w:t>
      </w:r>
    </w:p>
    <w:p w:rsidR="0064768E"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4.5供应商必须另外单独密封一</w:t>
      </w:r>
      <w:r w:rsidR="006D6549">
        <w:rPr>
          <w:rFonts w:hAnsi="宋体" w:hint="eastAsia"/>
          <w:sz w:val="24"/>
          <w:szCs w:val="24"/>
        </w:rPr>
        <w:t>份</w:t>
      </w:r>
      <w:r w:rsidRPr="0064768E">
        <w:rPr>
          <w:rFonts w:hAnsi="宋体" w:hint="eastAsia"/>
          <w:sz w:val="24"/>
          <w:szCs w:val="24"/>
        </w:rPr>
        <w:t>“电子文档”，并在信封正面加盖单位公章并在封面上注明电子文档、供应商名称、地址、电话。</w:t>
      </w:r>
    </w:p>
    <w:p w:rsidR="00D40DE0" w:rsidRDefault="00B1258E">
      <w:pPr>
        <w:spacing w:line="360" w:lineRule="auto"/>
        <w:ind w:firstLineChars="200" w:firstLine="480"/>
        <w:rPr>
          <w:rFonts w:hAnsi="宋体"/>
          <w:sz w:val="24"/>
          <w:szCs w:val="24"/>
        </w:rPr>
      </w:pPr>
      <w:r>
        <w:rPr>
          <w:rFonts w:hAnsi="宋体" w:hint="eastAsia"/>
          <w:sz w:val="24"/>
          <w:szCs w:val="24"/>
        </w:rPr>
        <w:t>4.</w:t>
      </w:r>
      <w:r w:rsidR="0064768E">
        <w:rPr>
          <w:rFonts w:hAnsi="宋体" w:hint="eastAsia"/>
          <w:sz w:val="24"/>
          <w:szCs w:val="24"/>
        </w:rPr>
        <w:t>6</w:t>
      </w:r>
      <w:r>
        <w:rPr>
          <w:rFonts w:hAnsi="宋体" w:hint="eastAsia"/>
          <w:sz w:val="24"/>
          <w:szCs w:val="24"/>
        </w:rPr>
        <w:t>每一密封件在封口处加盖投标人单位公章并注明“于    年  月  日   时 之前不准启封”字样。</w:t>
      </w:r>
    </w:p>
    <w:p w:rsidR="00D40DE0" w:rsidRDefault="00B1258E">
      <w:pPr>
        <w:spacing w:line="360" w:lineRule="auto"/>
        <w:ind w:firstLineChars="200" w:firstLine="480"/>
        <w:rPr>
          <w:rFonts w:hAnsi="宋体"/>
          <w:sz w:val="24"/>
          <w:szCs w:val="24"/>
        </w:rPr>
      </w:pPr>
      <w:r>
        <w:rPr>
          <w:rFonts w:hAnsi="宋体" w:hint="eastAsia"/>
          <w:sz w:val="24"/>
          <w:szCs w:val="24"/>
        </w:rPr>
        <w:t>5.投标文件的递交</w:t>
      </w:r>
    </w:p>
    <w:p w:rsidR="00D40DE0" w:rsidRDefault="00B1258E">
      <w:pPr>
        <w:spacing w:line="360" w:lineRule="auto"/>
        <w:ind w:firstLineChars="200" w:firstLine="480"/>
        <w:rPr>
          <w:rFonts w:hAnsi="宋体"/>
          <w:sz w:val="24"/>
          <w:szCs w:val="24"/>
        </w:rPr>
      </w:pPr>
      <w:r>
        <w:rPr>
          <w:rFonts w:hAnsi="宋体" w:hint="eastAsia"/>
          <w:sz w:val="24"/>
          <w:szCs w:val="24"/>
        </w:rPr>
        <w:t>5.1投标人授权代表必须在投标截止时间前将投标文件送达指定地点。如因特殊原因需推迟投标截止日期的，则按招标代理机构另行通知规定的时间递交；</w:t>
      </w:r>
    </w:p>
    <w:p w:rsidR="00D40DE0" w:rsidRDefault="00B1258E">
      <w:pPr>
        <w:spacing w:line="360" w:lineRule="auto"/>
        <w:ind w:firstLineChars="200" w:firstLine="480"/>
        <w:rPr>
          <w:rFonts w:hAnsi="宋体"/>
          <w:sz w:val="24"/>
          <w:szCs w:val="24"/>
        </w:rPr>
      </w:pPr>
      <w:r>
        <w:rPr>
          <w:rFonts w:hAnsi="宋体" w:hint="eastAsia"/>
          <w:sz w:val="24"/>
          <w:szCs w:val="24"/>
        </w:rPr>
        <w:t>5.2在截止时间后递交的投标文件概不接收；</w:t>
      </w:r>
    </w:p>
    <w:p w:rsidR="00D40DE0" w:rsidRDefault="00B1258E">
      <w:pPr>
        <w:spacing w:line="360" w:lineRule="auto"/>
        <w:ind w:firstLineChars="200" w:firstLine="480"/>
        <w:rPr>
          <w:rFonts w:hAnsi="宋体"/>
          <w:sz w:val="24"/>
          <w:szCs w:val="24"/>
        </w:rPr>
      </w:pPr>
      <w:r>
        <w:rPr>
          <w:rFonts w:hAnsi="宋体" w:hint="eastAsia"/>
          <w:sz w:val="24"/>
          <w:szCs w:val="24"/>
        </w:rPr>
        <w:t>5.3电报、电话、传真、电子邮件等方式的投标文件概不接收；</w:t>
      </w:r>
    </w:p>
    <w:p w:rsidR="00D40DE0" w:rsidRDefault="00B1258E">
      <w:pPr>
        <w:spacing w:line="360" w:lineRule="auto"/>
        <w:ind w:firstLineChars="200" w:firstLine="480"/>
        <w:rPr>
          <w:rFonts w:hAnsi="宋体"/>
          <w:sz w:val="24"/>
          <w:szCs w:val="24"/>
        </w:rPr>
      </w:pPr>
      <w:r>
        <w:rPr>
          <w:rFonts w:hAnsi="宋体" w:hint="eastAsia"/>
          <w:sz w:val="24"/>
          <w:szCs w:val="24"/>
        </w:rPr>
        <w:t>5.4对投标人的投标文件等材料不予退还。</w:t>
      </w:r>
    </w:p>
    <w:p w:rsidR="00D40DE0" w:rsidRDefault="00B1258E">
      <w:pPr>
        <w:pStyle w:val="af1"/>
        <w:spacing w:line="360" w:lineRule="auto"/>
        <w:rPr>
          <w:rFonts w:ascii="宋体" w:hAnsi="宋体" w:cs="宋体"/>
          <w:sz w:val="30"/>
          <w:szCs w:val="30"/>
        </w:rPr>
      </w:pPr>
      <w:bookmarkStart w:id="41" w:name="_Toc332979549"/>
      <w:bookmarkStart w:id="42" w:name="_Toc325620708"/>
      <w:bookmarkStart w:id="43" w:name="_Toc478741562"/>
      <w:r>
        <w:rPr>
          <w:rFonts w:ascii="宋体" w:hAnsi="宋体" w:cs="宋体" w:hint="eastAsia"/>
          <w:sz w:val="30"/>
          <w:szCs w:val="30"/>
        </w:rPr>
        <w:t>六、报价有效期</w:t>
      </w:r>
      <w:bookmarkEnd w:id="41"/>
      <w:bookmarkEnd w:id="42"/>
      <w:bookmarkEnd w:id="43"/>
    </w:p>
    <w:p w:rsidR="00D40DE0" w:rsidRDefault="00B1258E">
      <w:pPr>
        <w:spacing w:line="360" w:lineRule="auto"/>
        <w:ind w:firstLineChars="200" w:firstLine="480"/>
        <w:rPr>
          <w:rFonts w:hAnsi="宋体"/>
          <w:sz w:val="24"/>
          <w:szCs w:val="24"/>
        </w:rPr>
      </w:pPr>
      <w:r>
        <w:rPr>
          <w:rFonts w:hAnsi="宋体" w:hint="eastAsia"/>
          <w:sz w:val="24"/>
          <w:szCs w:val="24"/>
        </w:rPr>
        <w:t>从报价之日起，有效期为90日。报价函的有效期比本须知规定的有效期短的，将被称为非响应报价，招标代理机构有权拒绝。</w:t>
      </w:r>
    </w:p>
    <w:p w:rsidR="00D40DE0" w:rsidRDefault="00B1258E">
      <w:pPr>
        <w:spacing w:line="360" w:lineRule="auto"/>
        <w:ind w:firstLineChars="200" w:firstLine="480"/>
        <w:rPr>
          <w:rFonts w:hAnsi="宋体"/>
          <w:sz w:val="24"/>
          <w:szCs w:val="24"/>
        </w:rPr>
      </w:pPr>
      <w:r>
        <w:rPr>
          <w:rFonts w:hAnsi="宋体" w:hint="eastAsia"/>
          <w:sz w:val="24"/>
          <w:szCs w:val="24"/>
        </w:rPr>
        <w:t>特殊情况下，在报价有效期满之前，招标代理机构可以以书面形式要求投标人同意延长报价有效期。投标人可以书面形式拒绝或接受上述要求。拒绝延长报价有效期的投标人有权收回报价保证金；同意延长报价有效期的投标人应当相应延长其报价保证金的有效期。</w:t>
      </w:r>
    </w:p>
    <w:p w:rsidR="00D40DE0" w:rsidRDefault="00B1258E">
      <w:pPr>
        <w:pStyle w:val="af1"/>
        <w:spacing w:line="360" w:lineRule="auto"/>
        <w:rPr>
          <w:rFonts w:ascii="宋体" w:hAnsi="宋体" w:cs="宋体"/>
          <w:sz w:val="30"/>
          <w:szCs w:val="30"/>
        </w:rPr>
      </w:pPr>
      <w:bookmarkStart w:id="44" w:name="_Toc332979550"/>
      <w:bookmarkStart w:id="45" w:name="_Toc325620709"/>
      <w:bookmarkStart w:id="46" w:name="_Toc478741563"/>
      <w:r>
        <w:rPr>
          <w:rFonts w:ascii="宋体" w:hAnsi="宋体" w:cs="宋体" w:hint="eastAsia"/>
          <w:sz w:val="30"/>
          <w:szCs w:val="30"/>
        </w:rPr>
        <w:t>七、投标费用</w:t>
      </w:r>
      <w:bookmarkEnd w:id="44"/>
      <w:bookmarkEnd w:id="45"/>
      <w:bookmarkEnd w:id="46"/>
    </w:p>
    <w:p w:rsidR="00D40DE0" w:rsidRDefault="00B1258E">
      <w:pPr>
        <w:spacing w:line="360" w:lineRule="auto"/>
        <w:ind w:firstLineChars="200" w:firstLine="480"/>
        <w:rPr>
          <w:rFonts w:hAnsi="宋体"/>
          <w:sz w:val="24"/>
          <w:szCs w:val="24"/>
        </w:rPr>
      </w:pPr>
      <w:r>
        <w:rPr>
          <w:rFonts w:hAnsi="宋体" w:hint="eastAsia"/>
          <w:sz w:val="24"/>
          <w:szCs w:val="24"/>
        </w:rPr>
        <w:t>1.各投标人自行承担所有参与本次项目的有关费用；</w:t>
      </w:r>
    </w:p>
    <w:p w:rsidR="00D40DE0" w:rsidRDefault="00B1258E">
      <w:pPr>
        <w:spacing w:line="360" w:lineRule="auto"/>
        <w:ind w:firstLineChars="200" w:firstLine="480"/>
        <w:rPr>
          <w:rFonts w:hAnsi="宋体"/>
          <w:sz w:val="24"/>
          <w:szCs w:val="24"/>
        </w:rPr>
      </w:pPr>
      <w:r>
        <w:rPr>
          <w:rFonts w:hAnsi="宋体" w:hint="eastAsia"/>
          <w:sz w:val="24"/>
          <w:szCs w:val="24"/>
        </w:rPr>
        <w:t>2.中标人在签订合同前，按国家计委计价格[2002]1980号文规定的</w:t>
      </w:r>
      <w:r w:rsidR="00BC3DE4">
        <w:rPr>
          <w:rFonts w:hAnsi="宋体" w:hint="eastAsia"/>
          <w:sz w:val="24"/>
          <w:szCs w:val="24"/>
        </w:rPr>
        <w:t>80%</w:t>
      </w:r>
      <w:r>
        <w:rPr>
          <w:rFonts w:hAnsi="宋体" w:hint="eastAsia"/>
          <w:sz w:val="24"/>
          <w:szCs w:val="24"/>
        </w:rPr>
        <w:t>向山东盛和招标代理有限公司交纳中标服务费。</w:t>
      </w:r>
    </w:p>
    <w:p w:rsidR="00D40DE0" w:rsidRDefault="00B1258E">
      <w:pPr>
        <w:pStyle w:val="af1"/>
        <w:spacing w:line="360" w:lineRule="auto"/>
        <w:rPr>
          <w:rFonts w:ascii="宋体" w:hAnsi="宋体" w:cs="宋体"/>
          <w:sz w:val="30"/>
          <w:szCs w:val="30"/>
        </w:rPr>
      </w:pPr>
      <w:bookmarkStart w:id="47" w:name="_Toc325620710"/>
      <w:bookmarkStart w:id="48" w:name="_Toc332979551"/>
      <w:bookmarkStart w:id="49" w:name="_Toc478741564"/>
      <w:r>
        <w:rPr>
          <w:rFonts w:ascii="宋体" w:hAnsi="宋体" w:cs="宋体" w:hint="eastAsia"/>
          <w:sz w:val="30"/>
          <w:szCs w:val="30"/>
        </w:rPr>
        <w:t>八、保证金</w:t>
      </w:r>
      <w:bookmarkEnd w:id="47"/>
      <w:bookmarkEnd w:id="48"/>
      <w:bookmarkEnd w:id="49"/>
    </w:p>
    <w:p w:rsidR="00D40DE0" w:rsidRDefault="00B1258E">
      <w:pPr>
        <w:spacing w:line="360" w:lineRule="auto"/>
        <w:ind w:firstLineChars="200" w:firstLine="480"/>
        <w:rPr>
          <w:rFonts w:hAnsi="宋体"/>
          <w:sz w:val="24"/>
          <w:szCs w:val="24"/>
        </w:rPr>
      </w:pPr>
      <w:bookmarkStart w:id="50" w:name="_Toc325620711"/>
      <w:bookmarkStart w:id="51" w:name="_Toc332979552"/>
      <w:r>
        <w:rPr>
          <w:rFonts w:hAnsi="宋体"/>
          <w:sz w:val="24"/>
          <w:szCs w:val="24"/>
        </w:rPr>
        <w:t>1</w:t>
      </w:r>
      <w:r>
        <w:rPr>
          <w:rFonts w:hAnsi="宋体" w:hint="eastAsia"/>
          <w:sz w:val="24"/>
          <w:szCs w:val="24"/>
        </w:rPr>
        <w:t>.投标保证金按 “招标邀请”中的规定以电汇形式（电汇以到帐时间为准）交纳。以电汇方式交纳的须在投标保证金交纳截止时间前打电话向招标公司说明，并传真相关证明材料，未办理上述手续的造成的后果由投标人自负。</w:t>
      </w:r>
    </w:p>
    <w:p w:rsidR="00D40DE0" w:rsidRDefault="00B1258E">
      <w:pPr>
        <w:spacing w:line="360" w:lineRule="auto"/>
        <w:ind w:firstLineChars="200" w:firstLine="480"/>
        <w:rPr>
          <w:rFonts w:hAnsi="宋体"/>
          <w:sz w:val="24"/>
          <w:szCs w:val="24"/>
        </w:rPr>
      </w:pPr>
      <w:r>
        <w:rPr>
          <w:rFonts w:hAnsi="宋体" w:hint="eastAsia"/>
          <w:sz w:val="24"/>
          <w:szCs w:val="24"/>
        </w:rPr>
        <w:t>2.未中标人的投标保证金，在公布中标结果五个工作日内无息退还。</w:t>
      </w:r>
    </w:p>
    <w:p w:rsidR="00D40DE0" w:rsidRDefault="00B1258E">
      <w:pPr>
        <w:spacing w:line="360" w:lineRule="auto"/>
        <w:ind w:firstLineChars="200" w:firstLine="480"/>
        <w:rPr>
          <w:rFonts w:hAnsi="宋体"/>
          <w:sz w:val="24"/>
          <w:szCs w:val="24"/>
        </w:rPr>
      </w:pPr>
      <w:r>
        <w:rPr>
          <w:rFonts w:hAnsi="宋体" w:hint="eastAsia"/>
          <w:sz w:val="24"/>
          <w:szCs w:val="24"/>
        </w:rPr>
        <w:t>3.中标人的投标保证金合同签订后五个工作日内无息退还。</w:t>
      </w:r>
    </w:p>
    <w:p w:rsidR="00D40DE0" w:rsidRDefault="00B1258E">
      <w:pPr>
        <w:spacing w:line="360" w:lineRule="auto"/>
        <w:ind w:firstLineChars="200" w:firstLine="480"/>
        <w:rPr>
          <w:rFonts w:hAnsi="宋体"/>
          <w:sz w:val="24"/>
          <w:szCs w:val="24"/>
        </w:rPr>
      </w:pPr>
      <w:r>
        <w:rPr>
          <w:rFonts w:hAnsi="宋体" w:hint="eastAsia"/>
          <w:sz w:val="24"/>
          <w:szCs w:val="24"/>
        </w:rPr>
        <w:t>4.未按规定交纳投标保证金的，投标文件不予接受。</w:t>
      </w:r>
    </w:p>
    <w:p w:rsidR="00D40DE0" w:rsidRPr="00A0091A" w:rsidRDefault="00B1258E" w:rsidP="00A0091A">
      <w:pPr>
        <w:spacing w:line="360" w:lineRule="auto"/>
        <w:ind w:firstLineChars="200" w:firstLine="480"/>
        <w:rPr>
          <w:rFonts w:hAnsi="宋体"/>
          <w:sz w:val="24"/>
          <w:szCs w:val="24"/>
        </w:rPr>
      </w:pPr>
      <w:r>
        <w:rPr>
          <w:rFonts w:hAnsi="宋体" w:hint="eastAsia"/>
          <w:sz w:val="24"/>
          <w:szCs w:val="24"/>
        </w:rPr>
        <w:t>5.投标人发生第二部分“九、无效报价”所列情况的，其投标保证金将被没收。</w:t>
      </w:r>
    </w:p>
    <w:p w:rsidR="00D40DE0" w:rsidRDefault="00B1258E">
      <w:pPr>
        <w:pStyle w:val="af1"/>
        <w:spacing w:line="360" w:lineRule="auto"/>
        <w:rPr>
          <w:rFonts w:ascii="宋体" w:hAnsi="宋体" w:cs="宋体"/>
          <w:sz w:val="30"/>
          <w:szCs w:val="30"/>
        </w:rPr>
      </w:pPr>
      <w:bookmarkStart w:id="52" w:name="_Toc478741565"/>
      <w:r>
        <w:rPr>
          <w:rFonts w:ascii="宋体" w:hAnsi="宋体" w:cs="宋体" w:hint="eastAsia"/>
          <w:sz w:val="30"/>
          <w:szCs w:val="30"/>
        </w:rPr>
        <w:t>九、无效报价</w:t>
      </w:r>
      <w:bookmarkEnd w:id="50"/>
      <w:bookmarkEnd w:id="51"/>
      <w:bookmarkEnd w:id="52"/>
    </w:p>
    <w:p w:rsidR="00D40DE0" w:rsidRDefault="00B1258E">
      <w:pPr>
        <w:spacing w:line="360" w:lineRule="auto"/>
        <w:ind w:firstLineChars="200" w:firstLine="480"/>
        <w:rPr>
          <w:rFonts w:hAnsi="宋体"/>
          <w:sz w:val="24"/>
          <w:szCs w:val="24"/>
        </w:rPr>
      </w:pPr>
      <w:r>
        <w:rPr>
          <w:rFonts w:hAnsi="宋体" w:hint="eastAsia"/>
          <w:sz w:val="24"/>
          <w:szCs w:val="24"/>
        </w:rPr>
        <w:t>投标人有下列情况之一,其报价视为无效报价。山东盛和招标代理有限公司将严格按照《中华人民共和国政府采购法》及相关法律、法规及规章制度的规定行使权利。投标人给招标代理机构及采购人造成损失的，招标代理机构及采购人有索赔的权利，投标人应予以赔偿。</w:t>
      </w:r>
    </w:p>
    <w:p w:rsidR="0064768E" w:rsidRPr="0064768E" w:rsidRDefault="0064768E" w:rsidP="0064768E">
      <w:pPr>
        <w:spacing w:line="360" w:lineRule="auto"/>
        <w:ind w:firstLineChars="200" w:firstLine="480"/>
        <w:rPr>
          <w:rFonts w:hAnsi="宋体"/>
          <w:sz w:val="24"/>
        </w:rPr>
      </w:pPr>
      <w:r w:rsidRPr="0064768E">
        <w:rPr>
          <w:rFonts w:hAnsi="宋体" w:hint="eastAsia"/>
          <w:sz w:val="24"/>
        </w:rPr>
        <w:t>1、投标文件逾期送达的；</w:t>
      </w:r>
    </w:p>
    <w:p w:rsidR="0064768E" w:rsidRPr="0064768E" w:rsidRDefault="0064768E" w:rsidP="0064768E">
      <w:pPr>
        <w:spacing w:line="360" w:lineRule="auto"/>
        <w:ind w:firstLineChars="200" w:firstLine="480"/>
        <w:rPr>
          <w:rFonts w:hAnsi="宋体"/>
          <w:sz w:val="24"/>
        </w:rPr>
      </w:pPr>
      <w:r w:rsidRPr="0064768E">
        <w:rPr>
          <w:rFonts w:hAnsi="宋体" w:hint="eastAsia"/>
          <w:sz w:val="24"/>
        </w:rPr>
        <w:t>2、投标文件未按规定进行密封</w:t>
      </w:r>
      <w:r w:rsidRPr="0064768E">
        <w:rPr>
          <w:rFonts w:hAnsi="宋体" w:hint="eastAsia"/>
          <w:sz w:val="24"/>
          <w:szCs w:val="24"/>
        </w:rPr>
        <w:t>、胶装、盖</w:t>
      </w:r>
      <w:r w:rsidRPr="0064768E">
        <w:rPr>
          <w:rFonts w:hAnsi="宋体" w:hint="eastAsia"/>
          <w:sz w:val="24"/>
        </w:rPr>
        <w:t>章或签署的；</w:t>
      </w:r>
    </w:p>
    <w:p w:rsidR="0064768E" w:rsidRPr="0064768E" w:rsidRDefault="0064768E" w:rsidP="0064768E">
      <w:pPr>
        <w:spacing w:line="360" w:lineRule="auto"/>
        <w:ind w:firstLineChars="200" w:firstLine="480"/>
        <w:rPr>
          <w:rFonts w:hAnsi="宋体"/>
          <w:sz w:val="24"/>
        </w:rPr>
      </w:pPr>
      <w:r w:rsidRPr="0064768E">
        <w:rPr>
          <w:rFonts w:hAnsi="宋体" w:hint="eastAsia"/>
          <w:sz w:val="24"/>
        </w:rPr>
        <w:t>3、投标文件未按招标文件规定要求和格式填写或填写内容不全的；</w:t>
      </w:r>
    </w:p>
    <w:p w:rsidR="0064768E" w:rsidRPr="0064768E" w:rsidRDefault="0064768E" w:rsidP="0064768E">
      <w:pPr>
        <w:spacing w:line="360" w:lineRule="auto"/>
        <w:ind w:firstLineChars="200" w:firstLine="480"/>
        <w:rPr>
          <w:rFonts w:hAnsi="宋体"/>
          <w:sz w:val="24"/>
        </w:rPr>
      </w:pPr>
      <w:r w:rsidRPr="0064768E">
        <w:rPr>
          <w:rFonts w:hAnsi="宋体" w:hint="eastAsia"/>
          <w:sz w:val="24"/>
        </w:rPr>
        <w:t>4、投标文件未对招标文件</w:t>
      </w:r>
      <w:proofErr w:type="gramStart"/>
      <w:r w:rsidRPr="0064768E">
        <w:rPr>
          <w:rFonts w:hAnsi="宋体" w:hint="eastAsia"/>
          <w:sz w:val="24"/>
        </w:rPr>
        <w:t>作出</w:t>
      </w:r>
      <w:proofErr w:type="gramEnd"/>
      <w:r w:rsidRPr="0064768E">
        <w:rPr>
          <w:rFonts w:hAnsi="宋体" w:hint="eastAsia"/>
          <w:sz w:val="24"/>
        </w:rPr>
        <w:t>实质性的响应或与招标文件有重大偏离的；</w:t>
      </w:r>
    </w:p>
    <w:p w:rsidR="0064768E" w:rsidRPr="0064768E" w:rsidRDefault="0064768E" w:rsidP="0064768E">
      <w:pPr>
        <w:spacing w:line="360" w:lineRule="auto"/>
        <w:ind w:firstLineChars="200" w:firstLine="480"/>
        <w:rPr>
          <w:color w:val="000000"/>
          <w:sz w:val="24"/>
        </w:rPr>
      </w:pPr>
      <w:r w:rsidRPr="0064768E">
        <w:rPr>
          <w:rFonts w:hint="eastAsia"/>
          <w:color w:val="000000"/>
          <w:sz w:val="24"/>
        </w:rPr>
        <w:t>5、投标人复制招标文件的相关内容作为投标文件的技术响应内容而未提供所投货物的具体参数值的；</w:t>
      </w:r>
    </w:p>
    <w:p w:rsidR="0064768E" w:rsidRPr="0064768E" w:rsidRDefault="0064768E" w:rsidP="0064768E">
      <w:pPr>
        <w:spacing w:line="360" w:lineRule="auto"/>
        <w:ind w:firstLineChars="200" w:firstLine="480"/>
        <w:rPr>
          <w:rFonts w:hAnsi="宋体"/>
          <w:color w:val="000000"/>
          <w:sz w:val="24"/>
        </w:rPr>
      </w:pPr>
      <w:r w:rsidRPr="0064768E">
        <w:rPr>
          <w:rFonts w:hAnsi="宋体" w:hint="eastAsia"/>
          <w:color w:val="000000"/>
          <w:sz w:val="24"/>
        </w:rPr>
        <w:t>6、投标文件中对同一标的有两个及以上的报价方案的（招标文件有特别说明的除外）；</w:t>
      </w:r>
    </w:p>
    <w:p w:rsidR="0064768E" w:rsidRPr="0064768E" w:rsidRDefault="0064768E" w:rsidP="0064768E">
      <w:pPr>
        <w:spacing w:line="360" w:lineRule="auto"/>
        <w:ind w:firstLineChars="200" w:firstLine="480"/>
        <w:rPr>
          <w:rFonts w:hAnsi="宋体"/>
          <w:color w:val="000000"/>
          <w:sz w:val="24"/>
        </w:rPr>
      </w:pPr>
      <w:r w:rsidRPr="0064768E">
        <w:rPr>
          <w:rFonts w:hAnsi="宋体" w:hint="eastAsia"/>
          <w:color w:val="000000"/>
          <w:sz w:val="24"/>
        </w:rPr>
        <w:t>7、投标文件与本招标项目其他投标人的投标文件错漏雷同两处及以上的；</w:t>
      </w:r>
    </w:p>
    <w:p w:rsidR="0064768E" w:rsidRPr="0064768E" w:rsidRDefault="0064768E" w:rsidP="0064768E">
      <w:pPr>
        <w:spacing w:line="360" w:lineRule="auto"/>
        <w:ind w:firstLineChars="200" w:firstLine="480"/>
        <w:rPr>
          <w:rFonts w:hAnsi="宋体"/>
          <w:color w:val="000000"/>
          <w:sz w:val="24"/>
        </w:rPr>
      </w:pPr>
      <w:r w:rsidRPr="0064768E">
        <w:rPr>
          <w:rFonts w:hAnsi="宋体" w:hint="eastAsia"/>
          <w:color w:val="000000"/>
          <w:sz w:val="24"/>
        </w:rPr>
        <w:t>8、投标文件与本招标项目其他投标人的投标文件载明的法定代表人或授权代表中出现同一人的；</w:t>
      </w:r>
    </w:p>
    <w:p w:rsidR="0064768E" w:rsidRPr="0064768E" w:rsidRDefault="0064768E" w:rsidP="0064768E">
      <w:pPr>
        <w:spacing w:line="360" w:lineRule="auto"/>
        <w:ind w:firstLineChars="200" w:firstLine="480"/>
        <w:rPr>
          <w:rFonts w:hAnsi="宋体"/>
          <w:color w:val="000000"/>
          <w:sz w:val="24"/>
        </w:rPr>
      </w:pPr>
      <w:r w:rsidRPr="0064768E">
        <w:rPr>
          <w:rFonts w:hAnsi="宋体" w:hint="eastAsia"/>
          <w:color w:val="000000"/>
          <w:sz w:val="24"/>
        </w:rPr>
        <w:t>9、与本招标项目其他投标人提供的联系人或电话、传真、电子邮箱等方式出现相同的；</w:t>
      </w:r>
    </w:p>
    <w:p w:rsidR="0064768E" w:rsidRPr="0064768E" w:rsidRDefault="0064768E" w:rsidP="0064768E">
      <w:pPr>
        <w:spacing w:line="360" w:lineRule="auto"/>
        <w:ind w:firstLineChars="200" w:firstLine="480"/>
        <w:rPr>
          <w:rFonts w:hAnsi="宋体"/>
          <w:color w:val="000000"/>
          <w:sz w:val="24"/>
        </w:rPr>
      </w:pPr>
      <w:r w:rsidRPr="0064768E">
        <w:rPr>
          <w:rFonts w:hAnsi="宋体" w:hint="eastAsia"/>
          <w:color w:val="000000"/>
          <w:sz w:val="24"/>
        </w:rPr>
        <w:t>10、投标文件技术规格中的响应与事实不符或虚假投标的；</w:t>
      </w:r>
    </w:p>
    <w:p w:rsidR="00D40DE0"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11、</w:t>
      </w:r>
      <w:r w:rsidR="00B1258E" w:rsidRPr="0064768E">
        <w:rPr>
          <w:rFonts w:hAnsi="宋体" w:hint="eastAsia"/>
          <w:sz w:val="24"/>
          <w:szCs w:val="24"/>
        </w:rPr>
        <w:t>提供的有关资格、资质证明文件不真实，提供虚假报价材料的；</w:t>
      </w:r>
    </w:p>
    <w:p w:rsidR="00D40DE0"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12、</w:t>
      </w:r>
      <w:r w:rsidR="00B1258E" w:rsidRPr="0064768E">
        <w:rPr>
          <w:rFonts w:hAnsi="宋体" w:hint="eastAsia"/>
          <w:sz w:val="24"/>
          <w:szCs w:val="24"/>
        </w:rPr>
        <w:t>公开报价后，投标人撤回报价，退出招标的；</w:t>
      </w:r>
    </w:p>
    <w:p w:rsidR="00D40DE0" w:rsidRDefault="0064768E" w:rsidP="0064768E">
      <w:pPr>
        <w:spacing w:line="360" w:lineRule="auto"/>
        <w:ind w:firstLineChars="200" w:firstLine="480"/>
        <w:rPr>
          <w:rFonts w:hAnsi="宋体"/>
          <w:sz w:val="24"/>
          <w:szCs w:val="24"/>
        </w:rPr>
      </w:pPr>
      <w:r w:rsidRPr="0064768E">
        <w:rPr>
          <w:rFonts w:hAnsi="宋体" w:hint="eastAsia"/>
          <w:sz w:val="24"/>
          <w:szCs w:val="24"/>
        </w:rPr>
        <w:t>13、</w:t>
      </w:r>
      <w:r w:rsidR="00B1258E" w:rsidRPr="0064768E">
        <w:rPr>
          <w:rFonts w:hAnsi="宋体" w:hint="eastAsia"/>
          <w:sz w:val="24"/>
          <w:szCs w:val="24"/>
        </w:rPr>
        <w:t>投标人串通报价的；</w:t>
      </w:r>
    </w:p>
    <w:p w:rsidR="00C1331F" w:rsidRPr="0064768E" w:rsidRDefault="00C1331F" w:rsidP="0064768E">
      <w:pPr>
        <w:spacing w:line="360" w:lineRule="auto"/>
        <w:ind w:firstLineChars="200" w:firstLine="480"/>
        <w:rPr>
          <w:rFonts w:hAnsi="宋体"/>
          <w:sz w:val="24"/>
          <w:szCs w:val="24"/>
        </w:rPr>
      </w:pPr>
      <w:r>
        <w:rPr>
          <w:rFonts w:hAnsi="宋体" w:hint="eastAsia"/>
          <w:sz w:val="24"/>
          <w:szCs w:val="24"/>
        </w:rPr>
        <w:t>14、报价超预算的；</w:t>
      </w:r>
    </w:p>
    <w:p w:rsidR="00D40DE0"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1</w:t>
      </w:r>
      <w:r w:rsidR="00C1331F">
        <w:rPr>
          <w:rFonts w:hAnsi="宋体" w:hint="eastAsia"/>
          <w:sz w:val="24"/>
          <w:szCs w:val="24"/>
        </w:rPr>
        <w:t>5</w:t>
      </w:r>
      <w:r w:rsidRPr="0064768E">
        <w:rPr>
          <w:rFonts w:hAnsi="宋体" w:hint="eastAsia"/>
          <w:sz w:val="24"/>
          <w:szCs w:val="24"/>
        </w:rPr>
        <w:t>、</w:t>
      </w:r>
      <w:r w:rsidR="00B1258E" w:rsidRPr="0064768E">
        <w:rPr>
          <w:rFonts w:hAnsi="宋体" w:hint="eastAsia"/>
          <w:sz w:val="24"/>
          <w:szCs w:val="24"/>
        </w:rPr>
        <w:t>中标人不按规定要求签订合同；</w:t>
      </w:r>
    </w:p>
    <w:p w:rsidR="00D40DE0"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1</w:t>
      </w:r>
      <w:r w:rsidR="00C1331F">
        <w:rPr>
          <w:rFonts w:hAnsi="宋体" w:hint="eastAsia"/>
          <w:sz w:val="24"/>
          <w:szCs w:val="24"/>
        </w:rPr>
        <w:t>6</w:t>
      </w:r>
      <w:r w:rsidRPr="0064768E">
        <w:rPr>
          <w:rFonts w:hAnsi="宋体" w:hint="eastAsia"/>
          <w:sz w:val="24"/>
          <w:szCs w:val="24"/>
        </w:rPr>
        <w:t>、</w:t>
      </w:r>
      <w:r w:rsidR="00B1258E" w:rsidRPr="0064768E">
        <w:rPr>
          <w:rFonts w:hAnsi="宋体" w:hint="eastAsia"/>
          <w:sz w:val="24"/>
          <w:szCs w:val="24"/>
        </w:rPr>
        <w:t>中标人不按要求提交中标服务费；</w:t>
      </w:r>
    </w:p>
    <w:p w:rsidR="00D40DE0"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1</w:t>
      </w:r>
      <w:r w:rsidR="00C1331F">
        <w:rPr>
          <w:rFonts w:hAnsi="宋体" w:hint="eastAsia"/>
          <w:sz w:val="24"/>
          <w:szCs w:val="24"/>
        </w:rPr>
        <w:t>7</w:t>
      </w:r>
      <w:r w:rsidRPr="0064768E">
        <w:rPr>
          <w:rFonts w:hAnsi="宋体" w:hint="eastAsia"/>
          <w:sz w:val="24"/>
          <w:szCs w:val="24"/>
        </w:rPr>
        <w:t>、</w:t>
      </w:r>
      <w:r w:rsidR="00B1258E" w:rsidRPr="0064768E">
        <w:rPr>
          <w:rFonts w:hAnsi="宋体" w:hint="eastAsia"/>
          <w:sz w:val="24"/>
          <w:szCs w:val="24"/>
        </w:rPr>
        <w:t>在整个评审过程中，投标人有企图影响评审结果公正性的任何活动；</w:t>
      </w:r>
    </w:p>
    <w:p w:rsidR="00D40DE0"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1</w:t>
      </w:r>
      <w:r w:rsidR="00C1331F">
        <w:rPr>
          <w:rFonts w:hAnsi="宋体" w:hint="eastAsia"/>
          <w:sz w:val="24"/>
          <w:szCs w:val="24"/>
        </w:rPr>
        <w:t>8</w:t>
      </w:r>
      <w:r w:rsidRPr="0064768E">
        <w:rPr>
          <w:rFonts w:hAnsi="宋体" w:hint="eastAsia"/>
          <w:sz w:val="24"/>
          <w:szCs w:val="24"/>
        </w:rPr>
        <w:t>、</w:t>
      </w:r>
      <w:r w:rsidR="00B1258E" w:rsidRPr="0064768E">
        <w:rPr>
          <w:rFonts w:hAnsi="宋体" w:hint="eastAsia"/>
          <w:sz w:val="24"/>
          <w:szCs w:val="24"/>
        </w:rPr>
        <w:t>投标人以任何方式诋毁其他投标人；</w:t>
      </w:r>
    </w:p>
    <w:p w:rsidR="00D40DE0" w:rsidRPr="0064768E" w:rsidRDefault="0064768E" w:rsidP="0064768E">
      <w:pPr>
        <w:spacing w:line="360" w:lineRule="auto"/>
        <w:ind w:firstLineChars="200" w:firstLine="480"/>
        <w:rPr>
          <w:rFonts w:hAnsi="宋体"/>
          <w:sz w:val="24"/>
          <w:szCs w:val="24"/>
        </w:rPr>
      </w:pPr>
      <w:r w:rsidRPr="0064768E">
        <w:rPr>
          <w:rFonts w:hAnsi="宋体" w:hint="eastAsia"/>
          <w:sz w:val="24"/>
          <w:szCs w:val="24"/>
        </w:rPr>
        <w:t>1</w:t>
      </w:r>
      <w:r w:rsidR="00C1331F">
        <w:rPr>
          <w:rFonts w:hAnsi="宋体" w:hint="eastAsia"/>
          <w:sz w:val="24"/>
          <w:szCs w:val="24"/>
        </w:rPr>
        <w:t>9</w:t>
      </w:r>
      <w:r w:rsidRPr="0064768E">
        <w:rPr>
          <w:rFonts w:hAnsi="宋体" w:hint="eastAsia"/>
          <w:sz w:val="24"/>
          <w:szCs w:val="24"/>
        </w:rPr>
        <w:t>、</w:t>
      </w:r>
      <w:r w:rsidR="00B1258E" w:rsidRPr="0064768E">
        <w:rPr>
          <w:rFonts w:hAnsi="宋体" w:hint="eastAsia"/>
          <w:sz w:val="24"/>
          <w:szCs w:val="24"/>
        </w:rPr>
        <w:t>以他人名义报价或者以其他方式弄虚作假，骗取中标；</w:t>
      </w:r>
    </w:p>
    <w:p w:rsidR="0064768E" w:rsidRPr="0064768E" w:rsidRDefault="00C1331F" w:rsidP="0064768E">
      <w:pPr>
        <w:spacing w:line="360" w:lineRule="auto"/>
        <w:ind w:firstLineChars="200" w:firstLine="480"/>
        <w:rPr>
          <w:rFonts w:hAnsi="宋体"/>
          <w:color w:val="000000"/>
          <w:sz w:val="24"/>
        </w:rPr>
      </w:pPr>
      <w:r>
        <w:rPr>
          <w:rFonts w:hAnsi="宋体" w:hint="eastAsia"/>
          <w:color w:val="000000"/>
          <w:sz w:val="24"/>
        </w:rPr>
        <w:t>20</w:t>
      </w:r>
      <w:r w:rsidR="0064768E" w:rsidRPr="0064768E">
        <w:rPr>
          <w:rFonts w:hAnsi="宋体" w:hint="eastAsia"/>
          <w:color w:val="000000"/>
          <w:sz w:val="24"/>
        </w:rPr>
        <w:t>、投标人有《中华人民共和国反不正当竞争法》所列的不正当竞争行为的；</w:t>
      </w:r>
    </w:p>
    <w:p w:rsidR="00D40DE0" w:rsidRDefault="0064768E" w:rsidP="0064768E">
      <w:pPr>
        <w:spacing w:line="360" w:lineRule="auto"/>
        <w:ind w:firstLineChars="200" w:firstLine="480"/>
        <w:rPr>
          <w:rFonts w:hAnsi="宋体"/>
          <w:sz w:val="24"/>
          <w:szCs w:val="24"/>
        </w:rPr>
      </w:pPr>
      <w:r w:rsidRPr="0064768E">
        <w:rPr>
          <w:rFonts w:hAnsi="宋体" w:hint="eastAsia"/>
          <w:sz w:val="24"/>
          <w:szCs w:val="24"/>
        </w:rPr>
        <w:t>2</w:t>
      </w:r>
      <w:r w:rsidR="00C1331F">
        <w:rPr>
          <w:rFonts w:hAnsi="宋体" w:hint="eastAsia"/>
          <w:sz w:val="24"/>
          <w:szCs w:val="24"/>
        </w:rPr>
        <w:t>1</w:t>
      </w:r>
      <w:r w:rsidRPr="0064768E">
        <w:rPr>
          <w:rFonts w:hAnsi="宋体" w:hint="eastAsia"/>
          <w:sz w:val="24"/>
          <w:szCs w:val="24"/>
        </w:rPr>
        <w:t>、</w:t>
      </w:r>
      <w:r w:rsidR="00B1258E" w:rsidRPr="0064768E">
        <w:rPr>
          <w:rFonts w:hAnsi="宋体" w:hint="eastAsia"/>
          <w:sz w:val="24"/>
          <w:szCs w:val="24"/>
        </w:rPr>
        <w:t>法律、法规规定的其他情况</w:t>
      </w:r>
      <w:bookmarkStart w:id="53" w:name="_Toc332979553"/>
      <w:bookmarkStart w:id="54" w:name="_Toc325620712"/>
    </w:p>
    <w:p w:rsidR="00D40DE0" w:rsidRDefault="00B1258E">
      <w:pPr>
        <w:pStyle w:val="af1"/>
        <w:spacing w:line="360" w:lineRule="auto"/>
        <w:rPr>
          <w:rFonts w:ascii="宋体" w:hAnsi="宋体" w:cs="宋体"/>
          <w:sz w:val="30"/>
          <w:szCs w:val="30"/>
        </w:rPr>
      </w:pPr>
      <w:bookmarkStart w:id="55" w:name="_Toc478741566"/>
      <w:r>
        <w:rPr>
          <w:rFonts w:ascii="宋体" w:hAnsi="宋体" w:cs="宋体" w:hint="eastAsia"/>
          <w:sz w:val="30"/>
          <w:szCs w:val="30"/>
        </w:rPr>
        <w:t>十</w:t>
      </w:r>
      <w:bookmarkStart w:id="56" w:name="_Toc304901697"/>
      <w:bookmarkStart w:id="57" w:name="_Toc259000653"/>
      <w:r>
        <w:rPr>
          <w:rFonts w:ascii="宋体" w:hAnsi="宋体" w:cs="宋体" w:hint="eastAsia"/>
          <w:sz w:val="30"/>
          <w:szCs w:val="30"/>
        </w:rPr>
        <w:t>、解释权</w:t>
      </w:r>
      <w:bookmarkEnd w:id="53"/>
      <w:bookmarkEnd w:id="54"/>
      <w:bookmarkEnd w:id="55"/>
      <w:bookmarkEnd w:id="56"/>
      <w:bookmarkEnd w:id="57"/>
    </w:p>
    <w:p w:rsidR="00D40DE0" w:rsidRDefault="00B1258E">
      <w:pPr>
        <w:spacing w:line="360" w:lineRule="auto"/>
        <w:ind w:firstLineChars="200" w:firstLine="480"/>
        <w:rPr>
          <w:rFonts w:hAnsi="宋体"/>
          <w:sz w:val="24"/>
          <w:szCs w:val="24"/>
        </w:rPr>
      </w:pPr>
      <w:r>
        <w:rPr>
          <w:rFonts w:hAnsi="宋体" w:hint="eastAsia"/>
          <w:sz w:val="24"/>
          <w:szCs w:val="24"/>
        </w:rPr>
        <w:t>购买本招标文件的投标人如果认为招标文件的任何条款存在含糊、遗漏、相互矛盾之处，或是对于采购范围的界定和采购内容的要求不清楚，认为存在歧视、限制的情况，投标人应按照相关法律、法规、规定以书面形式向招标代理机构寻求书面澄清，未提出异议或者超过质疑时间的视为完全认同本招标文件。本招标文件的最终解释权归招标代理机构，当对一个问题有多种解释时以招标代理机构的书面解释为准。招标文件未做须知明示，而又有相关法律、法规规定的，招标代理机构对此所做解释以相关的法律、法规规定为依据。</w:t>
      </w:r>
    </w:p>
    <w:p w:rsidR="00D40DE0" w:rsidRDefault="00B1258E">
      <w:pPr>
        <w:pStyle w:val="af1"/>
        <w:spacing w:line="360" w:lineRule="auto"/>
        <w:rPr>
          <w:rFonts w:ascii="宋体" w:hAnsi="宋体" w:cs="宋体"/>
          <w:sz w:val="30"/>
          <w:szCs w:val="30"/>
        </w:rPr>
      </w:pPr>
      <w:bookmarkStart w:id="58" w:name="_Toc478741567"/>
      <w:r>
        <w:rPr>
          <w:rFonts w:ascii="宋体" w:hAnsi="宋体" w:cs="宋体" w:hint="eastAsia"/>
          <w:sz w:val="30"/>
          <w:szCs w:val="30"/>
        </w:rPr>
        <w:t>十一、其他未尽问题参考依据</w:t>
      </w:r>
      <w:bookmarkEnd w:id="58"/>
    </w:p>
    <w:p w:rsidR="00D40DE0" w:rsidRDefault="00B1258E">
      <w:pPr>
        <w:widowControl/>
        <w:spacing w:line="360" w:lineRule="auto"/>
        <w:jc w:val="left"/>
        <w:rPr>
          <w:rFonts w:hAnsi="宋体"/>
          <w:sz w:val="24"/>
        </w:rPr>
      </w:pPr>
      <w:r>
        <w:rPr>
          <w:rFonts w:hAnsi="宋体" w:hint="eastAsia"/>
          <w:sz w:val="24"/>
        </w:rPr>
        <w:t>1、 《财政部关于印发〈政府采购进口产品管理办法〉的通知》（财库〔2007〕119号）；</w:t>
      </w:r>
      <w:r>
        <w:rPr>
          <w:rFonts w:hAnsi="宋体" w:hint="eastAsia"/>
          <w:sz w:val="24"/>
        </w:rPr>
        <w:br/>
        <w:t>2、《关于政府采购进口产品管理有关问题的通知》（财库〔2008〕248号）；</w:t>
      </w:r>
      <w:r>
        <w:rPr>
          <w:rFonts w:hAnsi="宋体" w:hint="eastAsia"/>
          <w:sz w:val="24"/>
        </w:rPr>
        <w:br/>
        <w:t>3、《财政部 国家发展改革委关于印发〈节能产品政府采购实施意见〉的通知》（财库〔2004〕185号）；</w:t>
      </w:r>
      <w:r>
        <w:rPr>
          <w:rFonts w:hAnsi="宋体" w:hint="eastAsia"/>
          <w:sz w:val="24"/>
        </w:rPr>
        <w:br/>
        <w:t>4、《国务院办公厅关于建立政府强制采购节能产品制度的通知》（国办发〔2007〕51号）；</w:t>
      </w:r>
      <w:r>
        <w:rPr>
          <w:rFonts w:hAnsi="宋体" w:hint="eastAsia"/>
          <w:sz w:val="24"/>
        </w:rPr>
        <w:br/>
        <w:t>5、 《财政部 环保总局关于环境标志产品政府采购实施的意见》（财库〔2006〕90号）；</w:t>
      </w:r>
      <w:r>
        <w:rPr>
          <w:rFonts w:hAnsi="宋体" w:hint="eastAsia"/>
          <w:sz w:val="24"/>
        </w:rPr>
        <w:br/>
        <w:t>6、《财政部关于信息系统建设项目采购有关问题的通知》（财库〔2011〕59号）；</w:t>
      </w:r>
      <w:r>
        <w:rPr>
          <w:rFonts w:hAnsi="宋体" w:hint="eastAsia"/>
          <w:sz w:val="24"/>
        </w:rPr>
        <w:br/>
        <w:t>7、《财政部关于开展政府采购信用担保试点工作方案》（财库〔2011〕124号）；</w:t>
      </w:r>
      <w:r>
        <w:rPr>
          <w:rFonts w:hAnsi="宋体" w:hint="eastAsia"/>
          <w:sz w:val="24"/>
        </w:rPr>
        <w:br/>
        <w:t>8、《政府采购促进中小企业发展暂行办法》（财库〔2011〕181号）；</w:t>
      </w:r>
      <w:r>
        <w:rPr>
          <w:rFonts w:hAnsi="宋体" w:hint="eastAsia"/>
          <w:sz w:val="24"/>
        </w:rPr>
        <w:br/>
        <w:t>9、 《财政部关于公共资源交易中心开展政府采购活动有关问题的通知》（财库〔2014〕165号）；</w:t>
      </w:r>
      <w:r>
        <w:rPr>
          <w:rFonts w:hAnsi="宋体" w:hint="eastAsia"/>
          <w:sz w:val="24"/>
        </w:rPr>
        <w:br/>
        <w:t>10、其他政府采购制度办法。</w:t>
      </w:r>
    </w:p>
    <w:p w:rsidR="00D40DE0" w:rsidRDefault="00D40DE0"/>
    <w:p w:rsidR="001F2A92" w:rsidRDefault="001F2A92">
      <w:pPr>
        <w:widowControl/>
        <w:jc w:val="left"/>
        <w:rPr>
          <w:rFonts w:hAnsi="宋体" w:cs="Times New Roman"/>
          <w:b/>
          <w:bCs/>
          <w:kern w:val="44"/>
          <w:sz w:val="36"/>
          <w:szCs w:val="36"/>
        </w:rPr>
      </w:pPr>
      <w:bookmarkStart w:id="59" w:name="_Toc323129563"/>
      <w:bookmarkStart w:id="60" w:name="_Toc325582067"/>
      <w:bookmarkStart w:id="61" w:name="_Toc325620713"/>
      <w:bookmarkStart w:id="62" w:name="_Toc332979554"/>
      <w:bookmarkStart w:id="63" w:name="_Toc325582572"/>
      <w:r>
        <w:rPr>
          <w:rFonts w:hAnsi="宋体" w:cs="Times New Roman"/>
          <w:b/>
          <w:bCs/>
          <w:kern w:val="44"/>
          <w:sz w:val="36"/>
          <w:szCs w:val="36"/>
        </w:rPr>
        <w:br w:type="page"/>
      </w:r>
    </w:p>
    <w:p w:rsidR="00D40DE0" w:rsidRDefault="00D40DE0">
      <w:pPr>
        <w:widowControl/>
        <w:jc w:val="left"/>
        <w:rPr>
          <w:rFonts w:hAnsi="宋体" w:cs="Times New Roman"/>
          <w:b/>
          <w:bCs/>
          <w:kern w:val="44"/>
          <w:sz w:val="36"/>
          <w:szCs w:val="36"/>
        </w:rPr>
      </w:pPr>
    </w:p>
    <w:p w:rsidR="00D40DE0" w:rsidRDefault="00B1258E">
      <w:pPr>
        <w:pStyle w:val="1"/>
        <w:rPr>
          <w:rFonts w:hAnsi="宋体"/>
          <w:sz w:val="36"/>
          <w:szCs w:val="36"/>
        </w:rPr>
      </w:pPr>
      <w:bookmarkStart w:id="64" w:name="_Toc478741568"/>
      <w:r>
        <w:rPr>
          <w:rFonts w:hAnsi="宋体" w:hint="eastAsia"/>
          <w:sz w:val="36"/>
          <w:szCs w:val="36"/>
        </w:rPr>
        <w:t>第三部分 开标、评标、</w:t>
      </w:r>
      <w:bookmarkEnd w:id="59"/>
      <w:r>
        <w:rPr>
          <w:rFonts w:hAnsi="宋体" w:hint="eastAsia"/>
          <w:sz w:val="36"/>
          <w:szCs w:val="36"/>
        </w:rPr>
        <w:t>定标</w:t>
      </w:r>
      <w:bookmarkEnd w:id="60"/>
      <w:bookmarkEnd w:id="61"/>
      <w:bookmarkEnd w:id="62"/>
      <w:bookmarkEnd w:id="63"/>
      <w:bookmarkEnd w:id="64"/>
    </w:p>
    <w:p w:rsidR="00D40DE0" w:rsidRDefault="00B1258E">
      <w:pPr>
        <w:pStyle w:val="af1"/>
        <w:spacing w:line="360" w:lineRule="auto"/>
        <w:rPr>
          <w:rFonts w:ascii="宋体" w:hAnsi="宋体" w:cs="宋体"/>
          <w:sz w:val="30"/>
          <w:szCs w:val="30"/>
        </w:rPr>
      </w:pPr>
      <w:bookmarkStart w:id="65" w:name="_Toc325620714"/>
      <w:bookmarkStart w:id="66" w:name="_Toc332979555"/>
      <w:bookmarkStart w:id="67" w:name="_Toc478741569"/>
      <w:r>
        <w:rPr>
          <w:rFonts w:ascii="宋体" w:hAnsi="宋体" w:cs="宋体" w:hint="eastAsia"/>
          <w:sz w:val="30"/>
          <w:szCs w:val="30"/>
        </w:rPr>
        <w:t>一、开标</w:t>
      </w:r>
      <w:bookmarkEnd w:id="65"/>
      <w:bookmarkEnd w:id="66"/>
      <w:bookmarkEnd w:id="67"/>
    </w:p>
    <w:p w:rsidR="00D40DE0" w:rsidRDefault="00B1258E">
      <w:pPr>
        <w:spacing w:line="360" w:lineRule="auto"/>
        <w:ind w:firstLineChars="200" w:firstLine="480"/>
        <w:rPr>
          <w:rFonts w:hAnsi="宋体"/>
          <w:sz w:val="24"/>
          <w:szCs w:val="24"/>
        </w:rPr>
      </w:pPr>
      <w:r>
        <w:rPr>
          <w:rFonts w:hAnsi="宋体" w:hint="eastAsia"/>
          <w:sz w:val="24"/>
          <w:szCs w:val="24"/>
        </w:rPr>
        <w:t>1. 按照招标文件规定的时间、地点开标。开标由招标代理机构主持，采购人、投标人和有关方面的代表参加。投标人法定代表人或其授权代理人应参加并签名报到以证明其出席。</w:t>
      </w:r>
    </w:p>
    <w:p w:rsidR="00D40DE0" w:rsidRDefault="00B1258E">
      <w:pPr>
        <w:spacing w:line="360" w:lineRule="auto"/>
        <w:ind w:firstLineChars="200" w:firstLine="480"/>
        <w:rPr>
          <w:rFonts w:hAnsi="宋体"/>
          <w:sz w:val="24"/>
          <w:szCs w:val="24"/>
        </w:rPr>
      </w:pPr>
      <w:r>
        <w:rPr>
          <w:rFonts w:hAnsi="宋体" w:hint="eastAsia"/>
          <w:sz w:val="24"/>
          <w:szCs w:val="24"/>
        </w:rPr>
        <w:t xml:space="preserve">2.开标时，由投标人或者其推选的代表检查投标文件的密封情况，或者由招标代理机构委托的公证机构检查并公证。 </w:t>
      </w:r>
    </w:p>
    <w:p w:rsidR="00D40DE0" w:rsidRDefault="00B1258E">
      <w:pPr>
        <w:spacing w:line="360" w:lineRule="auto"/>
        <w:ind w:firstLineChars="200" w:firstLine="480"/>
        <w:rPr>
          <w:rFonts w:hAnsi="宋体"/>
          <w:sz w:val="24"/>
          <w:szCs w:val="24"/>
        </w:rPr>
      </w:pPr>
      <w:r>
        <w:rPr>
          <w:rFonts w:hAnsi="宋体" w:hint="eastAsia"/>
          <w:sz w:val="24"/>
          <w:szCs w:val="24"/>
        </w:rPr>
        <w:t>3.工作人员当众拆封，宣读投标人名称、投标价格和报价文件的其他主要内容。 招标代理机构在招标文件要求提交报价文件的截止时间前收到的所有报价文件，开标时当众予以拆封、宣读。</w:t>
      </w:r>
    </w:p>
    <w:p w:rsidR="00D40DE0" w:rsidRDefault="00B1258E">
      <w:pPr>
        <w:spacing w:line="360" w:lineRule="auto"/>
        <w:ind w:firstLineChars="200" w:firstLine="480"/>
        <w:rPr>
          <w:rFonts w:hAnsi="宋体"/>
          <w:sz w:val="24"/>
          <w:szCs w:val="24"/>
        </w:rPr>
      </w:pPr>
      <w:r>
        <w:rPr>
          <w:rFonts w:hAnsi="宋体" w:hint="eastAsia"/>
          <w:sz w:val="24"/>
          <w:szCs w:val="24"/>
        </w:rPr>
        <w:t>4、记录员将唱</w:t>
      </w:r>
      <w:proofErr w:type="gramStart"/>
      <w:r>
        <w:rPr>
          <w:rFonts w:hAnsi="宋体" w:hint="eastAsia"/>
          <w:sz w:val="24"/>
          <w:szCs w:val="24"/>
        </w:rPr>
        <w:t>价内容</w:t>
      </w:r>
      <w:proofErr w:type="gramEnd"/>
      <w:r>
        <w:rPr>
          <w:rFonts w:hAnsi="宋体" w:hint="eastAsia"/>
          <w:sz w:val="24"/>
          <w:szCs w:val="24"/>
        </w:rPr>
        <w:t>记录并由投标人法定代表人或授权代理人签字确认。</w:t>
      </w:r>
    </w:p>
    <w:p w:rsidR="00D40DE0" w:rsidRDefault="00B1258E">
      <w:pPr>
        <w:pStyle w:val="af1"/>
        <w:spacing w:line="360" w:lineRule="auto"/>
        <w:rPr>
          <w:rFonts w:ascii="宋体" w:hAnsi="宋体" w:cs="宋体"/>
          <w:sz w:val="30"/>
          <w:szCs w:val="30"/>
        </w:rPr>
      </w:pPr>
      <w:bookmarkStart w:id="68" w:name="_Toc332979556"/>
      <w:bookmarkStart w:id="69" w:name="_Toc325620715"/>
      <w:bookmarkStart w:id="70" w:name="_Toc478741570"/>
      <w:r>
        <w:rPr>
          <w:rFonts w:ascii="宋体" w:hAnsi="宋体" w:cs="宋体" w:hint="eastAsia"/>
          <w:sz w:val="30"/>
          <w:szCs w:val="30"/>
        </w:rPr>
        <w:t>二、评标委员会</w:t>
      </w:r>
      <w:bookmarkEnd w:id="68"/>
      <w:bookmarkEnd w:id="69"/>
      <w:bookmarkEnd w:id="70"/>
    </w:p>
    <w:p w:rsidR="00D40DE0" w:rsidRDefault="00B1258E">
      <w:pPr>
        <w:spacing w:line="360" w:lineRule="auto"/>
        <w:ind w:firstLineChars="200" w:firstLine="480"/>
        <w:rPr>
          <w:rFonts w:hAnsi="宋体"/>
          <w:sz w:val="24"/>
          <w:szCs w:val="24"/>
        </w:rPr>
      </w:pPr>
      <w:r>
        <w:rPr>
          <w:rFonts w:hAnsi="宋体" w:hint="eastAsia"/>
          <w:sz w:val="24"/>
          <w:szCs w:val="24"/>
        </w:rPr>
        <w:t>招标代理机构将根据本项目的特点组成评标委员会，其成员由有关方面的专家以及用户方代表等五人以上单数组成，其中经济、技术等方面的专家不得少于成员总数的三分之二, 评标委员会负责对投标文件进行综合评审，推荐中标候选人。</w:t>
      </w:r>
    </w:p>
    <w:p w:rsidR="00D40DE0" w:rsidRDefault="00B1258E">
      <w:pPr>
        <w:pStyle w:val="af1"/>
        <w:spacing w:line="360" w:lineRule="auto"/>
        <w:rPr>
          <w:rFonts w:ascii="宋体" w:hAnsi="宋体" w:cs="宋体"/>
          <w:sz w:val="30"/>
          <w:szCs w:val="30"/>
        </w:rPr>
      </w:pPr>
      <w:bookmarkStart w:id="71" w:name="_Toc325620716"/>
      <w:bookmarkStart w:id="72" w:name="_Toc332979557"/>
      <w:bookmarkStart w:id="73" w:name="_Toc478741571"/>
      <w:r>
        <w:rPr>
          <w:rFonts w:ascii="宋体" w:hAnsi="宋体" w:cs="宋体" w:hint="eastAsia"/>
          <w:sz w:val="30"/>
          <w:szCs w:val="30"/>
        </w:rPr>
        <w:t>三、评审原则</w:t>
      </w:r>
      <w:bookmarkEnd w:id="71"/>
      <w:bookmarkEnd w:id="72"/>
      <w:bookmarkEnd w:id="73"/>
    </w:p>
    <w:p w:rsidR="00D40DE0" w:rsidRDefault="00B1258E">
      <w:pPr>
        <w:spacing w:line="360" w:lineRule="auto"/>
        <w:ind w:firstLineChars="200" w:firstLine="480"/>
        <w:rPr>
          <w:rFonts w:hAnsi="宋体"/>
          <w:sz w:val="24"/>
          <w:szCs w:val="24"/>
        </w:rPr>
      </w:pPr>
      <w:r>
        <w:rPr>
          <w:rFonts w:hAnsi="宋体" w:hint="eastAsia"/>
          <w:sz w:val="24"/>
          <w:szCs w:val="24"/>
        </w:rPr>
        <w:t>“公平、公正、择优、效益”为本次招标的基本原则，评标委员会按照这一原则的要求，公正、平等地对待各投标人。同时，在评审过程中恪守以下原则：</w:t>
      </w:r>
    </w:p>
    <w:p w:rsidR="00D40DE0" w:rsidRDefault="00B1258E">
      <w:pPr>
        <w:spacing w:line="360" w:lineRule="auto"/>
        <w:ind w:firstLineChars="200" w:firstLine="480"/>
        <w:rPr>
          <w:rFonts w:hAnsi="宋体"/>
          <w:sz w:val="24"/>
          <w:szCs w:val="24"/>
        </w:rPr>
      </w:pPr>
      <w:r>
        <w:rPr>
          <w:rFonts w:hAnsi="宋体" w:hint="eastAsia"/>
          <w:sz w:val="24"/>
          <w:szCs w:val="24"/>
        </w:rPr>
        <w:t>1、客观性原则：评标委员会将严格按照招标文件要求的内容，对投标人的投标文件进行认真评审；评标委员会对投标文件的评审仅依据投标文件本身，而不依靠投标文件以外的任何因素；</w:t>
      </w:r>
    </w:p>
    <w:p w:rsidR="00D40DE0" w:rsidRDefault="00B1258E">
      <w:pPr>
        <w:spacing w:line="360" w:lineRule="auto"/>
        <w:ind w:firstLineChars="200" w:firstLine="480"/>
        <w:rPr>
          <w:rFonts w:hAnsi="宋体"/>
          <w:sz w:val="24"/>
          <w:szCs w:val="24"/>
        </w:rPr>
      </w:pPr>
      <w:r>
        <w:rPr>
          <w:rFonts w:hAnsi="宋体" w:hint="eastAsia"/>
          <w:sz w:val="24"/>
          <w:szCs w:val="24"/>
        </w:rPr>
        <w:t>2、统一性原则：评标委员会将按照统一的原则和方法，对各投标人的投标文件进行评审；</w:t>
      </w:r>
    </w:p>
    <w:p w:rsidR="00D40DE0" w:rsidRDefault="00B1258E">
      <w:pPr>
        <w:spacing w:line="360" w:lineRule="auto"/>
        <w:ind w:firstLineChars="200" w:firstLine="480"/>
        <w:rPr>
          <w:rFonts w:hAnsi="宋体"/>
          <w:sz w:val="24"/>
          <w:szCs w:val="24"/>
        </w:rPr>
      </w:pPr>
      <w:r>
        <w:rPr>
          <w:rFonts w:hAnsi="宋体" w:hint="eastAsia"/>
          <w:sz w:val="24"/>
          <w:szCs w:val="24"/>
        </w:rPr>
        <w:t>3、独立性原则：评标工作在评标委员会内部独立进行，不受外界任何因素的干扰和影响，评标委员会成员对出具的专家意见承担个人责任；</w:t>
      </w:r>
    </w:p>
    <w:p w:rsidR="00D40DE0" w:rsidRDefault="00B1258E">
      <w:pPr>
        <w:spacing w:line="360" w:lineRule="auto"/>
        <w:ind w:firstLineChars="200" w:firstLine="480"/>
        <w:rPr>
          <w:rFonts w:hAnsi="宋体"/>
          <w:sz w:val="24"/>
          <w:szCs w:val="24"/>
        </w:rPr>
      </w:pPr>
      <w:r>
        <w:rPr>
          <w:rFonts w:hAnsi="宋体" w:hint="eastAsia"/>
          <w:sz w:val="24"/>
          <w:szCs w:val="24"/>
        </w:rPr>
        <w:t>4、保密性原则：评标委员会成员及有关工作人员将保守投标人的商业秘密；</w:t>
      </w:r>
    </w:p>
    <w:p w:rsidR="00D40DE0" w:rsidRDefault="00B1258E">
      <w:pPr>
        <w:spacing w:line="360" w:lineRule="auto"/>
        <w:ind w:firstLineChars="200" w:firstLine="480"/>
        <w:rPr>
          <w:rFonts w:hAnsi="宋体"/>
          <w:sz w:val="24"/>
          <w:szCs w:val="24"/>
        </w:rPr>
      </w:pPr>
      <w:r>
        <w:rPr>
          <w:rFonts w:hAnsi="宋体" w:hint="eastAsia"/>
          <w:sz w:val="24"/>
          <w:szCs w:val="24"/>
        </w:rPr>
        <w:t xml:space="preserve">5、综合性原则：评标委员会将综合分析评审投标人的各项指标，而不以单项指标的优劣评定中标人； </w:t>
      </w:r>
    </w:p>
    <w:p w:rsidR="00D40DE0" w:rsidRDefault="00B1258E">
      <w:pPr>
        <w:pStyle w:val="af1"/>
        <w:spacing w:line="360" w:lineRule="auto"/>
        <w:rPr>
          <w:rFonts w:ascii="宋体" w:hAnsi="宋体" w:cs="宋体"/>
          <w:sz w:val="30"/>
          <w:szCs w:val="30"/>
        </w:rPr>
      </w:pPr>
      <w:bookmarkStart w:id="74" w:name="_Toc325620717"/>
      <w:bookmarkStart w:id="75" w:name="_Toc332979558"/>
      <w:bookmarkStart w:id="76" w:name="_Toc478741572"/>
      <w:r>
        <w:rPr>
          <w:rFonts w:ascii="宋体" w:hAnsi="宋体" w:cs="宋体" w:hint="eastAsia"/>
          <w:sz w:val="30"/>
          <w:szCs w:val="30"/>
        </w:rPr>
        <w:t>四、评审办法</w:t>
      </w:r>
      <w:bookmarkEnd w:id="74"/>
      <w:bookmarkEnd w:id="75"/>
      <w:bookmarkEnd w:id="76"/>
    </w:p>
    <w:p w:rsidR="00D40DE0" w:rsidRDefault="00B1258E">
      <w:pPr>
        <w:spacing w:line="360" w:lineRule="auto"/>
        <w:ind w:firstLineChars="200" w:firstLine="480"/>
        <w:rPr>
          <w:rFonts w:hAnsi="宋体"/>
          <w:sz w:val="24"/>
          <w:szCs w:val="24"/>
        </w:rPr>
      </w:pPr>
      <w:bookmarkStart w:id="77" w:name="_Toc325620718"/>
      <w:bookmarkStart w:id="78" w:name="_Toc325620720"/>
      <w:bookmarkStart w:id="79" w:name="_Toc325582068"/>
      <w:bookmarkStart w:id="80" w:name="_Toc323129564"/>
      <w:bookmarkStart w:id="81" w:name="_Toc325582573"/>
      <w:r>
        <w:rPr>
          <w:rFonts w:hAnsi="宋体" w:hint="eastAsia"/>
          <w:sz w:val="24"/>
          <w:szCs w:val="24"/>
        </w:rPr>
        <w:t>本次招标采用综合打分法，评标委员会成员综合评定各投标人提交的投标文件，由评标委员会综合各成员意见</w:t>
      </w:r>
      <w:proofErr w:type="gramStart"/>
      <w:r>
        <w:rPr>
          <w:rFonts w:hAnsi="宋体" w:hint="eastAsia"/>
          <w:sz w:val="24"/>
          <w:szCs w:val="24"/>
        </w:rPr>
        <w:t>作出</w:t>
      </w:r>
      <w:proofErr w:type="gramEnd"/>
      <w:r>
        <w:rPr>
          <w:rFonts w:hAnsi="宋体" w:hint="eastAsia"/>
          <w:sz w:val="24"/>
          <w:szCs w:val="24"/>
        </w:rPr>
        <w:t>最终结论。</w:t>
      </w:r>
    </w:p>
    <w:p w:rsidR="00D40DE0" w:rsidRDefault="00B1258E">
      <w:pPr>
        <w:spacing w:line="360" w:lineRule="auto"/>
        <w:ind w:firstLineChars="200" w:firstLine="482"/>
        <w:rPr>
          <w:rFonts w:hAnsi="宋体"/>
          <w:b/>
          <w:bCs/>
          <w:sz w:val="24"/>
          <w:szCs w:val="24"/>
        </w:rPr>
      </w:pPr>
      <w:r>
        <w:rPr>
          <w:rFonts w:hAnsi="宋体" w:hint="eastAsia"/>
          <w:b/>
          <w:bCs/>
          <w:sz w:val="24"/>
          <w:szCs w:val="24"/>
        </w:rPr>
        <w:t>1.初步评审。</w:t>
      </w:r>
    </w:p>
    <w:p w:rsidR="00D40DE0" w:rsidRDefault="00B1258E">
      <w:pPr>
        <w:spacing w:line="360" w:lineRule="auto"/>
        <w:ind w:firstLineChars="200" w:firstLine="480"/>
        <w:rPr>
          <w:rFonts w:hAnsi="宋体"/>
          <w:sz w:val="24"/>
          <w:szCs w:val="24"/>
        </w:rPr>
      </w:pPr>
      <w:r>
        <w:rPr>
          <w:rFonts w:hAnsi="宋体" w:hint="eastAsia"/>
          <w:sz w:val="24"/>
          <w:szCs w:val="24"/>
        </w:rPr>
        <w:t>投标文件的初审分为资格性检查和符合性检查。资格性检查指依据法律、法规和招标文件的规定，对投标文件中的资格、资质证明文件等进行审查，以确定投标人是否具备投标资格。符合性检查指依据招标文件的规定，从投标文件的有效性、完整性和对招标文件的响应程度进行审查，以确定是否对招标文件的实质性要求</w:t>
      </w:r>
      <w:proofErr w:type="gramStart"/>
      <w:r>
        <w:rPr>
          <w:rFonts w:hAnsi="宋体" w:hint="eastAsia"/>
          <w:sz w:val="24"/>
          <w:szCs w:val="24"/>
        </w:rPr>
        <w:t>作出</w:t>
      </w:r>
      <w:proofErr w:type="gramEnd"/>
      <w:r>
        <w:rPr>
          <w:rFonts w:hAnsi="宋体" w:hint="eastAsia"/>
          <w:sz w:val="24"/>
          <w:szCs w:val="24"/>
        </w:rPr>
        <w:t xml:space="preserve">响应。                       </w:t>
      </w:r>
    </w:p>
    <w:p w:rsidR="00D40DE0" w:rsidRDefault="00B1258E">
      <w:pPr>
        <w:spacing w:line="360" w:lineRule="auto"/>
        <w:ind w:firstLineChars="200" w:firstLine="482"/>
        <w:rPr>
          <w:rFonts w:hAnsi="宋体"/>
          <w:b/>
          <w:bCs/>
          <w:sz w:val="24"/>
          <w:szCs w:val="24"/>
        </w:rPr>
      </w:pPr>
      <w:r>
        <w:rPr>
          <w:rFonts w:hAnsi="宋体" w:hint="eastAsia"/>
          <w:b/>
          <w:bCs/>
          <w:sz w:val="24"/>
          <w:szCs w:val="24"/>
        </w:rPr>
        <w:t>2. 综合评审。</w:t>
      </w:r>
    </w:p>
    <w:p w:rsidR="00D40DE0" w:rsidRDefault="00B1258E">
      <w:pPr>
        <w:spacing w:line="360" w:lineRule="auto"/>
        <w:ind w:firstLineChars="200" w:firstLine="480"/>
        <w:rPr>
          <w:rFonts w:hAnsi="宋体"/>
          <w:color w:val="000000"/>
          <w:kern w:val="0"/>
          <w:sz w:val="24"/>
          <w:szCs w:val="24"/>
        </w:rPr>
      </w:pPr>
      <w:r>
        <w:rPr>
          <w:rFonts w:hAnsi="宋体" w:hint="eastAsia"/>
          <w:sz w:val="24"/>
          <w:szCs w:val="24"/>
        </w:rPr>
        <w:t>经初审合格的投标文件，评标委员会将根据招标文件确定的评标标准和方法作进一步的比较和评价。评标委员会按照“综合实力最强、能够最大限度满足招标文件中规定的各项综合评价标准，并且投标报价合理”的原则按评分细则对各投标人进行比较和评价打分，按最终得分由高到低排序，确定排名第一的为中标人，</w:t>
      </w:r>
      <w:r>
        <w:rPr>
          <w:rFonts w:hAnsi="宋体" w:hint="eastAsia"/>
          <w:color w:val="000000"/>
          <w:kern w:val="0"/>
          <w:sz w:val="24"/>
          <w:szCs w:val="24"/>
        </w:rPr>
        <w:t>得分相同的，报价较低的一方为中标人。得分且投标报价相同的，技术指标较优的一方为中标人。</w:t>
      </w:r>
      <w:bookmarkStart w:id="82" w:name="percentDesc"/>
      <w:bookmarkEnd w:id="82"/>
    </w:p>
    <w:p w:rsidR="00D40DE0" w:rsidRDefault="00B1258E">
      <w:pPr>
        <w:spacing w:line="360" w:lineRule="auto"/>
        <w:ind w:firstLineChars="200" w:firstLine="480"/>
        <w:rPr>
          <w:rFonts w:hAnsi="宋体"/>
          <w:color w:val="FF0000"/>
          <w:sz w:val="24"/>
          <w:szCs w:val="24"/>
        </w:rPr>
      </w:pPr>
      <w:r>
        <w:rPr>
          <w:rFonts w:hAnsi="宋体" w:hint="eastAsia"/>
          <w:sz w:val="24"/>
          <w:szCs w:val="24"/>
        </w:rPr>
        <w:t>评分细则：</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6309"/>
        <w:gridCol w:w="1264"/>
      </w:tblGrid>
      <w:tr w:rsidR="00D40DE0">
        <w:trPr>
          <w:trHeight w:val="90"/>
          <w:jc w:val="center"/>
        </w:trPr>
        <w:tc>
          <w:tcPr>
            <w:tcW w:w="1483"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jc w:val="center"/>
              <w:rPr>
                <w:rFonts w:hAnsi="宋体"/>
                <w:sz w:val="24"/>
                <w:szCs w:val="24"/>
              </w:rPr>
            </w:pPr>
            <w:r>
              <w:rPr>
                <w:rFonts w:hAnsi="宋体" w:hint="eastAsia"/>
                <w:sz w:val="24"/>
                <w:szCs w:val="24"/>
              </w:rPr>
              <w:t>评分因素</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jc w:val="center"/>
              <w:rPr>
                <w:rFonts w:hAnsi="宋体"/>
                <w:sz w:val="24"/>
                <w:szCs w:val="24"/>
              </w:rPr>
            </w:pPr>
            <w:r>
              <w:rPr>
                <w:rFonts w:hAnsi="宋体" w:hint="eastAsia"/>
                <w:sz w:val="24"/>
                <w:szCs w:val="24"/>
              </w:rPr>
              <w:t>说明</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jc w:val="center"/>
              <w:rPr>
                <w:rFonts w:hAnsi="宋体"/>
                <w:sz w:val="24"/>
                <w:szCs w:val="24"/>
              </w:rPr>
            </w:pPr>
            <w:r>
              <w:rPr>
                <w:rFonts w:hAnsi="宋体" w:hint="eastAsia"/>
                <w:sz w:val="24"/>
                <w:szCs w:val="24"/>
              </w:rPr>
              <w:t>分值分配</w:t>
            </w:r>
          </w:p>
        </w:tc>
      </w:tr>
      <w:tr w:rsidR="00D40DE0">
        <w:trPr>
          <w:trHeight w:val="465"/>
          <w:jc w:val="center"/>
        </w:trPr>
        <w:tc>
          <w:tcPr>
            <w:tcW w:w="1483" w:type="dxa"/>
            <w:vMerge w:val="restart"/>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jc w:val="center"/>
              <w:rPr>
                <w:rFonts w:hAnsi="宋体"/>
                <w:sz w:val="24"/>
                <w:szCs w:val="24"/>
              </w:rPr>
            </w:pPr>
            <w:r>
              <w:rPr>
                <w:rFonts w:hAnsi="宋体" w:hint="eastAsia"/>
                <w:sz w:val="24"/>
                <w:szCs w:val="24"/>
              </w:rPr>
              <w:t>商务部分（20分）</w:t>
            </w:r>
          </w:p>
          <w:p w:rsidR="00D40DE0" w:rsidRDefault="00D40DE0">
            <w:pPr>
              <w:spacing w:line="360" w:lineRule="auto"/>
              <w:ind w:firstLineChars="200" w:firstLine="480"/>
              <w:jc w:val="center"/>
              <w:rPr>
                <w:rFonts w:hAnsi="宋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rsidP="003E4CA9">
            <w:pPr>
              <w:spacing w:line="360" w:lineRule="auto"/>
              <w:ind w:firstLineChars="200" w:firstLine="480"/>
              <w:jc w:val="left"/>
              <w:rPr>
                <w:rFonts w:hAnsi="宋体"/>
                <w:sz w:val="24"/>
                <w:szCs w:val="24"/>
              </w:rPr>
            </w:pPr>
            <w:r>
              <w:rPr>
                <w:rFonts w:hAnsi="宋体" w:hint="eastAsia"/>
                <w:sz w:val="24"/>
                <w:szCs w:val="24"/>
              </w:rPr>
              <w:t>投标人提供201</w:t>
            </w:r>
            <w:r w:rsidR="003E4CA9">
              <w:rPr>
                <w:rFonts w:hAnsi="宋体" w:hint="eastAsia"/>
                <w:sz w:val="24"/>
                <w:szCs w:val="24"/>
              </w:rPr>
              <w:t>4</w:t>
            </w:r>
            <w:r>
              <w:rPr>
                <w:rFonts w:hAnsi="宋体" w:hint="eastAsia"/>
                <w:sz w:val="24"/>
                <w:szCs w:val="24"/>
              </w:rPr>
              <w:t>年1月1日以来1个同类货物成功案例合同得1分；每增加1个加1分，最多得3分。（开标时必须提供合同原件，未提供原件不得分）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rPr>
                <w:rFonts w:hAnsi="宋体"/>
                <w:sz w:val="24"/>
                <w:szCs w:val="24"/>
              </w:rPr>
            </w:pPr>
            <w:r>
              <w:rPr>
                <w:rFonts w:hAnsi="宋体" w:hint="eastAsia"/>
                <w:sz w:val="24"/>
                <w:szCs w:val="24"/>
              </w:rPr>
              <w:t>3</w:t>
            </w:r>
          </w:p>
        </w:tc>
      </w:tr>
      <w:tr w:rsidR="00D40DE0">
        <w:trPr>
          <w:trHeight w:val="1500"/>
          <w:jc w:val="center"/>
        </w:trPr>
        <w:tc>
          <w:tcPr>
            <w:tcW w:w="1483" w:type="dxa"/>
            <w:vMerge/>
            <w:tcBorders>
              <w:top w:val="single" w:sz="4" w:space="0" w:color="auto"/>
              <w:left w:val="single" w:sz="4" w:space="0" w:color="auto"/>
              <w:bottom w:val="single" w:sz="4" w:space="0" w:color="auto"/>
              <w:right w:val="single" w:sz="4" w:space="0" w:color="auto"/>
            </w:tcBorders>
            <w:vAlign w:val="center"/>
          </w:tcPr>
          <w:p w:rsidR="00D40DE0" w:rsidRDefault="00D40DE0">
            <w:pPr>
              <w:widowControl/>
              <w:jc w:val="left"/>
              <w:rPr>
                <w:rFonts w:hAnsi="宋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rsidP="00E77C4C">
            <w:pPr>
              <w:spacing w:line="360" w:lineRule="auto"/>
              <w:ind w:firstLineChars="200" w:firstLine="480"/>
              <w:jc w:val="left"/>
              <w:rPr>
                <w:rFonts w:hAnsi="宋体"/>
                <w:sz w:val="24"/>
                <w:szCs w:val="24"/>
              </w:rPr>
            </w:pPr>
            <w:r>
              <w:rPr>
                <w:rFonts w:hAnsi="宋体" w:hint="eastAsia"/>
                <w:sz w:val="24"/>
                <w:szCs w:val="24"/>
              </w:rPr>
              <w:t>产品综合质量等级，按照投标产品成熟度、市场占有率、品牌知名度等内容评价，满分为</w:t>
            </w:r>
            <w:r w:rsidR="00E77C4C">
              <w:rPr>
                <w:rFonts w:hAnsi="宋体" w:hint="eastAsia"/>
                <w:sz w:val="24"/>
                <w:szCs w:val="24"/>
              </w:rPr>
              <w:t>4</w:t>
            </w:r>
            <w:r>
              <w:rPr>
                <w:rFonts w:hAnsi="宋体" w:hint="eastAsia"/>
                <w:sz w:val="24"/>
                <w:szCs w:val="24"/>
              </w:rPr>
              <w:t>分。分为三个评价等级：a.优级</w:t>
            </w:r>
            <w:r w:rsidR="00E77C4C">
              <w:rPr>
                <w:rFonts w:hAnsi="宋体" w:hint="eastAsia"/>
                <w:sz w:val="24"/>
                <w:szCs w:val="24"/>
              </w:rPr>
              <w:t>4</w:t>
            </w:r>
            <w:r>
              <w:rPr>
                <w:rFonts w:hAnsi="宋体" w:hint="eastAsia"/>
                <w:sz w:val="24"/>
                <w:szCs w:val="24"/>
              </w:rPr>
              <w:t>-</w:t>
            </w:r>
            <w:r w:rsidR="00E77C4C">
              <w:rPr>
                <w:rFonts w:hAnsi="宋体" w:hint="eastAsia"/>
                <w:sz w:val="24"/>
                <w:szCs w:val="24"/>
              </w:rPr>
              <w:t>3</w:t>
            </w:r>
            <w:r>
              <w:rPr>
                <w:rFonts w:hAnsi="宋体" w:hint="eastAsia"/>
                <w:sz w:val="24"/>
                <w:szCs w:val="24"/>
              </w:rPr>
              <w:t>分；b.良级：</w:t>
            </w:r>
            <w:r w:rsidR="00E77C4C">
              <w:rPr>
                <w:rFonts w:hAnsi="宋体" w:hint="eastAsia"/>
                <w:sz w:val="24"/>
                <w:szCs w:val="24"/>
              </w:rPr>
              <w:t>2</w:t>
            </w:r>
            <w:r>
              <w:rPr>
                <w:rFonts w:hAnsi="宋体" w:hint="eastAsia"/>
                <w:sz w:val="24"/>
                <w:szCs w:val="24"/>
              </w:rPr>
              <w:t>-</w:t>
            </w:r>
            <w:r w:rsidR="00E77C4C">
              <w:rPr>
                <w:rFonts w:hAnsi="宋体" w:hint="eastAsia"/>
                <w:sz w:val="24"/>
                <w:szCs w:val="24"/>
              </w:rPr>
              <w:t>1</w:t>
            </w:r>
            <w:r>
              <w:rPr>
                <w:rFonts w:hAnsi="宋体" w:hint="eastAsia"/>
                <w:sz w:val="24"/>
                <w:szCs w:val="24"/>
              </w:rPr>
              <w:t>分；c一般级：</w:t>
            </w:r>
            <w:r w:rsidR="0073387D">
              <w:rPr>
                <w:rFonts w:hAnsi="宋体" w:hint="eastAsia"/>
                <w:sz w:val="24"/>
                <w:szCs w:val="24"/>
              </w:rPr>
              <w:t>6</w:t>
            </w:r>
            <w:r>
              <w:rPr>
                <w:rFonts w:hAnsi="宋体" w:hint="eastAsia"/>
                <w:sz w:val="24"/>
                <w:szCs w:val="24"/>
              </w:rPr>
              <w:t>-0分。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E77C4C">
            <w:pPr>
              <w:spacing w:line="360" w:lineRule="auto"/>
              <w:ind w:firstLineChars="200" w:firstLine="480"/>
              <w:rPr>
                <w:rFonts w:hAnsi="宋体"/>
                <w:sz w:val="24"/>
                <w:szCs w:val="24"/>
              </w:rPr>
            </w:pPr>
            <w:r>
              <w:rPr>
                <w:rFonts w:hAnsi="宋体" w:hint="eastAsia"/>
                <w:sz w:val="24"/>
                <w:szCs w:val="24"/>
              </w:rPr>
              <w:t>4</w:t>
            </w:r>
          </w:p>
        </w:tc>
      </w:tr>
      <w:tr w:rsidR="00D40DE0">
        <w:trPr>
          <w:trHeight w:val="540"/>
          <w:jc w:val="center"/>
        </w:trPr>
        <w:tc>
          <w:tcPr>
            <w:tcW w:w="1483" w:type="dxa"/>
            <w:vMerge/>
            <w:tcBorders>
              <w:top w:val="single" w:sz="4" w:space="0" w:color="auto"/>
              <w:left w:val="single" w:sz="4" w:space="0" w:color="auto"/>
              <w:bottom w:val="single" w:sz="4" w:space="0" w:color="auto"/>
              <w:right w:val="single" w:sz="4" w:space="0" w:color="auto"/>
            </w:tcBorders>
            <w:vAlign w:val="center"/>
          </w:tcPr>
          <w:p w:rsidR="00D40DE0" w:rsidRDefault="00D40DE0">
            <w:pPr>
              <w:widowControl/>
              <w:jc w:val="left"/>
              <w:rPr>
                <w:rFonts w:hAnsi="宋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jc w:val="left"/>
              <w:rPr>
                <w:rFonts w:hAnsi="宋体"/>
                <w:sz w:val="24"/>
                <w:szCs w:val="24"/>
              </w:rPr>
            </w:pPr>
            <w:r>
              <w:rPr>
                <w:rFonts w:hAnsi="宋体" w:hint="eastAsia"/>
                <w:sz w:val="24"/>
                <w:szCs w:val="24"/>
              </w:rPr>
              <w:t>根据以下内容进行比较评价：标书制作是否规范，提供资料是否齐全，文字是否清晰，描述是否准确，询标答疑过程对评委提出需澄清确认的问题答复是否完整、准确。分二个等级：</w:t>
            </w:r>
            <w:proofErr w:type="gramStart"/>
            <w:r>
              <w:rPr>
                <w:rFonts w:hAnsi="宋体" w:hint="eastAsia"/>
                <w:sz w:val="24"/>
                <w:szCs w:val="24"/>
              </w:rPr>
              <w:t>优得</w:t>
            </w:r>
            <w:proofErr w:type="gramEnd"/>
            <w:r>
              <w:rPr>
                <w:rFonts w:hAnsi="宋体" w:hint="eastAsia"/>
                <w:sz w:val="24"/>
                <w:szCs w:val="24"/>
              </w:rPr>
              <w:t>3-2分，一般得1-0分。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rPr>
                <w:rFonts w:hAnsi="宋体"/>
                <w:sz w:val="24"/>
                <w:szCs w:val="24"/>
              </w:rPr>
            </w:pPr>
            <w:r>
              <w:rPr>
                <w:rFonts w:hAnsi="宋体" w:hint="eastAsia"/>
                <w:sz w:val="24"/>
                <w:szCs w:val="24"/>
              </w:rPr>
              <w:t>3</w:t>
            </w:r>
          </w:p>
        </w:tc>
      </w:tr>
      <w:tr w:rsidR="00D40DE0">
        <w:trPr>
          <w:trHeight w:val="90"/>
          <w:jc w:val="center"/>
        </w:trPr>
        <w:tc>
          <w:tcPr>
            <w:tcW w:w="1483" w:type="dxa"/>
            <w:vMerge w:val="restart"/>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jc w:val="center"/>
              <w:rPr>
                <w:rFonts w:hAnsi="宋体"/>
                <w:sz w:val="24"/>
                <w:szCs w:val="24"/>
              </w:rPr>
            </w:pPr>
            <w:r>
              <w:rPr>
                <w:rFonts w:hAnsi="宋体" w:hint="eastAsia"/>
                <w:sz w:val="24"/>
                <w:szCs w:val="24"/>
              </w:rPr>
              <w:t>技术部分（40分）</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rsidP="003E4CA9">
            <w:pPr>
              <w:spacing w:line="360" w:lineRule="auto"/>
              <w:ind w:firstLineChars="200" w:firstLine="480"/>
              <w:jc w:val="left"/>
              <w:rPr>
                <w:rFonts w:hAnsi="宋体"/>
                <w:sz w:val="24"/>
                <w:szCs w:val="24"/>
              </w:rPr>
            </w:pPr>
            <w:r>
              <w:rPr>
                <w:rFonts w:hAnsi="宋体" w:hint="eastAsia"/>
                <w:sz w:val="24"/>
                <w:szCs w:val="24"/>
              </w:rPr>
              <w:t>技术指标及货物规格完全满足招标文件及采购人要求，各项技术参数、性能优秀的得25-20分，良好的得</w:t>
            </w:r>
            <w:r w:rsidR="003E4CA9">
              <w:rPr>
                <w:rFonts w:hAnsi="宋体" w:hint="eastAsia"/>
                <w:sz w:val="24"/>
                <w:szCs w:val="24"/>
              </w:rPr>
              <w:t>19</w:t>
            </w:r>
            <w:r>
              <w:rPr>
                <w:rFonts w:hAnsi="宋体" w:hint="eastAsia"/>
                <w:sz w:val="24"/>
                <w:szCs w:val="24"/>
              </w:rPr>
              <w:t>-15分，一般的得</w:t>
            </w:r>
            <w:r w:rsidR="003E4CA9">
              <w:rPr>
                <w:rFonts w:hAnsi="宋体" w:hint="eastAsia"/>
                <w:sz w:val="24"/>
                <w:szCs w:val="24"/>
              </w:rPr>
              <w:t>14</w:t>
            </w:r>
            <w:r>
              <w:rPr>
                <w:rFonts w:hAnsi="宋体" w:hint="eastAsia"/>
                <w:sz w:val="24"/>
                <w:szCs w:val="24"/>
              </w:rPr>
              <w:t>-0分。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rPr>
                <w:rFonts w:hAnsi="宋体"/>
                <w:sz w:val="24"/>
                <w:szCs w:val="24"/>
              </w:rPr>
            </w:pPr>
            <w:r>
              <w:rPr>
                <w:rFonts w:hAnsi="宋体" w:hint="eastAsia"/>
                <w:sz w:val="24"/>
                <w:szCs w:val="24"/>
              </w:rPr>
              <w:t>25</w:t>
            </w:r>
          </w:p>
        </w:tc>
      </w:tr>
      <w:tr w:rsidR="00D40DE0">
        <w:trPr>
          <w:trHeight w:val="2500"/>
          <w:jc w:val="center"/>
        </w:trPr>
        <w:tc>
          <w:tcPr>
            <w:tcW w:w="1483" w:type="dxa"/>
            <w:vMerge/>
            <w:tcBorders>
              <w:top w:val="single" w:sz="4" w:space="0" w:color="auto"/>
              <w:left w:val="single" w:sz="4" w:space="0" w:color="auto"/>
              <w:bottom w:val="single" w:sz="4" w:space="0" w:color="auto"/>
              <w:right w:val="single" w:sz="4" w:space="0" w:color="auto"/>
            </w:tcBorders>
            <w:vAlign w:val="center"/>
          </w:tcPr>
          <w:p w:rsidR="00D40DE0" w:rsidRDefault="00D40DE0">
            <w:pPr>
              <w:widowControl/>
              <w:jc w:val="left"/>
              <w:rPr>
                <w:rFonts w:hAnsi="宋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rsidP="004E3AE2">
            <w:pPr>
              <w:spacing w:line="360" w:lineRule="auto"/>
              <w:ind w:firstLineChars="200" w:firstLine="480"/>
              <w:jc w:val="left"/>
              <w:rPr>
                <w:rFonts w:hAnsi="宋体"/>
                <w:sz w:val="24"/>
                <w:szCs w:val="24"/>
              </w:rPr>
            </w:pPr>
            <w:r>
              <w:rPr>
                <w:rFonts w:hAnsi="宋体" w:hint="eastAsia"/>
                <w:sz w:val="24"/>
                <w:szCs w:val="24"/>
              </w:rPr>
              <w:t>对投标人提供的整体解决方案（包含但不限于安装、兼容调试</w:t>
            </w:r>
            <w:r w:rsidRPr="003E4CA9">
              <w:rPr>
                <w:rFonts w:hAnsi="宋体" w:hint="eastAsia"/>
                <w:sz w:val="24"/>
                <w:szCs w:val="24"/>
              </w:rPr>
              <w:t>、售后服务</w:t>
            </w:r>
            <w:r>
              <w:rPr>
                <w:rFonts w:hAnsi="宋体" w:hint="eastAsia"/>
                <w:sz w:val="24"/>
                <w:szCs w:val="24"/>
              </w:rPr>
              <w:t>等方案）进行综合评估，满分15分。分为三个评价等级：a.提供最大限度满足采购人需求、有利于长远发展，解决方案合理高效，易于统一管理维护，能更好的支持采购人15-10分；</w:t>
            </w:r>
            <w:proofErr w:type="gramStart"/>
            <w:r>
              <w:rPr>
                <w:rFonts w:hAnsi="宋体" w:hint="eastAsia"/>
                <w:sz w:val="24"/>
                <w:szCs w:val="24"/>
              </w:rPr>
              <w:t>b</w:t>
            </w:r>
            <w:proofErr w:type="gramEnd"/>
            <w:r>
              <w:rPr>
                <w:rFonts w:hAnsi="宋体" w:hint="eastAsia"/>
                <w:sz w:val="24"/>
                <w:szCs w:val="24"/>
              </w:rPr>
              <w:t>. 解决方案基本合理，基本满足采购人需要</w:t>
            </w:r>
            <w:r w:rsidR="004E3AE2">
              <w:rPr>
                <w:rFonts w:hAnsi="宋体" w:hint="eastAsia"/>
                <w:sz w:val="24"/>
                <w:szCs w:val="24"/>
              </w:rPr>
              <w:t>9</w:t>
            </w:r>
            <w:r>
              <w:rPr>
                <w:rFonts w:hAnsi="宋体" w:hint="eastAsia"/>
                <w:sz w:val="24"/>
                <w:szCs w:val="24"/>
              </w:rPr>
              <w:t>-5分；c.解决方案存在一定瑕疵，但仍能基本满足需要</w:t>
            </w:r>
            <w:r w:rsidR="004E3AE2">
              <w:rPr>
                <w:rFonts w:hAnsi="宋体" w:hint="eastAsia"/>
                <w:sz w:val="24"/>
                <w:szCs w:val="24"/>
              </w:rPr>
              <w:t>4</w:t>
            </w:r>
            <w:r>
              <w:rPr>
                <w:rFonts w:hAnsi="宋体" w:hint="eastAsia"/>
                <w:sz w:val="24"/>
                <w:szCs w:val="24"/>
              </w:rPr>
              <w:t>-0分。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rPr>
                <w:rFonts w:hAnsi="宋体"/>
                <w:sz w:val="24"/>
                <w:szCs w:val="24"/>
              </w:rPr>
            </w:pPr>
            <w:r>
              <w:rPr>
                <w:rFonts w:hAnsi="宋体" w:hint="eastAsia"/>
                <w:sz w:val="24"/>
                <w:szCs w:val="24"/>
              </w:rPr>
              <w:t>15</w:t>
            </w:r>
          </w:p>
        </w:tc>
      </w:tr>
      <w:tr w:rsidR="00D40DE0">
        <w:trPr>
          <w:trHeight w:val="1581"/>
          <w:jc w:val="center"/>
        </w:trPr>
        <w:tc>
          <w:tcPr>
            <w:tcW w:w="1483"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jc w:val="center"/>
              <w:rPr>
                <w:rFonts w:hAnsi="宋体"/>
                <w:sz w:val="24"/>
                <w:szCs w:val="24"/>
              </w:rPr>
            </w:pPr>
            <w:r>
              <w:rPr>
                <w:rFonts w:hAnsi="宋体" w:hint="eastAsia"/>
                <w:sz w:val="24"/>
                <w:szCs w:val="24"/>
              </w:rPr>
              <w:t>服务部分</w:t>
            </w:r>
          </w:p>
          <w:p w:rsidR="00D40DE0" w:rsidRDefault="00B1258E">
            <w:pPr>
              <w:spacing w:line="360" w:lineRule="auto"/>
              <w:jc w:val="center"/>
              <w:rPr>
                <w:rFonts w:hAnsi="宋体"/>
                <w:sz w:val="24"/>
                <w:szCs w:val="24"/>
              </w:rPr>
            </w:pPr>
            <w:r>
              <w:rPr>
                <w:rFonts w:hAnsi="宋体" w:hint="eastAsia"/>
                <w:sz w:val="24"/>
                <w:szCs w:val="24"/>
              </w:rPr>
              <w:t>（5分）</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jc w:val="left"/>
              <w:rPr>
                <w:rFonts w:hAnsi="宋体"/>
                <w:sz w:val="24"/>
                <w:szCs w:val="24"/>
              </w:rPr>
            </w:pPr>
            <w:r>
              <w:rPr>
                <w:rFonts w:hAnsi="宋体" w:hint="eastAsia"/>
                <w:sz w:val="24"/>
                <w:szCs w:val="24"/>
              </w:rPr>
              <w:t>根据投标人在质保期、技术支持、售后服务、本地化服务能力及培训等方面的情况进行综合比较，优秀的得5分；良好的得4-3分；一般的得2-1分。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200" w:firstLine="480"/>
              <w:rPr>
                <w:rFonts w:hAnsi="宋体"/>
                <w:sz w:val="24"/>
                <w:szCs w:val="24"/>
              </w:rPr>
            </w:pPr>
            <w:r>
              <w:rPr>
                <w:rFonts w:hAnsi="宋体" w:hint="eastAsia"/>
                <w:sz w:val="24"/>
                <w:szCs w:val="24"/>
              </w:rPr>
              <w:t>5</w:t>
            </w:r>
          </w:p>
        </w:tc>
      </w:tr>
      <w:tr w:rsidR="00D40DE0">
        <w:trPr>
          <w:trHeight w:val="1155"/>
          <w:jc w:val="center"/>
        </w:trPr>
        <w:tc>
          <w:tcPr>
            <w:tcW w:w="1483" w:type="dxa"/>
            <w:tcBorders>
              <w:top w:val="single" w:sz="4" w:space="0" w:color="auto"/>
              <w:left w:val="single" w:sz="4" w:space="0" w:color="auto"/>
              <w:bottom w:val="single" w:sz="4" w:space="0" w:color="auto"/>
              <w:right w:val="single" w:sz="4" w:space="0" w:color="auto"/>
            </w:tcBorders>
            <w:vAlign w:val="center"/>
          </w:tcPr>
          <w:p w:rsidR="00D40DE0" w:rsidRDefault="00B1258E">
            <w:pPr>
              <w:spacing w:line="360" w:lineRule="auto"/>
              <w:ind w:firstLineChars="100" w:firstLine="240"/>
              <w:jc w:val="center"/>
              <w:rPr>
                <w:rFonts w:hAnsi="宋体"/>
                <w:sz w:val="24"/>
                <w:szCs w:val="24"/>
              </w:rPr>
            </w:pPr>
            <w:r>
              <w:rPr>
                <w:rFonts w:hAnsi="宋体" w:hint="eastAsia"/>
                <w:sz w:val="24"/>
                <w:szCs w:val="24"/>
              </w:rPr>
              <w:t>价格分</w:t>
            </w:r>
          </w:p>
          <w:p w:rsidR="00D40DE0" w:rsidRDefault="00B1258E">
            <w:pPr>
              <w:spacing w:line="360" w:lineRule="auto"/>
              <w:ind w:firstLineChars="50" w:firstLine="120"/>
              <w:jc w:val="center"/>
              <w:rPr>
                <w:rFonts w:hAnsi="宋体"/>
                <w:sz w:val="24"/>
                <w:szCs w:val="24"/>
              </w:rPr>
            </w:pPr>
            <w:r>
              <w:rPr>
                <w:rFonts w:hAnsi="宋体" w:hint="eastAsia"/>
                <w:sz w:val="24"/>
                <w:szCs w:val="24"/>
              </w:rPr>
              <w:t>（35分）</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Default="00B1258E" w:rsidP="00E77C4C">
            <w:pPr>
              <w:spacing w:line="360" w:lineRule="auto"/>
              <w:ind w:firstLineChars="200" w:firstLine="480"/>
              <w:jc w:val="left"/>
              <w:rPr>
                <w:rFonts w:hAnsi="宋体"/>
                <w:sz w:val="24"/>
                <w:szCs w:val="24"/>
              </w:rPr>
            </w:pPr>
            <w:r>
              <w:rPr>
                <w:rFonts w:hAnsi="宋体" w:hint="eastAsia"/>
                <w:sz w:val="24"/>
                <w:szCs w:val="24"/>
              </w:rPr>
              <w:t>以满足招标文件要求且投标价格最低的投标报价为评标基准价，其价格分为满分35分，其他投标人的价格</w:t>
            </w:r>
            <w:proofErr w:type="gramStart"/>
            <w:r>
              <w:rPr>
                <w:rFonts w:hAnsi="宋体" w:hint="eastAsia"/>
                <w:sz w:val="24"/>
                <w:szCs w:val="24"/>
              </w:rPr>
              <w:t>分按照</w:t>
            </w:r>
            <w:proofErr w:type="gramEnd"/>
            <w:r>
              <w:rPr>
                <w:rFonts w:hAnsi="宋体" w:hint="eastAsia"/>
                <w:sz w:val="24"/>
                <w:szCs w:val="24"/>
              </w:rPr>
              <w:t>下列公式计算：投标报价得分=（评标基准价/投标报价）×</w:t>
            </w:r>
            <w:r w:rsidR="00E77C4C">
              <w:rPr>
                <w:rFonts w:hAnsi="宋体" w:hint="eastAsia"/>
                <w:sz w:val="24"/>
                <w:szCs w:val="24"/>
              </w:rPr>
              <w:t>4</w:t>
            </w:r>
            <w:r>
              <w:rPr>
                <w:rFonts w:hAnsi="宋体" w:hint="eastAsia"/>
                <w:sz w:val="24"/>
                <w:szCs w:val="24"/>
              </w:rPr>
              <w:t>5%×100</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Default="00E77C4C">
            <w:pPr>
              <w:spacing w:line="360" w:lineRule="auto"/>
              <w:ind w:firstLineChars="200" w:firstLine="480"/>
              <w:rPr>
                <w:rFonts w:hAnsi="宋体"/>
                <w:sz w:val="24"/>
                <w:szCs w:val="24"/>
              </w:rPr>
            </w:pPr>
            <w:r>
              <w:rPr>
                <w:rFonts w:hAnsi="宋体" w:hint="eastAsia"/>
                <w:sz w:val="24"/>
                <w:szCs w:val="24"/>
              </w:rPr>
              <w:t>45</w:t>
            </w:r>
          </w:p>
        </w:tc>
      </w:tr>
    </w:tbl>
    <w:p w:rsidR="00D40DE0" w:rsidRDefault="00B1258E">
      <w:pPr>
        <w:spacing w:line="360" w:lineRule="auto"/>
        <w:ind w:firstLineChars="200" w:firstLine="482"/>
        <w:rPr>
          <w:rFonts w:hAnsi="宋体"/>
          <w:b/>
          <w:bCs/>
          <w:sz w:val="24"/>
          <w:szCs w:val="24"/>
        </w:rPr>
      </w:pPr>
      <w:r>
        <w:rPr>
          <w:rFonts w:hAnsi="宋体" w:hint="eastAsia"/>
          <w:b/>
          <w:bCs/>
          <w:sz w:val="24"/>
          <w:szCs w:val="24"/>
        </w:rPr>
        <w:t>3. 推荐中标候选人或确定中标人。</w:t>
      </w:r>
    </w:p>
    <w:p w:rsidR="00D40DE0" w:rsidRDefault="00B1258E">
      <w:pPr>
        <w:spacing w:line="360" w:lineRule="auto"/>
        <w:ind w:firstLineChars="200" w:firstLine="480"/>
        <w:rPr>
          <w:rFonts w:hAnsi="宋体"/>
          <w:sz w:val="24"/>
          <w:szCs w:val="24"/>
        </w:rPr>
      </w:pPr>
      <w:r>
        <w:rPr>
          <w:rFonts w:hAnsi="宋体" w:hint="eastAsia"/>
          <w:sz w:val="24"/>
          <w:szCs w:val="24"/>
        </w:rPr>
        <w:t>评标委员会根据招标文件确定的评标办法，按综合评审结果进行排序，选取本项目的中标候选人或根据采购人的授权直接确定中标人。</w:t>
      </w:r>
    </w:p>
    <w:p w:rsidR="00D40DE0" w:rsidRDefault="00B1258E">
      <w:pPr>
        <w:spacing w:line="360" w:lineRule="auto"/>
        <w:ind w:firstLineChars="200" w:firstLine="482"/>
        <w:rPr>
          <w:rFonts w:hAnsi="宋体"/>
          <w:b/>
          <w:bCs/>
          <w:sz w:val="24"/>
          <w:szCs w:val="24"/>
        </w:rPr>
      </w:pPr>
      <w:r>
        <w:rPr>
          <w:rFonts w:hAnsi="宋体" w:hint="eastAsia"/>
          <w:b/>
          <w:bCs/>
          <w:sz w:val="24"/>
          <w:szCs w:val="24"/>
        </w:rPr>
        <w:t>4．评标过程保密</w:t>
      </w:r>
    </w:p>
    <w:p w:rsidR="00D40DE0" w:rsidRDefault="00B1258E">
      <w:pPr>
        <w:spacing w:line="360" w:lineRule="auto"/>
        <w:ind w:firstLineChars="200" w:firstLine="480"/>
        <w:rPr>
          <w:rFonts w:hAnsi="宋体"/>
          <w:sz w:val="24"/>
          <w:szCs w:val="24"/>
        </w:rPr>
      </w:pPr>
      <w:r>
        <w:rPr>
          <w:rFonts w:hAnsi="宋体" w:hint="eastAsia"/>
          <w:sz w:val="24"/>
          <w:szCs w:val="24"/>
        </w:rPr>
        <w:t>凡是属于审查、澄清、评价和比较投标的有关资料以及中标意向等，均不向投标人或者其他与评标无关的人员透露。</w:t>
      </w:r>
    </w:p>
    <w:p w:rsidR="00D40DE0" w:rsidRDefault="00B1258E">
      <w:pPr>
        <w:spacing w:line="360" w:lineRule="auto"/>
        <w:ind w:firstLineChars="200" w:firstLine="482"/>
        <w:rPr>
          <w:rFonts w:hAnsi="宋体"/>
          <w:b/>
          <w:bCs/>
          <w:sz w:val="24"/>
          <w:szCs w:val="24"/>
        </w:rPr>
      </w:pPr>
      <w:r>
        <w:rPr>
          <w:rFonts w:hAnsi="宋体" w:hint="eastAsia"/>
          <w:b/>
          <w:bCs/>
          <w:sz w:val="24"/>
          <w:szCs w:val="24"/>
        </w:rPr>
        <w:t>5. 投标人瑕疵滞后的处理</w:t>
      </w:r>
    </w:p>
    <w:p w:rsidR="00D40DE0" w:rsidRDefault="00B1258E">
      <w:pPr>
        <w:spacing w:line="360" w:lineRule="auto"/>
        <w:ind w:firstLineChars="200" w:firstLine="480"/>
        <w:rPr>
          <w:rFonts w:hAnsi="宋体"/>
          <w:sz w:val="24"/>
          <w:szCs w:val="24"/>
        </w:rPr>
      </w:pPr>
      <w:r>
        <w:rPr>
          <w:rFonts w:hAnsi="宋体" w:hint="eastAsia"/>
          <w:sz w:val="24"/>
          <w:szCs w:val="24"/>
        </w:rPr>
        <w:t>无论基于何种原因，各项本应</w:t>
      </w:r>
      <w:proofErr w:type="gramStart"/>
      <w:r>
        <w:rPr>
          <w:rFonts w:hAnsi="宋体" w:hint="eastAsia"/>
          <w:sz w:val="24"/>
          <w:szCs w:val="24"/>
        </w:rPr>
        <w:t>作拒绝</w:t>
      </w:r>
      <w:proofErr w:type="gramEnd"/>
      <w:r>
        <w:rPr>
          <w:rFonts w:hAnsi="宋体" w:hint="eastAsia"/>
          <w:sz w:val="24"/>
          <w:szCs w:val="24"/>
        </w:rPr>
        <w:t>处理的情形即便未被及时发现而使该投标人进入初审、综合评标或其它后续程序，包括已经签订合同的情形，一旦在任何时间被发现存在上述情形，则招标代理机构均有权随时视情形决定是否取消该投标人的此前评议结果，并有权决定采取相应的补救或纠正措施。一旦该投标人被取消该投标人的此前评议结果，其现有的位置将被其他投标人依序替代或者此项目</w:t>
      </w:r>
      <w:proofErr w:type="gramStart"/>
      <w:r>
        <w:rPr>
          <w:rFonts w:hAnsi="宋体" w:hint="eastAsia"/>
          <w:sz w:val="24"/>
          <w:szCs w:val="24"/>
        </w:rPr>
        <w:t>做废</w:t>
      </w:r>
      <w:proofErr w:type="gramEnd"/>
      <w:r>
        <w:rPr>
          <w:rFonts w:hAnsi="宋体" w:hint="eastAsia"/>
          <w:sz w:val="24"/>
          <w:szCs w:val="24"/>
        </w:rPr>
        <w:t>标处理。</w:t>
      </w:r>
    </w:p>
    <w:p w:rsidR="00D40DE0" w:rsidRDefault="00D40DE0">
      <w:pPr>
        <w:pStyle w:val="af1"/>
        <w:spacing w:line="360" w:lineRule="auto"/>
        <w:rPr>
          <w:rFonts w:ascii="宋体" w:hAnsi="宋体" w:cs="宋体"/>
          <w:sz w:val="30"/>
          <w:szCs w:val="30"/>
        </w:rPr>
      </w:pPr>
      <w:bookmarkStart w:id="83" w:name="_Toc332979559"/>
    </w:p>
    <w:p w:rsidR="00D40DE0" w:rsidRDefault="00B1258E">
      <w:pPr>
        <w:pStyle w:val="af1"/>
        <w:spacing w:line="360" w:lineRule="auto"/>
        <w:rPr>
          <w:rFonts w:ascii="宋体" w:hAnsi="宋体" w:cs="宋体"/>
          <w:sz w:val="30"/>
          <w:szCs w:val="30"/>
        </w:rPr>
      </w:pPr>
      <w:bookmarkStart w:id="84" w:name="_Toc478741573"/>
      <w:r>
        <w:rPr>
          <w:rFonts w:ascii="宋体" w:hAnsi="宋体" w:cs="宋体" w:hint="eastAsia"/>
          <w:sz w:val="30"/>
          <w:szCs w:val="30"/>
        </w:rPr>
        <w:t>五、废标</w:t>
      </w:r>
      <w:bookmarkEnd w:id="77"/>
      <w:bookmarkEnd w:id="83"/>
      <w:bookmarkEnd w:id="84"/>
    </w:p>
    <w:p w:rsidR="00D40DE0" w:rsidRDefault="00B1258E">
      <w:pPr>
        <w:spacing w:line="360" w:lineRule="auto"/>
        <w:ind w:firstLineChars="200" w:firstLine="480"/>
        <w:rPr>
          <w:rFonts w:hAnsi="宋体"/>
          <w:sz w:val="24"/>
          <w:szCs w:val="24"/>
        </w:rPr>
      </w:pPr>
      <w:r>
        <w:rPr>
          <w:rFonts w:hAnsi="宋体" w:hint="eastAsia"/>
          <w:sz w:val="24"/>
          <w:szCs w:val="24"/>
        </w:rPr>
        <w:t>在招标采购中，出现下列情形之一的，应予废标：</w:t>
      </w:r>
    </w:p>
    <w:p w:rsidR="00D40DE0" w:rsidRDefault="00B1258E">
      <w:pPr>
        <w:spacing w:line="360" w:lineRule="auto"/>
        <w:ind w:firstLineChars="200" w:firstLine="480"/>
        <w:rPr>
          <w:rFonts w:hAnsi="宋体"/>
          <w:color w:val="FF0000"/>
          <w:sz w:val="24"/>
          <w:szCs w:val="24"/>
        </w:rPr>
      </w:pPr>
      <w:r>
        <w:rPr>
          <w:rFonts w:hAnsi="宋体" w:hint="eastAsia"/>
          <w:sz w:val="24"/>
          <w:szCs w:val="24"/>
        </w:rPr>
        <w:t>1.符合专业条件的投标人或者对招标文件作实质响应的投标人不足三家的。</w:t>
      </w:r>
    </w:p>
    <w:p w:rsidR="00D40DE0" w:rsidRDefault="00B1258E">
      <w:pPr>
        <w:spacing w:line="360" w:lineRule="auto"/>
        <w:ind w:firstLineChars="200" w:firstLine="480"/>
        <w:rPr>
          <w:rFonts w:hAnsi="宋体"/>
          <w:sz w:val="24"/>
          <w:szCs w:val="24"/>
        </w:rPr>
      </w:pPr>
      <w:r>
        <w:rPr>
          <w:rFonts w:hAnsi="宋体" w:hint="eastAsia"/>
          <w:sz w:val="24"/>
          <w:szCs w:val="24"/>
        </w:rPr>
        <w:t>2.出现影响采购公正的违法、违规行为的；</w:t>
      </w:r>
    </w:p>
    <w:p w:rsidR="00D40DE0" w:rsidRDefault="00B1258E">
      <w:pPr>
        <w:spacing w:line="360" w:lineRule="auto"/>
        <w:ind w:firstLineChars="200" w:firstLine="480"/>
        <w:rPr>
          <w:rFonts w:hAnsi="宋体"/>
          <w:sz w:val="24"/>
          <w:szCs w:val="24"/>
        </w:rPr>
      </w:pPr>
      <w:r>
        <w:rPr>
          <w:rFonts w:hAnsi="宋体" w:hint="eastAsia"/>
          <w:sz w:val="24"/>
          <w:szCs w:val="24"/>
        </w:rPr>
        <w:t>3.投标人的报价均超过了采购预算，采购人不能支付的；</w:t>
      </w:r>
    </w:p>
    <w:p w:rsidR="00D40DE0" w:rsidRDefault="00B1258E">
      <w:pPr>
        <w:spacing w:line="360" w:lineRule="auto"/>
        <w:ind w:firstLineChars="200" w:firstLine="480"/>
        <w:rPr>
          <w:rFonts w:hAnsi="宋体"/>
          <w:sz w:val="24"/>
          <w:szCs w:val="24"/>
        </w:rPr>
      </w:pPr>
      <w:r>
        <w:rPr>
          <w:rFonts w:hAnsi="宋体" w:hint="eastAsia"/>
          <w:sz w:val="24"/>
          <w:szCs w:val="24"/>
        </w:rPr>
        <w:t>4.因重大变故，采购任务取消的。</w:t>
      </w:r>
      <w:proofErr w:type="gramStart"/>
      <w:r>
        <w:rPr>
          <w:rFonts w:hAnsi="宋体" w:hint="eastAsia"/>
          <w:sz w:val="24"/>
          <w:szCs w:val="24"/>
        </w:rPr>
        <w:t>废标后</w:t>
      </w:r>
      <w:proofErr w:type="gramEnd"/>
      <w:r>
        <w:rPr>
          <w:rFonts w:hAnsi="宋体" w:hint="eastAsia"/>
          <w:sz w:val="24"/>
          <w:szCs w:val="24"/>
        </w:rPr>
        <w:t>，采购人应当将</w:t>
      </w:r>
      <w:proofErr w:type="gramStart"/>
      <w:r>
        <w:rPr>
          <w:rFonts w:hAnsi="宋体" w:hint="eastAsia"/>
          <w:sz w:val="24"/>
          <w:szCs w:val="24"/>
        </w:rPr>
        <w:t>废标理由</w:t>
      </w:r>
      <w:proofErr w:type="gramEnd"/>
      <w:r>
        <w:rPr>
          <w:rFonts w:hAnsi="宋体" w:hint="eastAsia"/>
          <w:sz w:val="24"/>
          <w:szCs w:val="24"/>
        </w:rPr>
        <w:t>通知所有投标人。</w:t>
      </w:r>
    </w:p>
    <w:p w:rsidR="00D40DE0" w:rsidRDefault="00B1258E">
      <w:pPr>
        <w:pStyle w:val="af1"/>
        <w:spacing w:line="360" w:lineRule="auto"/>
        <w:rPr>
          <w:rFonts w:ascii="宋体" w:hAnsi="宋体" w:cs="宋体"/>
          <w:sz w:val="30"/>
          <w:szCs w:val="30"/>
        </w:rPr>
      </w:pPr>
      <w:bookmarkStart w:id="85" w:name="_Toc325620719"/>
      <w:bookmarkStart w:id="86" w:name="_Toc332979560"/>
      <w:bookmarkStart w:id="87" w:name="_Toc478741574"/>
      <w:r>
        <w:rPr>
          <w:rFonts w:ascii="宋体" w:hAnsi="宋体" w:cs="宋体" w:hint="eastAsia"/>
          <w:sz w:val="30"/>
          <w:szCs w:val="30"/>
        </w:rPr>
        <w:t>六、中标通知书</w:t>
      </w:r>
      <w:bookmarkEnd w:id="85"/>
      <w:bookmarkEnd w:id="86"/>
      <w:bookmarkEnd w:id="87"/>
    </w:p>
    <w:p w:rsidR="00D40DE0" w:rsidRDefault="00B1258E">
      <w:pPr>
        <w:spacing w:line="360" w:lineRule="auto"/>
        <w:ind w:firstLineChars="200" w:firstLine="480"/>
        <w:rPr>
          <w:rFonts w:hAnsi="宋体"/>
          <w:sz w:val="24"/>
          <w:szCs w:val="24"/>
        </w:rPr>
      </w:pPr>
      <w:r>
        <w:rPr>
          <w:rFonts w:hAnsi="宋体" w:hint="eastAsia"/>
          <w:sz w:val="24"/>
          <w:szCs w:val="24"/>
        </w:rPr>
        <w:t>评审结束后，由采购人委托招标代理机构向中标人签发《中标通知书》。</w:t>
      </w:r>
    </w:p>
    <w:p w:rsidR="00D40DE0" w:rsidRDefault="00B1258E">
      <w:pPr>
        <w:spacing w:line="360" w:lineRule="auto"/>
        <w:ind w:firstLineChars="200" w:firstLine="480"/>
        <w:rPr>
          <w:rFonts w:hAnsi="宋体"/>
          <w:sz w:val="24"/>
          <w:szCs w:val="24"/>
        </w:rPr>
      </w:pPr>
      <w:r>
        <w:rPr>
          <w:rFonts w:hAnsi="宋体" w:hint="eastAsia"/>
          <w:sz w:val="24"/>
          <w:szCs w:val="24"/>
        </w:rPr>
        <w:br w:type="page"/>
      </w:r>
    </w:p>
    <w:p w:rsidR="00D40DE0" w:rsidRDefault="00B1258E">
      <w:pPr>
        <w:pStyle w:val="1"/>
        <w:rPr>
          <w:rFonts w:hAnsi="宋体"/>
          <w:sz w:val="36"/>
          <w:szCs w:val="36"/>
        </w:rPr>
      </w:pPr>
      <w:bookmarkStart w:id="88" w:name="_Toc332979561"/>
      <w:bookmarkStart w:id="89" w:name="_Toc478741575"/>
      <w:r>
        <w:rPr>
          <w:rFonts w:hAnsi="宋体" w:hint="eastAsia"/>
          <w:sz w:val="36"/>
          <w:szCs w:val="36"/>
        </w:rPr>
        <w:t>第四部分 授予合同</w:t>
      </w:r>
      <w:bookmarkEnd w:id="78"/>
      <w:bookmarkEnd w:id="79"/>
      <w:bookmarkEnd w:id="80"/>
      <w:bookmarkEnd w:id="81"/>
      <w:bookmarkEnd w:id="88"/>
      <w:bookmarkEnd w:id="89"/>
    </w:p>
    <w:p w:rsidR="00D40DE0" w:rsidRDefault="00B1258E">
      <w:pPr>
        <w:pStyle w:val="af1"/>
        <w:spacing w:line="360" w:lineRule="auto"/>
        <w:rPr>
          <w:rFonts w:ascii="宋体" w:hAnsi="宋体" w:cs="宋体"/>
          <w:sz w:val="30"/>
          <w:szCs w:val="30"/>
        </w:rPr>
      </w:pPr>
      <w:bookmarkStart w:id="90" w:name="_Toc332979562"/>
      <w:bookmarkStart w:id="91" w:name="_Toc325620721"/>
      <w:bookmarkStart w:id="92" w:name="_Toc478741576"/>
      <w:r>
        <w:rPr>
          <w:rFonts w:ascii="宋体" w:hAnsi="宋体" w:cs="宋体" w:hint="eastAsia"/>
          <w:sz w:val="30"/>
          <w:szCs w:val="30"/>
        </w:rPr>
        <w:t>一、签订合同</w:t>
      </w:r>
      <w:bookmarkEnd w:id="90"/>
      <w:bookmarkEnd w:id="91"/>
      <w:bookmarkEnd w:id="92"/>
    </w:p>
    <w:p w:rsidR="00D40DE0" w:rsidRDefault="00B1258E">
      <w:pPr>
        <w:spacing w:line="360" w:lineRule="auto"/>
        <w:ind w:firstLineChars="200" w:firstLine="480"/>
        <w:rPr>
          <w:rFonts w:hAnsi="宋体"/>
          <w:sz w:val="24"/>
          <w:szCs w:val="24"/>
        </w:rPr>
      </w:pPr>
      <w:r>
        <w:rPr>
          <w:rFonts w:hAnsi="宋体" w:hint="eastAsia"/>
          <w:sz w:val="24"/>
          <w:szCs w:val="24"/>
        </w:rPr>
        <w:t>《中标通知书》发出后</w:t>
      </w:r>
      <w:r w:rsidR="0064768E">
        <w:rPr>
          <w:rFonts w:hAnsi="宋体" w:hint="eastAsia"/>
          <w:sz w:val="24"/>
          <w:szCs w:val="24"/>
        </w:rPr>
        <w:t>三十</w:t>
      </w:r>
      <w:r>
        <w:rPr>
          <w:rFonts w:hAnsi="宋体" w:hint="eastAsia"/>
          <w:sz w:val="24"/>
          <w:szCs w:val="24"/>
        </w:rPr>
        <w:t>日内，在采购人及招标代理机构的监督下，由招标代理机构组织用户和中标人签订合同。合同签订的内容不能超出招标文件的实质性内容。</w:t>
      </w:r>
    </w:p>
    <w:p w:rsidR="00D40DE0" w:rsidRDefault="00B1258E">
      <w:pPr>
        <w:pStyle w:val="af1"/>
        <w:spacing w:line="360" w:lineRule="auto"/>
        <w:rPr>
          <w:rFonts w:ascii="宋体" w:hAnsi="宋体" w:cs="宋体"/>
          <w:sz w:val="30"/>
          <w:szCs w:val="30"/>
        </w:rPr>
      </w:pPr>
      <w:bookmarkStart w:id="93" w:name="_Toc325620722"/>
      <w:bookmarkStart w:id="94" w:name="_Toc332979563"/>
      <w:bookmarkStart w:id="95" w:name="_Toc478741577"/>
      <w:r>
        <w:rPr>
          <w:rFonts w:ascii="宋体" w:hAnsi="宋体" w:cs="宋体" w:hint="eastAsia"/>
          <w:sz w:val="30"/>
          <w:szCs w:val="30"/>
        </w:rPr>
        <w:t>二、合同</w:t>
      </w:r>
      <w:bookmarkEnd w:id="93"/>
      <w:bookmarkEnd w:id="94"/>
      <w:r w:rsidR="0064768E">
        <w:rPr>
          <w:rFonts w:ascii="宋体" w:hAnsi="宋体" w:cs="宋体" w:hint="eastAsia"/>
          <w:sz w:val="30"/>
          <w:szCs w:val="30"/>
        </w:rPr>
        <w:t>主要条款</w:t>
      </w:r>
      <w:bookmarkEnd w:id="95"/>
    </w:p>
    <w:p w:rsidR="0064768E" w:rsidRPr="00403398" w:rsidRDefault="00B1258E" w:rsidP="0064768E">
      <w:pPr>
        <w:spacing w:line="480" w:lineRule="exact"/>
        <w:rPr>
          <w:b/>
          <w:sz w:val="24"/>
        </w:rPr>
      </w:pPr>
      <w:r>
        <w:rPr>
          <w:rFonts w:hAnsi="宋体" w:hint="eastAsia"/>
        </w:rPr>
        <w:br w:type="page"/>
      </w:r>
      <w:r w:rsidR="0064768E" w:rsidRPr="00403398">
        <w:rPr>
          <w:rFonts w:hAnsi="宋体"/>
          <w:sz w:val="24"/>
        </w:rPr>
        <w:t>一、</w:t>
      </w:r>
      <w:r w:rsidR="0064768E" w:rsidRPr="00403398">
        <w:rPr>
          <w:rFonts w:hAnsi="宋体"/>
          <w:b/>
          <w:sz w:val="24"/>
        </w:rPr>
        <w:t>符合的标准</w:t>
      </w:r>
    </w:p>
    <w:p w:rsidR="0064768E" w:rsidRPr="00403398" w:rsidRDefault="0064768E" w:rsidP="0064768E">
      <w:pPr>
        <w:spacing w:line="480" w:lineRule="exact"/>
        <w:ind w:firstLineChars="200" w:firstLine="480"/>
        <w:rPr>
          <w:sz w:val="24"/>
        </w:rPr>
      </w:pPr>
      <w:r w:rsidRPr="00403398">
        <w:rPr>
          <w:rFonts w:hAnsi="宋体"/>
          <w:color w:val="000000"/>
          <w:sz w:val="24"/>
        </w:rPr>
        <w:t>乙方</w:t>
      </w:r>
      <w:r w:rsidRPr="00403398">
        <w:rPr>
          <w:rFonts w:hAnsi="宋体"/>
          <w:sz w:val="24"/>
        </w:rPr>
        <w:t>提供的设备及服务应满足国家及行业相关的标准、相关技术规范以及本项目的技术要求。</w:t>
      </w:r>
    </w:p>
    <w:p w:rsidR="0064768E" w:rsidRPr="00403398" w:rsidRDefault="0064768E" w:rsidP="0064768E">
      <w:pPr>
        <w:spacing w:line="480" w:lineRule="exact"/>
        <w:rPr>
          <w:sz w:val="24"/>
        </w:rPr>
      </w:pPr>
      <w:r w:rsidRPr="00403398">
        <w:rPr>
          <w:rFonts w:hAnsi="宋体"/>
          <w:sz w:val="24"/>
        </w:rPr>
        <w:t>二、</w:t>
      </w:r>
      <w:r w:rsidRPr="00403398">
        <w:rPr>
          <w:rFonts w:hAnsi="宋体"/>
          <w:b/>
          <w:sz w:val="24"/>
        </w:rPr>
        <w:t>质量保证</w:t>
      </w:r>
    </w:p>
    <w:p w:rsidR="0064768E" w:rsidRPr="00403398" w:rsidRDefault="0064768E" w:rsidP="0064768E">
      <w:pPr>
        <w:spacing w:line="480" w:lineRule="exact"/>
        <w:ind w:firstLineChars="200" w:firstLine="480"/>
        <w:rPr>
          <w:sz w:val="24"/>
        </w:rPr>
      </w:pPr>
      <w:r w:rsidRPr="00403398">
        <w:rPr>
          <w:sz w:val="24"/>
        </w:rPr>
        <w:t xml:space="preserve">1 </w:t>
      </w:r>
      <w:r w:rsidRPr="00403398">
        <w:rPr>
          <w:rFonts w:hAnsi="宋体"/>
          <w:sz w:val="24"/>
        </w:rPr>
        <w:t>、所有设备应按国标、部标、行业标准或双方技术协议及相关标准要求制造，</w:t>
      </w:r>
      <w:r w:rsidRPr="00403398">
        <w:rPr>
          <w:rFonts w:hAnsi="宋体"/>
          <w:color w:val="000000"/>
          <w:sz w:val="24"/>
        </w:rPr>
        <w:t>甲方</w:t>
      </w:r>
      <w:r w:rsidRPr="00403398">
        <w:rPr>
          <w:rFonts w:hAnsi="宋体"/>
          <w:sz w:val="24"/>
        </w:rPr>
        <w:t>将按照有关验收标准组织验收。</w:t>
      </w:r>
    </w:p>
    <w:p w:rsidR="0064768E" w:rsidRPr="00403398" w:rsidRDefault="0064768E" w:rsidP="0064768E">
      <w:pPr>
        <w:spacing w:line="480" w:lineRule="exact"/>
        <w:ind w:firstLineChars="200" w:firstLine="480"/>
        <w:rPr>
          <w:sz w:val="24"/>
        </w:rPr>
      </w:pPr>
      <w:r w:rsidRPr="00403398">
        <w:rPr>
          <w:sz w:val="24"/>
        </w:rPr>
        <w:t xml:space="preserve">2 </w:t>
      </w:r>
      <w:r w:rsidRPr="00403398">
        <w:rPr>
          <w:rFonts w:hAnsi="宋体"/>
          <w:sz w:val="24"/>
        </w:rPr>
        <w:t>、设备制造完毕经出厂检验合格后方能发货，乙方需提供设备验收报告或合格证书。</w:t>
      </w:r>
    </w:p>
    <w:p w:rsidR="0064768E" w:rsidRPr="00403398" w:rsidRDefault="0064768E" w:rsidP="0064768E">
      <w:pPr>
        <w:spacing w:line="480" w:lineRule="exact"/>
        <w:ind w:firstLineChars="200" w:firstLine="480"/>
        <w:rPr>
          <w:sz w:val="24"/>
        </w:rPr>
      </w:pPr>
      <w:r w:rsidRPr="00403398">
        <w:rPr>
          <w:sz w:val="24"/>
        </w:rPr>
        <w:t>3</w:t>
      </w:r>
      <w:r w:rsidRPr="00403398">
        <w:rPr>
          <w:rFonts w:hAnsi="宋体"/>
          <w:sz w:val="24"/>
        </w:rPr>
        <w:t>、</w:t>
      </w:r>
      <w:r w:rsidRPr="00403398">
        <w:rPr>
          <w:sz w:val="24"/>
        </w:rPr>
        <w:t>设备包装按国标、部标或有关标准执行。</w:t>
      </w:r>
    </w:p>
    <w:p w:rsidR="0064768E" w:rsidRPr="00403398" w:rsidRDefault="0064768E" w:rsidP="0064768E">
      <w:pPr>
        <w:spacing w:line="480" w:lineRule="exact"/>
        <w:rPr>
          <w:sz w:val="24"/>
        </w:rPr>
      </w:pPr>
      <w:r w:rsidRPr="00403398">
        <w:rPr>
          <w:rFonts w:hAnsi="宋体"/>
          <w:sz w:val="24"/>
        </w:rPr>
        <w:t>三、</w:t>
      </w:r>
      <w:r w:rsidRPr="00403398">
        <w:rPr>
          <w:rFonts w:hAnsi="宋体"/>
          <w:b/>
          <w:sz w:val="24"/>
        </w:rPr>
        <w:t>安装、调试、验收</w:t>
      </w:r>
    </w:p>
    <w:p w:rsidR="0064768E" w:rsidRPr="00403398" w:rsidRDefault="0064768E" w:rsidP="0064768E">
      <w:pPr>
        <w:spacing w:line="480" w:lineRule="exact"/>
        <w:ind w:firstLineChars="200" w:firstLine="480"/>
        <w:rPr>
          <w:sz w:val="24"/>
        </w:rPr>
      </w:pPr>
      <w:r w:rsidRPr="00403398">
        <w:rPr>
          <w:sz w:val="24"/>
        </w:rPr>
        <w:t xml:space="preserve">1 </w:t>
      </w:r>
      <w:r w:rsidRPr="00403398">
        <w:rPr>
          <w:rFonts w:hAnsi="宋体"/>
          <w:sz w:val="24"/>
        </w:rPr>
        <w:t>、设备由乙方安排技术人员到现场按有关规定进行安装和调试，直至验收。</w:t>
      </w:r>
    </w:p>
    <w:p w:rsidR="0064768E" w:rsidRPr="00403398" w:rsidRDefault="0064768E" w:rsidP="0064768E">
      <w:pPr>
        <w:spacing w:line="480" w:lineRule="exact"/>
        <w:ind w:firstLineChars="200" w:firstLine="480"/>
        <w:rPr>
          <w:sz w:val="24"/>
        </w:rPr>
      </w:pPr>
      <w:r w:rsidRPr="00403398">
        <w:rPr>
          <w:sz w:val="24"/>
        </w:rPr>
        <w:t xml:space="preserve">2 </w:t>
      </w:r>
      <w:r w:rsidRPr="00403398">
        <w:rPr>
          <w:rFonts w:hAnsi="宋体"/>
          <w:sz w:val="24"/>
        </w:rPr>
        <w:t>、满足下列条件才被认为验收合格：</w:t>
      </w:r>
    </w:p>
    <w:p w:rsidR="0064768E" w:rsidRPr="00403398" w:rsidRDefault="0064768E" w:rsidP="0064768E">
      <w:pPr>
        <w:spacing w:line="480" w:lineRule="exact"/>
        <w:ind w:firstLineChars="200" w:firstLine="480"/>
        <w:rPr>
          <w:sz w:val="24"/>
        </w:rPr>
      </w:pPr>
      <w:r w:rsidRPr="00403398">
        <w:rPr>
          <w:sz w:val="24"/>
        </w:rPr>
        <w:t>1</w:t>
      </w:r>
      <w:r w:rsidRPr="00403398">
        <w:rPr>
          <w:rFonts w:hAnsi="宋体"/>
          <w:sz w:val="24"/>
        </w:rPr>
        <w:t>）乙方提供了合同的全部货物，且货物的技术性能完全符合技术规定的要求；</w:t>
      </w:r>
    </w:p>
    <w:p w:rsidR="0064768E" w:rsidRPr="00403398" w:rsidRDefault="0064768E" w:rsidP="0064768E">
      <w:pPr>
        <w:spacing w:line="480" w:lineRule="exact"/>
        <w:ind w:firstLineChars="200" w:firstLine="480"/>
        <w:rPr>
          <w:sz w:val="24"/>
        </w:rPr>
      </w:pPr>
      <w:r w:rsidRPr="00403398">
        <w:rPr>
          <w:sz w:val="24"/>
        </w:rPr>
        <w:t>2</w:t>
      </w:r>
      <w:r w:rsidRPr="00403398">
        <w:rPr>
          <w:rFonts w:hAnsi="宋体"/>
          <w:sz w:val="24"/>
        </w:rPr>
        <w:t>）性能测试、安装调试以及试运行中出现的问题已被解决至甲方满意。</w:t>
      </w:r>
    </w:p>
    <w:p w:rsidR="0064768E" w:rsidRPr="00403398" w:rsidRDefault="0064768E" w:rsidP="0064768E">
      <w:pPr>
        <w:spacing w:line="480" w:lineRule="exact"/>
        <w:rPr>
          <w:b/>
          <w:sz w:val="24"/>
        </w:rPr>
      </w:pPr>
      <w:r w:rsidRPr="00403398">
        <w:rPr>
          <w:rFonts w:hAnsi="宋体"/>
          <w:b/>
          <w:sz w:val="24"/>
        </w:rPr>
        <w:t>四、保修及售后服务</w:t>
      </w:r>
    </w:p>
    <w:p w:rsidR="0064768E" w:rsidRPr="00403398" w:rsidRDefault="0064768E" w:rsidP="0064768E">
      <w:pPr>
        <w:spacing w:line="480" w:lineRule="exact"/>
        <w:ind w:firstLineChars="200" w:firstLine="480"/>
        <w:rPr>
          <w:sz w:val="24"/>
        </w:rPr>
      </w:pPr>
      <w:r w:rsidRPr="00403398">
        <w:rPr>
          <w:sz w:val="24"/>
        </w:rPr>
        <w:t>1</w:t>
      </w:r>
      <w:r w:rsidRPr="00403398">
        <w:rPr>
          <w:rFonts w:hAnsi="宋体"/>
          <w:sz w:val="24"/>
        </w:rPr>
        <w:t>、从甲方出具正式验收合格证书之日为设备的保修期起始期，在保修期间乙方应该对设备运行中的任何质量问题负责免费维修、更换，如因质量问题造成事故者，由乙方承担事故责任。乙方应对投标文件的售后服务条款内容予以保证。</w:t>
      </w:r>
    </w:p>
    <w:p w:rsidR="0064768E" w:rsidRPr="00403398" w:rsidRDefault="0064768E" w:rsidP="0064768E">
      <w:pPr>
        <w:spacing w:line="480" w:lineRule="exact"/>
        <w:ind w:firstLineChars="200" w:firstLine="480"/>
        <w:rPr>
          <w:sz w:val="24"/>
        </w:rPr>
      </w:pPr>
      <w:r w:rsidRPr="00403398">
        <w:rPr>
          <w:sz w:val="24"/>
        </w:rPr>
        <w:t>2</w:t>
      </w:r>
      <w:r w:rsidRPr="00403398">
        <w:rPr>
          <w:rFonts w:hAnsi="宋体"/>
          <w:sz w:val="24"/>
        </w:rPr>
        <w:t>、厂家和供应商有健全可靠的售后技术保障体系和服务队伍，并提供</w:t>
      </w:r>
      <w:r w:rsidRPr="00403398">
        <w:rPr>
          <w:sz w:val="24"/>
        </w:rPr>
        <w:t>7</w:t>
      </w:r>
      <w:r w:rsidRPr="00403398">
        <w:rPr>
          <w:sz w:val="24"/>
        </w:rPr>
        <w:t>×</w:t>
      </w:r>
      <w:r w:rsidRPr="00403398">
        <w:rPr>
          <w:sz w:val="24"/>
        </w:rPr>
        <w:t>24</w:t>
      </w:r>
      <w:r w:rsidRPr="00403398">
        <w:rPr>
          <w:rFonts w:hAnsi="宋体"/>
          <w:sz w:val="24"/>
        </w:rPr>
        <w:t>电话支持服务。所投产品要求厂家提供保修、上门服务</w:t>
      </w:r>
      <w:r w:rsidRPr="00403398">
        <w:rPr>
          <w:sz w:val="24"/>
        </w:rPr>
        <w:t>,</w:t>
      </w:r>
      <w:r w:rsidRPr="00403398">
        <w:rPr>
          <w:rFonts w:hAnsi="宋体"/>
          <w:sz w:val="24"/>
        </w:rPr>
        <w:t>并由原厂商出具质</w:t>
      </w:r>
      <w:proofErr w:type="gramStart"/>
      <w:r w:rsidRPr="00403398">
        <w:rPr>
          <w:rFonts w:hAnsi="宋体"/>
          <w:sz w:val="24"/>
        </w:rPr>
        <w:t>保承诺</w:t>
      </w:r>
      <w:proofErr w:type="gramEnd"/>
      <w:r w:rsidRPr="00403398">
        <w:rPr>
          <w:rFonts w:hAnsi="宋体"/>
          <w:sz w:val="24"/>
        </w:rPr>
        <w:t>书。报修后，要求</w:t>
      </w:r>
      <w:r w:rsidRPr="00403398">
        <w:rPr>
          <w:sz w:val="24"/>
        </w:rPr>
        <w:t>2</w:t>
      </w:r>
      <w:r w:rsidRPr="00403398">
        <w:rPr>
          <w:rFonts w:hAnsi="宋体"/>
          <w:sz w:val="24"/>
        </w:rPr>
        <w:t>小时内工程师到位，如需带回维修，需提供备用设备。</w:t>
      </w:r>
    </w:p>
    <w:p w:rsidR="0064768E" w:rsidRPr="00403398" w:rsidRDefault="0064768E" w:rsidP="0064768E">
      <w:pPr>
        <w:spacing w:line="480" w:lineRule="exact"/>
        <w:ind w:left="279"/>
        <w:rPr>
          <w:sz w:val="24"/>
        </w:rPr>
      </w:pPr>
      <w:r w:rsidRPr="00403398">
        <w:rPr>
          <w:sz w:val="24"/>
        </w:rPr>
        <w:t>3</w:t>
      </w:r>
      <w:r w:rsidRPr="00403398">
        <w:rPr>
          <w:rFonts w:hAnsi="宋体"/>
          <w:sz w:val="24"/>
        </w:rPr>
        <w:t>、要求原厂商在青岛市内有备品备件库，并提供备件先行服务。</w:t>
      </w:r>
    </w:p>
    <w:p w:rsidR="0064768E" w:rsidRPr="00403398" w:rsidRDefault="0064768E" w:rsidP="0064768E">
      <w:pPr>
        <w:spacing w:line="480" w:lineRule="exact"/>
        <w:rPr>
          <w:b/>
          <w:sz w:val="24"/>
        </w:rPr>
      </w:pPr>
      <w:r w:rsidRPr="00403398">
        <w:rPr>
          <w:rFonts w:hAnsi="宋体"/>
          <w:b/>
          <w:sz w:val="24"/>
        </w:rPr>
        <w:t>五、交货期、运输及包装</w:t>
      </w:r>
    </w:p>
    <w:p w:rsidR="0064768E" w:rsidRPr="005665B5" w:rsidRDefault="0064768E" w:rsidP="0064768E">
      <w:pPr>
        <w:spacing w:line="360" w:lineRule="auto"/>
        <w:ind w:firstLineChars="200" w:firstLine="480"/>
        <w:rPr>
          <w:sz w:val="24"/>
        </w:rPr>
      </w:pPr>
      <w:r w:rsidRPr="005665B5">
        <w:rPr>
          <w:rFonts w:hint="eastAsia"/>
          <w:sz w:val="24"/>
        </w:rPr>
        <w:t>1、内贸货物自合同签订之日起30天内送至中国海洋大学指定地点。</w:t>
      </w:r>
    </w:p>
    <w:p w:rsidR="0064768E" w:rsidRPr="00D4797F" w:rsidRDefault="0064768E" w:rsidP="0064768E">
      <w:pPr>
        <w:spacing w:line="360" w:lineRule="auto"/>
        <w:ind w:firstLineChars="200" w:firstLine="480"/>
        <w:rPr>
          <w:rFonts w:hAnsi="宋体"/>
          <w:sz w:val="24"/>
        </w:rPr>
      </w:pPr>
      <w:r w:rsidRPr="005665B5">
        <w:rPr>
          <w:rFonts w:hint="eastAsia"/>
          <w:sz w:val="24"/>
        </w:rPr>
        <w:t>2、</w:t>
      </w:r>
      <w:r w:rsidRPr="00D4797F">
        <w:rPr>
          <w:rFonts w:hAnsi="宋体" w:hint="eastAsia"/>
          <w:sz w:val="24"/>
        </w:rPr>
        <w:t>外贸货物自合同签订之日起60天内送至</w:t>
      </w:r>
      <w:r>
        <w:rPr>
          <w:rFonts w:hAnsi="宋体" w:hint="eastAsia"/>
          <w:sz w:val="24"/>
        </w:rPr>
        <w:t>中国海洋大学</w:t>
      </w:r>
      <w:r w:rsidRPr="00D4797F">
        <w:rPr>
          <w:rFonts w:hAnsi="宋体" w:hint="eastAsia"/>
          <w:sz w:val="24"/>
        </w:rPr>
        <w:t>指定地点。</w:t>
      </w:r>
    </w:p>
    <w:p w:rsidR="0064768E" w:rsidRPr="00403398" w:rsidRDefault="0064768E" w:rsidP="0064768E">
      <w:pPr>
        <w:spacing w:line="480" w:lineRule="exact"/>
        <w:ind w:firstLineChars="200" w:firstLine="480"/>
        <w:rPr>
          <w:sz w:val="24"/>
        </w:rPr>
      </w:pPr>
      <w:r w:rsidRPr="00403398">
        <w:rPr>
          <w:sz w:val="24"/>
        </w:rPr>
        <w:t>3</w:t>
      </w:r>
      <w:r w:rsidRPr="00403398">
        <w:rPr>
          <w:rFonts w:hAnsi="宋体"/>
          <w:sz w:val="24"/>
        </w:rPr>
        <w:t>、设备包装、运输至交货地点由乙方负责，其费用在投标报价中。</w:t>
      </w:r>
    </w:p>
    <w:p w:rsidR="0064768E" w:rsidRPr="00403398" w:rsidRDefault="0064768E" w:rsidP="0064768E">
      <w:pPr>
        <w:spacing w:line="480" w:lineRule="exact"/>
        <w:rPr>
          <w:b/>
          <w:sz w:val="24"/>
        </w:rPr>
      </w:pPr>
      <w:r w:rsidRPr="00403398">
        <w:rPr>
          <w:rFonts w:hAnsi="宋体"/>
          <w:b/>
          <w:sz w:val="24"/>
        </w:rPr>
        <w:t>六、结算方式</w:t>
      </w:r>
    </w:p>
    <w:p w:rsidR="0064768E" w:rsidRPr="005665B5" w:rsidRDefault="0064768E" w:rsidP="0064768E">
      <w:pPr>
        <w:spacing w:line="480" w:lineRule="exact"/>
        <w:rPr>
          <w:bCs/>
          <w:kern w:val="0"/>
          <w:sz w:val="24"/>
        </w:rPr>
      </w:pPr>
      <w:r w:rsidRPr="005665B5">
        <w:rPr>
          <w:rFonts w:hint="eastAsia"/>
          <w:bCs/>
          <w:kern w:val="0"/>
          <w:sz w:val="24"/>
        </w:rPr>
        <w:t>A、内贸货物安装调试运行正常，验收合格后，供应商向学校缴纳合同金额的5%作为质保金，学校向供应商支付100%项目款。质保期满后，学校返还质保金。供应商必须向学校开具增值税专用发票，并向学校提供抵扣联。</w:t>
      </w:r>
    </w:p>
    <w:p w:rsidR="0064768E" w:rsidRPr="005665B5" w:rsidRDefault="0064768E" w:rsidP="0064768E">
      <w:pPr>
        <w:spacing w:line="480" w:lineRule="exact"/>
        <w:rPr>
          <w:bCs/>
          <w:kern w:val="0"/>
          <w:sz w:val="24"/>
        </w:rPr>
      </w:pPr>
      <w:r w:rsidRPr="005665B5">
        <w:rPr>
          <w:rFonts w:hint="eastAsia"/>
          <w:bCs/>
          <w:kern w:val="0"/>
          <w:sz w:val="24"/>
        </w:rPr>
        <w:t>B、外贸设备办理完免税手续后支付</w:t>
      </w:r>
      <w:r>
        <w:rPr>
          <w:rFonts w:hint="eastAsia"/>
          <w:bCs/>
          <w:kern w:val="0"/>
          <w:sz w:val="24"/>
        </w:rPr>
        <w:t>8</w:t>
      </w:r>
      <w:r w:rsidRPr="005665B5">
        <w:rPr>
          <w:rFonts w:hint="eastAsia"/>
          <w:bCs/>
          <w:kern w:val="0"/>
          <w:sz w:val="24"/>
        </w:rPr>
        <w:t>0%，验收合格后支付20%。</w:t>
      </w:r>
    </w:p>
    <w:p w:rsidR="0064768E" w:rsidRDefault="0064768E" w:rsidP="0064768E">
      <w:pPr>
        <w:spacing w:line="480" w:lineRule="exact"/>
        <w:rPr>
          <w:bCs/>
          <w:kern w:val="0"/>
          <w:sz w:val="24"/>
        </w:rPr>
      </w:pPr>
      <w:r w:rsidRPr="005665B5">
        <w:rPr>
          <w:rFonts w:hint="eastAsia"/>
          <w:bCs/>
          <w:kern w:val="0"/>
          <w:sz w:val="24"/>
        </w:rPr>
        <w:t>C、内贸货物合同金额在五万元人民币以下（不含五万元）的，安装调试运行正常，验收合格后付款100%，供应商必须向学校开具增值税专用发票，并向学校提供抵扣联。</w:t>
      </w:r>
    </w:p>
    <w:p w:rsidR="0064768E" w:rsidRPr="00403398" w:rsidRDefault="0064768E" w:rsidP="0064768E">
      <w:pPr>
        <w:spacing w:line="480" w:lineRule="exact"/>
        <w:rPr>
          <w:b/>
          <w:sz w:val="24"/>
        </w:rPr>
      </w:pPr>
      <w:r>
        <w:rPr>
          <w:rFonts w:hAnsi="宋体" w:hint="eastAsia"/>
          <w:b/>
          <w:sz w:val="24"/>
        </w:rPr>
        <w:t>七</w:t>
      </w:r>
      <w:r w:rsidRPr="00403398">
        <w:rPr>
          <w:rFonts w:hAnsi="宋体"/>
          <w:b/>
          <w:sz w:val="24"/>
        </w:rPr>
        <w:t>、其它约定</w:t>
      </w:r>
    </w:p>
    <w:p w:rsidR="0064768E" w:rsidRPr="00403398" w:rsidRDefault="0064768E" w:rsidP="0064768E">
      <w:pPr>
        <w:spacing w:line="480" w:lineRule="exact"/>
        <w:ind w:firstLineChars="200" w:firstLine="480"/>
        <w:rPr>
          <w:sz w:val="24"/>
        </w:rPr>
      </w:pPr>
      <w:r w:rsidRPr="00403398">
        <w:rPr>
          <w:sz w:val="24"/>
        </w:rPr>
        <w:t>1</w:t>
      </w:r>
      <w:r w:rsidRPr="00403398">
        <w:rPr>
          <w:rFonts w:hAnsi="宋体"/>
          <w:sz w:val="24"/>
        </w:rPr>
        <w:t>、设备包装应按国家或国际标准规定执行，由于包装不完善引起的货物损害和损失，由乙方承担。</w:t>
      </w:r>
    </w:p>
    <w:p w:rsidR="0064768E" w:rsidRPr="00403398" w:rsidRDefault="0064768E" w:rsidP="0064768E">
      <w:pPr>
        <w:spacing w:line="480" w:lineRule="exact"/>
        <w:ind w:firstLineChars="200" w:firstLine="480"/>
        <w:rPr>
          <w:sz w:val="24"/>
        </w:rPr>
      </w:pPr>
      <w:r w:rsidRPr="00403398">
        <w:rPr>
          <w:sz w:val="24"/>
        </w:rPr>
        <w:t>2</w:t>
      </w:r>
      <w:r w:rsidRPr="00403398">
        <w:rPr>
          <w:rFonts w:hAnsi="宋体"/>
          <w:sz w:val="24"/>
        </w:rPr>
        <w:t>、合同交货期应按甲方具体要求的交货期为准，实际交付期以最后一批货物到达指定交货地点为准。</w:t>
      </w:r>
    </w:p>
    <w:p w:rsidR="0064768E" w:rsidRPr="00403398" w:rsidRDefault="0064768E" w:rsidP="0064768E">
      <w:pPr>
        <w:spacing w:line="480" w:lineRule="exact"/>
        <w:ind w:firstLineChars="200" w:firstLine="480"/>
        <w:rPr>
          <w:sz w:val="24"/>
        </w:rPr>
      </w:pPr>
      <w:r w:rsidRPr="00403398">
        <w:rPr>
          <w:sz w:val="24"/>
        </w:rPr>
        <w:t xml:space="preserve">3 </w:t>
      </w:r>
      <w:r w:rsidRPr="00403398">
        <w:rPr>
          <w:rFonts w:hAnsi="宋体"/>
          <w:sz w:val="24"/>
        </w:rPr>
        <w:t>、设备运输由乙方安排，并承担全部费用；产品因运输造成的损坏、损失由乙方负责处理；设备运抵现场前，乙方应通知甲方，以利组织验货。</w:t>
      </w:r>
    </w:p>
    <w:p w:rsidR="0064768E" w:rsidRDefault="0064768E" w:rsidP="0064768E">
      <w:pPr>
        <w:spacing w:line="480" w:lineRule="exact"/>
        <w:ind w:firstLineChars="200" w:firstLine="480"/>
        <w:rPr>
          <w:rFonts w:hAnsi="宋体"/>
          <w:sz w:val="24"/>
        </w:rPr>
      </w:pPr>
      <w:r w:rsidRPr="00403398">
        <w:rPr>
          <w:sz w:val="24"/>
        </w:rPr>
        <w:t xml:space="preserve">4 </w:t>
      </w:r>
      <w:r w:rsidRPr="00403398">
        <w:rPr>
          <w:rFonts w:hAnsi="宋体"/>
          <w:sz w:val="24"/>
        </w:rPr>
        <w:t>、所有设备必须符合国家环保标准。</w:t>
      </w:r>
    </w:p>
    <w:p w:rsidR="0064768E" w:rsidRDefault="0064768E">
      <w:pPr>
        <w:widowControl/>
        <w:jc w:val="left"/>
        <w:rPr>
          <w:rFonts w:hAnsi="宋体"/>
          <w:sz w:val="24"/>
        </w:rPr>
      </w:pPr>
      <w:r>
        <w:rPr>
          <w:rFonts w:hAnsi="宋体"/>
          <w:sz w:val="24"/>
        </w:rPr>
        <w:br w:type="page"/>
      </w:r>
    </w:p>
    <w:p w:rsidR="0064768E" w:rsidRPr="00403398" w:rsidRDefault="0064768E" w:rsidP="0064768E">
      <w:pPr>
        <w:spacing w:line="480" w:lineRule="exact"/>
        <w:ind w:firstLineChars="200" w:firstLine="480"/>
        <w:rPr>
          <w:sz w:val="24"/>
        </w:rPr>
      </w:pPr>
    </w:p>
    <w:p w:rsidR="00D40DE0" w:rsidRPr="0064768E" w:rsidRDefault="00D40DE0">
      <w:pPr>
        <w:widowControl/>
        <w:spacing w:line="360" w:lineRule="auto"/>
        <w:jc w:val="left"/>
        <w:rPr>
          <w:rFonts w:hAnsi="宋体"/>
        </w:rPr>
      </w:pPr>
    </w:p>
    <w:p w:rsidR="00D40DE0" w:rsidRDefault="00B1258E">
      <w:pPr>
        <w:pStyle w:val="1"/>
        <w:rPr>
          <w:rFonts w:hAnsi="宋体"/>
          <w:sz w:val="36"/>
          <w:szCs w:val="36"/>
        </w:rPr>
      </w:pPr>
      <w:bookmarkStart w:id="96" w:name="_Toc325620723"/>
      <w:bookmarkStart w:id="97" w:name="_Toc332979564"/>
      <w:bookmarkStart w:id="98" w:name="_Toc478741578"/>
      <w:r>
        <w:rPr>
          <w:rFonts w:hAnsi="宋体" w:hint="eastAsia"/>
          <w:sz w:val="36"/>
          <w:szCs w:val="36"/>
        </w:rPr>
        <w:t>第五部分 项目说明及要求</w:t>
      </w:r>
      <w:bookmarkEnd w:id="96"/>
      <w:bookmarkEnd w:id="97"/>
      <w:bookmarkEnd w:id="98"/>
    </w:p>
    <w:p w:rsidR="00D40DE0" w:rsidRPr="0064768E" w:rsidRDefault="00B1258E">
      <w:pPr>
        <w:pStyle w:val="af1"/>
        <w:numPr>
          <w:ilvl w:val="0"/>
          <w:numId w:val="1"/>
        </w:numPr>
        <w:spacing w:line="360" w:lineRule="auto"/>
        <w:outlineLvl w:val="1"/>
        <w:rPr>
          <w:rFonts w:ascii="宋体" w:hAnsi="宋体" w:cs="仿宋"/>
          <w:b w:val="0"/>
          <w:sz w:val="24"/>
          <w:szCs w:val="28"/>
          <w:lang w:val="zh-CN"/>
        </w:rPr>
      </w:pPr>
      <w:bookmarkStart w:id="99" w:name="_Toc332979565"/>
      <w:bookmarkStart w:id="100" w:name="_Toc325620724"/>
      <w:bookmarkStart w:id="101" w:name="_Toc478741579"/>
      <w:r>
        <w:rPr>
          <w:rFonts w:ascii="宋体" w:hAnsi="宋体" w:cs="宋体" w:hint="eastAsia"/>
          <w:sz w:val="30"/>
          <w:szCs w:val="30"/>
        </w:rPr>
        <w:t>项目名称</w:t>
      </w:r>
      <w:bookmarkEnd w:id="99"/>
      <w:bookmarkEnd w:id="100"/>
      <w:r>
        <w:rPr>
          <w:rFonts w:ascii="宋体" w:hAnsi="宋体" w:cs="宋体" w:hint="eastAsia"/>
          <w:sz w:val="30"/>
          <w:szCs w:val="30"/>
        </w:rPr>
        <w:t>：</w:t>
      </w:r>
      <w:bookmarkStart w:id="102" w:name="_Toc332979566"/>
      <w:bookmarkStart w:id="103" w:name="_Toc325620725"/>
      <w:r w:rsidR="0064768E" w:rsidRPr="0064768E">
        <w:rPr>
          <w:rFonts w:ascii="宋体" w:hAnsi="宋体" w:cs="仿宋" w:hint="eastAsia"/>
          <w:b w:val="0"/>
          <w:sz w:val="24"/>
          <w:szCs w:val="28"/>
          <w:lang w:val="zh-CN"/>
        </w:rPr>
        <w:t>中国海洋大学</w:t>
      </w:r>
      <w:r w:rsidR="00A3448C">
        <w:rPr>
          <w:rFonts w:ascii="宋体" w:hAnsi="宋体" w:cs="仿宋" w:hint="eastAsia"/>
          <w:b w:val="0"/>
          <w:sz w:val="24"/>
          <w:szCs w:val="28"/>
          <w:lang w:val="zh-CN"/>
        </w:rPr>
        <w:t>气相色谱仪、荧光免疫分析仪、电化学工作站等</w:t>
      </w:r>
      <w:r w:rsidR="0064768E" w:rsidRPr="0064768E">
        <w:rPr>
          <w:rFonts w:ascii="宋体" w:hAnsi="宋体" w:cs="仿宋" w:hint="eastAsia"/>
          <w:b w:val="0"/>
          <w:sz w:val="24"/>
          <w:szCs w:val="28"/>
          <w:lang w:val="zh-CN"/>
        </w:rPr>
        <w:t>采购公开招标</w:t>
      </w:r>
      <w:bookmarkEnd w:id="101"/>
    </w:p>
    <w:p w:rsidR="00D40DE0" w:rsidRDefault="00B1258E">
      <w:pPr>
        <w:pStyle w:val="af1"/>
        <w:numPr>
          <w:ilvl w:val="0"/>
          <w:numId w:val="1"/>
        </w:numPr>
        <w:spacing w:line="360" w:lineRule="auto"/>
        <w:rPr>
          <w:rFonts w:ascii="宋体" w:hAnsi="宋体" w:cs="宋体"/>
          <w:sz w:val="30"/>
          <w:szCs w:val="30"/>
        </w:rPr>
      </w:pPr>
      <w:bookmarkStart w:id="104" w:name="_Toc478741580"/>
      <w:bookmarkEnd w:id="102"/>
      <w:bookmarkEnd w:id="103"/>
      <w:r>
        <w:rPr>
          <w:rFonts w:ascii="宋体" w:hAnsi="宋体" w:cs="宋体" w:hint="eastAsia"/>
          <w:sz w:val="30"/>
          <w:szCs w:val="30"/>
        </w:rPr>
        <w:t>项目说明：</w:t>
      </w:r>
      <w:bookmarkEnd w:id="104"/>
    </w:p>
    <w:p w:rsidR="00D40DE0" w:rsidRDefault="00B1258E">
      <w:pPr>
        <w:spacing w:line="360" w:lineRule="auto"/>
        <w:ind w:firstLineChars="300" w:firstLine="720"/>
        <w:rPr>
          <w:rFonts w:hAnsi="宋体" w:cs="仿宋"/>
          <w:bCs/>
          <w:sz w:val="24"/>
          <w:lang w:val="zh-CN"/>
        </w:rPr>
      </w:pPr>
      <w:bookmarkStart w:id="105" w:name="_Toc325620726"/>
      <w:bookmarkStart w:id="106" w:name="_Toc332979567"/>
      <w:r>
        <w:rPr>
          <w:rFonts w:hAnsi="宋体" w:cs="仿宋" w:hint="eastAsia"/>
          <w:bCs/>
          <w:sz w:val="24"/>
          <w:lang w:val="zh-CN"/>
        </w:rPr>
        <w:t>1、投标人必须仔细阅读本采购文件的全部条文。对于采购文件中存在的任何含糊、遗漏、相互矛盾之处，或是对于采购范围的界定和采购内容的要求不清楚，认为存在歧视、限制的情况，投标人应按照规定向招标代理人寻求书面澄清。</w:t>
      </w:r>
    </w:p>
    <w:p w:rsidR="00D40DE0" w:rsidRDefault="00B1258E">
      <w:pPr>
        <w:spacing w:line="360" w:lineRule="auto"/>
        <w:ind w:firstLineChars="295" w:firstLine="708"/>
        <w:rPr>
          <w:rFonts w:hAnsi="宋体" w:cs="仿宋"/>
          <w:bCs/>
          <w:sz w:val="24"/>
          <w:lang w:val="zh-CN"/>
        </w:rPr>
      </w:pPr>
      <w:r>
        <w:rPr>
          <w:rFonts w:hAnsi="宋体" w:cs="仿宋" w:hint="eastAsia"/>
          <w:bCs/>
          <w:sz w:val="24"/>
          <w:lang w:val="zh-CN"/>
        </w:rPr>
        <w:t>2、投标人所报价格应该包括项目设备及其他配件，投标人应按照生产厂家的出厂标准供货，投标人所提供的货物均应为质量完全符合国家或行业标准的全新产品，并以此标准进行验收；投标方在提供验收报告的同时必须提供该设备的合格证。</w:t>
      </w:r>
    </w:p>
    <w:p w:rsidR="00D40DE0" w:rsidRDefault="00B1258E">
      <w:pPr>
        <w:spacing w:line="360" w:lineRule="auto"/>
        <w:ind w:firstLineChars="295" w:firstLine="708"/>
        <w:rPr>
          <w:rFonts w:hAnsi="宋体" w:cs="仿宋"/>
          <w:color w:val="FF0000"/>
          <w:sz w:val="32"/>
          <w:szCs w:val="32"/>
        </w:rPr>
      </w:pPr>
      <w:r>
        <w:rPr>
          <w:rFonts w:hAnsi="宋体" w:cs="仿宋" w:hint="eastAsia"/>
          <w:bCs/>
          <w:sz w:val="24"/>
          <w:lang w:val="zh-CN"/>
        </w:rPr>
        <w:t>3、</w:t>
      </w:r>
      <w:r>
        <w:rPr>
          <w:rFonts w:hAnsi="宋体" w:cs="仿宋" w:hint="eastAsia"/>
          <w:sz w:val="24"/>
        </w:rPr>
        <w:t>标书中标有“★”的条款为必须满足的内容，若其中一条不满足将作为无效投标处理。</w:t>
      </w:r>
    </w:p>
    <w:p w:rsidR="00D40DE0" w:rsidRDefault="00B1258E">
      <w:pPr>
        <w:pStyle w:val="af1"/>
        <w:spacing w:line="360" w:lineRule="auto"/>
        <w:rPr>
          <w:rFonts w:ascii="宋体" w:hAnsi="宋体" w:cs="宋体"/>
          <w:sz w:val="30"/>
          <w:szCs w:val="30"/>
          <w:highlight w:val="red"/>
        </w:rPr>
      </w:pPr>
      <w:bookmarkStart w:id="107" w:name="_Toc478741581"/>
      <w:r>
        <w:rPr>
          <w:rFonts w:ascii="宋体" w:hAnsi="宋体" w:cs="宋体" w:hint="eastAsia"/>
          <w:sz w:val="30"/>
          <w:szCs w:val="30"/>
        </w:rPr>
        <w:t>三、商务条件</w:t>
      </w:r>
      <w:bookmarkEnd w:id="105"/>
      <w:bookmarkEnd w:id="106"/>
      <w:bookmarkEnd w:id="107"/>
    </w:p>
    <w:p w:rsidR="00D40DE0" w:rsidRDefault="00B1258E">
      <w:pPr>
        <w:spacing w:line="360" w:lineRule="auto"/>
        <w:ind w:firstLineChars="200" w:firstLine="480"/>
        <w:rPr>
          <w:rFonts w:hAnsi="宋体"/>
          <w:sz w:val="24"/>
          <w:szCs w:val="24"/>
        </w:rPr>
      </w:pPr>
      <w:r>
        <w:rPr>
          <w:rFonts w:hAnsi="宋体" w:hint="eastAsia"/>
          <w:sz w:val="24"/>
          <w:szCs w:val="24"/>
        </w:rPr>
        <w:t>1.交货地点：</w:t>
      </w:r>
      <w:r w:rsidR="00A0091A" w:rsidRPr="00A0091A">
        <w:rPr>
          <w:rFonts w:hAnsi="宋体" w:hint="eastAsia"/>
          <w:sz w:val="24"/>
          <w:szCs w:val="24"/>
        </w:rPr>
        <w:t>中国海洋大学</w:t>
      </w:r>
      <w:r>
        <w:rPr>
          <w:rFonts w:hAnsi="宋体" w:hint="eastAsia"/>
          <w:sz w:val="24"/>
          <w:szCs w:val="24"/>
        </w:rPr>
        <w:t>指定地点（到房间）</w:t>
      </w:r>
    </w:p>
    <w:p w:rsidR="00D40DE0" w:rsidRDefault="00B1258E">
      <w:pPr>
        <w:spacing w:line="360" w:lineRule="auto"/>
        <w:ind w:firstLineChars="200" w:firstLine="480"/>
        <w:rPr>
          <w:rFonts w:hAnsi="宋体"/>
          <w:sz w:val="24"/>
          <w:szCs w:val="24"/>
        </w:rPr>
      </w:pPr>
      <w:r>
        <w:rPr>
          <w:rFonts w:hAnsi="宋体" w:hint="eastAsia"/>
          <w:sz w:val="24"/>
          <w:szCs w:val="24"/>
        </w:rPr>
        <w:t>2.交货时间：</w:t>
      </w:r>
    </w:p>
    <w:p w:rsidR="00A0091A" w:rsidRPr="00A0091A" w:rsidRDefault="00A0091A" w:rsidP="00A0091A">
      <w:pPr>
        <w:spacing w:line="360" w:lineRule="auto"/>
        <w:ind w:firstLineChars="200" w:firstLine="480"/>
        <w:rPr>
          <w:rFonts w:hAnsi="宋体"/>
          <w:sz w:val="24"/>
          <w:szCs w:val="24"/>
        </w:rPr>
      </w:pPr>
      <w:r w:rsidRPr="00A0091A">
        <w:rPr>
          <w:rFonts w:hAnsi="宋体" w:hint="eastAsia"/>
          <w:sz w:val="24"/>
          <w:szCs w:val="24"/>
        </w:rPr>
        <w:t>内贸货物自合同签订之日起30天内送至甲方指定地点。</w:t>
      </w:r>
    </w:p>
    <w:p w:rsidR="00A0091A" w:rsidRPr="00D75FBC" w:rsidRDefault="00A0091A" w:rsidP="00A0091A">
      <w:pPr>
        <w:spacing w:line="360" w:lineRule="auto"/>
        <w:ind w:firstLineChars="200" w:firstLine="480"/>
        <w:rPr>
          <w:rFonts w:hAnsi="宋体"/>
          <w:sz w:val="24"/>
          <w:szCs w:val="24"/>
        </w:rPr>
      </w:pPr>
      <w:r w:rsidRPr="00D75FBC">
        <w:rPr>
          <w:rFonts w:hAnsi="宋体" w:hint="eastAsia"/>
          <w:sz w:val="24"/>
          <w:szCs w:val="24"/>
        </w:rPr>
        <w:t>外贸货物自合同签订之日起60天内送至甲方指定地点。</w:t>
      </w:r>
    </w:p>
    <w:p w:rsidR="00D40DE0" w:rsidRPr="00D75FBC" w:rsidRDefault="00B1258E">
      <w:pPr>
        <w:numPr>
          <w:ilvl w:val="0"/>
          <w:numId w:val="2"/>
        </w:numPr>
        <w:spacing w:line="360" w:lineRule="auto"/>
        <w:ind w:firstLineChars="200" w:firstLine="480"/>
        <w:rPr>
          <w:rFonts w:hAnsi="宋体"/>
          <w:sz w:val="24"/>
          <w:szCs w:val="24"/>
        </w:rPr>
      </w:pPr>
      <w:r w:rsidRPr="00D75FBC">
        <w:rPr>
          <w:rFonts w:hAnsi="宋体" w:hint="eastAsia"/>
          <w:sz w:val="24"/>
          <w:szCs w:val="24"/>
        </w:rPr>
        <w:t>价格条件：包含主材、附件、专用工具、检验样品及费用、培训、技术服务、 运杂费、卸车费、保险费、安装费及其他费用。</w:t>
      </w:r>
    </w:p>
    <w:p w:rsidR="00D40DE0" w:rsidRPr="00D75FBC" w:rsidRDefault="00B1258E">
      <w:pPr>
        <w:spacing w:line="360" w:lineRule="auto"/>
        <w:ind w:firstLineChars="200" w:firstLine="480"/>
        <w:rPr>
          <w:rFonts w:hAnsi="宋体"/>
          <w:sz w:val="24"/>
          <w:szCs w:val="24"/>
        </w:rPr>
      </w:pPr>
      <w:r w:rsidRPr="00D75FBC">
        <w:rPr>
          <w:rFonts w:hAnsi="宋体" w:hint="eastAsia"/>
          <w:sz w:val="24"/>
          <w:szCs w:val="24"/>
        </w:rPr>
        <w:t>4.付款方式:</w:t>
      </w:r>
      <w:bookmarkStart w:id="108" w:name="_Toc332979568"/>
    </w:p>
    <w:bookmarkEnd w:id="108"/>
    <w:p w:rsidR="00A0091A" w:rsidRPr="00A0091A" w:rsidRDefault="00A0091A" w:rsidP="00A0091A">
      <w:pPr>
        <w:spacing w:line="360" w:lineRule="auto"/>
        <w:ind w:firstLineChars="150" w:firstLine="360"/>
        <w:rPr>
          <w:rFonts w:hAnsi="宋体"/>
          <w:bCs/>
          <w:sz w:val="24"/>
          <w:szCs w:val="24"/>
        </w:rPr>
      </w:pPr>
      <w:r w:rsidRPr="00D75FBC">
        <w:rPr>
          <w:rFonts w:hAnsi="宋体" w:hint="eastAsia"/>
          <w:bCs/>
          <w:sz w:val="24"/>
          <w:szCs w:val="24"/>
        </w:rPr>
        <w:t>A、内贸货物安装</w:t>
      </w:r>
      <w:r w:rsidRPr="00A0091A">
        <w:rPr>
          <w:rFonts w:hAnsi="宋体" w:hint="eastAsia"/>
          <w:bCs/>
          <w:sz w:val="24"/>
          <w:szCs w:val="24"/>
        </w:rPr>
        <w:t>调试运行正常，验收合格后，供应商向学校缴纳合同金额的5%作为质保金，学校向供应商支付100%项目款。质保期满后，学校返还质保金。供应商必须向学校开具增值税专用发票，并向学校提供抵扣联。</w:t>
      </w:r>
    </w:p>
    <w:p w:rsidR="00A0091A" w:rsidRPr="00A0091A" w:rsidRDefault="00A0091A" w:rsidP="00A0091A">
      <w:pPr>
        <w:spacing w:line="360" w:lineRule="auto"/>
        <w:ind w:firstLineChars="150" w:firstLine="360"/>
        <w:rPr>
          <w:rFonts w:hAnsi="宋体"/>
          <w:bCs/>
          <w:sz w:val="24"/>
          <w:szCs w:val="24"/>
        </w:rPr>
      </w:pPr>
      <w:r w:rsidRPr="00A0091A">
        <w:rPr>
          <w:rFonts w:hAnsi="宋体" w:hint="eastAsia"/>
          <w:bCs/>
          <w:sz w:val="24"/>
          <w:szCs w:val="24"/>
        </w:rPr>
        <w:t>B、外贸设备签订外贸合同后支付80%，验收合格后支付20%。</w:t>
      </w:r>
    </w:p>
    <w:p w:rsidR="00A0091A" w:rsidRDefault="00A0091A" w:rsidP="00A0091A">
      <w:pPr>
        <w:spacing w:line="360" w:lineRule="auto"/>
        <w:ind w:firstLineChars="150" w:firstLine="360"/>
        <w:rPr>
          <w:rFonts w:hAnsi="宋体"/>
          <w:bCs/>
          <w:sz w:val="24"/>
          <w:szCs w:val="24"/>
        </w:rPr>
      </w:pPr>
      <w:r w:rsidRPr="00A0091A">
        <w:rPr>
          <w:rFonts w:hAnsi="宋体" w:hint="eastAsia"/>
          <w:bCs/>
          <w:sz w:val="24"/>
          <w:szCs w:val="24"/>
        </w:rPr>
        <w:t>C、内贸货物合同金额在五万元人民币以下（不含五万元）的，安装调试运行正常，验收合格后付款100%，供应商必须向学校开具增值税专用发票，并向学校提供抵扣联。</w:t>
      </w:r>
    </w:p>
    <w:p w:rsidR="00A0091A" w:rsidRPr="00A0091A" w:rsidRDefault="00A0091A" w:rsidP="00A0091A">
      <w:pPr>
        <w:rPr>
          <w:rFonts w:hAnsi="宋体"/>
          <w:b/>
          <w:bCs/>
          <w:sz w:val="30"/>
          <w:szCs w:val="30"/>
        </w:rPr>
      </w:pPr>
      <w:r w:rsidRPr="00A0091A">
        <w:rPr>
          <w:rFonts w:hAnsi="宋体"/>
          <w:b/>
          <w:bCs/>
          <w:sz w:val="30"/>
          <w:szCs w:val="30"/>
        </w:rPr>
        <w:t>四、技术要求</w:t>
      </w:r>
    </w:p>
    <w:p w:rsidR="0025082E" w:rsidRDefault="00031DBC" w:rsidP="00A0091A">
      <w:pPr>
        <w:rPr>
          <w:color w:val="000000"/>
          <w:sz w:val="24"/>
          <w:szCs w:val="24"/>
        </w:rPr>
      </w:pPr>
      <w:r>
        <w:rPr>
          <w:rFonts w:hint="eastAsia"/>
          <w:color w:val="000000"/>
          <w:sz w:val="24"/>
          <w:szCs w:val="24"/>
        </w:rPr>
        <w:t>A1包：</w:t>
      </w:r>
      <w:r w:rsidRPr="00031DBC">
        <w:rPr>
          <w:color w:val="000000"/>
          <w:sz w:val="24"/>
          <w:szCs w:val="24"/>
        </w:rPr>
        <w:t>电化学工作站</w:t>
      </w:r>
      <w:r w:rsidR="00E77C4C">
        <w:rPr>
          <w:rFonts w:hint="eastAsia"/>
          <w:color w:val="000000"/>
          <w:sz w:val="24"/>
          <w:szCs w:val="24"/>
        </w:rPr>
        <w:t xml:space="preserve">  数量1</w:t>
      </w:r>
    </w:p>
    <w:p w:rsidR="00031DBC" w:rsidRPr="00031DBC" w:rsidRDefault="00031DBC" w:rsidP="00031DBC">
      <w:pPr>
        <w:spacing w:line="360" w:lineRule="auto"/>
        <w:rPr>
          <w:rFonts w:ascii="Times New Roman" w:cs="Times New Roman"/>
          <w:sz w:val="24"/>
        </w:rPr>
      </w:pPr>
      <w:r>
        <w:rPr>
          <w:rFonts w:ascii="Times New Roman" w:cs="Times New Roman" w:hint="eastAsia"/>
          <w:sz w:val="24"/>
        </w:rPr>
        <w:t>1</w:t>
      </w:r>
      <w:r w:rsidRPr="00031DBC">
        <w:rPr>
          <w:rFonts w:ascii="Times New Roman" w:cs="Times New Roman"/>
          <w:sz w:val="24"/>
        </w:rPr>
        <w:t>总体要求</w:t>
      </w:r>
    </w:p>
    <w:p w:rsidR="00031DBC" w:rsidRPr="0020412F" w:rsidRDefault="00031DBC" w:rsidP="00031DBC">
      <w:pPr>
        <w:spacing w:line="360" w:lineRule="auto"/>
        <w:rPr>
          <w:rFonts w:ascii="Times New Roman" w:cs="Times New Roman"/>
          <w:sz w:val="24"/>
        </w:rPr>
      </w:pPr>
      <w:r w:rsidRPr="0020412F">
        <w:rPr>
          <w:rFonts w:ascii="Times New Roman" w:cs="Times New Roman"/>
          <w:sz w:val="24"/>
        </w:rPr>
        <w:t>适用于腐蚀、涂层研究和缓蚀剂评价研究等方面的科研工作，进口知名品牌，具有国际质量体系认证证书，包含高端恒电位仪</w:t>
      </w:r>
      <w:r w:rsidRPr="0020412F">
        <w:rPr>
          <w:rFonts w:ascii="Times New Roman" w:cs="Times New Roman"/>
          <w:sz w:val="24"/>
        </w:rPr>
        <w:t>/</w:t>
      </w:r>
      <w:r w:rsidRPr="0020412F">
        <w:rPr>
          <w:rFonts w:ascii="Times New Roman" w:cs="Times New Roman"/>
          <w:sz w:val="24"/>
        </w:rPr>
        <w:t>恒电流仪</w:t>
      </w:r>
      <w:r w:rsidRPr="0020412F">
        <w:rPr>
          <w:rFonts w:ascii="Times New Roman" w:cs="Times New Roman"/>
          <w:sz w:val="24"/>
        </w:rPr>
        <w:t>/</w:t>
      </w:r>
      <w:r w:rsidRPr="0020412F">
        <w:rPr>
          <w:rFonts w:ascii="Times New Roman" w:cs="Times New Roman"/>
          <w:sz w:val="24"/>
        </w:rPr>
        <w:t>频率响应分析仪、高端及通用软件包、内置增压器和小电流放大器模块、模拟电化学池、差分放大器，电极引线，预装正版</w:t>
      </w:r>
      <w:r w:rsidRPr="0020412F">
        <w:rPr>
          <w:rFonts w:ascii="Times New Roman" w:cs="Times New Roman"/>
          <w:sz w:val="24"/>
        </w:rPr>
        <w:t>Windows</w:t>
      </w:r>
      <w:r w:rsidRPr="0020412F">
        <w:rPr>
          <w:rFonts w:ascii="Times New Roman" w:cs="Times New Roman"/>
          <w:sz w:val="24"/>
        </w:rPr>
        <w:t>操作软件的高性能商用电脑。</w:t>
      </w:r>
    </w:p>
    <w:p w:rsidR="00031DBC" w:rsidRPr="00031DBC" w:rsidRDefault="00031DBC" w:rsidP="00031DBC">
      <w:pPr>
        <w:spacing w:line="360" w:lineRule="auto"/>
        <w:rPr>
          <w:rFonts w:ascii="Times New Roman" w:cs="Times New Roman"/>
          <w:sz w:val="24"/>
        </w:rPr>
      </w:pPr>
      <w:r>
        <w:rPr>
          <w:rFonts w:ascii="Times New Roman" w:cs="Times New Roman" w:hint="eastAsia"/>
          <w:sz w:val="24"/>
        </w:rPr>
        <w:t>2</w:t>
      </w:r>
      <w:r w:rsidRPr="00031DBC">
        <w:rPr>
          <w:rFonts w:ascii="Times New Roman" w:cs="Times New Roman"/>
          <w:sz w:val="24"/>
        </w:rPr>
        <w:t>主要技术指标要求</w:t>
      </w:r>
    </w:p>
    <w:p w:rsidR="00031DBC" w:rsidRPr="0020412F" w:rsidRDefault="00031DBC" w:rsidP="00031DBC">
      <w:pPr>
        <w:spacing w:line="360" w:lineRule="auto"/>
        <w:rPr>
          <w:rFonts w:ascii="Times New Roman" w:cs="Times New Roman"/>
          <w:sz w:val="24"/>
        </w:rPr>
      </w:pPr>
      <w:r>
        <w:rPr>
          <w:rFonts w:ascii="Times New Roman" w:cs="Times New Roman" w:hint="eastAsia"/>
          <w:sz w:val="24"/>
        </w:rPr>
        <w:t>1</w:t>
      </w:r>
      <w:r>
        <w:rPr>
          <w:rFonts w:ascii="Times New Roman" w:cs="Times New Roman" w:hint="eastAsia"/>
          <w:sz w:val="24"/>
        </w:rPr>
        <w:t>）</w:t>
      </w:r>
      <w:r w:rsidRPr="0020412F">
        <w:rPr>
          <w:rFonts w:ascii="Times New Roman" w:cs="Times New Roman"/>
          <w:sz w:val="24"/>
        </w:rPr>
        <w:t>最大输出电流：</w:t>
      </w:r>
      <w:r w:rsidRPr="0020412F">
        <w:rPr>
          <w:rFonts w:ascii="Times New Roman" w:cs="Times New Roman"/>
          <w:sz w:val="24"/>
        </w:rPr>
        <w:t>±2A</w:t>
      </w:r>
      <w:r w:rsidRPr="0020412F">
        <w:rPr>
          <w:rFonts w:ascii="Times New Roman" w:cs="Times New Roman"/>
          <w:sz w:val="24"/>
        </w:rPr>
        <w:t>；最大测量电压：</w:t>
      </w:r>
      <w:r w:rsidRPr="0020412F">
        <w:rPr>
          <w:rFonts w:ascii="Times New Roman" w:cs="Times New Roman"/>
          <w:sz w:val="24"/>
        </w:rPr>
        <w:t>±100V</w:t>
      </w:r>
      <w:r w:rsidRPr="0020412F">
        <w:rPr>
          <w:rFonts w:ascii="Times New Roman" w:cs="Times New Roman"/>
          <w:sz w:val="24"/>
        </w:rPr>
        <w:t>；</w:t>
      </w:r>
    </w:p>
    <w:p w:rsidR="00031DBC" w:rsidRPr="00031DBC" w:rsidRDefault="00031DBC" w:rsidP="00031DBC">
      <w:pPr>
        <w:spacing w:line="360" w:lineRule="auto"/>
        <w:rPr>
          <w:rFonts w:ascii="Times New Roman" w:cs="Times New Roman"/>
          <w:sz w:val="24"/>
        </w:rPr>
      </w:pPr>
      <w:r>
        <w:rPr>
          <w:rFonts w:ascii="Times New Roman" w:cs="Times New Roman" w:hint="eastAsia"/>
          <w:sz w:val="24"/>
        </w:rPr>
        <w:t>2</w:t>
      </w:r>
      <w:r>
        <w:rPr>
          <w:rFonts w:ascii="Times New Roman" w:cs="Times New Roman" w:hint="eastAsia"/>
          <w:sz w:val="24"/>
        </w:rPr>
        <w:t>）</w:t>
      </w:r>
      <w:r w:rsidRPr="00031DBC">
        <w:rPr>
          <w:rFonts w:ascii="Times New Roman" w:cs="Times New Roman"/>
          <w:sz w:val="24"/>
        </w:rPr>
        <w:t>电位扫描范围：</w:t>
      </w:r>
      <w:r w:rsidRPr="00031DBC">
        <w:rPr>
          <w:rFonts w:ascii="Times New Roman" w:cs="Times New Roman"/>
          <w:sz w:val="24"/>
        </w:rPr>
        <w:t>±30V</w:t>
      </w:r>
      <w:r w:rsidRPr="00031DBC">
        <w:rPr>
          <w:rFonts w:ascii="Times New Roman" w:cs="Times New Roman"/>
          <w:sz w:val="24"/>
        </w:rPr>
        <w:t>；电流精度：电流值的</w:t>
      </w:r>
      <w:r w:rsidRPr="00031DBC">
        <w:rPr>
          <w:rFonts w:ascii="Times New Roman" w:cs="Times New Roman"/>
          <w:sz w:val="24"/>
        </w:rPr>
        <w:t>±0.2</w:t>
      </w:r>
      <w:bookmarkStart w:id="109" w:name="_GoBack"/>
      <w:bookmarkEnd w:id="109"/>
      <w:r w:rsidRPr="00031DBC">
        <w:rPr>
          <w:rFonts w:ascii="Times New Roman" w:cs="Times New Roman"/>
          <w:sz w:val="24"/>
        </w:rPr>
        <w:t xml:space="preserve">% </w:t>
      </w:r>
      <w:r w:rsidRPr="00031DBC">
        <w:rPr>
          <w:rFonts w:ascii="Times New Roman" w:cs="Times New Roman"/>
          <w:sz w:val="24"/>
        </w:rPr>
        <w:t>；输入偏差电流</w:t>
      </w:r>
      <w:r w:rsidRPr="00031DBC">
        <w:rPr>
          <w:rFonts w:ascii="Times New Roman" w:cs="Times New Roman"/>
          <w:sz w:val="24"/>
        </w:rPr>
        <w:t>/25ºC</w:t>
      </w:r>
      <w:r w:rsidRPr="00031DBC">
        <w:rPr>
          <w:rFonts w:ascii="Times New Roman" w:cs="Times New Roman"/>
          <w:sz w:val="24"/>
        </w:rPr>
        <w:t>：</w:t>
      </w:r>
      <w:r w:rsidRPr="00031DBC">
        <w:rPr>
          <w:rFonts w:ascii="Times New Roman" w:cs="Times New Roman"/>
          <w:sz w:val="24"/>
        </w:rPr>
        <w:t xml:space="preserve">&lt;1pA </w:t>
      </w:r>
      <w:r w:rsidRPr="00031DBC">
        <w:rPr>
          <w:rFonts w:ascii="Times New Roman" w:cs="Times New Roman"/>
          <w:sz w:val="24"/>
        </w:rPr>
        <w:t>；</w:t>
      </w:r>
    </w:p>
    <w:p w:rsidR="00031DBC" w:rsidRPr="00031DBC" w:rsidRDefault="00031DBC" w:rsidP="00031DBC">
      <w:pPr>
        <w:spacing w:line="360" w:lineRule="auto"/>
        <w:rPr>
          <w:rFonts w:ascii="Times New Roman" w:cs="Times New Roman"/>
          <w:sz w:val="24"/>
        </w:rPr>
      </w:pPr>
      <w:r>
        <w:rPr>
          <w:rFonts w:ascii="Times New Roman" w:cs="Times New Roman" w:hint="eastAsia"/>
          <w:sz w:val="24"/>
        </w:rPr>
        <w:t>3</w:t>
      </w:r>
      <w:r>
        <w:rPr>
          <w:rFonts w:ascii="Times New Roman" w:cs="Times New Roman" w:hint="eastAsia"/>
          <w:sz w:val="24"/>
        </w:rPr>
        <w:t>）</w:t>
      </w:r>
      <w:r w:rsidRPr="00031DBC">
        <w:rPr>
          <w:rFonts w:ascii="Times New Roman" w:cs="Times New Roman"/>
          <w:sz w:val="24"/>
        </w:rPr>
        <w:t>交流阻抗输出频率范围：</w:t>
      </w:r>
      <w:r w:rsidRPr="00031DBC">
        <w:rPr>
          <w:rFonts w:ascii="Times New Roman" w:cs="Times New Roman"/>
          <w:sz w:val="24"/>
        </w:rPr>
        <w:t>10µHz</w:t>
      </w:r>
      <w:r w:rsidRPr="00031DBC">
        <w:rPr>
          <w:rFonts w:ascii="Times New Roman" w:cs="Times New Roman"/>
          <w:sz w:val="24"/>
        </w:rPr>
        <w:t>－</w:t>
      </w:r>
      <w:r w:rsidRPr="00031DBC">
        <w:rPr>
          <w:rFonts w:ascii="Times New Roman" w:cs="Times New Roman"/>
          <w:sz w:val="24"/>
        </w:rPr>
        <w:t>32MHz</w:t>
      </w:r>
      <w:r w:rsidRPr="00031DBC">
        <w:rPr>
          <w:rFonts w:ascii="Times New Roman" w:cs="Times New Roman"/>
          <w:sz w:val="24"/>
        </w:rPr>
        <w:t>；输入信号：来自内部的</w:t>
      </w:r>
      <w:r w:rsidRPr="00031DBC">
        <w:rPr>
          <w:rFonts w:ascii="Times New Roman" w:cs="Times New Roman"/>
          <w:sz w:val="24"/>
        </w:rPr>
        <w:t>E&amp;I</w:t>
      </w:r>
      <w:r w:rsidRPr="00031DBC">
        <w:rPr>
          <w:rFonts w:ascii="Times New Roman" w:cs="Times New Roman"/>
          <w:sz w:val="24"/>
        </w:rPr>
        <w:t>信号，或者来自外部的</w:t>
      </w:r>
      <w:r w:rsidRPr="00031DBC">
        <w:rPr>
          <w:rFonts w:ascii="Times New Roman" w:cs="Times New Roman"/>
          <w:sz w:val="24"/>
        </w:rPr>
        <w:t>X&amp;Y</w:t>
      </w:r>
      <w:r w:rsidRPr="00031DBC">
        <w:rPr>
          <w:rFonts w:ascii="Times New Roman" w:cs="Times New Roman"/>
          <w:sz w:val="24"/>
        </w:rPr>
        <w:t>信号；</w:t>
      </w:r>
    </w:p>
    <w:p w:rsidR="00031DBC" w:rsidRPr="00031DBC" w:rsidRDefault="00031DBC" w:rsidP="00031DBC">
      <w:pPr>
        <w:spacing w:line="360" w:lineRule="auto"/>
        <w:rPr>
          <w:rFonts w:ascii="Times New Roman" w:cs="Times New Roman"/>
          <w:sz w:val="24"/>
        </w:rPr>
      </w:pPr>
      <w:r>
        <w:rPr>
          <w:rFonts w:ascii="Times New Roman" w:cs="Times New Roman" w:hint="eastAsia"/>
          <w:sz w:val="24"/>
        </w:rPr>
        <w:t>4</w:t>
      </w:r>
      <w:r>
        <w:rPr>
          <w:rFonts w:ascii="Times New Roman" w:cs="Times New Roman" w:hint="eastAsia"/>
          <w:sz w:val="24"/>
        </w:rPr>
        <w:t>）</w:t>
      </w:r>
      <w:r w:rsidRPr="00031DBC">
        <w:rPr>
          <w:rFonts w:ascii="Times New Roman" w:cs="Times New Roman"/>
          <w:sz w:val="24"/>
        </w:rPr>
        <w:t>内置小电流放大器模块，硬件测量最小电流为</w:t>
      </w:r>
      <w:r w:rsidRPr="00031DBC">
        <w:rPr>
          <w:rFonts w:ascii="Times New Roman" w:cs="Times New Roman"/>
          <w:sz w:val="24"/>
        </w:rPr>
        <w:t>100pA</w:t>
      </w:r>
      <w:r w:rsidRPr="00031DBC">
        <w:rPr>
          <w:rFonts w:ascii="Times New Roman" w:cs="Times New Roman"/>
          <w:sz w:val="24"/>
        </w:rPr>
        <w:t>，电流精度</w:t>
      </w:r>
      <w:r w:rsidRPr="00031DBC">
        <w:rPr>
          <w:rFonts w:ascii="Times New Roman" w:cs="Times New Roman"/>
          <w:sz w:val="24"/>
        </w:rPr>
        <w:t>±0.5%</w:t>
      </w:r>
      <w:r w:rsidRPr="00031DBC">
        <w:rPr>
          <w:rFonts w:ascii="Times New Roman" w:cs="Times New Roman"/>
          <w:sz w:val="24"/>
        </w:rPr>
        <w:t>，电流分辨率</w:t>
      </w:r>
      <w:r w:rsidRPr="00031DBC">
        <w:rPr>
          <w:rFonts w:ascii="Times New Roman" w:cs="Times New Roman"/>
          <w:sz w:val="24"/>
        </w:rPr>
        <w:t>0.3fA(</w:t>
      </w:r>
      <w:r w:rsidRPr="00031DBC">
        <w:rPr>
          <w:rFonts w:ascii="Times New Roman" w:cs="Times New Roman"/>
          <w:sz w:val="24"/>
        </w:rPr>
        <w:t>硬件测量</w:t>
      </w:r>
      <w:r w:rsidRPr="00031DBC">
        <w:rPr>
          <w:rFonts w:ascii="Times New Roman" w:cs="Times New Roman"/>
          <w:sz w:val="24"/>
        </w:rPr>
        <w:t>)</w:t>
      </w:r>
      <w:r w:rsidRPr="00031DBC">
        <w:rPr>
          <w:rFonts w:ascii="Times New Roman" w:cs="Times New Roman"/>
          <w:sz w:val="24"/>
        </w:rPr>
        <w:t>；</w:t>
      </w:r>
    </w:p>
    <w:p w:rsidR="00031DBC" w:rsidRPr="00031DBC" w:rsidRDefault="00031DBC" w:rsidP="00031DBC">
      <w:pPr>
        <w:spacing w:line="360" w:lineRule="auto"/>
        <w:rPr>
          <w:rFonts w:ascii="Times New Roman" w:cs="Times New Roman"/>
          <w:sz w:val="24"/>
        </w:rPr>
      </w:pPr>
      <w:r>
        <w:rPr>
          <w:rFonts w:ascii="Times New Roman" w:cs="Times New Roman" w:hint="eastAsia"/>
          <w:sz w:val="24"/>
        </w:rPr>
        <w:t>5</w:t>
      </w:r>
      <w:r>
        <w:rPr>
          <w:rFonts w:ascii="Times New Roman" w:cs="Times New Roman" w:hint="eastAsia"/>
          <w:sz w:val="24"/>
        </w:rPr>
        <w:t>）</w:t>
      </w:r>
      <w:r w:rsidRPr="00031DBC">
        <w:rPr>
          <w:rFonts w:ascii="Times New Roman" w:cs="Times New Roman"/>
          <w:sz w:val="24"/>
        </w:rPr>
        <w:t>外置差分电量放大器，用于高频测试样品，消除导线电磁干扰。</w:t>
      </w:r>
    </w:p>
    <w:p w:rsidR="00031DBC" w:rsidRPr="00031DBC" w:rsidRDefault="00031DBC" w:rsidP="00031DBC">
      <w:pPr>
        <w:spacing w:line="360" w:lineRule="auto"/>
        <w:rPr>
          <w:rFonts w:ascii="Times New Roman" w:cs="Times New Roman"/>
          <w:sz w:val="24"/>
        </w:rPr>
      </w:pPr>
      <w:r>
        <w:rPr>
          <w:rFonts w:ascii="Times New Roman" w:cs="Times New Roman" w:hint="eastAsia"/>
          <w:sz w:val="24"/>
        </w:rPr>
        <w:t>3</w:t>
      </w:r>
      <w:r w:rsidRPr="00031DBC">
        <w:rPr>
          <w:rFonts w:ascii="Times New Roman" w:cs="Times New Roman"/>
          <w:sz w:val="24"/>
        </w:rPr>
        <w:t>后期扩展能力要求</w:t>
      </w:r>
    </w:p>
    <w:p w:rsidR="00031DBC" w:rsidRPr="0020412F" w:rsidRDefault="00031DBC" w:rsidP="00031DBC">
      <w:pPr>
        <w:spacing w:line="360" w:lineRule="auto"/>
        <w:rPr>
          <w:rFonts w:ascii="Times New Roman" w:cs="Times New Roman"/>
          <w:sz w:val="24"/>
        </w:rPr>
      </w:pPr>
      <w:r w:rsidRPr="00031DBC">
        <w:rPr>
          <w:rFonts w:ascii="Times New Roman" w:cs="Times New Roman"/>
          <w:sz w:val="24"/>
        </w:rPr>
        <w:t>仪器后期可升级为双恒电位仪</w:t>
      </w:r>
      <w:r w:rsidRPr="00031DBC">
        <w:rPr>
          <w:rFonts w:ascii="Times New Roman" w:cs="Times New Roman"/>
          <w:sz w:val="24"/>
        </w:rPr>
        <w:t>,</w:t>
      </w:r>
      <w:r w:rsidRPr="00031DBC">
        <w:rPr>
          <w:rFonts w:ascii="Times New Roman" w:cs="Times New Roman"/>
          <w:sz w:val="24"/>
        </w:rPr>
        <w:t>可升级为微区扫描电化学工作站，</w:t>
      </w:r>
      <w:r w:rsidRPr="0020412F">
        <w:rPr>
          <w:rFonts w:ascii="Times New Roman" w:cs="Times New Roman"/>
          <w:sz w:val="24"/>
        </w:rPr>
        <w:t>还可升级控制众多第三方设备；仪器还可后期扩展连接众多外围附件，如旋转圆盘电极、温度控制单元、精密加液单元等等。</w:t>
      </w:r>
    </w:p>
    <w:p w:rsidR="00031DBC" w:rsidRDefault="00031DBC">
      <w:pPr>
        <w:widowControl/>
        <w:jc w:val="left"/>
        <w:rPr>
          <w:color w:val="000000"/>
          <w:sz w:val="24"/>
          <w:szCs w:val="24"/>
        </w:rPr>
      </w:pPr>
    </w:p>
    <w:p w:rsidR="00031DBC" w:rsidRDefault="00031DBC">
      <w:pPr>
        <w:widowControl/>
        <w:jc w:val="left"/>
        <w:rPr>
          <w:color w:val="000000"/>
          <w:sz w:val="24"/>
          <w:szCs w:val="24"/>
        </w:rPr>
      </w:pPr>
      <w:r>
        <w:rPr>
          <w:color w:val="000000"/>
          <w:sz w:val="24"/>
          <w:szCs w:val="24"/>
        </w:rPr>
        <w:br w:type="page"/>
      </w:r>
    </w:p>
    <w:p w:rsidR="0025082E" w:rsidRDefault="00031DBC" w:rsidP="00031DBC">
      <w:pPr>
        <w:widowControl/>
        <w:spacing w:line="360" w:lineRule="auto"/>
        <w:jc w:val="left"/>
        <w:rPr>
          <w:color w:val="000000"/>
          <w:sz w:val="24"/>
          <w:szCs w:val="24"/>
        </w:rPr>
      </w:pPr>
      <w:r>
        <w:rPr>
          <w:rFonts w:hint="eastAsia"/>
          <w:color w:val="000000"/>
          <w:sz w:val="24"/>
          <w:szCs w:val="24"/>
        </w:rPr>
        <w:t>A2包：</w:t>
      </w:r>
      <w:r w:rsidRPr="00031DBC">
        <w:rPr>
          <w:rFonts w:hint="eastAsia"/>
          <w:color w:val="000000"/>
          <w:sz w:val="24"/>
          <w:szCs w:val="24"/>
        </w:rPr>
        <w:t>CO痕量气体分析仪</w:t>
      </w:r>
      <w:r w:rsidR="00E77C4C">
        <w:rPr>
          <w:rFonts w:hint="eastAsia"/>
          <w:color w:val="000000"/>
          <w:sz w:val="24"/>
          <w:szCs w:val="24"/>
        </w:rPr>
        <w:t xml:space="preserve">  数量1</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1、检测气体：一氧化碳（CO）、氢气（H2）</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2、最小检测限：10ppb（CO）、25ppb（H2）</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3、目标气体浓度范围：0-3ppm，可选择性地提高浓度上限</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4、检测精度：±5ppb（CO）,±10ppb（H2）；</w:t>
      </w:r>
      <w:proofErr w:type="gramStart"/>
      <w:r w:rsidRPr="00031DBC">
        <w:rPr>
          <w:rFonts w:hint="eastAsia"/>
          <w:color w:val="000000"/>
          <w:sz w:val="24"/>
          <w:szCs w:val="24"/>
        </w:rPr>
        <w:t>或读值的</w:t>
      </w:r>
      <w:proofErr w:type="gramEnd"/>
      <w:r w:rsidRPr="00031DBC">
        <w:rPr>
          <w:rFonts w:hint="eastAsia"/>
          <w:color w:val="000000"/>
          <w:sz w:val="24"/>
          <w:szCs w:val="24"/>
        </w:rPr>
        <w:t>±10%，以偏差大者为准</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5、检测分辨率：0.1ppb</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6、前置气体注射进样面板</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7、检测器：汞蒸汽还原检测器</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8、连续在线分析功能</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9、内置自动多通道旋转阀</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10、内置检测器恒温箱</w:t>
      </w:r>
    </w:p>
    <w:p w:rsidR="00031DBC" w:rsidRPr="00031DBC" w:rsidRDefault="00031DBC" w:rsidP="00031DBC">
      <w:pPr>
        <w:autoSpaceDE w:val="0"/>
        <w:autoSpaceDN w:val="0"/>
        <w:adjustRightInd w:val="0"/>
        <w:spacing w:line="360" w:lineRule="auto"/>
        <w:jc w:val="left"/>
        <w:rPr>
          <w:color w:val="000000"/>
          <w:sz w:val="24"/>
          <w:szCs w:val="24"/>
        </w:rPr>
      </w:pPr>
      <w:r w:rsidRPr="00031DBC">
        <w:rPr>
          <w:rFonts w:hint="eastAsia"/>
          <w:color w:val="000000"/>
          <w:sz w:val="24"/>
          <w:szCs w:val="24"/>
        </w:rPr>
        <w:t>11、数据读取设定显控面板</w:t>
      </w:r>
    </w:p>
    <w:p w:rsidR="00031DBC" w:rsidRDefault="00031DBC" w:rsidP="00031DBC">
      <w:pPr>
        <w:widowControl/>
        <w:spacing w:line="360" w:lineRule="auto"/>
        <w:jc w:val="left"/>
        <w:rPr>
          <w:color w:val="000000"/>
          <w:sz w:val="24"/>
          <w:szCs w:val="24"/>
        </w:rPr>
      </w:pPr>
      <w:r w:rsidRPr="00031DBC">
        <w:rPr>
          <w:color w:val="000000"/>
          <w:sz w:val="24"/>
          <w:szCs w:val="24"/>
        </w:rPr>
        <w:t>12</w:t>
      </w:r>
      <w:r w:rsidRPr="00031DBC">
        <w:rPr>
          <w:rFonts w:hint="eastAsia"/>
          <w:color w:val="000000"/>
          <w:sz w:val="24"/>
          <w:szCs w:val="24"/>
        </w:rPr>
        <w:t>、</w:t>
      </w:r>
      <w:proofErr w:type="gramStart"/>
      <w:r w:rsidRPr="00031DBC">
        <w:rPr>
          <w:rFonts w:hint="eastAsia"/>
          <w:color w:val="000000"/>
          <w:sz w:val="24"/>
          <w:szCs w:val="24"/>
        </w:rPr>
        <w:t>自带汞蒸汽</w:t>
      </w:r>
      <w:proofErr w:type="gramEnd"/>
      <w:r w:rsidRPr="00031DBC">
        <w:rPr>
          <w:rFonts w:hint="eastAsia"/>
          <w:color w:val="000000"/>
          <w:sz w:val="24"/>
          <w:szCs w:val="24"/>
        </w:rPr>
        <w:t>吸收装置</w:t>
      </w:r>
    </w:p>
    <w:p w:rsidR="00031DBC" w:rsidRDefault="00031DBC" w:rsidP="00031DBC">
      <w:pPr>
        <w:widowControl/>
        <w:spacing w:line="360" w:lineRule="auto"/>
        <w:jc w:val="left"/>
        <w:rPr>
          <w:color w:val="000000"/>
          <w:sz w:val="24"/>
          <w:szCs w:val="24"/>
        </w:rPr>
      </w:pPr>
    </w:p>
    <w:p w:rsidR="00031DBC" w:rsidRDefault="00031DBC" w:rsidP="00031DBC">
      <w:pPr>
        <w:widowControl/>
        <w:spacing w:line="360" w:lineRule="auto"/>
        <w:jc w:val="left"/>
        <w:rPr>
          <w:color w:val="000000"/>
          <w:sz w:val="24"/>
          <w:szCs w:val="24"/>
        </w:rPr>
      </w:pPr>
    </w:p>
    <w:p w:rsidR="00031DBC" w:rsidRDefault="00031DBC" w:rsidP="00031DBC">
      <w:pPr>
        <w:widowControl/>
        <w:spacing w:line="360" w:lineRule="auto"/>
        <w:jc w:val="left"/>
        <w:rPr>
          <w:color w:val="000000"/>
          <w:sz w:val="24"/>
          <w:szCs w:val="24"/>
        </w:rPr>
      </w:pPr>
      <w:r>
        <w:rPr>
          <w:color w:val="000000"/>
          <w:sz w:val="24"/>
          <w:szCs w:val="24"/>
        </w:rPr>
        <w:br w:type="page"/>
      </w:r>
      <w:r>
        <w:rPr>
          <w:rFonts w:hint="eastAsia"/>
          <w:color w:val="000000"/>
          <w:sz w:val="24"/>
          <w:szCs w:val="24"/>
        </w:rPr>
        <w:t>A3包：</w:t>
      </w:r>
      <w:r w:rsidRPr="00031DBC">
        <w:rPr>
          <w:rFonts w:hint="eastAsia"/>
          <w:color w:val="000000"/>
          <w:sz w:val="24"/>
          <w:szCs w:val="24"/>
        </w:rPr>
        <w:t>气相色谱仪</w:t>
      </w:r>
      <w:r w:rsidR="00E77C4C">
        <w:rPr>
          <w:rFonts w:hint="eastAsia"/>
          <w:color w:val="000000"/>
          <w:sz w:val="24"/>
          <w:szCs w:val="24"/>
        </w:rPr>
        <w:t xml:space="preserve">  数量1</w:t>
      </w:r>
    </w:p>
    <w:p w:rsidR="00031DBC" w:rsidRPr="00031DBC" w:rsidRDefault="00031DBC" w:rsidP="00031DBC">
      <w:pPr>
        <w:spacing w:line="360" w:lineRule="auto"/>
        <w:jc w:val="left"/>
        <w:rPr>
          <w:color w:val="000000"/>
          <w:sz w:val="24"/>
          <w:szCs w:val="24"/>
        </w:rPr>
      </w:pPr>
      <w:r w:rsidRPr="00031DBC">
        <w:rPr>
          <w:rFonts w:hint="eastAsia"/>
          <w:color w:val="000000"/>
          <w:sz w:val="24"/>
          <w:szCs w:val="24"/>
        </w:rPr>
        <w:t>主机：</w:t>
      </w:r>
      <w:proofErr w:type="gramStart"/>
      <w:r w:rsidRPr="00031DBC">
        <w:rPr>
          <w:rFonts w:hint="eastAsia"/>
          <w:color w:val="000000"/>
          <w:sz w:val="24"/>
          <w:szCs w:val="24"/>
        </w:rPr>
        <w:t>带电子</w:t>
      </w:r>
      <w:proofErr w:type="gramEnd"/>
      <w:r w:rsidRPr="00031DBC">
        <w:rPr>
          <w:rFonts w:hint="eastAsia"/>
          <w:color w:val="000000"/>
          <w:sz w:val="24"/>
          <w:szCs w:val="24"/>
        </w:rPr>
        <w:t>流量控制系统，</w:t>
      </w:r>
      <w:proofErr w:type="gramStart"/>
      <w:r w:rsidRPr="00031DBC">
        <w:rPr>
          <w:rFonts w:hint="eastAsia"/>
          <w:color w:val="000000"/>
          <w:sz w:val="24"/>
          <w:szCs w:val="24"/>
        </w:rPr>
        <w:t>具有柱箱温度</w:t>
      </w:r>
      <w:proofErr w:type="gramEnd"/>
      <w:r w:rsidRPr="00031DBC">
        <w:rPr>
          <w:rFonts w:hint="eastAsia"/>
          <w:color w:val="000000"/>
          <w:sz w:val="24"/>
          <w:szCs w:val="24"/>
        </w:rPr>
        <w:t>的自动保护功能，键盘设定程序升温功能。装载2个分流/不分流毛细管柱进样口和FID、FPD 各1个检测器，但主机要具有拓展功能，以后可以同时安装3个检测器（除质谱检测器外）。</w:t>
      </w:r>
    </w:p>
    <w:p w:rsidR="00031DBC" w:rsidRPr="00031DBC" w:rsidRDefault="00031DBC" w:rsidP="00031DBC">
      <w:pPr>
        <w:spacing w:line="360" w:lineRule="auto"/>
        <w:jc w:val="left"/>
        <w:rPr>
          <w:color w:val="000000"/>
          <w:sz w:val="24"/>
          <w:szCs w:val="24"/>
        </w:rPr>
      </w:pPr>
      <w:r w:rsidRPr="00031DBC">
        <w:rPr>
          <w:color w:val="000000"/>
          <w:sz w:val="24"/>
          <w:szCs w:val="24"/>
        </w:rPr>
        <w:t>温度范围：</w:t>
      </w:r>
      <w:r w:rsidRPr="00031DBC">
        <w:rPr>
          <w:rFonts w:hint="eastAsia"/>
          <w:color w:val="000000"/>
          <w:sz w:val="24"/>
          <w:szCs w:val="24"/>
        </w:rPr>
        <w:t>-50</w:t>
      </w:r>
      <w:r w:rsidRPr="00031DBC">
        <w:rPr>
          <w:color w:val="000000"/>
          <w:sz w:val="24"/>
          <w:szCs w:val="24"/>
        </w:rPr>
        <w:t>˚</w:t>
      </w:r>
      <w:r w:rsidRPr="00031DBC">
        <w:rPr>
          <w:color w:val="000000"/>
          <w:sz w:val="24"/>
          <w:szCs w:val="24"/>
        </w:rPr>
        <w:t>C－450</w:t>
      </w:r>
      <w:r w:rsidRPr="00031DBC">
        <w:rPr>
          <w:color w:val="000000"/>
          <w:sz w:val="24"/>
          <w:szCs w:val="24"/>
        </w:rPr>
        <w:t>˚</w:t>
      </w:r>
      <w:r w:rsidRPr="00031DBC">
        <w:rPr>
          <w:color w:val="000000"/>
          <w:sz w:val="24"/>
          <w:szCs w:val="24"/>
        </w:rPr>
        <w:t>C</w:t>
      </w:r>
      <w:r w:rsidRPr="00031DBC">
        <w:rPr>
          <w:rFonts w:hint="eastAsia"/>
          <w:color w:val="000000"/>
          <w:sz w:val="24"/>
          <w:szCs w:val="24"/>
        </w:rPr>
        <w:t>；</w:t>
      </w:r>
      <w:r w:rsidRPr="00031DBC">
        <w:rPr>
          <w:color w:val="000000"/>
          <w:sz w:val="24"/>
          <w:szCs w:val="24"/>
        </w:rPr>
        <w:t>温度设定：温度1</w:t>
      </w:r>
      <w:r w:rsidRPr="00031DBC">
        <w:rPr>
          <w:color w:val="000000"/>
          <w:sz w:val="24"/>
          <w:szCs w:val="24"/>
        </w:rPr>
        <w:t>˚</w:t>
      </w:r>
      <w:r w:rsidRPr="00031DBC">
        <w:rPr>
          <w:color w:val="000000"/>
          <w:sz w:val="24"/>
          <w:szCs w:val="24"/>
        </w:rPr>
        <w:t>C；程序设定升温速率0.1</w:t>
      </w:r>
      <w:r w:rsidRPr="00031DBC">
        <w:rPr>
          <w:color w:val="000000"/>
          <w:sz w:val="24"/>
          <w:szCs w:val="24"/>
        </w:rPr>
        <w:t>˚</w:t>
      </w:r>
      <w:r w:rsidRPr="00031DBC">
        <w:rPr>
          <w:color w:val="000000"/>
          <w:sz w:val="24"/>
          <w:szCs w:val="24"/>
        </w:rPr>
        <w:t>C</w:t>
      </w:r>
      <w:r w:rsidRPr="00031DBC">
        <w:rPr>
          <w:rFonts w:hint="eastAsia"/>
          <w:color w:val="000000"/>
          <w:sz w:val="24"/>
          <w:szCs w:val="24"/>
        </w:rPr>
        <w:t>；</w:t>
      </w:r>
      <w:r w:rsidRPr="00031DBC">
        <w:rPr>
          <w:color w:val="000000"/>
          <w:sz w:val="24"/>
          <w:szCs w:val="24"/>
        </w:rPr>
        <w:t>最高升温速度：</w:t>
      </w:r>
      <w:r w:rsidRPr="00031DBC">
        <w:rPr>
          <w:rFonts w:hint="eastAsia"/>
          <w:color w:val="000000"/>
          <w:sz w:val="24"/>
          <w:szCs w:val="24"/>
        </w:rPr>
        <w:t>25</w:t>
      </w:r>
      <w:r w:rsidRPr="00031DBC">
        <w:rPr>
          <w:color w:val="000000"/>
          <w:sz w:val="24"/>
          <w:szCs w:val="24"/>
        </w:rPr>
        <w:t>0</w:t>
      </w:r>
      <w:r w:rsidRPr="00031DBC">
        <w:rPr>
          <w:color w:val="000000"/>
          <w:sz w:val="24"/>
          <w:szCs w:val="24"/>
        </w:rPr>
        <w:t>˚</w:t>
      </w:r>
      <w:r w:rsidRPr="00031DBC">
        <w:rPr>
          <w:color w:val="000000"/>
          <w:sz w:val="24"/>
          <w:szCs w:val="24"/>
        </w:rPr>
        <w:t>C/分钟</w:t>
      </w:r>
      <w:r w:rsidRPr="00031DBC">
        <w:rPr>
          <w:rFonts w:hint="eastAsia"/>
          <w:color w:val="000000"/>
          <w:sz w:val="24"/>
          <w:szCs w:val="24"/>
        </w:rPr>
        <w:t>；</w:t>
      </w:r>
      <w:r w:rsidRPr="00031DBC">
        <w:rPr>
          <w:color w:val="000000"/>
          <w:sz w:val="24"/>
          <w:szCs w:val="24"/>
        </w:rPr>
        <w:t>程序升温：20阶21平台</w:t>
      </w:r>
      <w:r w:rsidRPr="00031DBC">
        <w:rPr>
          <w:rFonts w:hint="eastAsia"/>
          <w:color w:val="000000"/>
          <w:sz w:val="24"/>
          <w:szCs w:val="24"/>
        </w:rPr>
        <w:t>；</w:t>
      </w:r>
      <w:r w:rsidRPr="00031DBC">
        <w:rPr>
          <w:color w:val="000000"/>
          <w:sz w:val="24"/>
          <w:szCs w:val="24"/>
        </w:rPr>
        <w:t>最大运行时间：999.99分钟</w:t>
      </w:r>
      <w:r w:rsidRPr="00031DBC">
        <w:rPr>
          <w:rFonts w:hint="eastAsia"/>
          <w:color w:val="000000"/>
          <w:sz w:val="24"/>
          <w:szCs w:val="24"/>
        </w:rPr>
        <w:t>；</w:t>
      </w:r>
      <w:r w:rsidRPr="00031DBC">
        <w:rPr>
          <w:color w:val="000000"/>
          <w:sz w:val="24"/>
          <w:szCs w:val="24"/>
        </w:rPr>
        <w:t>最快降温速率：从450</w:t>
      </w:r>
      <w:r w:rsidRPr="00031DBC">
        <w:rPr>
          <w:color w:val="000000"/>
          <w:sz w:val="24"/>
          <w:szCs w:val="24"/>
        </w:rPr>
        <w:t>˚</w:t>
      </w:r>
      <w:r w:rsidRPr="00031DBC">
        <w:rPr>
          <w:color w:val="000000"/>
          <w:sz w:val="24"/>
          <w:szCs w:val="24"/>
        </w:rPr>
        <w:t>C降至50</w:t>
      </w:r>
      <w:r w:rsidRPr="00031DBC">
        <w:rPr>
          <w:color w:val="000000"/>
          <w:sz w:val="24"/>
          <w:szCs w:val="24"/>
        </w:rPr>
        <w:t>˚</w:t>
      </w:r>
      <w:r w:rsidRPr="00031DBC">
        <w:rPr>
          <w:color w:val="000000"/>
          <w:sz w:val="24"/>
          <w:szCs w:val="24"/>
        </w:rPr>
        <w:t>C，3.5min (22</w:t>
      </w:r>
      <w:r w:rsidRPr="00031DBC">
        <w:rPr>
          <w:rFonts w:hint="eastAsia"/>
          <w:color w:val="000000"/>
          <w:sz w:val="24"/>
          <w:szCs w:val="24"/>
        </w:rPr>
        <w:t>℃</w:t>
      </w:r>
      <w:r w:rsidRPr="00031DBC">
        <w:rPr>
          <w:color w:val="000000"/>
          <w:sz w:val="24"/>
          <w:szCs w:val="24"/>
        </w:rPr>
        <w:t>室温下)</w:t>
      </w:r>
      <w:r w:rsidRPr="00031DBC">
        <w:rPr>
          <w:rFonts w:hint="eastAsia"/>
          <w:color w:val="000000"/>
          <w:sz w:val="24"/>
          <w:szCs w:val="24"/>
        </w:rPr>
        <w:t>；</w:t>
      </w:r>
    </w:p>
    <w:p w:rsidR="00031DBC" w:rsidRPr="00031DBC" w:rsidRDefault="00031DBC" w:rsidP="00031DBC">
      <w:pPr>
        <w:spacing w:line="360" w:lineRule="auto"/>
        <w:jc w:val="left"/>
        <w:rPr>
          <w:color w:val="000000"/>
          <w:sz w:val="24"/>
          <w:szCs w:val="24"/>
        </w:rPr>
      </w:pPr>
      <w:r w:rsidRPr="00031DBC">
        <w:rPr>
          <w:rFonts w:hint="eastAsia"/>
          <w:color w:val="000000"/>
          <w:sz w:val="24"/>
          <w:szCs w:val="24"/>
        </w:rPr>
        <w:t>分流</w:t>
      </w:r>
      <w:r w:rsidRPr="00031DBC">
        <w:rPr>
          <w:color w:val="000000"/>
          <w:sz w:val="24"/>
          <w:szCs w:val="24"/>
        </w:rPr>
        <w:t>/</w:t>
      </w:r>
      <w:r w:rsidRPr="00031DBC">
        <w:rPr>
          <w:rFonts w:hint="eastAsia"/>
          <w:color w:val="000000"/>
          <w:sz w:val="24"/>
          <w:szCs w:val="24"/>
        </w:rPr>
        <w:t>不分流毛细管柱进样口（带</w:t>
      </w:r>
      <w:r w:rsidRPr="00031DBC">
        <w:rPr>
          <w:color w:val="000000"/>
          <w:sz w:val="24"/>
          <w:szCs w:val="24"/>
        </w:rPr>
        <w:t>EPC</w:t>
      </w:r>
      <w:r w:rsidRPr="00031DBC">
        <w:rPr>
          <w:rFonts w:hint="eastAsia"/>
          <w:color w:val="000000"/>
          <w:sz w:val="24"/>
          <w:szCs w:val="24"/>
        </w:rPr>
        <w:t>）：可编程电子参数设定压力、流速、分流比；最高使用温度</w:t>
      </w:r>
      <w:r w:rsidRPr="00031DBC">
        <w:rPr>
          <w:color w:val="000000"/>
          <w:sz w:val="24"/>
          <w:szCs w:val="24"/>
        </w:rPr>
        <w:t>450</w:t>
      </w:r>
      <w:r w:rsidRPr="00031DBC">
        <w:rPr>
          <w:color w:val="000000"/>
          <w:sz w:val="24"/>
          <w:szCs w:val="24"/>
        </w:rPr>
        <w:t>˚</w:t>
      </w:r>
      <w:r w:rsidRPr="00031DBC">
        <w:rPr>
          <w:color w:val="000000"/>
          <w:sz w:val="24"/>
          <w:szCs w:val="24"/>
        </w:rPr>
        <w:t>C</w:t>
      </w:r>
      <w:r w:rsidRPr="00031DBC">
        <w:rPr>
          <w:rFonts w:hint="eastAsia"/>
          <w:color w:val="000000"/>
          <w:sz w:val="24"/>
          <w:szCs w:val="24"/>
        </w:rPr>
        <w:t>；压力设定范围：</w:t>
      </w:r>
      <w:r w:rsidRPr="00031DBC">
        <w:rPr>
          <w:color w:val="000000"/>
          <w:sz w:val="24"/>
          <w:szCs w:val="24"/>
        </w:rPr>
        <w:t>0</w:t>
      </w:r>
      <w:r w:rsidRPr="00031DBC">
        <w:rPr>
          <w:rFonts w:hint="eastAsia"/>
          <w:color w:val="000000"/>
          <w:sz w:val="24"/>
          <w:szCs w:val="24"/>
        </w:rPr>
        <w:t>－</w:t>
      </w:r>
      <w:r w:rsidRPr="00031DBC">
        <w:rPr>
          <w:color w:val="000000"/>
          <w:sz w:val="24"/>
          <w:szCs w:val="24"/>
        </w:rPr>
        <w:t>150psi</w:t>
      </w:r>
      <w:r w:rsidRPr="00031DBC">
        <w:rPr>
          <w:rFonts w:hint="eastAsia"/>
          <w:color w:val="000000"/>
          <w:sz w:val="24"/>
          <w:szCs w:val="24"/>
        </w:rPr>
        <w:t>，精度</w:t>
      </w:r>
      <w:r w:rsidRPr="00031DBC">
        <w:rPr>
          <w:color w:val="000000"/>
          <w:sz w:val="24"/>
          <w:szCs w:val="24"/>
        </w:rPr>
        <w:t>0.001psi</w:t>
      </w:r>
      <w:r w:rsidRPr="00031DBC">
        <w:rPr>
          <w:rFonts w:hint="eastAsia"/>
          <w:color w:val="000000"/>
          <w:sz w:val="24"/>
          <w:szCs w:val="24"/>
        </w:rPr>
        <w:t>；可接大口径毛细管柱。</w:t>
      </w:r>
    </w:p>
    <w:p w:rsidR="00031DBC" w:rsidRPr="00031DBC" w:rsidRDefault="00031DBC" w:rsidP="00031DBC">
      <w:pPr>
        <w:spacing w:line="360" w:lineRule="auto"/>
        <w:rPr>
          <w:color w:val="000000"/>
          <w:sz w:val="24"/>
          <w:szCs w:val="24"/>
        </w:rPr>
      </w:pPr>
      <w:r w:rsidRPr="00031DBC">
        <w:rPr>
          <w:color w:val="000000"/>
          <w:sz w:val="24"/>
          <w:szCs w:val="24"/>
        </w:rPr>
        <w:t>火焰检测器（FID，带EPC）</w:t>
      </w:r>
      <w:r w:rsidRPr="00031DBC">
        <w:rPr>
          <w:rFonts w:hint="eastAsia"/>
          <w:color w:val="000000"/>
          <w:sz w:val="24"/>
          <w:szCs w:val="24"/>
        </w:rPr>
        <w:t>：</w:t>
      </w:r>
      <w:r w:rsidRPr="00031DBC">
        <w:rPr>
          <w:color w:val="000000"/>
          <w:sz w:val="24"/>
          <w:szCs w:val="24"/>
        </w:rPr>
        <w:t>最高使用温度：450</w:t>
      </w:r>
      <w:r w:rsidRPr="00031DBC">
        <w:rPr>
          <w:color w:val="000000"/>
          <w:sz w:val="24"/>
          <w:szCs w:val="24"/>
        </w:rPr>
        <w:t>˚</w:t>
      </w:r>
      <w:r w:rsidRPr="00031DBC">
        <w:rPr>
          <w:color w:val="000000"/>
          <w:sz w:val="24"/>
          <w:szCs w:val="24"/>
        </w:rPr>
        <w:t>C</w:t>
      </w:r>
      <w:r w:rsidRPr="00031DBC">
        <w:rPr>
          <w:rFonts w:hint="eastAsia"/>
          <w:color w:val="000000"/>
          <w:sz w:val="24"/>
          <w:szCs w:val="24"/>
        </w:rPr>
        <w:t>；</w:t>
      </w:r>
      <w:r w:rsidRPr="00031DBC">
        <w:rPr>
          <w:color w:val="000000"/>
          <w:sz w:val="24"/>
          <w:szCs w:val="24"/>
        </w:rPr>
        <w:t>自动点火装置，自动调节点火气流; 具有自动灭火检测功能</w:t>
      </w:r>
      <w:bookmarkStart w:id="110" w:name="OLE_LINK1"/>
      <w:bookmarkStart w:id="111" w:name="OLE_LINK2"/>
      <w:r w:rsidRPr="00031DBC">
        <w:rPr>
          <w:rFonts w:hint="eastAsia"/>
          <w:color w:val="000000"/>
          <w:sz w:val="24"/>
          <w:szCs w:val="24"/>
        </w:rPr>
        <w:t>；</w:t>
      </w:r>
      <w:r w:rsidRPr="00031DBC">
        <w:rPr>
          <w:color w:val="000000"/>
          <w:sz w:val="24"/>
          <w:szCs w:val="24"/>
        </w:rPr>
        <w:t>最低检测限：&lt;1.4pg碳/秒 (十三烷)</w:t>
      </w:r>
      <w:bookmarkEnd w:id="110"/>
      <w:bookmarkEnd w:id="111"/>
      <w:r w:rsidRPr="00031DBC">
        <w:rPr>
          <w:rFonts w:hint="eastAsia"/>
          <w:color w:val="000000"/>
          <w:sz w:val="24"/>
          <w:szCs w:val="24"/>
        </w:rPr>
        <w:t>；</w:t>
      </w:r>
      <w:r w:rsidRPr="00031DBC">
        <w:rPr>
          <w:color w:val="000000"/>
          <w:sz w:val="24"/>
          <w:szCs w:val="24"/>
        </w:rPr>
        <w:t>线性动态范围：&gt;107</w:t>
      </w:r>
      <w:r w:rsidRPr="00031DBC">
        <w:rPr>
          <w:rFonts w:hint="eastAsia"/>
          <w:color w:val="000000"/>
          <w:sz w:val="24"/>
          <w:szCs w:val="24"/>
        </w:rPr>
        <w:t>；</w:t>
      </w:r>
      <w:r w:rsidRPr="00031DBC">
        <w:rPr>
          <w:color w:val="000000"/>
          <w:sz w:val="24"/>
          <w:szCs w:val="24"/>
        </w:rPr>
        <w:t>数据采样速率:500Hz</w:t>
      </w:r>
      <w:r w:rsidRPr="00031DBC">
        <w:rPr>
          <w:rFonts w:hint="eastAsia"/>
          <w:color w:val="000000"/>
          <w:sz w:val="24"/>
          <w:szCs w:val="24"/>
        </w:rPr>
        <w:t>。</w:t>
      </w:r>
    </w:p>
    <w:p w:rsidR="00031DBC" w:rsidRPr="00031DBC" w:rsidRDefault="00031DBC" w:rsidP="00031DBC">
      <w:pPr>
        <w:spacing w:line="360" w:lineRule="auto"/>
        <w:jc w:val="left"/>
        <w:rPr>
          <w:color w:val="000000"/>
          <w:sz w:val="24"/>
          <w:szCs w:val="24"/>
        </w:rPr>
      </w:pPr>
      <w:r w:rsidRPr="00031DBC">
        <w:rPr>
          <w:rFonts w:hint="eastAsia"/>
          <w:color w:val="000000"/>
          <w:sz w:val="24"/>
          <w:szCs w:val="24"/>
        </w:rPr>
        <w:t>火焰光度检测器（</w:t>
      </w:r>
      <w:r w:rsidRPr="00031DBC">
        <w:rPr>
          <w:color w:val="000000"/>
          <w:sz w:val="24"/>
          <w:szCs w:val="24"/>
        </w:rPr>
        <w:t>FPD</w:t>
      </w:r>
      <w:r w:rsidRPr="00031DBC">
        <w:rPr>
          <w:rFonts w:hint="eastAsia"/>
          <w:color w:val="000000"/>
          <w:sz w:val="24"/>
          <w:szCs w:val="24"/>
        </w:rPr>
        <w:t>，带</w:t>
      </w:r>
      <w:r w:rsidRPr="00031DBC">
        <w:rPr>
          <w:color w:val="000000"/>
          <w:sz w:val="24"/>
          <w:szCs w:val="24"/>
        </w:rPr>
        <w:t>EPC</w:t>
      </w:r>
      <w:r w:rsidRPr="00031DBC">
        <w:rPr>
          <w:rFonts w:hint="eastAsia"/>
          <w:color w:val="000000"/>
          <w:sz w:val="24"/>
          <w:szCs w:val="24"/>
        </w:rPr>
        <w:t>）：最低检测限：</w:t>
      </w:r>
      <w:r w:rsidRPr="00031DBC">
        <w:rPr>
          <w:color w:val="000000"/>
          <w:sz w:val="24"/>
          <w:szCs w:val="24"/>
        </w:rPr>
        <w:t xml:space="preserve">&lt;45 </w:t>
      </w:r>
      <w:proofErr w:type="spellStart"/>
      <w:r w:rsidRPr="00031DBC">
        <w:rPr>
          <w:color w:val="000000"/>
          <w:sz w:val="24"/>
          <w:szCs w:val="24"/>
        </w:rPr>
        <w:t>fg</w:t>
      </w:r>
      <w:proofErr w:type="spellEnd"/>
      <w:r w:rsidRPr="00031DBC">
        <w:rPr>
          <w:color w:val="000000"/>
          <w:sz w:val="24"/>
          <w:szCs w:val="24"/>
        </w:rPr>
        <w:t xml:space="preserve"> P/s</w:t>
      </w:r>
      <w:r w:rsidRPr="00031DBC">
        <w:rPr>
          <w:rFonts w:hint="eastAsia"/>
          <w:color w:val="000000"/>
          <w:sz w:val="24"/>
          <w:szCs w:val="24"/>
        </w:rPr>
        <w:t>，</w:t>
      </w:r>
      <w:r w:rsidRPr="00031DBC">
        <w:rPr>
          <w:color w:val="000000"/>
          <w:sz w:val="24"/>
          <w:szCs w:val="24"/>
        </w:rPr>
        <w:t>&lt;2.5 pg S/s</w:t>
      </w:r>
      <w:r w:rsidRPr="00031DBC">
        <w:rPr>
          <w:rFonts w:hint="eastAsia"/>
          <w:color w:val="000000"/>
          <w:sz w:val="24"/>
          <w:szCs w:val="24"/>
        </w:rPr>
        <w:t>，以甲基对硫磷为样品测定；动态范围：</w:t>
      </w:r>
      <w:r w:rsidRPr="00031DBC">
        <w:rPr>
          <w:color w:val="000000"/>
          <w:sz w:val="24"/>
          <w:szCs w:val="24"/>
        </w:rPr>
        <w:t>&gt;103 S</w:t>
      </w:r>
      <w:r w:rsidRPr="00031DBC">
        <w:rPr>
          <w:rFonts w:hint="eastAsia"/>
          <w:color w:val="000000"/>
          <w:sz w:val="24"/>
          <w:szCs w:val="24"/>
        </w:rPr>
        <w:t>，</w:t>
      </w:r>
      <w:r w:rsidRPr="00031DBC">
        <w:rPr>
          <w:color w:val="000000"/>
          <w:sz w:val="24"/>
          <w:szCs w:val="24"/>
        </w:rPr>
        <w:t>104 P</w:t>
      </w:r>
      <w:r w:rsidRPr="00031DBC">
        <w:rPr>
          <w:rFonts w:hint="eastAsia"/>
          <w:color w:val="000000"/>
          <w:sz w:val="24"/>
          <w:szCs w:val="24"/>
        </w:rPr>
        <w:t>，以甲基对硫磷为样品测定；选择性：</w:t>
      </w:r>
      <w:r w:rsidRPr="00031DBC">
        <w:rPr>
          <w:color w:val="000000"/>
          <w:sz w:val="24"/>
          <w:szCs w:val="24"/>
        </w:rPr>
        <w:t>106 g S/g C, 106 g P/g C</w:t>
      </w:r>
      <w:r w:rsidRPr="00031DBC">
        <w:rPr>
          <w:rFonts w:hint="eastAsia"/>
          <w:color w:val="000000"/>
          <w:sz w:val="24"/>
          <w:szCs w:val="24"/>
        </w:rPr>
        <w:t>；最高使用温度：</w:t>
      </w:r>
      <w:r w:rsidRPr="00031DBC">
        <w:rPr>
          <w:color w:val="000000"/>
          <w:sz w:val="24"/>
          <w:szCs w:val="24"/>
        </w:rPr>
        <w:t>400</w:t>
      </w:r>
      <w:r w:rsidRPr="00031DBC">
        <w:rPr>
          <w:color w:val="000000"/>
          <w:sz w:val="24"/>
          <w:szCs w:val="24"/>
        </w:rPr>
        <w:t>˚</w:t>
      </w:r>
      <w:r w:rsidRPr="00031DBC">
        <w:rPr>
          <w:color w:val="000000"/>
          <w:sz w:val="24"/>
          <w:szCs w:val="24"/>
        </w:rPr>
        <w:t>C</w:t>
      </w:r>
      <w:r w:rsidRPr="00031DBC">
        <w:rPr>
          <w:rFonts w:hint="eastAsia"/>
          <w:color w:val="000000"/>
          <w:sz w:val="24"/>
          <w:szCs w:val="24"/>
        </w:rPr>
        <w:t>。</w:t>
      </w:r>
    </w:p>
    <w:p w:rsidR="00031DBC" w:rsidRDefault="00031DBC" w:rsidP="00031DBC">
      <w:pPr>
        <w:widowControl/>
        <w:spacing w:line="360" w:lineRule="auto"/>
        <w:jc w:val="left"/>
        <w:rPr>
          <w:color w:val="000000"/>
          <w:sz w:val="24"/>
          <w:szCs w:val="24"/>
        </w:rPr>
      </w:pPr>
      <w:r w:rsidRPr="00031DBC">
        <w:rPr>
          <w:rFonts w:hint="eastAsia"/>
          <w:color w:val="000000"/>
          <w:sz w:val="24"/>
          <w:szCs w:val="24"/>
        </w:rPr>
        <w:t>其它：品牌笔记本电脑1台，配有微机工作站用于色谱仪的控制和色谱数据的处理。60m 0.32mm有机硫化物和</w:t>
      </w:r>
      <w:proofErr w:type="gramStart"/>
      <w:r w:rsidRPr="00031DBC">
        <w:rPr>
          <w:rFonts w:hint="eastAsia"/>
          <w:color w:val="000000"/>
          <w:sz w:val="24"/>
          <w:szCs w:val="24"/>
        </w:rPr>
        <w:t>烷烯烃</w:t>
      </w:r>
      <w:proofErr w:type="gramEnd"/>
      <w:r w:rsidRPr="00031DBC">
        <w:rPr>
          <w:rFonts w:hint="eastAsia"/>
          <w:color w:val="000000"/>
          <w:sz w:val="24"/>
          <w:szCs w:val="24"/>
        </w:rPr>
        <w:t>分析毛细管色谱柱各1根；空气发生器和纯水电解氢气发生器各1台；精确数显流量计1个（0-100mL/min）。</w:t>
      </w:r>
    </w:p>
    <w:p w:rsidR="00031DBC" w:rsidRDefault="00031DBC">
      <w:pPr>
        <w:widowControl/>
        <w:jc w:val="left"/>
        <w:rPr>
          <w:color w:val="000000"/>
          <w:sz w:val="24"/>
          <w:szCs w:val="24"/>
        </w:rPr>
      </w:pPr>
      <w:r>
        <w:rPr>
          <w:color w:val="000000"/>
          <w:sz w:val="24"/>
          <w:szCs w:val="24"/>
        </w:rPr>
        <w:br w:type="page"/>
      </w:r>
    </w:p>
    <w:p w:rsidR="00031DBC" w:rsidRDefault="00031DBC" w:rsidP="00031DBC">
      <w:pPr>
        <w:widowControl/>
        <w:spacing w:line="360" w:lineRule="auto"/>
        <w:jc w:val="left"/>
        <w:rPr>
          <w:color w:val="000000"/>
          <w:sz w:val="24"/>
          <w:szCs w:val="24"/>
        </w:rPr>
      </w:pPr>
      <w:r>
        <w:rPr>
          <w:rFonts w:hint="eastAsia"/>
          <w:color w:val="000000"/>
          <w:sz w:val="24"/>
          <w:szCs w:val="24"/>
        </w:rPr>
        <w:t>A4包：</w:t>
      </w:r>
      <w:r w:rsidR="00D75FBC" w:rsidRPr="00D75FBC">
        <w:rPr>
          <w:rFonts w:hint="eastAsia"/>
          <w:color w:val="000000"/>
          <w:sz w:val="24"/>
          <w:szCs w:val="24"/>
        </w:rPr>
        <w:t>便携式温室气体分析仪</w:t>
      </w:r>
      <w:r w:rsidR="00E77C4C">
        <w:rPr>
          <w:rFonts w:hint="eastAsia"/>
          <w:color w:val="000000"/>
          <w:sz w:val="24"/>
          <w:szCs w:val="24"/>
        </w:rPr>
        <w:t xml:space="preserve">  数量1</w:t>
      </w:r>
    </w:p>
    <w:p w:rsidR="00D75FBC" w:rsidRPr="00D75FBC" w:rsidRDefault="00D75FBC" w:rsidP="00D75FBC">
      <w:pPr>
        <w:spacing w:line="360" w:lineRule="auto"/>
        <w:jc w:val="left"/>
        <w:rPr>
          <w:color w:val="000000"/>
          <w:sz w:val="24"/>
          <w:szCs w:val="24"/>
        </w:rPr>
      </w:pPr>
      <w:r w:rsidRPr="00D75FBC">
        <w:rPr>
          <w:color w:val="000000"/>
          <w:sz w:val="24"/>
          <w:szCs w:val="24"/>
        </w:rPr>
        <w:t>可同步在线测量大气或顶空气中CO2\CH4\H2O浓度，测量</w:t>
      </w:r>
      <w:r w:rsidRPr="00D75FBC">
        <w:rPr>
          <w:rFonts w:hint="eastAsia"/>
          <w:color w:val="000000"/>
          <w:sz w:val="24"/>
          <w:szCs w:val="24"/>
        </w:rPr>
        <w:t>速度0.01</w:t>
      </w:r>
      <w:r w:rsidRPr="00D75FBC">
        <w:rPr>
          <w:color w:val="000000"/>
          <w:sz w:val="24"/>
          <w:szCs w:val="24"/>
        </w:rPr>
        <w:t xml:space="preserve">-1Hz；测量范围CH4: 0-20 </w:t>
      </w:r>
      <w:proofErr w:type="spellStart"/>
      <w:r w:rsidRPr="00D75FBC">
        <w:rPr>
          <w:color w:val="000000"/>
          <w:sz w:val="24"/>
          <w:szCs w:val="24"/>
        </w:rPr>
        <w:t>ppm</w:t>
      </w:r>
      <w:proofErr w:type="spellEnd"/>
      <w:r w:rsidRPr="00D75FBC">
        <w:rPr>
          <w:color w:val="000000"/>
          <w:sz w:val="24"/>
          <w:szCs w:val="24"/>
        </w:rPr>
        <w:t xml:space="preserve">，CO2：200-1000 </w:t>
      </w:r>
      <w:proofErr w:type="spellStart"/>
      <w:r w:rsidRPr="00D75FBC">
        <w:rPr>
          <w:color w:val="000000"/>
          <w:sz w:val="24"/>
          <w:szCs w:val="24"/>
        </w:rPr>
        <w:t>ppm</w:t>
      </w:r>
      <w:proofErr w:type="spellEnd"/>
      <w:r w:rsidRPr="00D75FBC">
        <w:rPr>
          <w:color w:val="000000"/>
          <w:sz w:val="24"/>
          <w:szCs w:val="24"/>
        </w:rPr>
        <w:t>; H2O</w:t>
      </w:r>
      <w:r w:rsidRPr="00D75FBC">
        <w:rPr>
          <w:rFonts w:hint="eastAsia"/>
          <w:color w:val="000000"/>
          <w:sz w:val="24"/>
          <w:szCs w:val="24"/>
        </w:rPr>
        <w:t>：0</w:t>
      </w:r>
      <w:r w:rsidRPr="00D75FBC">
        <w:rPr>
          <w:color w:val="000000"/>
          <w:sz w:val="24"/>
          <w:szCs w:val="24"/>
        </w:rPr>
        <w:t xml:space="preserve">-70000 </w:t>
      </w:r>
      <w:proofErr w:type="spellStart"/>
      <w:r w:rsidRPr="00D75FBC">
        <w:rPr>
          <w:color w:val="000000"/>
          <w:sz w:val="24"/>
          <w:szCs w:val="24"/>
        </w:rPr>
        <w:t>ppm</w:t>
      </w:r>
      <w:proofErr w:type="spellEnd"/>
      <w:r w:rsidRPr="00D75FBC">
        <w:rPr>
          <w:rFonts w:hint="eastAsia"/>
          <w:color w:val="000000"/>
          <w:sz w:val="24"/>
          <w:szCs w:val="24"/>
        </w:rPr>
        <w:t>（</w:t>
      </w:r>
      <w:r w:rsidRPr="00D75FBC">
        <w:rPr>
          <w:color w:val="000000"/>
          <w:sz w:val="24"/>
          <w:szCs w:val="24"/>
        </w:rPr>
        <w:t>0-100%RH</w:t>
      </w:r>
      <w:r w:rsidRPr="00D75FBC">
        <w:rPr>
          <w:rFonts w:hint="eastAsia"/>
          <w:color w:val="000000"/>
          <w:sz w:val="24"/>
          <w:szCs w:val="24"/>
        </w:rPr>
        <w:t>）</w:t>
      </w:r>
      <w:r w:rsidRPr="00D75FBC">
        <w:rPr>
          <w:color w:val="000000"/>
          <w:sz w:val="24"/>
          <w:szCs w:val="24"/>
        </w:rPr>
        <w:t>。1s下</w:t>
      </w:r>
      <w:r w:rsidRPr="00D75FBC">
        <w:rPr>
          <w:rFonts w:hint="eastAsia"/>
          <w:color w:val="000000"/>
          <w:sz w:val="24"/>
          <w:szCs w:val="24"/>
        </w:rPr>
        <w:t>全波长</w:t>
      </w:r>
      <w:r w:rsidRPr="00D75FBC">
        <w:rPr>
          <w:color w:val="000000"/>
          <w:sz w:val="24"/>
          <w:szCs w:val="24"/>
        </w:rPr>
        <w:t>测量精度</w:t>
      </w:r>
      <w:r w:rsidRPr="00D75FBC">
        <w:rPr>
          <w:rFonts w:hint="eastAsia"/>
          <w:color w:val="000000"/>
          <w:sz w:val="24"/>
          <w:szCs w:val="24"/>
        </w:rPr>
        <w:t>达到</w:t>
      </w:r>
      <w:r w:rsidRPr="00D75FBC">
        <w:rPr>
          <w:color w:val="000000"/>
          <w:sz w:val="24"/>
          <w:szCs w:val="24"/>
        </w:rPr>
        <w:t>CH4:&lt;3ppb，CO2：&lt;2ppm。10s下</w:t>
      </w:r>
      <w:r w:rsidRPr="00D75FBC">
        <w:rPr>
          <w:rFonts w:hint="eastAsia"/>
          <w:color w:val="000000"/>
          <w:sz w:val="24"/>
          <w:szCs w:val="24"/>
        </w:rPr>
        <w:t>全波长</w:t>
      </w:r>
      <w:r w:rsidRPr="00D75FBC">
        <w:rPr>
          <w:color w:val="000000"/>
          <w:sz w:val="24"/>
          <w:szCs w:val="24"/>
        </w:rPr>
        <w:t>测量精度</w:t>
      </w:r>
      <w:r w:rsidRPr="00D75FBC">
        <w:rPr>
          <w:rFonts w:hint="eastAsia"/>
          <w:color w:val="000000"/>
          <w:sz w:val="24"/>
          <w:szCs w:val="24"/>
        </w:rPr>
        <w:t>达到</w:t>
      </w:r>
      <w:r w:rsidRPr="00D75FBC">
        <w:rPr>
          <w:color w:val="000000"/>
          <w:sz w:val="24"/>
          <w:szCs w:val="24"/>
        </w:rPr>
        <w:t>CH4:&lt;1ppb，CO2：&lt;1ppm。</w:t>
      </w:r>
    </w:p>
    <w:p w:rsidR="00031DBC" w:rsidRDefault="00D75FBC" w:rsidP="00D75FBC">
      <w:pPr>
        <w:widowControl/>
        <w:spacing w:line="360" w:lineRule="auto"/>
        <w:jc w:val="left"/>
        <w:rPr>
          <w:color w:val="000000"/>
          <w:sz w:val="24"/>
          <w:szCs w:val="24"/>
        </w:rPr>
      </w:pPr>
      <w:r w:rsidRPr="00D75FBC">
        <w:rPr>
          <w:color w:val="000000"/>
          <w:sz w:val="24"/>
          <w:szCs w:val="24"/>
        </w:rPr>
        <w:t>操作温度：0-45</w:t>
      </w:r>
      <w:r w:rsidRPr="00D75FBC">
        <w:rPr>
          <w:color w:val="000000"/>
          <w:sz w:val="24"/>
          <w:szCs w:val="24"/>
        </w:rPr>
        <w:t>°</w:t>
      </w:r>
      <w:r w:rsidRPr="00D75FBC">
        <w:rPr>
          <w:color w:val="000000"/>
          <w:sz w:val="24"/>
          <w:szCs w:val="24"/>
        </w:rPr>
        <w:t xml:space="preserve">C ，样品温度：-10 ~ 45 </w:t>
      </w:r>
      <w:r w:rsidRPr="00D75FBC">
        <w:rPr>
          <w:color w:val="000000"/>
          <w:sz w:val="24"/>
          <w:szCs w:val="24"/>
        </w:rPr>
        <w:t>°</w:t>
      </w:r>
      <w:r w:rsidRPr="00D75FBC">
        <w:rPr>
          <w:color w:val="000000"/>
          <w:sz w:val="24"/>
          <w:szCs w:val="24"/>
        </w:rPr>
        <w:t>C</w:t>
      </w:r>
      <w:r w:rsidRPr="00D75FBC">
        <w:rPr>
          <w:rFonts w:hint="eastAsia"/>
          <w:color w:val="000000"/>
          <w:sz w:val="24"/>
          <w:szCs w:val="24"/>
        </w:rPr>
        <w:t>，</w:t>
      </w:r>
      <w:r w:rsidRPr="00D75FBC">
        <w:rPr>
          <w:color w:val="000000"/>
          <w:sz w:val="24"/>
          <w:szCs w:val="24"/>
        </w:rPr>
        <w:t>环境湿度：0-100%RH，无冷凝</w:t>
      </w:r>
    </w:p>
    <w:p w:rsidR="00D75FBC" w:rsidRDefault="00D75FBC">
      <w:pPr>
        <w:widowControl/>
        <w:jc w:val="left"/>
        <w:rPr>
          <w:color w:val="000000"/>
          <w:sz w:val="24"/>
          <w:szCs w:val="24"/>
        </w:rPr>
      </w:pPr>
      <w:r>
        <w:rPr>
          <w:color w:val="000000"/>
          <w:sz w:val="24"/>
          <w:szCs w:val="24"/>
        </w:rPr>
        <w:br w:type="page"/>
      </w:r>
    </w:p>
    <w:p w:rsidR="00A0091A" w:rsidRDefault="00D75FBC" w:rsidP="00D75FBC">
      <w:pPr>
        <w:spacing w:line="360" w:lineRule="auto"/>
        <w:rPr>
          <w:color w:val="000000"/>
          <w:sz w:val="24"/>
          <w:szCs w:val="24"/>
        </w:rPr>
      </w:pPr>
      <w:r>
        <w:rPr>
          <w:rFonts w:hint="eastAsia"/>
          <w:color w:val="000000"/>
          <w:sz w:val="24"/>
          <w:szCs w:val="24"/>
        </w:rPr>
        <w:t>A5包：</w:t>
      </w:r>
      <w:r w:rsidRPr="00D75FBC">
        <w:rPr>
          <w:rFonts w:hint="eastAsia"/>
          <w:color w:val="000000"/>
          <w:sz w:val="24"/>
          <w:szCs w:val="24"/>
        </w:rPr>
        <w:t>液相氧测定系统</w:t>
      </w:r>
      <w:r w:rsidR="00E77C4C">
        <w:rPr>
          <w:rFonts w:hint="eastAsia"/>
          <w:color w:val="000000"/>
          <w:sz w:val="24"/>
          <w:szCs w:val="24"/>
        </w:rPr>
        <w:t xml:space="preserve">  数量1</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1、样品用量：</w:t>
      </w:r>
      <w:r w:rsidRPr="00D75FBC">
        <w:rPr>
          <w:rFonts w:hAnsi="Times New Roman" w:cs="宋体"/>
          <w:color w:val="000000"/>
          <w:sz w:val="24"/>
          <w:szCs w:val="24"/>
        </w:rPr>
        <w:t>0.25~2.5</w:t>
      </w:r>
      <w:r w:rsidRPr="00D75FBC">
        <w:rPr>
          <w:rFonts w:cs="宋体"/>
          <w:color w:val="000000"/>
          <w:sz w:val="24"/>
          <w:szCs w:val="24"/>
        </w:rPr>
        <w:t> </w:t>
      </w:r>
      <w:r w:rsidRPr="00D75FBC">
        <w:rPr>
          <w:rFonts w:hAnsi="Times New Roman" w:cs="宋体"/>
          <w:color w:val="000000"/>
          <w:sz w:val="24"/>
          <w:szCs w:val="24"/>
        </w:rPr>
        <w:t>ml</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2、测量范围：</w:t>
      </w:r>
      <w:r w:rsidRPr="00D75FBC">
        <w:rPr>
          <w:rFonts w:hAnsi="Times New Roman" w:cs="宋体"/>
          <w:color w:val="000000"/>
          <w:sz w:val="24"/>
          <w:szCs w:val="24"/>
        </w:rPr>
        <w:t>0~40% O2</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3、氧分辨率：</w:t>
      </w:r>
      <w:r w:rsidRPr="00D75FBC">
        <w:rPr>
          <w:rFonts w:hAnsi="Times New Roman" w:cs="宋体"/>
          <w:color w:val="000000"/>
          <w:sz w:val="24"/>
          <w:szCs w:val="24"/>
        </w:rPr>
        <w:t>20</w:t>
      </w:r>
      <w:r w:rsidRPr="00D75FBC">
        <w:rPr>
          <w:rFonts w:hAnsi="Times New Roman" w:cs="宋体" w:hint="eastAsia"/>
          <w:color w:val="000000"/>
          <w:sz w:val="24"/>
          <w:szCs w:val="24"/>
        </w:rPr>
        <w:t>℃</w:t>
      </w:r>
      <w:r w:rsidRPr="00D75FBC">
        <w:rPr>
          <w:rFonts w:hAnsi="Times New Roman" w:cs="宋体"/>
          <w:color w:val="000000"/>
          <w:sz w:val="24"/>
          <w:szCs w:val="24"/>
        </w:rPr>
        <w:t>时10</w:t>
      </w:r>
      <w:r w:rsidRPr="00D75FBC">
        <w:rPr>
          <w:rFonts w:hAnsi="Times New Roman" w:cs="宋体"/>
          <w:color w:val="000000"/>
          <w:sz w:val="24"/>
          <w:szCs w:val="24"/>
        </w:rPr>
        <w:t>×</w:t>
      </w:r>
      <w:r w:rsidRPr="00D75FBC">
        <w:rPr>
          <w:rFonts w:hAnsi="Times New Roman" w:cs="宋体"/>
          <w:color w:val="000000"/>
          <w:sz w:val="24"/>
          <w:szCs w:val="24"/>
        </w:rPr>
        <w:t>10-6</w:t>
      </w:r>
      <w:r w:rsidRPr="00D75FBC">
        <w:rPr>
          <w:rFonts w:cs="宋体"/>
          <w:color w:val="000000"/>
          <w:sz w:val="24"/>
          <w:szCs w:val="24"/>
        </w:rPr>
        <w:t> </w:t>
      </w:r>
      <w:r w:rsidRPr="00D75FBC">
        <w:rPr>
          <w:rFonts w:hAnsi="Times New Roman" w:cs="宋体"/>
          <w:color w:val="000000"/>
          <w:sz w:val="24"/>
          <w:szCs w:val="24"/>
        </w:rPr>
        <w:t>μ</w:t>
      </w:r>
      <w:r w:rsidRPr="00D75FBC">
        <w:rPr>
          <w:rFonts w:cs="宋体"/>
          <w:color w:val="000000"/>
          <w:sz w:val="24"/>
          <w:szCs w:val="24"/>
        </w:rPr>
        <w:t> </w:t>
      </w:r>
      <w:r w:rsidRPr="00D75FBC">
        <w:rPr>
          <w:rFonts w:hAnsi="Times New Roman" w:cs="宋体"/>
          <w:color w:val="000000"/>
          <w:sz w:val="24"/>
          <w:szCs w:val="24"/>
        </w:rPr>
        <w:t>mol</w:t>
      </w:r>
      <w:r w:rsidRPr="00D75FBC">
        <w:rPr>
          <w:rFonts w:hAnsi="Times New Roman" w:cs="宋体"/>
          <w:color w:val="000000"/>
          <w:sz w:val="24"/>
          <w:szCs w:val="24"/>
        </w:rPr>
        <w:t>·</w:t>
      </w:r>
      <w:r w:rsidRPr="00D75FBC">
        <w:rPr>
          <w:rFonts w:cs="宋体"/>
          <w:color w:val="000000"/>
          <w:sz w:val="24"/>
          <w:szCs w:val="24"/>
        </w:rPr>
        <w:t> </w:t>
      </w:r>
      <w:r w:rsidRPr="00D75FBC">
        <w:rPr>
          <w:rFonts w:hAnsi="Times New Roman" w:cs="宋体"/>
          <w:color w:val="000000"/>
          <w:sz w:val="24"/>
          <w:szCs w:val="24"/>
        </w:rPr>
        <w:t>ml</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4、控 制 器：计算机控制器与整合式磁力搅拌器，可控制光强、搅拌转子转速（250~900 rpm）5、自动采集数据（</w:t>
      </w:r>
      <w:r w:rsidRPr="00D75FBC">
        <w:rPr>
          <w:rFonts w:hAnsi="Times New Roman" w:cs="宋体"/>
          <w:color w:val="000000"/>
          <w:sz w:val="24"/>
          <w:szCs w:val="24"/>
        </w:rPr>
        <w:t>0.2~10</w:t>
      </w:r>
      <w:r w:rsidRPr="00D75FBC">
        <w:rPr>
          <w:rFonts w:hAnsi="Times New Roman" w:cs="宋体" w:hint="eastAsia"/>
          <w:color w:val="000000"/>
          <w:sz w:val="24"/>
          <w:szCs w:val="24"/>
        </w:rPr>
        <w:t>次</w:t>
      </w:r>
      <w:r w:rsidRPr="00D75FBC">
        <w:rPr>
          <w:rFonts w:hAnsi="Times New Roman" w:cs="宋体"/>
          <w:color w:val="000000"/>
          <w:sz w:val="24"/>
          <w:szCs w:val="24"/>
        </w:rPr>
        <w:t>/</w:t>
      </w:r>
      <w:r w:rsidRPr="00D75FBC">
        <w:rPr>
          <w:rFonts w:hAnsi="Times New Roman" w:cs="宋体" w:hint="eastAsia"/>
          <w:color w:val="000000"/>
          <w:sz w:val="24"/>
          <w:szCs w:val="24"/>
        </w:rPr>
        <w:t>秒），</w:t>
      </w:r>
      <w:r w:rsidRPr="00D75FBC">
        <w:rPr>
          <w:rFonts w:hAnsi="Times New Roman" w:cs="宋体"/>
          <w:color w:val="000000"/>
          <w:sz w:val="24"/>
          <w:szCs w:val="24"/>
        </w:rPr>
        <w:t>RS232</w:t>
      </w:r>
      <w:r w:rsidRPr="00D75FBC">
        <w:rPr>
          <w:rFonts w:hAnsi="Times New Roman" w:cs="宋体" w:hint="eastAsia"/>
          <w:color w:val="000000"/>
          <w:sz w:val="24"/>
          <w:szCs w:val="24"/>
        </w:rPr>
        <w:t>输出</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6、显示器：主机</w:t>
      </w:r>
      <w:proofErr w:type="gramStart"/>
      <w:r w:rsidRPr="00D75FBC">
        <w:rPr>
          <w:rFonts w:hAnsi="Times New Roman" w:cs="宋体" w:hint="eastAsia"/>
          <w:color w:val="000000"/>
          <w:sz w:val="24"/>
          <w:szCs w:val="24"/>
        </w:rPr>
        <w:t>控制盒自带</w:t>
      </w:r>
      <w:proofErr w:type="gramEnd"/>
      <w:r w:rsidRPr="00D75FBC">
        <w:rPr>
          <w:rFonts w:hAnsi="Times New Roman" w:cs="宋体" w:hint="eastAsia"/>
          <w:color w:val="000000"/>
          <w:sz w:val="24"/>
          <w:szCs w:val="24"/>
        </w:rPr>
        <w:t>显示器，显示相关参数</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7、软件功能：功能强大的控制软件。可控制搅拌转子转速，自动记录氧信号的动态变化过程，自动计算呼吸速率和光合速率。自动控制光强，进行光-光合响应曲线的测定，自动计算光合作用量子效率</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*8、三种光源，均为全自动可控光源；</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9、中性白光光源，最大光强3000</w:t>
      </w:r>
      <w:r w:rsidRPr="00D75FBC">
        <w:rPr>
          <w:rFonts w:hAnsi="Times New Roman" w:cs="宋体"/>
          <w:color w:val="000000"/>
          <w:sz w:val="24"/>
          <w:szCs w:val="24"/>
        </w:rPr>
        <w:t>μ</w:t>
      </w:r>
      <w:r w:rsidRPr="00D75FBC">
        <w:rPr>
          <w:rFonts w:cs="宋体"/>
          <w:color w:val="000000"/>
          <w:sz w:val="24"/>
          <w:szCs w:val="24"/>
        </w:rPr>
        <w:t> </w:t>
      </w:r>
      <w:r w:rsidRPr="00D75FBC">
        <w:rPr>
          <w:rFonts w:hAnsi="Times New Roman" w:cs="宋体"/>
          <w:color w:val="000000"/>
          <w:sz w:val="24"/>
          <w:szCs w:val="24"/>
        </w:rPr>
        <w:t>mol</w:t>
      </w:r>
      <w:r w:rsidRPr="00D75FBC">
        <w:rPr>
          <w:rFonts w:hAnsi="Times New Roman" w:cs="宋体"/>
          <w:color w:val="000000"/>
          <w:sz w:val="24"/>
          <w:szCs w:val="24"/>
        </w:rPr>
        <w:t>·</w:t>
      </w:r>
      <w:r w:rsidRPr="00D75FBC">
        <w:rPr>
          <w:rFonts w:cs="宋体"/>
          <w:color w:val="000000"/>
          <w:sz w:val="24"/>
          <w:szCs w:val="24"/>
        </w:rPr>
        <w:t> </w:t>
      </w:r>
      <w:r w:rsidRPr="00D75FBC">
        <w:rPr>
          <w:rFonts w:hAnsi="Times New Roman" w:cs="宋体"/>
          <w:color w:val="000000"/>
          <w:sz w:val="24"/>
          <w:szCs w:val="24"/>
        </w:rPr>
        <w:t>m-2</w:t>
      </w:r>
      <w:r w:rsidRPr="00D75FBC">
        <w:rPr>
          <w:rFonts w:hAnsi="Times New Roman" w:cs="宋体"/>
          <w:color w:val="000000"/>
          <w:sz w:val="24"/>
          <w:szCs w:val="24"/>
        </w:rPr>
        <w:t>·</w:t>
      </w:r>
      <w:r w:rsidRPr="00D75FBC">
        <w:rPr>
          <w:rFonts w:hAnsi="Times New Roman" w:cs="宋体"/>
          <w:color w:val="000000"/>
          <w:sz w:val="24"/>
          <w:szCs w:val="24"/>
        </w:rPr>
        <w:t>s-1</w:t>
      </w:r>
      <w:r w:rsidRPr="00D75FBC">
        <w:rPr>
          <w:rFonts w:hAnsi="Times New Roman" w:cs="宋体" w:hint="eastAsia"/>
          <w:color w:val="000000"/>
          <w:sz w:val="24"/>
          <w:szCs w:val="24"/>
        </w:rPr>
        <w:t>，可自行设置所需光强；</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10、温度控制：样品反应室具有循环水浴夹层，可外接循环水浴控温；</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11、光/温计：温度测量范围：</w:t>
      </w:r>
      <w:r w:rsidRPr="00D75FBC">
        <w:rPr>
          <w:rFonts w:hAnsi="Times New Roman" w:cs="宋体"/>
          <w:color w:val="000000"/>
          <w:sz w:val="24"/>
          <w:szCs w:val="24"/>
        </w:rPr>
        <w:t>0~50</w:t>
      </w:r>
      <w:r w:rsidRPr="00D75FBC">
        <w:rPr>
          <w:rFonts w:hAnsi="Times New Roman" w:cs="宋体" w:hint="eastAsia"/>
          <w:color w:val="000000"/>
          <w:sz w:val="24"/>
          <w:szCs w:val="24"/>
        </w:rPr>
        <w:t>℃；光强测量范围：</w:t>
      </w:r>
      <w:r w:rsidRPr="00D75FBC">
        <w:rPr>
          <w:rFonts w:hAnsi="Times New Roman" w:cs="宋体"/>
          <w:color w:val="000000"/>
          <w:sz w:val="24"/>
          <w:szCs w:val="24"/>
        </w:rPr>
        <w:t xml:space="preserve">0~5000 </w:t>
      </w:r>
      <w:r w:rsidRPr="00D75FBC">
        <w:rPr>
          <w:rFonts w:hAnsi="Times New Roman" w:cs="宋体"/>
          <w:color w:val="000000"/>
          <w:sz w:val="24"/>
          <w:szCs w:val="24"/>
        </w:rPr>
        <w:t>μ</w:t>
      </w:r>
      <w:r w:rsidRPr="00D75FBC">
        <w:rPr>
          <w:rFonts w:cs="宋体"/>
          <w:sz w:val="24"/>
          <w:szCs w:val="24"/>
        </w:rPr>
        <w:t> </w:t>
      </w:r>
      <w:r w:rsidRPr="00D75FBC">
        <w:rPr>
          <w:rFonts w:hAnsi="Times New Roman" w:cs="宋体"/>
          <w:color w:val="000000"/>
          <w:sz w:val="24"/>
          <w:szCs w:val="24"/>
        </w:rPr>
        <w:t>mol</w:t>
      </w:r>
      <w:r w:rsidRPr="00D75FBC">
        <w:rPr>
          <w:rFonts w:hAnsi="Times New Roman" w:cs="宋体"/>
          <w:color w:val="000000"/>
          <w:sz w:val="24"/>
          <w:szCs w:val="24"/>
        </w:rPr>
        <w:t>·</w:t>
      </w:r>
      <w:r w:rsidRPr="00D75FBC">
        <w:rPr>
          <w:rFonts w:hAnsi="Times New Roman" w:cs="宋体"/>
          <w:color w:val="000000"/>
          <w:sz w:val="24"/>
          <w:szCs w:val="24"/>
        </w:rPr>
        <w:t xml:space="preserve"> m-2</w:t>
      </w:r>
      <w:r w:rsidRPr="00D75FBC">
        <w:rPr>
          <w:rFonts w:hAnsi="Times New Roman" w:cs="宋体"/>
          <w:color w:val="000000"/>
          <w:sz w:val="24"/>
          <w:szCs w:val="24"/>
        </w:rPr>
        <w:t>·</w:t>
      </w:r>
      <w:r w:rsidRPr="00D75FBC">
        <w:rPr>
          <w:rFonts w:hAnsi="Times New Roman" w:cs="宋体"/>
          <w:color w:val="000000"/>
          <w:sz w:val="24"/>
          <w:szCs w:val="24"/>
        </w:rPr>
        <w:t>s-1</w:t>
      </w:r>
      <w:r w:rsidRPr="00D75FBC">
        <w:rPr>
          <w:rFonts w:hAnsi="Times New Roman" w:cs="宋体" w:hint="eastAsia"/>
          <w:color w:val="000000"/>
          <w:sz w:val="24"/>
          <w:szCs w:val="24"/>
        </w:rPr>
        <w:t>；</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12、电极输出：</w:t>
      </w:r>
      <w:r w:rsidRPr="00D75FBC">
        <w:rPr>
          <w:rFonts w:hAnsi="Times New Roman" w:cs="宋体"/>
          <w:color w:val="000000"/>
          <w:sz w:val="24"/>
          <w:szCs w:val="24"/>
        </w:rPr>
        <w:t>21% O2</w:t>
      </w:r>
      <w:r w:rsidRPr="00D75FBC">
        <w:rPr>
          <w:rFonts w:hAnsi="Times New Roman" w:cs="宋体"/>
          <w:color w:val="000000"/>
          <w:sz w:val="24"/>
          <w:szCs w:val="24"/>
        </w:rPr>
        <w:t> </w:t>
      </w:r>
      <w:r w:rsidRPr="00D75FBC">
        <w:rPr>
          <w:rFonts w:cs="宋体"/>
          <w:sz w:val="24"/>
          <w:szCs w:val="24"/>
        </w:rPr>
        <w:t> </w:t>
      </w:r>
      <w:r w:rsidRPr="00D75FBC">
        <w:rPr>
          <w:rFonts w:hAnsi="Times New Roman" w:cs="宋体" w:hint="eastAsia"/>
          <w:color w:val="000000"/>
          <w:sz w:val="24"/>
          <w:szCs w:val="24"/>
        </w:rPr>
        <w:t>时为</w:t>
      </w:r>
      <w:r w:rsidRPr="00D75FBC">
        <w:rPr>
          <w:rFonts w:hAnsi="Times New Roman" w:cs="宋体"/>
          <w:color w:val="000000"/>
          <w:sz w:val="24"/>
          <w:szCs w:val="24"/>
        </w:rPr>
        <w:t>1</w:t>
      </w:r>
      <w:r w:rsidRPr="00D75FBC">
        <w:rPr>
          <w:rFonts w:cs="宋体"/>
          <w:sz w:val="24"/>
          <w:szCs w:val="24"/>
        </w:rPr>
        <w:t> </w:t>
      </w:r>
      <w:proofErr w:type="spellStart"/>
      <w:r w:rsidRPr="00D75FBC">
        <w:rPr>
          <w:rFonts w:hAnsi="Times New Roman" w:cs="宋体"/>
          <w:color w:val="000000"/>
          <w:sz w:val="24"/>
          <w:szCs w:val="24"/>
        </w:rPr>
        <w:t>μ</w:t>
      </w:r>
      <w:r w:rsidRPr="00D75FBC">
        <w:rPr>
          <w:rFonts w:hAnsi="Times New Roman" w:cs="宋体"/>
          <w:color w:val="000000"/>
          <w:sz w:val="24"/>
          <w:szCs w:val="24"/>
        </w:rPr>
        <w:t>A</w:t>
      </w:r>
      <w:proofErr w:type="spellEnd"/>
      <w:r w:rsidRPr="00D75FBC">
        <w:rPr>
          <w:rFonts w:hAnsi="Times New Roman" w:cs="宋体" w:hint="eastAsia"/>
          <w:color w:val="000000"/>
          <w:sz w:val="24"/>
          <w:szCs w:val="24"/>
        </w:rPr>
        <w:t>；</w:t>
      </w:r>
      <w:r w:rsidRPr="00D75FBC">
        <w:rPr>
          <w:rFonts w:hAnsi="Times New Roman" w:cs="宋体"/>
          <w:color w:val="000000"/>
          <w:sz w:val="24"/>
          <w:szCs w:val="24"/>
        </w:rPr>
        <w:t>10%~90%</w:t>
      </w:r>
      <w:r w:rsidRPr="00D75FBC">
        <w:rPr>
          <w:rFonts w:cs="宋体"/>
          <w:sz w:val="24"/>
          <w:szCs w:val="24"/>
        </w:rPr>
        <w:t> </w:t>
      </w:r>
      <w:r w:rsidRPr="00D75FBC">
        <w:rPr>
          <w:rFonts w:hAnsi="Times New Roman" w:cs="宋体" w:hint="eastAsia"/>
          <w:color w:val="000000"/>
          <w:sz w:val="24"/>
          <w:szCs w:val="24"/>
        </w:rPr>
        <w:t>响应时间＜</w:t>
      </w:r>
      <w:r w:rsidRPr="00D75FBC">
        <w:rPr>
          <w:rFonts w:hAnsi="Times New Roman" w:cs="宋体"/>
          <w:color w:val="000000"/>
          <w:sz w:val="24"/>
          <w:szCs w:val="24"/>
        </w:rPr>
        <w:t>5</w:t>
      </w:r>
      <w:r w:rsidRPr="00D75FBC">
        <w:rPr>
          <w:rFonts w:hAnsi="Times New Roman" w:cs="宋体" w:hint="eastAsia"/>
          <w:color w:val="000000"/>
          <w:sz w:val="24"/>
          <w:szCs w:val="24"/>
        </w:rPr>
        <w:t>秒；耗氧量＜</w:t>
      </w:r>
      <w:r w:rsidRPr="00D75FBC">
        <w:rPr>
          <w:rFonts w:hAnsi="Times New Roman" w:cs="宋体"/>
          <w:color w:val="000000"/>
          <w:sz w:val="24"/>
          <w:szCs w:val="24"/>
        </w:rPr>
        <w:t>0.015</w:t>
      </w:r>
      <w:r w:rsidRPr="00D75FBC">
        <w:rPr>
          <w:rFonts w:cs="宋体"/>
          <w:sz w:val="24"/>
          <w:szCs w:val="24"/>
        </w:rPr>
        <w:t> </w:t>
      </w:r>
      <w:r w:rsidRPr="00D75FBC">
        <w:rPr>
          <w:rFonts w:hAnsi="Times New Roman" w:cs="宋体"/>
          <w:color w:val="000000"/>
          <w:sz w:val="24"/>
          <w:szCs w:val="24"/>
        </w:rPr>
        <w:t>μ</w:t>
      </w:r>
      <w:r w:rsidRPr="00D75FBC">
        <w:rPr>
          <w:rFonts w:cs="宋体"/>
          <w:sz w:val="24"/>
          <w:szCs w:val="24"/>
        </w:rPr>
        <w:t> </w:t>
      </w:r>
      <w:r w:rsidRPr="00D75FBC">
        <w:rPr>
          <w:rFonts w:hAnsi="Times New Roman" w:cs="宋体"/>
          <w:color w:val="000000"/>
          <w:sz w:val="24"/>
          <w:szCs w:val="24"/>
        </w:rPr>
        <w:t>mol</w:t>
      </w:r>
      <w:r w:rsidRPr="00D75FBC">
        <w:rPr>
          <w:rFonts w:cs="宋体"/>
          <w:sz w:val="24"/>
          <w:szCs w:val="24"/>
        </w:rPr>
        <w:t> </w:t>
      </w:r>
      <w:r w:rsidRPr="00D75FBC">
        <w:rPr>
          <w:rFonts w:hAnsi="Times New Roman" w:cs="宋体"/>
          <w:color w:val="000000"/>
          <w:sz w:val="24"/>
          <w:szCs w:val="24"/>
        </w:rPr>
        <w:t>·</w:t>
      </w:r>
      <w:r w:rsidRPr="00D75FBC">
        <w:rPr>
          <w:rFonts w:cs="宋体"/>
          <w:sz w:val="24"/>
          <w:szCs w:val="24"/>
        </w:rPr>
        <w:t> </w:t>
      </w:r>
      <w:r w:rsidRPr="00D75FBC">
        <w:rPr>
          <w:rFonts w:hAnsi="Times New Roman" w:cs="宋体"/>
          <w:color w:val="000000"/>
          <w:sz w:val="24"/>
          <w:szCs w:val="24"/>
        </w:rPr>
        <w:t>ht-1</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13、残余电流：＜</w:t>
      </w:r>
      <w:r w:rsidRPr="00D75FBC">
        <w:rPr>
          <w:rFonts w:hAnsi="Times New Roman" w:cs="宋体"/>
          <w:color w:val="000000"/>
          <w:sz w:val="24"/>
          <w:szCs w:val="24"/>
        </w:rPr>
        <w:t>0.02</w:t>
      </w:r>
      <w:r w:rsidRPr="00D75FBC">
        <w:rPr>
          <w:rFonts w:cs="宋体"/>
          <w:sz w:val="24"/>
          <w:szCs w:val="24"/>
        </w:rPr>
        <w:t> </w:t>
      </w:r>
      <w:proofErr w:type="spellStart"/>
      <w:r w:rsidRPr="00D75FBC">
        <w:rPr>
          <w:rFonts w:hAnsi="Times New Roman" w:cs="宋体"/>
          <w:color w:val="000000"/>
          <w:sz w:val="24"/>
          <w:szCs w:val="24"/>
        </w:rPr>
        <w:t>μ</w:t>
      </w:r>
      <w:r w:rsidRPr="00D75FBC">
        <w:rPr>
          <w:rFonts w:hAnsi="Times New Roman" w:cs="宋体"/>
          <w:color w:val="000000"/>
          <w:sz w:val="24"/>
          <w:szCs w:val="24"/>
        </w:rPr>
        <w:t>A</w:t>
      </w:r>
      <w:proofErr w:type="spellEnd"/>
      <w:r w:rsidRPr="00D75FBC">
        <w:rPr>
          <w:rFonts w:cs="宋体"/>
          <w:sz w:val="24"/>
          <w:szCs w:val="24"/>
        </w:rPr>
        <w:t> </w:t>
      </w:r>
      <w:r w:rsidRPr="00D75FBC">
        <w:rPr>
          <w:rFonts w:hAnsi="Times New Roman" w:cs="宋体" w:hint="eastAsia"/>
          <w:color w:val="000000"/>
          <w:sz w:val="24"/>
          <w:szCs w:val="24"/>
        </w:rPr>
        <w:t>；极化电压：</w:t>
      </w:r>
      <w:r w:rsidRPr="00D75FBC">
        <w:rPr>
          <w:rFonts w:hAnsi="Times New Roman" w:cs="宋体"/>
          <w:color w:val="000000"/>
          <w:sz w:val="24"/>
          <w:szCs w:val="24"/>
        </w:rPr>
        <w:t>700</w:t>
      </w:r>
      <w:r w:rsidRPr="00D75FBC">
        <w:rPr>
          <w:rFonts w:cs="宋体"/>
          <w:sz w:val="24"/>
          <w:szCs w:val="24"/>
        </w:rPr>
        <w:t> </w:t>
      </w:r>
      <w:proofErr w:type="spellStart"/>
      <w:r w:rsidRPr="00D75FBC">
        <w:rPr>
          <w:rFonts w:hAnsi="Times New Roman" w:cs="宋体"/>
          <w:color w:val="000000"/>
          <w:sz w:val="24"/>
          <w:szCs w:val="24"/>
        </w:rPr>
        <w:t>mA</w:t>
      </w:r>
      <w:proofErr w:type="spellEnd"/>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14、工作电压：100~240V，50/60Hz，输出12V DC，2.5A</w:t>
      </w:r>
    </w:p>
    <w:p w:rsidR="00D75FBC" w:rsidRPr="00D75FBC" w:rsidRDefault="00D75FBC" w:rsidP="00D75FBC">
      <w:pPr>
        <w:pStyle w:val="a9"/>
        <w:shd w:val="clear" w:color="auto" w:fill="FFFFFF"/>
        <w:spacing w:line="360" w:lineRule="auto"/>
        <w:rPr>
          <w:rFonts w:hAnsi="Times New Roman" w:cs="宋体"/>
          <w:color w:val="000000"/>
          <w:sz w:val="24"/>
          <w:szCs w:val="24"/>
        </w:rPr>
      </w:pPr>
      <w:r w:rsidRPr="00D75FBC">
        <w:rPr>
          <w:rFonts w:hAnsi="Times New Roman" w:cs="宋体" w:hint="eastAsia"/>
          <w:color w:val="000000"/>
          <w:sz w:val="24"/>
          <w:szCs w:val="24"/>
        </w:rPr>
        <w:t>15、控制器体积：</w:t>
      </w:r>
      <w:r w:rsidRPr="00D75FBC">
        <w:rPr>
          <w:rFonts w:hAnsi="Times New Roman" w:cs="宋体"/>
          <w:color w:val="000000"/>
          <w:sz w:val="24"/>
          <w:szCs w:val="24"/>
        </w:rPr>
        <w:t>250</w:t>
      </w:r>
      <w:r w:rsidRPr="00D75FBC">
        <w:rPr>
          <w:rFonts w:hAnsi="Times New Roman" w:cs="宋体"/>
          <w:color w:val="000000"/>
          <w:sz w:val="24"/>
          <w:szCs w:val="24"/>
        </w:rPr>
        <w:t>×</w:t>
      </w:r>
      <w:r w:rsidRPr="00D75FBC">
        <w:rPr>
          <w:rFonts w:hAnsi="Times New Roman" w:cs="宋体"/>
          <w:color w:val="000000"/>
          <w:sz w:val="24"/>
          <w:szCs w:val="24"/>
        </w:rPr>
        <w:t>126</w:t>
      </w:r>
      <w:r w:rsidRPr="00D75FBC">
        <w:rPr>
          <w:rFonts w:hAnsi="Times New Roman" w:cs="宋体"/>
          <w:color w:val="000000"/>
          <w:sz w:val="24"/>
          <w:szCs w:val="24"/>
        </w:rPr>
        <w:t>×</w:t>
      </w:r>
      <w:r w:rsidRPr="00D75FBC">
        <w:rPr>
          <w:rFonts w:hAnsi="Times New Roman" w:cs="宋体"/>
          <w:color w:val="000000"/>
          <w:sz w:val="24"/>
          <w:szCs w:val="24"/>
        </w:rPr>
        <w:t>60</w:t>
      </w:r>
      <w:r w:rsidRPr="00D75FBC">
        <w:rPr>
          <w:rFonts w:cs="宋体"/>
          <w:sz w:val="24"/>
          <w:szCs w:val="24"/>
        </w:rPr>
        <w:t> </w:t>
      </w:r>
      <w:r w:rsidRPr="00D75FBC">
        <w:rPr>
          <w:rFonts w:hAnsi="Times New Roman" w:cs="宋体"/>
          <w:color w:val="000000"/>
          <w:sz w:val="24"/>
          <w:szCs w:val="24"/>
        </w:rPr>
        <w:t>mm</w:t>
      </w:r>
      <w:r w:rsidRPr="00D75FBC">
        <w:rPr>
          <w:rFonts w:hAnsi="Times New Roman" w:cs="宋体" w:hint="eastAsia"/>
          <w:color w:val="000000"/>
          <w:sz w:val="24"/>
          <w:szCs w:val="24"/>
        </w:rPr>
        <w:t>；重量：小于1.0K</w:t>
      </w:r>
      <w:r w:rsidRPr="00D75FBC">
        <w:rPr>
          <w:rFonts w:hAnsi="Times New Roman" w:cs="宋体"/>
          <w:color w:val="000000"/>
          <w:sz w:val="24"/>
          <w:szCs w:val="24"/>
        </w:rPr>
        <w:t>g</w:t>
      </w:r>
    </w:p>
    <w:p w:rsidR="00D75FBC" w:rsidRDefault="00D75FBC">
      <w:pPr>
        <w:widowControl/>
        <w:jc w:val="left"/>
        <w:rPr>
          <w:color w:val="000000"/>
          <w:sz w:val="24"/>
          <w:szCs w:val="24"/>
        </w:rPr>
      </w:pPr>
      <w:r>
        <w:rPr>
          <w:color w:val="000000"/>
          <w:sz w:val="24"/>
          <w:szCs w:val="24"/>
        </w:rPr>
        <w:br w:type="page"/>
      </w:r>
    </w:p>
    <w:p w:rsidR="00D75FBC" w:rsidRDefault="00D75FBC" w:rsidP="00D75FBC">
      <w:pPr>
        <w:spacing w:line="360" w:lineRule="auto"/>
        <w:rPr>
          <w:color w:val="000000"/>
          <w:sz w:val="24"/>
          <w:szCs w:val="24"/>
        </w:rPr>
      </w:pPr>
      <w:r>
        <w:rPr>
          <w:rFonts w:hint="eastAsia"/>
          <w:color w:val="000000"/>
          <w:sz w:val="24"/>
          <w:szCs w:val="24"/>
        </w:rPr>
        <w:t>A6包：</w:t>
      </w:r>
      <w:r w:rsidRPr="00D75FBC">
        <w:rPr>
          <w:rFonts w:hint="eastAsia"/>
          <w:color w:val="000000"/>
          <w:sz w:val="24"/>
          <w:szCs w:val="24"/>
        </w:rPr>
        <w:t>荧光免疫分析仪</w:t>
      </w:r>
      <w:r w:rsidR="00E77C4C">
        <w:rPr>
          <w:rFonts w:hint="eastAsia"/>
          <w:color w:val="000000"/>
          <w:sz w:val="24"/>
          <w:szCs w:val="24"/>
        </w:rPr>
        <w:t xml:space="preserve">  数量1</w:t>
      </w:r>
    </w:p>
    <w:p w:rsidR="00D75FBC" w:rsidRDefault="00D75FBC" w:rsidP="00D75FBC">
      <w:pPr>
        <w:spacing w:line="360" w:lineRule="auto"/>
        <w:rPr>
          <w:color w:val="000000"/>
          <w:sz w:val="24"/>
          <w:szCs w:val="24"/>
        </w:rPr>
      </w:pPr>
      <w:r w:rsidRPr="00D75FBC">
        <w:rPr>
          <w:rFonts w:hint="eastAsia"/>
          <w:color w:val="000000"/>
          <w:sz w:val="24"/>
          <w:szCs w:val="24"/>
        </w:rPr>
        <w:t>通</w:t>
      </w:r>
      <w:r w:rsidRPr="00D75FBC">
        <w:rPr>
          <w:color w:val="000000"/>
          <w:sz w:val="24"/>
          <w:szCs w:val="24"/>
        </w:rPr>
        <w:t>量：</w:t>
      </w:r>
      <w:r>
        <w:rPr>
          <w:color w:val="000000"/>
          <w:sz w:val="24"/>
          <w:szCs w:val="24"/>
        </w:rPr>
        <w:t>每批可同时加载并处理48个样品。</w:t>
      </w:r>
    </w:p>
    <w:p w:rsidR="00D75FBC" w:rsidRDefault="00D75FBC" w:rsidP="00D75FBC">
      <w:pPr>
        <w:spacing w:line="360" w:lineRule="auto"/>
        <w:rPr>
          <w:color w:val="000000"/>
          <w:sz w:val="24"/>
          <w:szCs w:val="24"/>
        </w:rPr>
      </w:pPr>
      <w:r w:rsidRPr="00D75FBC">
        <w:rPr>
          <w:color w:val="000000"/>
          <w:sz w:val="24"/>
          <w:szCs w:val="24"/>
        </w:rPr>
        <w:t>特征：</w:t>
      </w:r>
      <w:r>
        <w:rPr>
          <w:color w:val="000000"/>
          <w:sz w:val="24"/>
          <w:szCs w:val="24"/>
        </w:rPr>
        <w:t>自动加样</w:t>
      </w:r>
      <w:r>
        <w:rPr>
          <w:rFonts w:hint="eastAsia"/>
          <w:color w:val="000000"/>
          <w:sz w:val="24"/>
          <w:szCs w:val="24"/>
        </w:rPr>
        <w:t xml:space="preserve"> </w:t>
      </w:r>
      <w:r>
        <w:rPr>
          <w:color w:val="000000"/>
          <w:sz w:val="24"/>
          <w:szCs w:val="24"/>
        </w:rPr>
        <w:t>自动处理</w:t>
      </w:r>
      <w:r>
        <w:rPr>
          <w:rFonts w:hint="eastAsia"/>
          <w:color w:val="000000"/>
          <w:sz w:val="24"/>
          <w:szCs w:val="24"/>
        </w:rPr>
        <w:t xml:space="preserve"> </w:t>
      </w:r>
      <w:r>
        <w:rPr>
          <w:color w:val="000000"/>
          <w:sz w:val="24"/>
          <w:szCs w:val="24"/>
        </w:rPr>
        <w:t>自动测量</w:t>
      </w:r>
    </w:p>
    <w:p w:rsidR="00D75FBC" w:rsidRPr="00D75FBC" w:rsidRDefault="00D75FBC" w:rsidP="00D75FBC">
      <w:pPr>
        <w:spacing w:line="360" w:lineRule="auto"/>
        <w:rPr>
          <w:color w:val="000000"/>
          <w:sz w:val="24"/>
          <w:szCs w:val="24"/>
        </w:rPr>
      </w:pPr>
      <w:r w:rsidRPr="00D75FBC">
        <w:rPr>
          <w:color w:val="000000"/>
          <w:sz w:val="24"/>
          <w:szCs w:val="24"/>
        </w:rPr>
        <w:t>洗涤液精度：</w:t>
      </w:r>
    </w:p>
    <w:p w:rsidR="00D75FBC" w:rsidRDefault="00D75FBC" w:rsidP="00D75FBC">
      <w:pPr>
        <w:spacing w:line="360" w:lineRule="auto"/>
        <w:rPr>
          <w:color w:val="000000"/>
          <w:sz w:val="24"/>
          <w:szCs w:val="24"/>
        </w:rPr>
      </w:pPr>
      <w:r>
        <w:rPr>
          <w:color w:val="000000"/>
          <w:sz w:val="24"/>
          <w:szCs w:val="24"/>
        </w:rPr>
        <w:t>137.5</w:t>
      </w:r>
      <w:r>
        <w:rPr>
          <w:color w:val="000000"/>
          <w:sz w:val="24"/>
          <w:szCs w:val="24"/>
        </w:rPr>
        <w:t>μ±</w:t>
      </w:r>
      <w:r>
        <w:rPr>
          <w:color w:val="000000"/>
          <w:sz w:val="24"/>
          <w:szCs w:val="24"/>
        </w:rPr>
        <w:t>7.5</w:t>
      </w:r>
      <w:r>
        <w:rPr>
          <w:color w:val="000000"/>
          <w:sz w:val="24"/>
          <w:szCs w:val="24"/>
        </w:rPr>
        <w:t>μ</w:t>
      </w:r>
      <w:r>
        <w:rPr>
          <w:color w:val="000000"/>
          <w:sz w:val="24"/>
          <w:szCs w:val="24"/>
        </w:rPr>
        <w:t>（平均值）</w:t>
      </w:r>
    </w:p>
    <w:p w:rsidR="00D75FBC" w:rsidRPr="00D75FBC" w:rsidRDefault="00D75FBC" w:rsidP="00D75FBC">
      <w:pPr>
        <w:spacing w:line="360" w:lineRule="auto"/>
        <w:rPr>
          <w:color w:val="000000"/>
          <w:sz w:val="24"/>
          <w:szCs w:val="24"/>
        </w:rPr>
      </w:pPr>
      <w:r w:rsidRPr="00D75FBC">
        <w:rPr>
          <w:rFonts w:hint="eastAsia"/>
          <w:color w:val="000000"/>
          <w:sz w:val="24"/>
          <w:szCs w:val="24"/>
        </w:rPr>
        <w:t>测量项目及参数要求：</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测量参数</w:t>
      </w:r>
      <w:r w:rsidRPr="00D75FBC">
        <w:rPr>
          <w:rFonts w:hint="eastAsia"/>
          <w:color w:val="000000"/>
          <w:sz w:val="24"/>
          <w:szCs w:val="24"/>
        </w:rPr>
        <w:tab/>
        <w:t xml:space="preserve">    测量范围</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总</w:t>
      </w:r>
      <w:proofErr w:type="spellStart"/>
      <w:r w:rsidRPr="00D75FBC">
        <w:rPr>
          <w:rFonts w:hint="eastAsia"/>
          <w:color w:val="000000"/>
          <w:sz w:val="24"/>
          <w:szCs w:val="24"/>
        </w:rPr>
        <w:t>IgE</w:t>
      </w:r>
      <w:proofErr w:type="spellEnd"/>
      <w:r w:rsidRPr="00D75FBC">
        <w:rPr>
          <w:rFonts w:hint="eastAsia"/>
          <w:color w:val="000000"/>
          <w:sz w:val="24"/>
          <w:szCs w:val="24"/>
        </w:rPr>
        <w:tab/>
        <w:t xml:space="preserve">      2-5000 KUA/L</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特异性</w:t>
      </w:r>
      <w:proofErr w:type="spellStart"/>
      <w:r w:rsidRPr="00D75FBC">
        <w:rPr>
          <w:rFonts w:hint="eastAsia"/>
          <w:color w:val="000000"/>
          <w:sz w:val="24"/>
          <w:szCs w:val="24"/>
        </w:rPr>
        <w:t>IgE</w:t>
      </w:r>
      <w:proofErr w:type="spellEnd"/>
      <w:r w:rsidRPr="00D75FBC">
        <w:rPr>
          <w:rFonts w:hint="eastAsia"/>
          <w:color w:val="000000"/>
          <w:sz w:val="24"/>
          <w:szCs w:val="24"/>
        </w:rPr>
        <w:tab/>
        <w:t xml:space="preserve">   0-100kUA/L</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特异性</w:t>
      </w:r>
      <w:proofErr w:type="spellStart"/>
      <w:r w:rsidRPr="00D75FBC">
        <w:rPr>
          <w:rFonts w:hint="eastAsia"/>
          <w:color w:val="000000"/>
          <w:sz w:val="24"/>
          <w:szCs w:val="24"/>
        </w:rPr>
        <w:t>IgE</w:t>
      </w:r>
      <w:proofErr w:type="spellEnd"/>
      <w:r w:rsidRPr="00D75FBC">
        <w:rPr>
          <w:rFonts w:hint="eastAsia"/>
          <w:color w:val="000000"/>
          <w:sz w:val="24"/>
          <w:szCs w:val="24"/>
        </w:rPr>
        <w:t>测量要求：</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特异性</w:t>
      </w:r>
      <w:proofErr w:type="spellStart"/>
      <w:r w:rsidRPr="00D75FBC">
        <w:rPr>
          <w:rFonts w:hint="eastAsia"/>
          <w:color w:val="000000"/>
          <w:sz w:val="24"/>
          <w:szCs w:val="24"/>
        </w:rPr>
        <w:t>IgE</w:t>
      </w:r>
      <w:proofErr w:type="spellEnd"/>
      <w:r w:rsidRPr="00D75FBC">
        <w:rPr>
          <w:rFonts w:hint="eastAsia"/>
          <w:color w:val="000000"/>
          <w:sz w:val="24"/>
          <w:szCs w:val="24"/>
        </w:rPr>
        <w:t>种类</w:t>
      </w:r>
      <w:r w:rsidRPr="00D75FBC">
        <w:rPr>
          <w:rFonts w:hint="eastAsia"/>
          <w:color w:val="000000"/>
          <w:sz w:val="24"/>
          <w:szCs w:val="24"/>
        </w:rPr>
        <w:tab/>
        <w:t>680种</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特异性</w:t>
      </w:r>
      <w:proofErr w:type="spellStart"/>
      <w:r w:rsidRPr="00D75FBC">
        <w:rPr>
          <w:rFonts w:hint="eastAsia"/>
          <w:color w:val="000000"/>
          <w:sz w:val="24"/>
          <w:szCs w:val="24"/>
        </w:rPr>
        <w:t>IgE</w:t>
      </w:r>
      <w:proofErr w:type="spellEnd"/>
      <w:r w:rsidRPr="00D75FBC">
        <w:rPr>
          <w:rFonts w:hint="eastAsia"/>
          <w:color w:val="000000"/>
          <w:sz w:val="24"/>
          <w:szCs w:val="24"/>
        </w:rPr>
        <w:t>检测组合</w:t>
      </w:r>
      <w:r w:rsidRPr="00D75FBC">
        <w:rPr>
          <w:rFonts w:hint="eastAsia"/>
          <w:color w:val="000000"/>
          <w:sz w:val="24"/>
          <w:szCs w:val="24"/>
        </w:rPr>
        <w:tab/>
        <w:t>可以根据需求进行混合或者单项的自由</w:t>
      </w:r>
    </w:p>
    <w:p w:rsidR="00D75FBC" w:rsidRPr="00D75FBC" w:rsidRDefault="00D75FBC" w:rsidP="00D75FBC">
      <w:pPr>
        <w:spacing w:line="360" w:lineRule="auto"/>
        <w:rPr>
          <w:color w:val="000000"/>
          <w:sz w:val="24"/>
          <w:szCs w:val="24"/>
        </w:rPr>
      </w:pPr>
      <w:r w:rsidRPr="00D75FBC">
        <w:rPr>
          <w:rFonts w:hint="eastAsia"/>
          <w:color w:val="000000"/>
          <w:sz w:val="24"/>
          <w:szCs w:val="24"/>
        </w:rPr>
        <w:t>操作参数：</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样本量：每个参数测定时样本用量为40uL</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样本类型：</w:t>
      </w:r>
      <w:r w:rsidRPr="00D75FBC">
        <w:rPr>
          <w:rFonts w:hint="eastAsia"/>
          <w:color w:val="000000"/>
          <w:sz w:val="24"/>
          <w:szCs w:val="24"/>
        </w:rPr>
        <w:tab/>
        <w:t>血清或血浆</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仪器定标间隔</w:t>
      </w:r>
      <w:r w:rsidRPr="00D75FBC">
        <w:rPr>
          <w:rFonts w:hint="eastAsia"/>
          <w:color w:val="000000"/>
          <w:sz w:val="24"/>
          <w:szCs w:val="24"/>
        </w:rPr>
        <w:tab/>
        <w:t>28天</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定标浓度数量</w:t>
      </w:r>
      <w:r w:rsidRPr="00D75FBC">
        <w:rPr>
          <w:rFonts w:hint="eastAsia"/>
          <w:color w:val="000000"/>
          <w:sz w:val="24"/>
          <w:szCs w:val="24"/>
        </w:rPr>
        <w:tab/>
        <w:t>6个定标浓度</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检测时间</w:t>
      </w:r>
      <w:r w:rsidRPr="00D75FBC">
        <w:rPr>
          <w:rFonts w:hint="eastAsia"/>
          <w:color w:val="000000"/>
          <w:sz w:val="24"/>
          <w:szCs w:val="24"/>
        </w:rPr>
        <w:tab/>
        <w:t xml:space="preserve">  46个结果/2.5小时</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硬件及工作环境</w:t>
      </w:r>
      <w:r w:rsidRPr="00D75FBC">
        <w:rPr>
          <w:rFonts w:hint="eastAsia"/>
          <w:color w:val="000000"/>
          <w:sz w:val="24"/>
          <w:szCs w:val="24"/>
        </w:rPr>
        <w:tab/>
        <w:t>：</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外部接口</w:t>
      </w:r>
      <w:r w:rsidRPr="00D75FBC">
        <w:rPr>
          <w:rFonts w:hint="eastAsia"/>
          <w:color w:val="000000"/>
          <w:sz w:val="24"/>
          <w:szCs w:val="24"/>
        </w:rPr>
        <w:tab/>
        <w:t>2个USB接口，RJ45以太网接口，RS232接口</w:t>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条形码扫描器</w:t>
      </w:r>
      <w:r w:rsidRPr="00D75FBC">
        <w:rPr>
          <w:rFonts w:hint="eastAsia"/>
          <w:color w:val="000000"/>
          <w:sz w:val="24"/>
          <w:szCs w:val="24"/>
        </w:rPr>
        <w:tab/>
        <w:t>支持外接</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额定电源</w:t>
      </w:r>
      <w:r w:rsidRPr="00D75FBC">
        <w:rPr>
          <w:rFonts w:hint="eastAsia"/>
          <w:color w:val="000000"/>
          <w:sz w:val="24"/>
          <w:szCs w:val="24"/>
        </w:rPr>
        <w:tab/>
        <w:t>100-240V，50/60Hz</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环境要求</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工作温度</w:t>
      </w:r>
      <w:r w:rsidRPr="00D75FBC">
        <w:rPr>
          <w:rFonts w:hint="eastAsia"/>
          <w:color w:val="000000"/>
          <w:sz w:val="24"/>
          <w:szCs w:val="24"/>
        </w:rPr>
        <w:tab/>
        <w:t>18℃-32℃</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工作湿度</w:t>
      </w:r>
      <w:r w:rsidRPr="00D75FBC">
        <w:rPr>
          <w:rFonts w:hint="eastAsia"/>
          <w:color w:val="000000"/>
          <w:sz w:val="24"/>
          <w:szCs w:val="24"/>
        </w:rPr>
        <w:tab/>
        <w:t>10%-85%</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售后服务：</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保修期</w:t>
      </w:r>
      <w:r w:rsidRPr="00D75FBC">
        <w:rPr>
          <w:rFonts w:hint="eastAsia"/>
          <w:color w:val="000000"/>
          <w:sz w:val="24"/>
          <w:szCs w:val="24"/>
        </w:rPr>
        <w:tab/>
        <w:t>三年原厂保修</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维修服务</w:t>
      </w:r>
      <w:r w:rsidRPr="00D75FBC">
        <w:rPr>
          <w:rFonts w:hint="eastAsia"/>
          <w:color w:val="000000"/>
          <w:sz w:val="24"/>
          <w:szCs w:val="24"/>
        </w:rPr>
        <w:tab/>
        <w:t>800/400 24小时免费热线</w:t>
      </w:r>
      <w:r w:rsidRPr="00D75FBC">
        <w:rPr>
          <w:rFonts w:hint="eastAsia"/>
          <w:color w:val="000000"/>
          <w:sz w:val="24"/>
          <w:szCs w:val="24"/>
        </w:rPr>
        <w:tab/>
      </w:r>
      <w:r w:rsidRPr="00D75FBC">
        <w:rPr>
          <w:rFonts w:hint="eastAsia"/>
          <w:color w:val="000000"/>
          <w:sz w:val="24"/>
          <w:szCs w:val="24"/>
        </w:rPr>
        <w:tab/>
      </w:r>
      <w:r w:rsidRPr="00D75FBC">
        <w:rPr>
          <w:rFonts w:hint="eastAsia"/>
          <w:color w:val="000000"/>
          <w:sz w:val="24"/>
          <w:szCs w:val="24"/>
        </w:rPr>
        <w:tab/>
      </w:r>
    </w:p>
    <w:p w:rsidR="00D75FBC" w:rsidRPr="00D75FBC" w:rsidRDefault="00D75FBC" w:rsidP="00D75FBC">
      <w:pPr>
        <w:spacing w:line="360" w:lineRule="auto"/>
        <w:rPr>
          <w:color w:val="000000"/>
          <w:sz w:val="24"/>
          <w:szCs w:val="24"/>
        </w:rPr>
      </w:pPr>
      <w:r w:rsidRPr="00D75FBC">
        <w:rPr>
          <w:rFonts w:hint="eastAsia"/>
          <w:color w:val="000000"/>
          <w:sz w:val="24"/>
          <w:szCs w:val="24"/>
        </w:rPr>
        <w:t>装机培训</w:t>
      </w:r>
      <w:r w:rsidRPr="00D75FBC">
        <w:rPr>
          <w:rFonts w:hint="eastAsia"/>
          <w:color w:val="000000"/>
          <w:sz w:val="24"/>
          <w:szCs w:val="24"/>
        </w:rPr>
        <w:tab/>
        <w:t>免费装机及培训</w:t>
      </w:r>
    </w:p>
    <w:p w:rsidR="00D75FBC" w:rsidRPr="00D75FBC" w:rsidRDefault="00D75FBC" w:rsidP="00A0091A">
      <w:pPr>
        <w:rPr>
          <w:color w:val="000000"/>
          <w:sz w:val="24"/>
          <w:szCs w:val="24"/>
        </w:rPr>
      </w:pPr>
    </w:p>
    <w:p w:rsidR="00D75FBC" w:rsidRDefault="00D75FBC">
      <w:pPr>
        <w:widowControl/>
        <w:jc w:val="left"/>
        <w:rPr>
          <w:rFonts w:hAnsi="宋体" w:cs="Times New Roman"/>
          <w:b/>
          <w:bCs/>
          <w:kern w:val="44"/>
          <w:sz w:val="36"/>
          <w:szCs w:val="36"/>
        </w:rPr>
      </w:pPr>
      <w:bookmarkStart w:id="112" w:name="_Toc332979569"/>
      <w:bookmarkStart w:id="113" w:name="_Toc478741582"/>
    </w:p>
    <w:p w:rsidR="00D40DE0" w:rsidRDefault="00B1258E">
      <w:pPr>
        <w:pStyle w:val="1"/>
        <w:ind w:rightChars="-32" w:right="-90"/>
        <w:rPr>
          <w:rFonts w:hAnsi="宋体"/>
          <w:sz w:val="36"/>
          <w:szCs w:val="36"/>
        </w:rPr>
      </w:pPr>
      <w:r>
        <w:rPr>
          <w:rFonts w:hAnsi="宋体" w:hint="eastAsia"/>
          <w:sz w:val="36"/>
          <w:szCs w:val="36"/>
        </w:rPr>
        <w:t>第六部分  附件</w:t>
      </w:r>
      <w:bookmarkEnd w:id="112"/>
      <w:bookmarkEnd w:id="113"/>
    </w:p>
    <w:p w:rsidR="00D40DE0" w:rsidRDefault="00B1258E">
      <w:pPr>
        <w:pStyle w:val="af1"/>
        <w:spacing w:line="360" w:lineRule="auto"/>
        <w:rPr>
          <w:rFonts w:ascii="宋体" w:hAnsi="宋体" w:cs="宋体"/>
          <w:sz w:val="30"/>
          <w:szCs w:val="30"/>
        </w:rPr>
      </w:pPr>
      <w:bookmarkStart w:id="114" w:name="_Toc332979570"/>
      <w:bookmarkStart w:id="115" w:name="_Toc478741583"/>
      <w:r>
        <w:rPr>
          <w:rFonts w:ascii="宋体" w:hAnsi="宋体" w:cs="宋体" w:hint="eastAsia"/>
          <w:sz w:val="30"/>
          <w:szCs w:val="30"/>
        </w:rPr>
        <w:t>附件一：投标函</w:t>
      </w:r>
      <w:bookmarkEnd w:id="114"/>
      <w:bookmarkEnd w:id="115"/>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center"/>
        <w:rPr>
          <w:rFonts w:hAnsi="宋体"/>
          <w:color w:val="000000"/>
        </w:rPr>
      </w:pPr>
      <w:r>
        <w:rPr>
          <w:rFonts w:hAnsi="宋体" w:hint="eastAsia"/>
          <w:color w:val="000000"/>
        </w:rPr>
        <w:t>投 标 函</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山东盛和招标代理有限公司：</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1" w:firstLineChars="200" w:firstLine="480"/>
        <w:rPr>
          <w:rFonts w:hAnsi="宋体"/>
          <w:color w:val="000000"/>
          <w:sz w:val="24"/>
          <w:szCs w:val="24"/>
        </w:rPr>
      </w:pPr>
      <w:r>
        <w:rPr>
          <w:rFonts w:hAnsi="宋体" w:hint="eastAsia"/>
          <w:color w:val="000000"/>
          <w:sz w:val="24"/>
          <w:szCs w:val="24"/>
        </w:rPr>
        <w:t>经研究，我们决定参加项目编号为</w:t>
      </w:r>
      <w:r w:rsidR="00A3448C">
        <w:rPr>
          <w:rFonts w:hAnsi="宋体" w:hint="eastAsia"/>
          <w:color w:val="000000"/>
          <w:sz w:val="24"/>
          <w:szCs w:val="24"/>
          <w:u w:val="single"/>
        </w:rPr>
        <w:t>SDSHZB2017-281</w:t>
      </w:r>
      <w:r>
        <w:rPr>
          <w:rFonts w:hAnsi="宋体" w:hint="eastAsia"/>
          <w:color w:val="000000"/>
          <w:sz w:val="24"/>
          <w:szCs w:val="24"/>
        </w:rPr>
        <w:t>的招标并报价。为此，我方郑重声明以下诸点，并负法律责任。</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1、我方提交的投标文件，正本一份，副本五份。</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2、如果我方的投标文件被接受，我们将履行招标文件中规定的每一项要求，并按我方投标文件中的承诺按期、保质、保量完成项目的实施。</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3、我方已详细检查所有投标文件、附件以及所提供的参考文件，有模糊和误解产生的一切后果，由我方自负。</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4、投标文件在公开报价后90日内有效。</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5、我们同意按照招标文件的要求，提供与递交投标文件有关的数据和资料。</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6、我方愿按《中华人民共和国合同法》履行自己的全部责任。</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7、我们理解，最低报价不是中标的唯一条件，你们有选择中标人的权利。</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8、与本投标有关所有往来信函，应按下列地址进行：</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地址：</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邮政编码：</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电话：</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传真：</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投标人全称：</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公章：</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r>
        <w:rPr>
          <w:rFonts w:hAnsi="宋体" w:hint="eastAsia"/>
          <w:color w:val="000000"/>
          <w:sz w:val="24"/>
          <w:szCs w:val="24"/>
        </w:rPr>
        <w:t>法定代表人签字：</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right"/>
        <w:rPr>
          <w:rFonts w:hAnsi="宋体"/>
          <w:color w:val="000000"/>
          <w:sz w:val="24"/>
          <w:szCs w:val="24"/>
        </w:rPr>
      </w:pPr>
      <w:r>
        <w:rPr>
          <w:rFonts w:hAnsi="宋体" w:hint="eastAsia"/>
          <w:color w:val="000000"/>
          <w:sz w:val="24"/>
          <w:szCs w:val="24"/>
        </w:rPr>
        <w:t>年   月   日</w:t>
      </w:r>
    </w:p>
    <w:p w:rsidR="00D40DE0" w:rsidRDefault="00B1258E">
      <w:pPr>
        <w:pStyle w:val="af1"/>
        <w:spacing w:line="360" w:lineRule="auto"/>
        <w:rPr>
          <w:rFonts w:ascii="宋体" w:hAnsi="宋体" w:cs="宋体"/>
          <w:b w:val="0"/>
          <w:bCs w:val="0"/>
        </w:rPr>
      </w:pPr>
      <w:r>
        <w:rPr>
          <w:rFonts w:ascii="宋体" w:hAnsi="宋体" w:cs="宋体" w:hint="eastAsia"/>
          <w:color w:val="000000"/>
          <w:sz w:val="24"/>
          <w:szCs w:val="24"/>
        </w:rPr>
        <w:br w:type="page"/>
      </w:r>
      <w:bookmarkStart w:id="116" w:name="_Toc323130135"/>
      <w:bookmarkStart w:id="117" w:name="_Toc323129568"/>
      <w:bookmarkStart w:id="118" w:name="_Toc325620729"/>
      <w:bookmarkStart w:id="119" w:name="_Toc332979571"/>
      <w:bookmarkStart w:id="120" w:name="_Toc478741584"/>
      <w:r>
        <w:rPr>
          <w:rFonts w:ascii="宋体" w:hAnsi="宋体" w:cs="宋体" w:hint="eastAsia"/>
          <w:sz w:val="30"/>
          <w:szCs w:val="30"/>
        </w:rPr>
        <w:t>附件二</w:t>
      </w:r>
      <w:bookmarkEnd w:id="116"/>
      <w:bookmarkEnd w:id="117"/>
      <w:r>
        <w:rPr>
          <w:rFonts w:ascii="宋体" w:hAnsi="宋体" w:cs="宋体" w:hint="eastAsia"/>
          <w:sz w:val="30"/>
          <w:szCs w:val="30"/>
        </w:rPr>
        <w:t>：法定代表人授权委托书</w:t>
      </w:r>
      <w:bookmarkEnd w:id="118"/>
      <w:bookmarkEnd w:id="119"/>
      <w:bookmarkEnd w:id="120"/>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b/>
          <w:bCs/>
          <w:sz w:val="36"/>
          <w:szCs w:val="36"/>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80"/>
        <w:jc w:val="center"/>
        <w:rPr>
          <w:rFonts w:hAnsi="宋体"/>
        </w:rPr>
      </w:pPr>
      <w:r>
        <w:rPr>
          <w:rFonts w:hAnsi="宋体" w:hint="eastAsia"/>
        </w:rPr>
        <w:t>法定代表人授权委托书</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p>
    <w:p w:rsidR="00D40DE0" w:rsidRDefault="006D6549">
      <w:pPr>
        <w:pStyle w:val="a7"/>
        <w:tabs>
          <w:tab w:val="left" w:pos="382"/>
        </w:tabs>
        <w:snapToGrid w:val="0"/>
        <w:spacing w:line="360" w:lineRule="auto"/>
        <w:ind w:leftChars="90" w:left="252" w:right="284" w:firstLineChars="200" w:firstLine="480"/>
        <w:rPr>
          <w:rFonts w:hAnsi="宋体"/>
          <w:sz w:val="24"/>
          <w:szCs w:val="24"/>
        </w:rPr>
      </w:pPr>
      <w:r>
        <w:rPr>
          <w:rFonts w:hAnsi="宋体" w:hint="eastAsia"/>
          <w:sz w:val="24"/>
          <w:szCs w:val="24"/>
          <w:u w:val="single"/>
        </w:rPr>
        <w:t xml:space="preserve">            </w:t>
      </w:r>
      <w:r w:rsidRPr="006D6549">
        <w:rPr>
          <w:rFonts w:hAnsi="宋体" w:hint="eastAsia"/>
          <w:sz w:val="24"/>
          <w:szCs w:val="24"/>
          <w:u w:val="single"/>
        </w:rPr>
        <w:t>（投标人名称）</w:t>
      </w:r>
      <w:r>
        <w:rPr>
          <w:rFonts w:hAnsi="宋体" w:hint="eastAsia"/>
          <w:sz w:val="24"/>
          <w:szCs w:val="24"/>
          <w:u w:val="single"/>
        </w:rPr>
        <w:t xml:space="preserve">             </w:t>
      </w:r>
      <w:r w:rsidR="00B1258E">
        <w:rPr>
          <w:rFonts w:hAnsi="宋体" w:hint="eastAsia"/>
          <w:sz w:val="24"/>
          <w:szCs w:val="24"/>
        </w:rPr>
        <w:t>法定代表人</w:t>
      </w:r>
      <w:r>
        <w:rPr>
          <w:rFonts w:hAnsi="宋体" w:hint="eastAsia"/>
          <w:sz w:val="24"/>
          <w:szCs w:val="24"/>
          <w:u w:val="single"/>
        </w:rPr>
        <w:t xml:space="preserve">        </w:t>
      </w:r>
      <w:r w:rsidR="00B1258E">
        <w:rPr>
          <w:rFonts w:hAnsi="宋体" w:hint="eastAsia"/>
          <w:sz w:val="24"/>
          <w:szCs w:val="24"/>
        </w:rPr>
        <w:t>，现授权委托</w:t>
      </w:r>
      <w:r>
        <w:rPr>
          <w:rFonts w:hAnsi="宋体" w:hint="eastAsia"/>
          <w:sz w:val="24"/>
          <w:szCs w:val="24"/>
          <w:u w:val="single"/>
        </w:rPr>
        <w:t xml:space="preserve">          </w:t>
      </w:r>
      <w:r w:rsidR="00B1258E">
        <w:rPr>
          <w:rFonts w:hAnsi="宋体" w:hint="eastAsia"/>
          <w:sz w:val="24"/>
          <w:szCs w:val="24"/>
        </w:rPr>
        <w:t>（姓名、职务）为我公司全权代理人，以本公司的名义参加山东盛和招标代理有限公司组织的本次招标项目，全权处理招标过程有关的一切事务。授权代理人在本项目执行过程中所签署的一切文件，我均予以承认。</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r>
        <w:rPr>
          <w:rFonts w:hAnsi="宋体" w:hint="eastAsia"/>
          <w:sz w:val="24"/>
          <w:szCs w:val="24"/>
        </w:rPr>
        <w:t>特此委托。</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hAnsi="宋体"/>
          <w:sz w:val="24"/>
          <w:szCs w:val="24"/>
        </w:rPr>
      </w:pP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695"/>
        <w:jc w:val="center"/>
        <w:rPr>
          <w:rFonts w:hAnsi="宋体"/>
          <w:sz w:val="24"/>
          <w:szCs w:val="24"/>
        </w:rPr>
      </w:pPr>
      <w:r>
        <w:rPr>
          <w:rFonts w:hAnsi="宋体" w:hint="eastAsia"/>
          <w:sz w:val="24"/>
          <w:szCs w:val="24"/>
        </w:rPr>
        <w:t>（附</w:t>
      </w:r>
      <w:r w:rsidR="006D6549">
        <w:rPr>
          <w:rFonts w:hAnsi="宋体" w:hint="eastAsia"/>
          <w:sz w:val="24"/>
          <w:szCs w:val="24"/>
        </w:rPr>
        <w:t>法定代表人、</w:t>
      </w:r>
      <w:r>
        <w:rPr>
          <w:rFonts w:hAnsi="宋体" w:hint="eastAsia"/>
          <w:sz w:val="24"/>
          <w:szCs w:val="24"/>
        </w:rPr>
        <w:t>授权代理人身份证明复印件）</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r>
        <w:rPr>
          <w:rFonts w:hAnsi="宋体" w:hint="eastAsia"/>
          <w:sz w:val="24"/>
          <w:szCs w:val="24"/>
        </w:rPr>
        <w:t xml:space="preserve">全权代表姓名：                  性别：     年龄： </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r>
        <w:rPr>
          <w:rFonts w:hAnsi="宋体" w:hint="eastAsia"/>
          <w:sz w:val="24"/>
          <w:szCs w:val="24"/>
        </w:rPr>
        <w:t>单位：                          部门：     职务:</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r>
        <w:rPr>
          <w:rFonts w:hAnsi="宋体" w:hint="eastAsia"/>
          <w:sz w:val="24"/>
          <w:szCs w:val="24"/>
        </w:rPr>
        <w:t>投标人（盖章）：</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r>
        <w:rPr>
          <w:rFonts w:hAnsi="宋体" w:hint="eastAsia"/>
          <w:sz w:val="24"/>
          <w:szCs w:val="24"/>
        </w:rPr>
        <w:t>法定代表人：（签字或盖章）：</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r>
        <w:rPr>
          <w:rFonts w:hAnsi="宋体" w:hint="eastAsia"/>
          <w:sz w:val="24"/>
          <w:szCs w:val="24"/>
        </w:rPr>
        <w:t>日期：   年   月   日</w:t>
      </w:r>
    </w:p>
    <w:p w:rsidR="00D40DE0" w:rsidRDefault="00D40DE0">
      <w:pPr>
        <w:rPr>
          <w:rFonts w:hAnsi="宋体"/>
        </w:rPr>
      </w:pPr>
      <w:bookmarkStart w:id="121" w:name="_Toc323130136"/>
      <w:bookmarkStart w:id="122" w:name="_Toc323129569"/>
      <w:bookmarkStart w:id="123" w:name="_Toc325620730"/>
      <w:bookmarkStart w:id="124" w:name="_Toc332979572"/>
    </w:p>
    <w:p w:rsidR="00D40DE0" w:rsidRDefault="00D40DE0">
      <w:pPr>
        <w:pStyle w:val="af1"/>
        <w:spacing w:line="360" w:lineRule="auto"/>
        <w:rPr>
          <w:rFonts w:ascii="宋体" w:hAnsi="宋体" w:cs="宋体"/>
          <w:sz w:val="30"/>
          <w:szCs w:val="30"/>
        </w:rPr>
      </w:pPr>
    </w:p>
    <w:p w:rsidR="00D40DE0" w:rsidRDefault="00B1258E">
      <w:pPr>
        <w:pStyle w:val="af1"/>
        <w:spacing w:line="360" w:lineRule="auto"/>
        <w:rPr>
          <w:rFonts w:ascii="宋体" w:hAnsi="宋体" w:cs="宋体"/>
          <w:sz w:val="30"/>
          <w:szCs w:val="30"/>
        </w:rPr>
      </w:pPr>
      <w:bookmarkStart w:id="125" w:name="_Toc478741585"/>
      <w:r>
        <w:rPr>
          <w:rFonts w:ascii="宋体" w:hAnsi="宋体" w:cs="宋体" w:hint="eastAsia"/>
          <w:sz w:val="30"/>
          <w:szCs w:val="30"/>
        </w:rPr>
        <w:t>附件三</w:t>
      </w:r>
      <w:bookmarkEnd w:id="121"/>
      <w:bookmarkEnd w:id="122"/>
      <w:r>
        <w:rPr>
          <w:rFonts w:ascii="宋体" w:hAnsi="宋体" w:cs="宋体" w:hint="eastAsia"/>
          <w:sz w:val="30"/>
          <w:szCs w:val="30"/>
        </w:rPr>
        <w:t>：报价一览表</w:t>
      </w:r>
      <w:bookmarkEnd w:id="123"/>
      <w:bookmarkEnd w:id="124"/>
      <w:bookmarkEnd w:id="125"/>
    </w:p>
    <w:p w:rsidR="00D40DE0" w:rsidRDefault="00D40DE0">
      <w:pPr>
        <w:pStyle w:val="a7"/>
        <w:spacing w:line="360" w:lineRule="auto"/>
        <w:jc w:val="center"/>
        <w:rPr>
          <w:rFonts w:hAnsi="宋体"/>
          <w:b/>
          <w:bCs/>
        </w:rPr>
      </w:pPr>
    </w:p>
    <w:p w:rsidR="00D40DE0" w:rsidRDefault="00B1258E">
      <w:pPr>
        <w:pStyle w:val="a7"/>
        <w:spacing w:line="360" w:lineRule="auto"/>
        <w:jc w:val="center"/>
        <w:rPr>
          <w:rFonts w:hAnsi="宋体"/>
          <w:sz w:val="28"/>
          <w:szCs w:val="28"/>
        </w:rPr>
      </w:pPr>
      <w:r>
        <w:rPr>
          <w:rFonts w:hAnsi="宋体" w:hint="eastAsia"/>
          <w:sz w:val="28"/>
          <w:szCs w:val="28"/>
        </w:rPr>
        <w:t>报价一览表</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u w:val="single"/>
        </w:rPr>
      </w:pPr>
      <w:r>
        <w:rPr>
          <w:rFonts w:hAnsi="宋体" w:hint="eastAsia"/>
          <w:sz w:val="24"/>
          <w:szCs w:val="24"/>
        </w:rPr>
        <w:t>项目编号：</w:t>
      </w:r>
      <w:r w:rsidR="00A3448C">
        <w:rPr>
          <w:rFonts w:hAnsi="宋体" w:hint="eastAsia"/>
          <w:sz w:val="24"/>
          <w:szCs w:val="24"/>
          <w:u w:val="single"/>
        </w:rPr>
        <w:t>SDSHZB2017-281</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r>
        <w:rPr>
          <w:rFonts w:hAnsi="宋体" w:hint="eastAsia"/>
          <w:sz w:val="24"/>
          <w:szCs w:val="24"/>
        </w:rPr>
        <w:t>投标人名称（公章）：                    法定代表人或授权代理人签字：</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u w:val="single"/>
        </w:rPr>
      </w:pPr>
      <w:r>
        <w:rPr>
          <w:rFonts w:hAnsi="宋体" w:hint="eastAsia"/>
          <w:sz w:val="24"/>
          <w:szCs w:val="24"/>
        </w:rPr>
        <w:t>单位：元</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389"/>
        <w:gridCol w:w="1442"/>
        <w:gridCol w:w="1416"/>
      </w:tblGrid>
      <w:tr w:rsidR="00D40DE0" w:rsidTr="006D6549">
        <w:trPr>
          <w:cantSplit/>
          <w:trHeight w:val="970"/>
          <w:jc w:val="center"/>
        </w:trPr>
        <w:tc>
          <w:tcPr>
            <w:tcW w:w="1809" w:type="dxa"/>
            <w:tcBorders>
              <w:top w:val="single" w:sz="4" w:space="0" w:color="auto"/>
              <w:left w:val="single" w:sz="4" w:space="0" w:color="auto"/>
              <w:bottom w:val="single" w:sz="4" w:space="0" w:color="auto"/>
              <w:right w:val="single" w:sz="4" w:space="0" w:color="auto"/>
            </w:tcBorders>
            <w:vAlign w:val="center"/>
          </w:tcPr>
          <w:p w:rsidR="00D40DE0" w:rsidRDefault="0029608D">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proofErr w:type="gramStart"/>
            <w:r>
              <w:rPr>
                <w:rFonts w:hAnsi="宋体"/>
                <w:sz w:val="24"/>
                <w:szCs w:val="24"/>
              </w:rPr>
              <w:t>包号</w:t>
            </w:r>
            <w:proofErr w:type="gramEnd"/>
          </w:p>
        </w:tc>
        <w:tc>
          <w:tcPr>
            <w:tcW w:w="4389"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投 标 总 价</w:t>
            </w:r>
          </w:p>
        </w:tc>
        <w:tc>
          <w:tcPr>
            <w:tcW w:w="1442"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交付安装</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时间</w:t>
            </w:r>
          </w:p>
        </w:tc>
        <w:tc>
          <w:tcPr>
            <w:tcW w:w="1416"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 w:firstLine="120"/>
              <w:jc w:val="center"/>
              <w:rPr>
                <w:rFonts w:hAnsi="宋体"/>
                <w:sz w:val="24"/>
                <w:szCs w:val="24"/>
              </w:rPr>
            </w:pPr>
            <w:r>
              <w:rPr>
                <w:rFonts w:hAnsi="宋体" w:hint="eastAsia"/>
                <w:sz w:val="24"/>
                <w:szCs w:val="24"/>
              </w:rPr>
              <w:t>备注</w:t>
            </w:r>
          </w:p>
        </w:tc>
      </w:tr>
      <w:tr w:rsidR="00D40DE0" w:rsidTr="006D6549">
        <w:trPr>
          <w:cantSplit/>
          <w:trHeight w:hRule="exact" w:val="1412"/>
          <w:jc w:val="center"/>
        </w:trPr>
        <w:tc>
          <w:tcPr>
            <w:tcW w:w="1809" w:type="dxa"/>
            <w:tcBorders>
              <w:top w:val="single" w:sz="4" w:space="0" w:color="auto"/>
              <w:left w:val="single" w:sz="4" w:space="0" w:color="auto"/>
              <w:bottom w:val="single" w:sz="4" w:space="0" w:color="auto"/>
              <w:right w:val="single" w:sz="4" w:space="0" w:color="auto"/>
            </w:tcBorders>
            <w:vAlign w:val="center"/>
          </w:tcPr>
          <w:p w:rsidR="00D40DE0" w:rsidRDefault="006D6549" w:rsidP="006D6549">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hAnsi="宋体"/>
                <w:sz w:val="24"/>
                <w:szCs w:val="24"/>
              </w:rPr>
            </w:pPr>
            <w:r>
              <w:rPr>
                <w:rFonts w:hAnsi="宋体" w:hint="eastAsia"/>
                <w:sz w:val="24"/>
                <w:szCs w:val="24"/>
              </w:rPr>
              <w:t>必须填写，否则不予唱价</w:t>
            </w:r>
          </w:p>
        </w:tc>
        <w:tc>
          <w:tcPr>
            <w:tcW w:w="4389"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r>
              <w:rPr>
                <w:rFonts w:hAnsi="宋体" w:hint="eastAsia"/>
                <w:sz w:val="24"/>
                <w:szCs w:val="24"/>
              </w:rPr>
              <w:t>小写：</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r>
              <w:rPr>
                <w:rFonts w:hAnsi="宋体" w:hint="eastAsia"/>
                <w:sz w:val="24"/>
                <w:szCs w:val="24"/>
              </w:rPr>
              <w:t>大写：</w:t>
            </w:r>
          </w:p>
        </w:tc>
        <w:tc>
          <w:tcPr>
            <w:tcW w:w="1442"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center"/>
              <w:rPr>
                <w:rFonts w:hAnsi="宋体"/>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center"/>
              <w:rPr>
                <w:rFonts w:hAnsi="宋体"/>
                <w:sz w:val="24"/>
                <w:szCs w:val="24"/>
              </w:rPr>
            </w:pPr>
          </w:p>
        </w:tc>
      </w:tr>
    </w:tbl>
    <w:p w:rsidR="00D40DE0" w:rsidRDefault="00D40DE0">
      <w:pPr>
        <w:spacing w:line="360" w:lineRule="auto"/>
        <w:ind w:firstLineChars="200" w:firstLine="480"/>
        <w:rPr>
          <w:rFonts w:hAnsi="宋体"/>
          <w:sz w:val="24"/>
          <w:szCs w:val="24"/>
        </w:rPr>
      </w:pPr>
    </w:p>
    <w:p w:rsidR="00D40DE0" w:rsidRDefault="00B1258E">
      <w:pPr>
        <w:spacing w:line="360" w:lineRule="auto"/>
        <w:ind w:firstLineChars="200" w:firstLine="480"/>
        <w:rPr>
          <w:rFonts w:hAnsi="宋体"/>
          <w:sz w:val="24"/>
          <w:szCs w:val="24"/>
        </w:rPr>
      </w:pPr>
      <w:r>
        <w:rPr>
          <w:rFonts w:hAnsi="宋体" w:hint="eastAsia"/>
          <w:sz w:val="24"/>
          <w:szCs w:val="24"/>
        </w:rPr>
        <w:t>注：投标人必须另外单独密封一套 “报价一览表”，“报价一览表”要求每包报价单独打印一份本表并盖章（提供原件），一起密封到同一个信封里，现场与投标文件同时提交。在封面加盖单位公章并注明报价一览表、项目名称、投标人名称。</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right"/>
        <w:rPr>
          <w:rFonts w:hAnsi="宋体"/>
          <w:color w:val="000000"/>
          <w:sz w:val="24"/>
          <w:szCs w:val="24"/>
        </w:rPr>
      </w:pPr>
      <w:r>
        <w:rPr>
          <w:rFonts w:hAnsi="宋体" w:hint="eastAsia"/>
          <w:color w:val="000000"/>
          <w:sz w:val="24"/>
          <w:szCs w:val="24"/>
        </w:rPr>
        <w:t>年   月   日</w:t>
      </w:r>
    </w:p>
    <w:p w:rsidR="00D40DE0" w:rsidRDefault="00B1258E">
      <w:pPr>
        <w:pStyle w:val="af1"/>
        <w:spacing w:line="360" w:lineRule="auto"/>
        <w:rPr>
          <w:rFonts w:ascii="宋体" w:hAnsi="宋体" w:cs="宋体"/>
          <w:sz w:val="24"/>
          <w:szCs w:val="24"/>
        </w:rPr>
      </w:pPr>
      <w:r>
        <w:rPr>
          <w:rFonts w:ascii="宋体" w:hAnsi="宋体" w:cs="宋体" w:hint="eastAsia"/>
          <w:color w:val="000000"/>
          <w:sz w:val="24"/>
          <w:szCs w:val="24"/>
        </w:rPr>
        <w:br w:type="page"/>
      </w:r>
      <w:bookmarkStart w:id="126" w:name="_Toc323129570"/>
      <w:bookmarkStart w:id="127" w:name="_Toc323130137"/>
      <w:bookmarkStart w:id="128" w:name="_Toc332979573"/>
      <w:bookmarkStart w:id="129" w:name="_Toc325620731"/>
      <w:bookmarkStart w:id="130" w:name="_Toc478741586"/>
      <w:r>
        <w:rPr>
          <w:rFonts w:ascii="宋体" w:hAnsi="宋体" w:cs="宋体" w:hint="eastAsia"/>
          <w:sz w:val="30"/>
          <w:szCs w:val="30"/>
        </w:rPr>
        <w:t>附件四</w:t>
      </w:r>
      <w:bookmarkEnd w:id="126"/>
      <w:bookmarkEnd w:id="127"/>
      <w:r>
        <w:rPr>
          <w:rFonts w:ascii="宋体" w:hAnsi="宋体" w:cs="宋体" w:hint="eastAsia"/>
          <w:sz w:val="30"/>
          <w:szCs w:val="30"/>
        </w:rPr>
        <w:t>：报价明细表</w:t>
      </w:r>
      <w:bookmarkEnd w:id="128"/>
      <w:bookmarkEnd w:id="129"/>
      <w:bookmarkEnd w:id="130"/>
    </w:p>
    <w:p w:rsidR="00D40DE0" w:rsidRDefault="00B1258E">
      <w:pPr>
        <w:pStyle w:val="a6"/>
        <w:spacing w:before="0" w:after="0" w:line="360" w:lineRule="auto"/>
        <w:ind w:rightChars="135" w:right="378"/>
        <w:jc w:val="center"/>
        <w:rPr>
          <w:rFonts w:ascii="宋体" w:eastAsia="宋体" w:hAnsi="宋体" w:cs="宋体"/>
          <w:sz w:val="28"/>
          <w:szCs w:val="28"/>
        </w:rPr>
      </w:pPr>
      <w:r>
        <w:rPr>
          <w:rFonts w:ascii="宋体" w:eastAsia="宋体" w:hAnsi="宋体" w:cs="宋体" w:hint="eastAsia"/>
          <w:sz w:val="28"/>
          <w:szCs w:val="28"/>
        </w:rPr>
        <w:t>报价明细表</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u w:val="single"/>
        </w:rPr>
      </w:pPr>
      <w:r>
        <w:rPr>
          <w:rFonts w:hAnsi="宋体" w:hint="eastAsia"/>
          <w:sz w:val="24"/>
          <w:szCs w:val="24"/>
        </w:rPr>
        <w:t>项目编号：</w:t>
      </w:r>
      <w:r w:rsidR="00A3448C">
        <w:rPr>
          <w:rFonts w:hAnsi="宋体" w:hint="eastAsia"/>
          <w:sz w:val="24"/>
          <w:szCs w:val="24"/>
          <w:u w:val="single"/>
        </w:rPr>
        <w:t>SDSHZB2017-281</w:t>
      </w:r>
    </w:p>
    <w:p w:rsidR="00D40DE0" w:rsidRDefault="00B1258E">
      <w:pPr>
        <w:spacing w:line="360" w:lineRule="auto"/>
        <w:ind w:right="187"/>
        <w:rPr>
          <w:rFonts w:hAnsi="宋体"/>
          <w:sz w:val="24"/>
          <w:szCs w:val="24"/>
        </w:rPr>
      </w:pPr>
      <w:r>
        <w:rPr>
          <w:rFonts w:hAnsi="宋体" w:hint="eastAsia"/>
          <w:sz w:val="24"/>
          <w:szCs w:val="24"/>
        </w:rPr>
        <w:t>投标人名称（公章）：                   法定代表人或授权代理人签字：</w:t>
      </w:r>
    </w:p>
    <w:p w:rsidR="00D40DE0" w:rsidRDefault="00B1258E">
      <w:pPr>
        <w:spacing w:line="360" w:lineRule="auto"/>
        <w:jc w:val="right"/>
        <w:rPr>
          <w:rFonts w:hAnsi="宋体"/>
          <w:sz w:val="24"/>
          <w:szCs w:val="24"/>
          <w:u w:val="single"/>
        </w:rPr>
      </w:pPr>
      <w:bookmarkStart w:id="131" w:name="_Toc326783441"/>
      <w:bookmarkStart w:id="132" w:name="_Toc325731767"/>
      <w:bookmarkStart w:id="133" w:name="_Toc325446808"/>
      <w:r>
        <w:rPr>
          <w:rFonts w:hAnsi="宋体" w:hint="eastAsia"/>
          <w:sz w:val="24"/>
          <w:szCs w:val="24"/>
        </w:rPr>
        <w:t>单位： 元</w:t>
      </w:r>
      <w:bookmarkEnd w:id="131"/>
      <w:bookmarkEnd w:id="132"/>
      <w:bookmarkEnd w:id="133"/>
    </w:p>
    <w:tbl>
      <w:tblPr>
        <w:tblW w:w="9030" w:type="dxa"/>
        <w:tblLayout w:type="fixed"/>
        <w:tblCellMar>
          <w:top w:w="15" w:type="dxa"/>
          <w:left w:w="15" w:type="dxa"/>
          <w:bottom w:w="15" w:type="dxa"/>
          <w:right w:w="15" w:type="dxa"/>
        </w:tblCellMar>
        <w:tblLook w:val="04A0"/>
      </w:tblPr>
      <w:tblGrid>
        <w:gridCol w:w="465"/>
        <w:gridCol w:w="855"/>
        <w:gridCol w:w="1080"/>
        <w:gridCol w:w="1260"/>
        <w:gridCol w:w="2160"/>
        <w:gridCol w:w="682"/>
        <w:gridCol w:w="683"/>
        <w:gridCol w:w="1185"/>
        <w:gridCol w:w="660"/>
      </w:tblGrid>
      <w:tr w:rsidR="00D40DE0" w:rsidTr="006D6549">
        <w:trPr>
          <w:trHeight w:val="48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序号</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kern w:val="0"/>
                <w:sz w:val="21"/>
                <w:szCs w:val="21"/>
              </w:rPr>
            </w:pPr>
            <w:r>
              <w:rPr>
                <w:rFonts w:hAnsi="宋体" w:hint="eastAsia"/>
                <w:color w:val="000000"/>
                <w:kern w:val="0"/>
                <w:sz w:val="21"/>
                <w:szCs w:val="21"/>
              </w:rPr>
              <w:t>货物</w:t>
            </w:r>
          </w:p>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品牌型号</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6D6549">
            <w:pPr>
              <w:widowControl/>
              <w:jc w:val="center"/>
              <w:textAlignment w:val="center"/>
              <w:rPr>
                <w:rFonts w:hAnsi="宋体"/>
                <w:color w:val="000000"/>
                <w:sz w:val="21"/>
                <w:szCs w:val="21"/>
              </w:rPr>
            </w:pPr>
            <w:r>
              <w:rPr>
                <w:rFonts w:hAnsi="宋体" w:hint="eastAsia"/>
                <w:color w:val="000000"/>
                <w:kern w:val="0"/>
                <w:sz w:val="21"/>
                <w:szCs w:val="21"/>
              </w:rPr>
              <w:t>制造商、产地</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技术规格</w:t>
            </w:r>
            <w:r>
              <w:rPr>
                <w:rFonts w:hAnsi="宋体" w:hint="eastAsia"/>
                <w:color w:val="000000"/>
                <w:kern w:val="0"/>
                <w:sz w:val="21"/>
                <w:szCs w:val="21"/>
              </w:rPr>
              <w:br/>
              <w:t>（详细配置）</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单价</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数量</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总价</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B1258E">
            <w:pPr>
              <w:widowControl/>
              <w:jc w:val="center"/>
              <w:textAlignment w:val="center"/>
              <w:rPr>
                <w:rFonts w:hAnsi="宋体"/>
                <w:color w:val="000000"/>
                <w:sz w:val="21"/>
                <w:szCs w:val="21"/>
              </w:rPr>
            </w:pPr>
            <w:r>
              <w:rPr>
                <w:rFonts w:hAnsi="宋体" w:hint="eastAsia"/>
                <w:color w:val="000000"/>
                <w:kern w:val="0"/>
                <w:sz w:val="21"/>
                <w:szCs w:val="21"/>
              </w:rPr>
              <w:t>质保</w:t>
            </w:r>
          </w:p>
        </w:tc>
      </w:tr>
      <w:tr w:rsidR="00D40DE0"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widowControl/>
              <w:jc w:val="center"/>
              <w:textAlignment w:val="center"/>
              <w:rPr>
                <w:rFonts w:hAnsi="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r>
      <w:tr w:rsidR="00D40DE0"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r>
      <w:tr w:rsidR="00D40DE0"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r>
      <w:tr w:rsidR="00D40DE0"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r>
      <w:tr w:rsidR="00D40DE0"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r>
      <w:tr w:rsidR="00D40DE0"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Default="00D40DE0">
            <w:pPr>
              <w:jc w:val="center"/>
              <w:rPr>
                <w:rFonts w:hAnsi="宋体"/>
                <w:color w:val="000000"/>
                <w:sz w:val="20"/>
                <w:szCs w:val="20"/>
              </w:rPr>
            </w:pPr>
          </w:p>
        </w:tc>
      </w:tr>
    </w:tbl>
    <w:p w:rsidR="00D40DE0" w:rsidRDefault="00D40DE0">
      <w:pPr>
        <w:spacing w:line="360" w:lineRule="auto"/>
        <w:rPr>
          <w:rFonts w:hAnsi="宋体"/>
          <w:sz w:val="24"/>
          <w:szCs w:val="24"/>
          <w:u w:val="single"/>
        </w:rPr>
      </w:pPr>
    </w:p>
    <w:p w:rsidR="00D40DE0" w:rsidRDefault="00D40DE0">
      <w:pPr>
        <w:spacing w:line="360" w:lineRule="auto"/>
        <w:rPr>
          <w:rFonts w:hAnsi="宋体"/>
          <w:sz w:val="24"/>
          <w:szCs w:val="24"/>
        </w:rPr>
      </w:pPr>
    </w:p>
    <w:p w:rsidR="00D40DE0" w:rsidRDefault="00B1258E">
      <w:pPr>
        <w:spacing w:line="360" w:lineRule="auto"/>
        <w:rPr>
          <w:rFonts w:hAnsi="宋体"/>
          <w:sz w:val="24"/>
          <w:szCs w:val="24"/>
        </w:rPr>
      </w:pPr>
      <w:r>
        <w:rPr>
          <w:rFonts w:hAnsi="宋体" w:hint="eastAsia"/>
          <w:sz w:val="24"/>
          <w:szCs w:val="24"/>
        </w:rPr>
        <w:t>注：1、技术规格应详细写明所投产品详细配置，严禁复制招标文件中的技术指标。</w:t>
      </w:r>
    </w:p>
    <w:p w:rsidR="00D40DE0" w:rsidRDefault="00B1258E">
      <w:pPr>
        <w:spacing w:line="360" w:lineRule="auto"/>
        <w:ind w:firstLine="480"/>
        <w:rPr>
          <w:rFonts w:hAnsi="宋体"/>
          <w:sz w:val="24"/>
          <w:szCs w:val="24"/>
        </w:rPr>
      </w:pPr>
      <w:r>
        <w:rPr>
          <w:rFonts w:hAnsi="宋体" w:hint="eastAsia"/>
          <w:sz w:val="24"/>
          <w:szCs w:val="24"/>
        </w:rPr>
        <w:t>2、不得漏项。</w:t>
      </w:r>
    </w:p>
    <w:p w:rsidR="00D40DE0" w:rsidRDefault="00B1258E">
      <w:pPr>
        <w:spacing w:line="360" w:lineRule="auto"/>
        <w:ind w:firstLine="480"/>
        <w:rPr>
          <w:rFonts w:hAnsi="宋体"/>
          <w:sz w:val="24"/>
          <w:szCs w:val="24"/>
        </w:rPr>
      </w:pPr>
      <w:r>
        <w:rPr>
          <w:rFonts w:hAnsi="宋体" w:hint="eastAsia"/>
          <w:sz w:val="24"/>
          <w:szCs w:val="24"/>
        </w:rPr>
        <w:t>3、出现上述问题可视情况做无效投标处理。</w:t>
      </w:r>
    </w:p>
    <w:p w:rsidR="00D40DE0" w:rsidRDefault="00D40DE0">
      <w:pPr>
        <w:spacing w:line="360" w:lineRule="auto"/>
        <w:rPr>
          <w:rFonts w:hAnsi="宋体"/>
          <w:sz w:val="24"/>
          <w:szCs w:val="24"/>
        </w:rPr>
      </w:pPr>
    </w:p>
    <w:p w:rsidR="00D40DE0" w:rsidRDefault="00B1258E">
      <w:pPr>
        <w:spacing w:line="360" w:lineRule="auto"/>
        <w:jc w:val="right"/>
        <w:rPr>
          <w:rFonts w:hAnsi="宋体"/>
          <w:sz w:val="24"/>
          <w:szCs w:val="24"/>
        </w:rPr>
      </w:pPr>
      <w:r>
        <w:rPr>
          <w:rFonts w:hAnsi="宋体" w:hint="eastAsia"/>
          <w:sz w:val="24"/>
          <w:szCs w:val="24"/>
        </w:rPr>
        <w:t>年  月  日</w:t>
      </w:r>
    </w:p>
    <w:p w:rsidR="00D40DE0" w:rsidRDefault="00B1258E">
      <w:pPr>
        <w:pStyle w:val="af1"/>
        <w:spacing w:line="360" w:lineRule="auto"/>
        <w:rPr>
          <w:rFonts w:ascii="宋体" w:hAnsi="宋体" w:cs="宋体"/>
        </w:rPr>
      </w:pPr>
      <w:r>
        <w:rPr>
          <w:rFonts w:ascii="宋体" w:hAnsi="宋体" w:cs="宋体" w:hint="eastAsia"/>
          <w:sz w:val="24"/>
          <w:szCs w:val="24"/>
        </w:rPr>
        <w:br w:type="page"/>
      </w:r>
      <w:bookmarkStart w:id="134" w:name="_Toc323130139"/>
      <w:bookmarkStart w:id="135" w:name="_Toc323129572"/>
      <w:bookmarkStart w:id="136" w:name="_Toc332979574"/>
      <w:bookmarkStart w:id="137" w:name="_Toc325620733"/>
      <w:bookmarkStart w:id="138" w:name="_Toc478741587"/>
      <w:r>
        <w:rPr>
          <w:rFonts w:ascii="宋体" w:hAnsi="宋体" w:cs="宋体" w:hint="eastAsia"/>
          <w:sz w:val="30"/>
          <w:szCs w:val="30"/>
        </w:rPr>
        <w:t>附件五</w:t>
      </w:r>
      <w:bookmarkEnd w:id="134"/>
      <w:bookmarkEnd w:id="135"/>
      <w:r>
        <w:rPr>
          <w:rFonts w:ascii="宋体" w:hAnsi="宋体" w:cs="宋体" w:hint="eastAsia"/>
          <w:sz w:val="30"/>
          <w:szCs w:val="30"/>
        </w:rPr>
        <w:t>：投标偏离表</w:t>
      </w:r>
      <w:bookmarkEnd w:id="136"/>
      <w:bookmarkEnd w:id="137"/>
      <w:bookmarkEnd w:id="138"/>
    </w:p>
    <w:p w:rsidR="00D40DE0" w:rsidRDefault="00D40DE0">
      <w:pPr>
        <w:pStyle w:val="a6"/>
        <w:spacing w:before="0" w:after="0" w:line="360" w:lineRule="auto"/>
        <w:jc w:val="center"/>
        <w:rPr>
          <w:rFonts w:ascii="宋体" w:eastAsia="宋体" w:hAnsi="宋体" w:cs="宋体"/>
        </w:rPr>
      </w:pPr>
    </w:p>
    <w:p w:rsidR="00D40DE0" w:rsidRDefault="00B1258E">
      <w:pPr>
        <w:pStyle w:val="a7"/>
        <w:spacing w:line="360" w:lineRule="auto"/>
        <w:jc w:val="center"/>
        <w:rPr>
          <w:rFonts w:hAnsi="宋体"/>
          <w:sz w:val="28"/>
          <w:szCs w:val="28"/>
          <w:u w:val="single"/>
        </w:rPr>
      </w:pPr>
      <w:r>
        <w:rPr>
          <w:rFonts w:hAnsi="宋体" w:hint="eastAsia"/>
          <w:sz w:val="28"/>
          <w:szCs w:val="28"/>
        </w:rPr>
        <w:t>投标偏离表</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r>
        <w:rPr>
          <w:rFonts w:hAnsi="宋体" w:hint="eastAsia"/>
          <w:sz w:val="24"/>
          <w:szCs w:val="24"/>
        </w:rPr>
        <w:t>项目编号：</w:t>
      </w:r>
      <w:r w:rsidR="00A3448C">
        <w:rPr>
          <w:rFonts w:hAnsi="宋体" w:hint="eastAsia"/>
          <w:sz w:val="24"/>
          <w:szCs w:val="24"/>
          <w:u w:val="single"/>
        </w:rPr>
        <w:t>SDSHZB2017-281</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r>
        <w:rPr>
          <w:rFonts w:hAnsi="宋体" w:hint="eastAsia"/>
          <w:sz w:val="24"/>
          <w:szCs w:val="24"/>
        </w:rPr>
        <w:t>投标人名称：（公章）                     法定代表人或授权代理人签字：</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1914"/>
        <w:gridCol w:w="1727"/>
        <w:gridCol w:w="1346"/>
        <w:gridCol w:w="1586"/>
        <w:gridCol w:w="1074"/>
      </w:tblGrid>
      <w:tr w:rsidR="00D40DE0">
        <w:trPr>
          <w:trHeight w:val="786"/>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包内编号</w:t>
            </w: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产品名称</w:t>
            </w: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招标文件</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要求</w:t>
            </w: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报价文件</w:t>
            </w: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实际情况</w:t>
            </w: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偏差内容</w:t>
            </w: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说明</w:t>
            </w:r>
          </w:p>
        </w:tc>
      </w:tr>
      <w:tr w:rsidR="00D40DE0">
        <w:trPr>
          <w:trHeight w:val="740"/>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740"/>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D40DE0">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bl>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rPr>
      </w:pPr>
    </w:p>
    <w:p w:rsidR="00D40DE0" w:rsidRDefault="00B1258E">
      <w:pPr>
        <w:spacing w:line="360" w:lineRule="auto"/>
        <w:rPr>
          <w:rFonts w:hAnsi="宋体"/>
          <w:sz w:val="24"/>
          <w:szCs w:val="24"/>
        </w:rPr>
      </w:pPr>
      <w:r>
        <w:rPr>
          <w:rFonts w:hAnsi="宋体" w:hint="eastAsia"/>
          <w:sz w:val="24"/>
          <w:szCs w:val="24"/>
        </w:rPr>
        <w:t>注：1、技术规格应详细写明所投产品详细配置，严禁复制招标文件中的技术指标。</w:t>
      </w:r>
    </w:p>
    <w:p w:rsidR="00D40DE0" w:rsidRDefault="00B1258E">
      <w:pPr>
        <w:spacing w:line="360" w:lineRule="auto"/>
        <w:ind w:firstLine="480"/>
        <w:rPr>
          <w:rFonts w:hAnsi="宋体"/>
          <w:sz w:val="24"/>
          <w:szCs w:val="24"/>
        </w:rPr>
      </w:pPr>
      <w:r>
        <w:rPr>
          <w:rFonts w:hAnsi="宋体" w:hint="eastAsia"/>
          <w:sz w:val="24"/>
          <w:szCs w:val="24"/>
        </w:rPr>
        <w:t>2、不得漏项。</w:t>
      </w:r>
    </w:p>
    <w:p w:rsidR="00D40DE0" w:rsidRDefault="00B1258E">
      <w:pPr>
        <w:spacing w:line="360" w:lineRule="auto"/>
        <w:ind w:firstLine="480"/>
        <w:rPr>
          <w:rFonts w:hAnsi="宋体"/>
          <w:sz w:val="24"/>
          <w:szCs w:val="24"/>
        </w:rPr>
      </w:pPr>
      <w:r>
        <w:rPr>
          <w:rFonts w:hAnsi="宋体" w:hint="eastAsia"/>
          <w:sz w:val="24"/>
          <w:szCs w:val="24"/>
        </w:rPr>
        <w:t>3、出现上述问题可视情况做无效投标处理。</w:t>
      </w:r>
    </w:p>
    <w:p w:rsidR="00D40DE0"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rPr>
      </w:pPr>
    </w:p>
    <w:p w:rsidR="00D40DE0"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rPr>
      </w:pPr>
      <w:r>
        <w:rPr>
          <w:rFonts w:hAnsi="宋体" w:hint="eastAsia"/>
          <w:sz w:val="24"/>
          <w:szCs w:val="24"/>
        </w:rPr>
        <w:t>年  月  日</w:t>
      </w:r>
    </w:p>
    <w:p w:rsidR="00D40DE0" w:rsidRDefault="00B1258E">
      <w:pPr>
        <w:pStyle w:val="af1"/>
        <w:spacing w:line="360" w:lineRule="auto"/>
        <w:rPr>
          <w:rFonts w:ascii="宋体" w:hAnsi="宋体" w:cs="宋体"/>
        </w:rPr>
      </w:pPr>
      <w:r>
        <w:rPr>
          <w:rFonts w:ascii="宋体" w:hAnsi="宋体" w:cs="宋体" w:hint="eastAsia"/>
          <w:sz w:val="24"/>
          <w:szCs w:val="24"/>
        </w:rPr>
        <w:br w:type="page"/>
      </w:r>
      <w:bookmarkStart w:id="139" w:name="_Toc323130140"/>
      <w:bookmarkStart w:id="140" w:name="_Toc323129573"/>
      <w:bookmarkStart w:id="141" w:name="_Toc325620734"/>
      <w:bookmarkStart w:id="142" w:name="_Toc332979575"/>
      <w:bookmarkStart w:id="143" w:name="_Toc478741588"/>
      <w:r>
        <w:rPr>
          <w:rFonts w:ascii="宋体" w:hAnsi="宋体" w:cs="宋体" w:hint="eastAsia"/>
          <w:sz w:val="30"/>
          <w:szCs w:val="30"/>
        </w:rPr>
        <w:t>附件六</w:t>
      </w:r>
      <w:bookmarkEnd w:id="139"/>
      <w:bookmarkEnd w:id="140"/>
      <w:r>
        <w:rPr>
          <w:rFonts w:ascii="宋体" w:hAnsi="宋体" w:cs="宋体" w:hint="eastAsia"/>
          <w:sz w:val="30"/>
          <w:szCs w:val="30"/>
        </w:rPr>
        <w:t>：经营业绩一览表</w:t>
      </w:r>
      <w:bookmarkEnd w:id="141"/>
      <w:bookmarkEnd w:id="142"/>
      <w:bookmarkEnd w:id="143"/>
    </w:p>
    <w:p w:rsidR="00D40DE0" w:rsidRDefault="00D40DE0">
      <w:pPr>
        <w:pStyle w:val="a8"/>
        <w:spacing w:line="360" w:lineRule="auto"/>
        <w:ind w:firstLineChars="0" w:firstLine="0"/>
        <w:rPr>
          <w:rFonts w:hAnsi="宋体"/>
          <w:sz w:val="21"/>
          <w:szCs w:val="21"/>
        </w:rPr>
      </w:pPr>
    </w:p>
    <w:p w:rsidR="00D40DE0" w:rsidRDefault="00B1258E">
      <w:pPr>
        <w:pStyle w:val="a7"/>
        <w:spacing w:line="360" w:lineRule="auto"/>
        <w:jc w:val="center"/>
        <w:rPr>
          <w:rFonts w:hAnsi="宋体"/>
          <w:sz w:val="28"/>
          <w:szCs w:val="28"/>
        </w:rPr>
      </w:pPr>
      <w:r>
        <w:rPr>
          <w:rFonts w:hAnsi="宋体" w:hint="eastAsia"/>
          <w:sz w:val="28"/>
          <w:szCs w:val="28"/>
        </w:rPr>
        <w:t>经营业绩一览表</w:t>
      </w:r>
    </w:p>
    <w:p w:rsidR="00D40DE0" w:rsidRDefault="00D40DE0">
      <w:pPr>
        <w:pStyle w:val="a7"/>
        <w:spacing w:line="360" w:lineRule="auto"/>
        <w:jc w:val="center"/>
        <w:rPr>
          <w:rFonts w:hAnsi="宋体"/>
          <w:b/>
          <w:bCs/>
          <w:sz w:val="24"/>
          <w:szCs w:val="24"/>
        </w:rPr>
      </w:pPr>
    </w:p>
    <w:p w:rsidR="00D40DE0" w:rsidRDefault="00B1258E">
      <w:pPr>
        <w:pStyle w:val="a8"/>
        <w:spacing w:line="360" w:lineRule="auto"/>
        <w:ind w:firstLineChars="0" w:firstLine="0"/>
        <w:rPr>
          <w:rFonts w:hAnsi="宋体"/>
          <w:u w:val="single"/>
        </w:rPr>
      </w:pPr>
      <w:r>
        <w:rPr>
          <w:rFonts w:hAnsi="宋体" w:hint="eastAsia"/>
        </w:rPr>
        <w:t>投标人名称（公章）：                         法定代表人或授权代理人签字：</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1054"/>
        <w:gridCol w:w="1034"/>
        <w:gridCol w:w="1078"/>
        <w:gridCol w:w="1044"/>
        <w:gridCol w:w="1566"/>
        <w:gridCol w:w="1044"/>
        <w:gridCol w:w="1271"/>
      </w:tblGrid>
      <w:tr w:rsidR="00D40DE0">
        <w:trPr>
          <w:trHeight w:val="970"/>
          <w:jc w:val="center"/>
        </w:trPr>
        <w:tc>
          <w:tcPr>
            <w:tcW w:w="1245"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产品项目名称</w:t>
            </w:r>
          </w:p>
        </w:tc>
        <w:tc>
          <w:tcPr>
            <w:tcW w:w="1054"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金额</w:t>
            </w:r>
          </w:p>
        </w:tc>
        <w:tc>
          <w:tcPr>
            <w:tcW w:w="1034"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设备名称</w:t>
            </w:r>
          </w:p>
        </w:tc>
        <w:tc>
          <w:tcPr>
            <w:tcW w:w="1078"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品牌型号</w:t>
            </w:r>
          </w:p>
        </w:tc>
        <w:tc>
          <w:tcPr>
            <w:tcW w:w="1044"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出售时间</w:t>
            </w:r>
          </w:p>
        </w:tc>
        <w:tc>
          <w:tcPr>
            <w:tcW w:w="1566"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购买单位</w:t>
            </w:r>
          </w:p>
        </w:tc>
        <w:tc>
          <w:tcPr>
            <w:tcW w:w="1044"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联系人</w:t>
            </w:r>
          </w:p>
        </w:tc>
        <w:tc>
          <w:tcPr>
            <w:tcW w:w="1271" w:type="dxa"/>
            <w:tcBorders>
              <w:top w:val="single" w:sz="4" w:space="0" w:color="auto"/>
              <w:left w:val="single" w:sz="4" w:space="0" w:color="auto"/>
              <w:bottom w:val="single" w:sz="4" w:space="0" w:color="auto"/>
              <w:right w:val="single" w:sz="4" w:space="0" w:color="auto"/>
            </w:tcBorders>
            <w:vAlign w:val="center"/>
          </w:tcPr>
          <w:p w:rsidR="00D40DE0" w:rsidRDefault="00B1258E">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联系电话</w:t>
            </w:r>
          </w:p>
        </w:tc>
      </w:tr>
      <w:tr w:rsidR="00D40DE0">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r w:rsidR="00D40DE0">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Default="00D40DE0">
            <w:pPr>
              <w:tabs>
                <w:tab w:val="left" w:pos="720"/>
                <w:tab w:val="left" w:pos="1440"/>
                <w:tab w:val="left" w:pos="1620"/>
              </w:tabs>
              <w:spacing w:line="360" w:lineRule="auto"/>
              <w:ind w:right="187"/>
              <w:rPr>
                <w:rFonts w:hAnsi="宋体"/>
                <w:sz w:val="24"/>
                <w:szCs w:val="24"/>
              </w:rPr>
            </w:pPr>
          </w:p>
        </w:tc>
      </w:tr>
    </w:tbl>
    <w:p w:rsidR="00D40DE0" w:rsidRDefault="00D40DE0">
      <w:pPr>
        <w:pStyle w:val="a8"/>
        <w:spacing w:line="360" w:lineRule="auto"/>
        <w:ind w:left="1747" w:firstLine="461"/>
        <w:rPr>
          <w:rFonts w:hAnsi="宋体"/>
        </w:rPr>
      </w:pPr>
    </w:p>
    <w:p w:rsidR="00D40DE0" w:rsidRDefault="00B1258E">
      <w:pPr>
        <w:pStyle w:val="a8"/>
        <w:spacing w:line="360" w:lineRule="auto"/>
        <w:ind w:left="1747" w:firstLine="461"/>
        <w:jc w:val="center"/>
        <w:rPr>
          <w:rFonts w:hAnsi="宋体"/>
        </w:rPr>
      </w:pPr>
      <w:r>
        <w:rPr>
          <w:rFonts w:hAnsi="宋体" w:hint="eastAsia"/>
        </w:rPr>
        <w:t xml:space="preserve">                      年    月    日</w:t>
      </w:r>
    </w:p>
    <w:p w:rsidR="00D40DE0" w:rsidRDefault="00B1258E" w:rsidP="00334509">
      <w:pPr>
        <w:pStyle w:val="af1"/>
        <w:spacing w:line="360" w:lineRule="auto"/>
        <w:rPr>
          <w:rFonts w:ascii="宋体" w:hAnsi="宋体" w:cs="宋体"/>
          <w:sz w:val="24"/>
          <w:szCs w:val="24"/>
        </w:rPr>
      </w:pPr>
      <w:r>
        <w:rPr>
          <w:rFonts w:ascii="宋体" w:hAnsi="宋体" w:cs="宋体" w:hint="eastAsia"/>
          <w:sz w:val="24"/>
          <w:szCs w:val="24"/>
        </w:rPr>
        <w:br w:type="page"/>
      </w:r>
      <w:bookmarkStart w:id="144" w:name="_Toc323130141"/>
      <w:bookmarkStart w:id="145" w:name="_Toc323129574"/>
      <w:bookmarkStart w:id="146" w:name="_Toc325620735"/>
      <w:bookmarkStart w:id="147" w:name="_Toc332979576"/>
    </w:p>
    <w:p w:rsidR="00D40DE0" w:rsidRDefault="00B1258E">
      <w:pPr>
        <w:pStyle w:val="af1"/>
        <w:spacing w:line="360" w:lineRule="auto"/>
        <w:rPr>
          <w:rFonts w:ascii="宋体" w:hAnsi="宋体" w:cs="宋体"/>
        </w:rPr>
      </w:pPr>
      <w:bookmarkStart w:id="148" w:name="_Toc478741589"/>
      <w:r>
        <w:rPr>
          <w:rFonts w:ascii="宋体" w:hAnsi="宋体" w:cs="宋体" w:hint="eastAsia"/>
          <w:sz w:val="30"/>
          <w:szCs w:val="30"/>
        </w:rPr>
        <w:t>附件</w:t>
      </w:r>
      <w:bookmarkEnd w:id="144"/>
      <w:bookmarkEnd w:id="145"/>
      <w:r w:rsidR="00334509">
        <w:rPr>
          <w:rFonts w:ascii="宋体" w:hAnsi="宋体" w:cs="宋体" w:hint="eastAsia"/>
          <w:sz w:val="30"/>
          <w:szCs w:val="30"/>
        </w:rPr>
        <w:t>七</w:t>
      </w:r>
      <w:r>
        <w:rPr>
          <w:rFonts w:ascii="宋体" w:hAnsi="宋体" w:cs="宋体" w:hint="eastAsia"/>
          <w:sz w:val="30"/>
          <w:szCs w:val="30"/>
        </w:rPr>
        <w:t>：封面格</w:t>
      </w:r>
      <w:bookmarkEnd w:id="146"/>
      <w:r>
        <w:rPr>
          <w:rFonts w:ascii="宋体" w:hAnsi="宋体" w:cs="宋体" w:hint="eastAsia"/>
          <w:sz w:val="30"/>
          <w:szCs w:val="30"/>
        </w:rPr>
        <w:t>式</w:t>
      </w:r>
      <w:bookmarkEnd w:id="147"/>
      <w:bookmarkEnd w:id="148"/>
    </w:p>
    <w:tbl>
      <w:tblPr>
        <w:tblpPr w:leftFromText="180" w:rightFromText="180" w:vertAnchor="text" w:horzAnchor="margin" w:tblpXSpec="center" w:tblpY="704"/>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1"/>
        <w:gridCol w:w="4626"/>
      </w:tblGrid>
      <w:tr w:rsidR="00D40DE0">
        <w:trPr>
          <w:trHeight w:val="3303"/>
          <w:jc w:val="center"/>
        </w:trPr>
        <w:tc>
          <w:tcPr>
            <w:tcW w:w="4151" w:type="dxa"/>
            <w:tcBorders>
              <w:top w:val="single" w:sz="4" w:space="0" w:color="auto"/>
              <w:left w:val="single" w:sz="4" w:space="0" w:color="auto"/>
              <w:bottom w:val="single" w:sz="4" w:space="0" w:color="auto"/>
              <w:right w:val="single" w:sz="4" w:space="0" w:color="auto"/>
            </w:tcBorders>
          </w:tcPr>
          <w:p w:rsidR="00D40DE0" w:rsidRDefault="00B1258E">
            <w:pPr>
              <w:pStyle w:val="a8"/>
              <w:spacing w:line="360" w:lineRule="auto"/>
              <w:ind w:firstLineChars="0" w:firstLine="0"/>
              <w:rPr>
                <w:rFonts w:hAnsi="宋体" w:cs="宋体"/>
              </w:rPr>
            </w:pPr>
            <w:r>
              <w:rPr>
                <w:rFonts w:hAnsi="宋体" w:cs="宋体" w:hint="eastAsia"/>
              </w:rPr>
              <w:t>投标文件</w:t>
            </w:r>
          </w:p>
          <w:p w:rsidR="00D40DE0" w:rsidRDefault="00B1258E">
            <w:pPr>
              <w:pStyle w:val="a8"/>
              <w:spacing w:line="360" w:lineRule="auto"/>
              <w:ind w:firstLineChars="0" w:firstLine="0"/>
              <w:rPr>
                <w:rFonts w:hAnsi="宋体" w:cs="宋体"/>
              </w:rPr>
            </w:pPr>
            <w:r>
              <w:rPr>
                <w:rFonts w:hAnsi="宋体" w:cs="宋体" w:hint="eastAsia"/>
              </w:rPr>
              <w:t>（正本）</w:t>
            </w:r>
          </w:p>
          <w:p w:rsidR="00D40DE0" w:rsidRDefault="00B1258E">
            <w:pPr>
              <w:pStyle w:val="a8"/>
              <w:spacing w:line="360" w:lineRule="auto"/>
              <w:ind w:firstLineChars="0" w:firstLine="0"/>
              <w:rPr>
                <w:rFonts w:hAnsi="宋体" w:cs="宋体"/>
              </w:rPr>
            </w:pPr>
            <w:r>
              <w:rPr>
                <w:rFonts w:hAnsi="宋体" w:cs="宋体" w:hint="eastAsia"/>
              </w:rPr>
              <w:t>项目编号：</w:t>
            </w:r>
            <w:r>
              <w:rPr>
                <w:rFonts w:hAnsi="宋体" w:hint="eastAsia"/>
              </w:rPr>
              <w:t xml:space="preserve"> </w:t>
            </w:r>
            <w:r w:rsidR="00A3448C">
              <w:rPr>
                <w:rFonts w:hAnsi="宋体" w:hint="eastAsia"/>
              </w:rPr>
              <w:t>SDSHZB2017-281</w:t>
            </w:r>
          </w:p>
          <w:p w:rsidR="00D40DE0" w:rsidRDefault="00B1258E">
            <w:pPr>
              <w:pStyle w:val="a8"/>
              <w:spacing w:line="360" w:lineRule="auto"/>
              <w:ind w:firstLineChars="0" w:firstLine="0"/>
              <w:rPr>
                <w:rFonts w:hAnsi="宋体" w:cs="宋体"/>
              </w:rPr>
            </w:pPr>
            <w:r>
              <w:rPr>
                <w:rFonts w:hAnsi="宋体" w:cs="宋体" w:hint="eastAsia"/>
              </w:rPr>
              <w:t>项目名称：</w:t>
            </w:r>
          </w:p>
          <w:p w:rsidR="00D40DE0" w:rsidRDefault="00B1258E">
            <w:pPr>
              <w:pStyle w:val="a8"/>
              <w:spacing w:line="360" w:lineRule="auto"/>
              <w:ind w:firstLineChars="0" w:firstLine="0"/>
              <w:rPr>
                <w:rFonts w:hAnsi="宋体" w:cs="宋体"/>
              </w:rPr>
            </w:pPr>
            <w:r>
              <w:rPr>
                <w:rFonts w:hAnsi="宋体" w:cs="宋体" w:hint="eastAsia"/>
              </w:rPr>
              <w:t>投标人名称（公章）：</w:t>
            </w:r>
          </w:p>
          <w:p w:rsidR="00D40DE0" w:rsidRDefault="00B1258E">
            <w:pPr>
              <w:pStyle w:val="a8"/>
              <w:spacing w:line="360" w:lineRule="auto"/>
              <w:ind w:firstLineChars="0" w:firstLine="0"/>
              <w:rPr>
                <w:rFonts w:hAnsi="宋体" w:cs="宋体"/>
              </w:rPr>
            </w:pPr>
            <w:r>
              <w:rPr>
                <w:rFonts w:hAnsi="宋体" w:cs="宋体" w:hint="eastAsia"/>
              </w:rPr>
              <w:t>地址：</w:t>
            </w:r>
          </w:p>
          <w:p w:rsidR="00D40DE0" w:rsidRDefault="00B1258E">
            <w:pPr>
              <w:pStyle w:val="a8"/>
              <w:spacing w:line="360" w:lineRule="auto"/>
              <w:ind w:firstLineChars="0" w:firstLine="0"/>
              <w:rPr>
                <w:rFonts w:hAnsi="宋体" w:cs="宋体"/>
              </w:rPr>
            </w:pPr>
            <w:r>
              <w:rPr>
                <w:rFonts w:hAnsi="宋体" w:cs="宋体" w:hint="eastAsia"/>
              </w:rPr>
              <w:t>电话：</w:t>
            </w:r>
          </w:p>
          <w:p w:rsidR="00D40DE0" w:rsidRDefault="00B1258E">
            <w:pPr>
              <w:pStyle w:val="a8"/>
              <w:spacing w:line="360" w:lineRule="auto"/>
              <w:ind w:firstLineChars="0" w:firstLine="0"/>
              <w:rPr>
                <w:rFonts w:hAnsi="宋体" w:cs="宋体"/>
              </w:rPr>
            </w:pPr>
            <w:r>
              <w:rPr>
                <w:rFonts w:hAnsi="宋体" w:cs="宋体" w:hint="eastAsia"/>
              </w:rPr>
              <w:t>传真：</w:t>
            </w:r>
          </w:p>
        </w:tc>
        <w:tc>
          <w:tcPr>
            <w:tcW w:w="4626" w:type="dxa"/>
            <w:tcBorders>
              <w:top w:val="single" w:sz="4" w:space="0" w:color="auto"/>
              <w:left w:val="single" w:sz="4" w:space="0" w:color="auto"/>
              <w:bottom w:val="single" w:sz="4" w:space="0" w:color="auto"/>
              <w:right w:val="single" w:sz="4" w:space="0" w:color="auto"/>
            </w:tcBorders>
          </w:tcPr>
          <w:p w:rsidR="00D40DE0" w:rsidRDefault="00B1258E">
            <w:pPr>
              <w:pStyle w:val="a8"/>
              <w:spacing w:line="360" w:lineRule="auto"/>
              <w:ind w:firstLineChars="0" w:firstLine="0"/>
              <w:rPr>
                <w:rFonts w:hAnsi="宋体" w:cs="宋体"/>
              </w:rPr>
            </w:pPr>
            <w:r>
              <w:rPr>
                <w:rFonts w:hAnsi="宋体" w:cs="宋体" w:hint="eastAsia"/>
              </w:rPr>
              <w:t>投标文件</w:t>
            </w:r>
          </w:p>
          <w:p w:rsidR="00D40DE0" w:rsidRDefault="00B1258E">
            <w:pPr>
              <w:pStyle w:val="a8"/>
              <w:spacing w:line="360" w:lineRule="auto"/>
              <w:ind w:firstLineChars="0" w:firstLine="0"/>
              <w:rPr>
                <w:rFonts w:hAnsi="宋体" w:cs="宋体"/>
              </w:rPr>
            </w:pPr>
            <w:r>
              <w:rPr>
                <w:rFonts w:hAnsi="宋体" w:cs="宋体" w:hint="eastAsia"/>
              </w:rPr>
              <w:t>（副本）</w:t>
            </w:r>
          </w:p>
          <w:p w:rsidR="00D40DE0" w:rsidRDefault="00B1258E">
            <w:pPr>
              <w:pStyle w:val="a8"/>
              <w:spacing w:line="360" w:lineRule="auto"/>
              <w:ind w:firstLineChars="0" w:firstLine="0"/>
              <w:rPr>
                <w:rFonts w:hAnsi="宋体" w:cs="宋体"/>
              </w:rPr>
            </w:pPr>
            <w:r>
              <w:rPr>
                <w:rFonts w:hAnsi="宋体" w:cs="宋体" w:hint="eastAsia"/>
              </w:rPr>
              <w:t>项目编号：</w:t>
            </w:r>
            <w:r w:rsidR="00A3448C">
              <w:rPr>
                <w:rFonts w:hAnsi="宋体" w:cs="宋体"/>
              </w:rPr>
              <w:t>SDSHZB2017-281</w:t>
            </w:r>
          </w:p>
          <w:p w:rsidR="00D40DE0" w:rsidRDefault="00B1258E">
            <w:pPr>
              <w:pStyle w:val="a8"/>
              <w:spacing w:line="360" w:lineRule="auto"/>
              <w:ind w:firstLineChars="0" w:firstLine="0"/>
              <w:rPr>
                <w:rFonts w:hAnsi="宋体" w:cs="宋体"/>
              </w:rPr>
            </w:pPr>
            <w:r>
              <w:rPr>
                <w:rFonts w:hAnsi="宋体" w:cs="宋体" w:hint="eastAsia"/>
              </w:rPr>
              <w:t>项目名称：</w:t>
            </w:r>
          </w:p>
          <w:p w:rsidR="00D40DE0" w:rsidRDefault="00B1258E">
            <w:pPr>
              <w:pStyle w:val="a8"/>
              <w:spacing w:line="360" w:lineRule="auto"/>
              <w:ind w:firstLineChars="0" w:firstLine="0"/>
              <w:rPr>
                <w:rFonts w:hAnsi="宋体" w:cs="宋体"/>
              </w:rPr>
            </w:pPr>
            <w:r>
              <w:rPr>
                <w:rFonts w:hAnsi="宋体" w:cs="宋体" w:hint="eastAsia"/>
              </w:rPr>
              <w:t>投标人名称（公章）：</w:t>
            </w:r>
          </w:p>
          <w:p w:rsidR="00D40DE0" w:rsidRDefault="00B1258E">
            <w:pPr>
              <w:pStyle w:val="a8"/>
              <w:spacing w:line="360" w:lineRule="auto"/>
              <w:ind w:firstLineChars="0" w:firstLine="0"/>
              <w:rPr>
                <w:rFonts w:hAnsi="宋体" w:cs="宋体"/>
              </w:rPr>
            </w:pPr>
            <w:r>
              <w:rPr>
                <w:rFonts w:hAnsi="宋体" w:cs="宋体" w:hint="eastAsia"/>
              </w:rPr>
              <w:t>地址：</w:t>
            </w:r>
          </w:p>
          <w:p w:rsidR="00D40DE0" w:rsidRDefault="00B1258E">
            <w:pPr>
              <w:pStyle w:val="a8"/>
              <w:spacing w:line="360" w:lineRule="auto"/>
              <w:ind w:firstLineChars="0" w:firstLine="0"/>
              <w:rPr>
                <w:rFonts w:hAnsi="宋体" w:cs="宋体"/>
              </w:rPr>
            </w:pPr>
            <w:r>
              <w:rPr>
                <w:rFonts w:hAnsi="宋体" w:cs="宋体" w:hint="eastAsia"/>
              </w:rPr>
              <w:t>电话：</w:t>
            </w:r>
          </w:p>
          <w:p w:rsidR="00D40DE0" w:rsidRDefault="00B1258E">
            <w:pPr>
              <w:pStyle w:val="a8"/>
              <w:spacing w:line="360" w:lineRule="auto"/>
              <w:ind w:firstLineChars="0" w:firstLine="0"/>
              <w:rPr>
                <w:rFonts w:hAnsi="宋体" w:cs="宋体"/>
              </w:rPr>
            </w:pPr>
            <w:r>
              <w:rPr>
                <w:rFonts w:hAnsi="宋体" w:cs="宋体" w:hint="eastAsia"/>
              </w:rPr>
              <w:t>传真：</w:t>
            </w:r>
          </w:p>
        </w:tc>
      </w:tr>
      <w:tr w:rsidR="00D40DE0">
        <w:trPr>
          <w:trHeight w:val="3303"/>
          <w:jc w:val="center"/>
        </w:trPr>
        <w:tc>
          <w:tcPr>
            <w:tcW w:w="4151" w:type="dxa"/>
            <w:tcBorders>
              <w:top w:val="single" w:sz="4" w:space="0" w:color="auto"/>
              <w:left w:val="single" w:sz="4" w:space="0" w:color="auto"/>
              <w:bottom w:val="single" w:sz="4" w:space="0" w:color="auto"/>
              <w:right w:val="single" w:sz="4" w:space="0" w:color="auto"/>
            </w:tcBorders>
          </w:tcPr>
          <w:p w:rsidR="00D40DE0" w:rsidRDefault="00B1258E">
            <w:pPr>
              <w:pStyle w:val="a8"/>
              <w:spacing w:line="360" w:lineRule="auto"/>
              <w:ind w:firstLineChars="0" w:firstLine="0"/>
              <w:rPr>
                <w:rFonts w:hAnsi="宋体" w:cs="宋体"/>
              </w:rPr>
            </w:pPr>
            <w:r>
              <w:rPr>
                <w:rFonts w:hAnsi="宋体" w:cs="宋体" w:hint="eastAsia"/>
              </w:rPr>
              <w:t xml:space="preserve">报价一览表              </w:t>
            </w:r>
          </w:p>
          <w:p w:rsidR="00D40DE0" w:rsidRDefault="00B1258E">
            <w:pPr>
              <w:pStyle w:val="a8"/>
              <w:spacing w:line="360" w:lineRule="auto"/>
              <w:ind w:firstLineChars="0" w:firstLine="0"/>
              <w:rPr>
                <w:rFonts w:hAnsi="宋体" w:cs="宋体"/>
              </w:rPr>
            </w:pPr>
            <w:r>
              <w:rPr>
                <w:rFonts w:hAnsi="宋体" w:cs="宋体" w:hint="eastAsia"/>
              </w:rPr>
              <w:t>项目编号：</w:t>
            </w:r>
            <w:r w:rsidR="00A3448C">
              <w:rPr>
                <w:rFonts w:hAnsi="宋体" w:cs="宋体"/>
              </w:rPr>
              <w:t>SDSHZB2017-281</w:t>
            </w:r>
          </w:p>
          <w:p w:rsidR="00D40DE0" w:rsidRDefault="00B1258E">
            <w:pPr>
              <w:pStyle w:val="a8"/>
              <w:spacing w:line="360" w:lineRule="auto"/>
              <w:ind w:firstLineChars="0" w:firstLine="0"/>
              <w:rPr>
                <w:rFonts w:hAnsi="宋体" w:cs="宋体"/>
              </w:rPr>
            </w:pPr>
            <w:r>
              <w:rPr>
                <w:rFonts w:hAnsi="宋体" w:cs="宋体" w:hint="eastAsia"/>
              </w:rPr>
              <w:t>项目名称：</w:t>
            </w:r>
          </w:p>
          <w:p w:rsidR="00D40DE0" w:rsidRDefault="00B1258E">
            <w:pPr>
              <w:pStyle w:val="a8"/>
              <w:spacing w:line="360" w:lineRule="auto"/>
              <w:ind w:firstLineChars="0" w:firstLine="0"/>
              <w:rPr>
                <w:rFonts w:hAnsi="宋体" w:cs="宋体"/>
              </w:rPr>
            </w:pPr>
            <w:r>
              <w:rPr>
                <w:rFonts w:hAnsi="宋体" w:cs="宋体" w:hint="eastAsia"/>
              </w:rPr>
              <w:t>投标人名称（公章）：</w:t>
            </w:r>
          </w:p>
          <w:p w:rsidR="00D40DE0" w:rsidRDefault="00B1258E">
            <w:pPr>
              <w:pStyle w:val="a8"/>
              <w:spacing w:line="360" w:lineRule="auto"/>
              <w:ind w:firstLineChars="0" w:firstLine="0"/>
              <w:rPr>
                <w:rFonts w:hAnsi="宋体" w:cs="宋体"/>
              </w:rPr>
            </w:pPr>
            <w:r>
              <w:rPr>
                <w:rFonts w:hAnsi="宋体" w:cs="宋体" w:hint="eastAsia"/>
              </w:rPr>
              <w:t>地址：</w:t>
            </w:r>
          </w:p>
          <w:p w:rsidR="00D40DE0" w:rsidRDefault="00B1258E">
            <w:pPr>
              <w:pStyle w:val="a8"/>
              <w:spacing w:line="360" w:lineRule="auto"/>
              <w:ind w:firstLineChars="0" w:firstLine="0"/>
              <w:rPr>
                <w:rFonts w:hAnsi="宋体" w:cs="宋体"/>
              </w:rPr>
            </w:pPr>
            <w:r>
              <w:rPr>
                <w:rFonts w:hAnsi="宋体" w:cs="宋体" w:hint="eastAsia"/>
              </w:rPr>
              <w:t>电话：</w:t>
            </w:r>
          </w:p>
          <w:p w:rsidR="00D40DE0" w:rsidRDefault="00B1258E">
            <w:pPr>
              <w:pStyle w:val="a8"/>
              <w:spacing w:line="360" w:lineRule="auto"/>
              <w:ind w:firstLineChars="0" w:firstLine="0"/>
              <w:rPr>
                <w:rFonts w:hAnsi="宋体" w:cs="宋体"/>
              </w:rPr>
            </w:pPr>
            <w:r>
              <w:rPr>
                <w:rFonts w:hAnsi="宋体" w:cs="宋体" w:hint="eastAsia"/>
              </w:rPr>
              <w:t>传真：</w:t>
            </w:r>
          </w:p>
        </w:tc>
        <w:tc>
          <w:tcPr>
            <w:tcW w:w="4626" w:type="dxa"/>
            <w:tcBorders>
              <w:top w:val="single" w:sz="4" w:space="0" w:color="auto"/>
              <w:left w:val="single" w:sz="4" w:space="0" w:color="auto"/>
              <w:bottom w:val="single" w:sz="4" w:space="0" w:color="auto"/>
              <w:right w:val="single" w:sz="4" w:space="0" w:color="auto"/>
            </w:tcBorders>
          </w:tcPr>
          <w:p w:rsidR="00D40DE0" w:rsidRDefault="00B1258E">
            <w:pPr>
              <w:pStyle w:val="a8"/>
              <w:spacing w:line="360" w:lineRule="auto"/>
              <w:ind w:firstLineChars="0" w:firstLine="0"/>
              <w:rPr>
                <w:rFonts w:hAnsi="宋体" w:cs="宋体"/>
              </w:rPr>
            </w:pPr>
            <w:r>
              <w:rPr>
                <w:rFonts w:hAnsi="宋体" w:cs="宋体" w:hint="eastAsia"/>
              </w:rPr>
              <w:t xml:space="preserve">资质证明文件            </w:t>
            </w:r>
          </w:p>
          <w:p w:rsidR="00D40DE0" w:rsidRDefault="00B1258E">
            <w:pPr>
              <w:pStyle w:val="a8"/>
              <w:spacing w:line="360" w:lineRule="auto"/>
              <w:ind w:firstLineChars="0" w:firstLine="0"/>
              <w:rPr>
                <w:rFonts w:hAnsi="宋体" w:cs="宋体"/>
              </w:rPr>
            </w:pPr>
            <w:r>
              <w:rPr>
                <w:rFonts w:hAnsi="宋体" w:cs="宋体" w:hint="eastAsia"/>
              </w:rPr>
              <w:t>项目编号：</w:t>
            </w:r>
            <w:r w:rsidR="00A3448C">
              <w:rPr>
                <w:rFonts w:hAnsi="宋体" w:cs="宋体"/>
              </w:rPr>
              <w:t>SDSHZB2017-281</w:t>
            </w:r>
          </w:p>
          <w:p w:rsidR="00D40DE0" w:rsidRDefault="00B1258E">
            <w:pPr>
              <w:pStyle w:val="a8"/>
              <w:spacing w:line="360" w:lineRule="auto"/>
              <w:ind w:firstLineChars="0" w:firstLine="0"/>
              <w:rPr>
                <w:rFonts w:hAnsi="宋体" w:cs="宋体"/>
              </w:rPr>
            </w:pPr>
            <w:r>
              <w:rPr>
                <w:rFonts w:hAnsi="宋体" w:cs="宋体" w:hint="eastAsia"/>
              </w:rPr>
              <w:t>项目名称：</w:t>
            </w:r>
          </w:p>
          <w:p w:rsidR="00D40DE0" w:rsidRDefault="00B1258E">
            <w:pPr>
              <w:pStyle w:val="a8"/>
              <w:spacing w:line="360" w:lineRule="auto"/>
              <w:ind w:firstLineChars="0" w:firstLine="0"/>
              <w:rPr>
                <w:rFonts w:hAnsi="宋体" w:cs="宋体"/>
              </w:rPr>
            </w:pPr>
            <w:r>
              <w:rPr>
                <w:rFonts w:hAnsi="宋体" w:cs="宋体" w:hint="eastAsia"/>
              </w:rPr>
              <w:t>投标人名称（公章）：</w:t>
            </w:r>
          </w:p>
          <w:p w:rsidR="00D40DE0" w:rsidRDefault="00B1258E">
            <w:pPr>
              <w:pStyle w:val="a8"/>
              <w:spacing w:line="360" w:lineRule="auto"/>
              <w:ind w:firstLineChars="0" w:firstLine="0"/>
              <w:rPr>
                <w:rFonts w:hAnsi="宋体" w:cs="宋体"/>
              </w:rPr>
            </w:pPr>
            <w:r>
              <w:rPr>
                <w:rFonts w:hAnsi="宋体" w:cs="宋体" w:hint="eastAsia"/>
              </w:rPr>
              <w:t>地址：</w:t>
            </w:r>
          </w:p>
          <w:p w:rsidR="00D40DE0" w:rsidRDefault="00B1258E">
            <w:pPr>
              <w:pStyle w:val="a8"/>
              <w:spacing w:line="360" w:lineRule="auto"/>
              <w:ind w:firstLineChars="0" w:firstLine="0"/>
              <w:rPr>
                <w:rFonts w:hAnsi="宋体" w:cs="宋体"/>
              </w:rPr>
            </w:pPr>
            <w:r>
              <w:rPr>
                <w:rFonts w:hAnsi="宋体" w:cs="宋体" w:hint="eastAsia"/>
              </w:rPr>
              <w:t>电话：</w:t>
            </w:r>
          </w:p>
          <w:p w:rsidR="00D40DE0" w:rsidRDefault="00B1258E">
            <w:pPr>
              <w:pStyle w:val="a8"/>
              <w:spacing w:line="360" w:lineRule="auto"/>
              <w:ind w:firstLineChars="0" w:firstLine="0"/>
              <w:rPr>
                <w:rFonts w:hAnsi="宋体" w:cs="宋体"/>
              </w:rPr>
            </w:pPr>
            <w:r>
              <w:rPr>
                <w:rFonts w:hAnsi="宋体" w:cs="宋体" w:hint="eastAsia"/>
              </w:rPr>
              <w:t>传真：</w:t>
            </w:r>
          </w:p>
        </w:tc>
      </w:tr>
      <w:tr w:rsidR="00013BD7">
        <w:trPr>
          <w:trHeight w:val="3303"/>
          <w:jc w:val="center"/>
        </w:trPr>
        <w:tc>
          <w:tcPr>
            <w:tcW w:w="4151" w:type="dxa"/>
            <w:tcBorders>
              <w:top w:val="single" w:sz="4" w:space="0" w:color="auto"/>
              <w:left w:val="single" w:sz="4" w:space="0" w:color="auto"/>
              <w:bottom w:val="single" w:sz="4" w:space="0" w:color="auto"/>
              <w:right w:val="single" w:sz="4" w:space="0" w:color="auto"/>
            </w:tcBorders>
          </w:tcPr>
          <w:p w:rsidR="00013BD7" w:rsidRDefault="00013BD7" w:rsidP="00013BD7">
            <w:pPr>
              <w:pStyle w:val="a8"/>
              <w:spacing w:line="360" w:lineRule="auto"/>
              <w:ind w:firstLineChars="0" w:firstLine="0"/>
              <w:rPr>
                <w:rFonts w:hAnsi="宋体" w:cs="宋体"/>
              </w:rPr>
            </w:pPr>
            <w:r>
              <w:rPr>
                <w:rFonts w:hAnsi="宋体" w:cs="宋体" w:hint="eastAsia"/>
              </w:rPr>
              <w:t xml:space="preserve">电子文档              </w:t>
            </w:r>
          </w:p>
          <w:p w:rsidR="00013BD7" w:rsidRDefault="00013BD7" w:rsidP="00013BD7">
            <w:pPr>
              <w:pStyle w:val="a8"/>
              <w:spacing w:line="360" w:lineRule="auto"/>
              <w:ind w:firstLineChars="0" w:firstLine="0"/>
              <w:rPr>
                <w:rFonts w:hAnsi="宋体" w:cs="宋体"/>
              </w:rPr>
            </w:pPr>
            <w:r>
              <w:rPr>
                <w:rFonts w:hAnsi="宋体" w:cs="宋体" w:hint="eastAsia"/>
              </w:rPr>
              <w:t>项目编号：</w:t>
            </w:r>
            <w:r w:rsidR="00A3448C">
              <w:rPr>
                <w:rFonts w:hAnsi="宋体" w:cs="宋体"/>
              </w:rPr>
              <w:t>SDSHZB2017-281</w:t>
            </w:r>
          </w:p>
          <w:p w:rsidR="00013BD7" w:rsidRDefault="00013BD7" w:rsidP="00013BD7">
            <w:pPr>
              <w:pStyle w:val="a8"/>
              <w:spacing w:line="360" w:lineRule="auto"/>
              <w:ind w:firstLineChars="0" w:firstLine="0"/>
              <w:rPr>
                <w:rFonts w:hAnsi="宋体" w:cs="宋体"/>
              </w:rPr>
            </w:pPr>
            <w:r>
              <w:rPr>
                <w:rFonts w:hAnsi="宋体" w:cs="宋体" w:hint="eastAsia"/>
              </w:rPr>
              <w:t>项目名称：</w:t>
            </w:r>
          </w:p>
          <w:p w:rsidR="00013BD7" w:rsidRDefault="00013BD7" w:rsidP="00013BD7">
            <w:pPr>
              <w:pStyle w:val="a8"/>
              <w:spacing w:line="360" w:lineRule="auto"/>
              <w:ind w:firstLineChars="0" w:firstLine="0"/>
              <w:rPr>
                <w:rFonts w:hAnsi="宋体" w:cs="宋体"/>
              </w:rPr>
            </w:pPr>
            <w:r>
              <w:rPr>
                <w:rFonts w:hAnsi="宋体" w:cs="宋体" w:hint="eastAsia"/>
              </w:rPr>
              <w:t>投标人名称（公章）：</w:t>
            </w:r>
          </w:p>
          <w:p w:rsidR="00013BD7" w:rsidRDefault="00013BD7" w:rsidP="00013BD7">
            <w:pPr>
              <w:pStyle w:val="a8"/>
              <w:spacing w:line="360" w:lineRule="auto"/>
              <w:ind w:firstLineChars="0" w:firstLine="0"/>
              <w:rPr>
                <w:rFonts w:hAnsi="宋体" w:cs="宋体"/>
              </w:rPr>
            </w:pPr>
            <w:r>
              <w:rPr>
                <w:rFonts w:hAnsi="宋体" w:cs="宋体" w:hint="eastAsia"/>
              </w:rPr>
              <w:t>地址：</w:t>
            </w:r>
          </w:p>
          <w:p w:rsidR="00013BD7" w:rsidRDefault="00013BD7" w:rsidP="00013BD7">
            <w:pPr>
              <w:pStyle w:val="a8"/>
              <w:spacing w:line="360" w:lineRule="auto"/>
              <w:ind w:firstLineChars="0" w:firstLine="0"/>
              <w:rPr>
                <w:rFonts w:hAnsi="宋体" w:cs="宋体"/>
              </w:rPr>
            </w:pPr>
            <w:r>
              <w:rPr>
                <w:rFonts w:hAnsi="宋体" w:cs="宋体" w:hint="eastAsia"/>
              </w:rPr>
              <w:t>电话：</w:t>
            </w:r>
          </w:p>
          <w:p w:rsidR="00013BD7" w:rsidRDefault="00013BD7" w:rsidP="00013BD7">
            <w:pPr>
              <w:pStyle w:val="a8"/>
              <w:spacing w:line="360" w:lineRule="auto"/>
              <w:ind w:firstLineChars="0" w:firstLine="0"/>
              <w:rPr>
                <w:rFonts w:hAnsi="宋体" w:cs="宋体"/>
              </w:rPr>
            </w:pPr>
            <w:r>
              <w:rPr>
                <w:rFonts w:hAnsi="宋体" w:cs="宋体" w:hint="eastAsia"/>
              </w:rPr>
              <w:t>传真：</w:t>
            </w:r>
          </w:p>
        </w:tc>
        <w:tc>
          <w:tcPr>
            <w:tcW w:w="4626" w:type="dxa"/>
            <w:tcBorders>
              <w:top w:val="single" w:sz="4" w:space="0" w:color="auto"/>
              <w:left w:val="single" w:sz="4" w:space="0" w:color="auto"/>
              <w:bottom w:val="single" w:sz="4" w:space="0" w:color="auto"/>
              <w:right w:val="single" w:sz="4" w:space="0" w:color="auto"/>
            </w:tcBorders>
          </w:tcPr>
          <w:p w:rsidR="00013BD7" w:rsidRDefault="00013BD7">
            <w:pPr>
              <w:pStyle w:val="a8"/>
              <w:spacing w:line="360" w:lineRule="auto"/>
              <w:ind w:firstLineChars="0" w:firstLine="0"/>
              <w:rPr>
                <w:rFonts w:hAnsi="宋体" w:cs="宋体"/>
              </w:rPr>
            </w:pPr>
          </w:p>
        </w:tc>
      </w:tr>
    </w:tbl>
    <w:p w:rsidR="00D40DE0" w:rsidRDefault="00D40DE0">
      <w:pPr>
        <w:rPr>
          <w:rFonts w:hAnsi="宋体"/>
          <w:vanish/>
        </w:rPr>
      </w:pPr>
    </w:p>
    <w:tbl>
      <w:tblPr>
        <w:tblpPr w:leftFromText="180" w:rightFromText="180" w:vertAnchor="text" w:horzAnchor="margin" w:tblpY="1251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013BD7" w:rsidTr="00013BD7">
        <w:trPr>
          <w:trHeight w:val="718"/>
        </w:trPr>
        <w:tc>
          <w:tcPr>
            <w:tcW w:w="10188" w:type="dxa"/>
            <w:tcBorders>
              <w:top w:val="single" w:sz="4" w:space="0" w:color="auto"/>
              <w:left w:val="single" w:sz="4" w:space="0" w:color="auto"/>
              <w:bottom w:val="single" w:sz="4" w:space="0" w:color="auto"/>
              <w:right w:val="single" w:sz="4" w:space="0" w:color="auto"/>
            </w:tcBorders>
            <w:vAlign w:val="center"/>
          </w:tcPr>
          <w:p w:rsidR="00013BD7" w:rsidRDefault="00013BD7" w:rsidP="00013BD7">
            <w:pPr>
              <w:pStyle w:val="a8"/>
              <w:spacing w:line="360" w:lineRule="auto"/>
              <w:ind w:firstLineChars="0" w:firstLine="0"/>
              <w:rPr>
                <w:rFonts w:hAnsi="宋体" w:cs="宋体"/>
              </w:rPr>
            </w:pPr>
            <w:r>
              <w:rPr>
                <w:rFonts w:hAnsi="宋体" w:cs="宋体" w:hint="eastAsia"/>
              </w:rPr>
              <w:t>……</w:t>
            </w:r>
            <w:proofErr w:type="gramStart"/>
            <w:r>
              <w:rPr>
                <w:rFonts w:hAnsi="宋体" w:cs="宋体" w:hint="eastAsia"/>
              </w:rPr>
              <w:t>………………</w:t>
            </w:r>
            <w:proofErr w:type="gramEnd"/>
            <w:r>
              <w:rPr>
                <w:rFonts w:hAnsi="宋体" w:cs="宋体" w:hint="eastAsia"/>
              </w:rPr>
              <w:t>于   年  月  日   时之前不准启封（公章）……</w:t>
            </w:r>
            <w:proofErr w:type="gramStart"/>
            <w:r>
              <w:rPr>
                <w:rFonts w:hAnsi="宋体" w:cs="宋体" w:hint="eastAsia"/>
              </w:rPr>
              <w:t>……………</w:t>
            </w:r>
            <w:proofErr w:type="gramEnd"/>
          </w:p>
        </w:tc>
      </w:tr>
    </w:tbl>
    <w:p w:rsidR="00D40DE0" w:rsidRDefault="00B1258E">
      <w:pPr>
        <w:pStyle w:val="a8"/>
        <w:spacing w:line="360" w:lineRule="auto"/>
        <w:ind w:firstLineChars="0" w:firstLine="0"/>
        <w:jc w:val="center"/>
        <w:rPr>
          <w:rFonts w:hAnsi="宋体"/>
        </w:rPr>
        <w:sectPr w:rsidR="00D40DE0">
          <w:headerReference w:type="default" r:id="rId10"/>
          <w:footerReference w:type="default" r:id="rId11"/>
          <w:pgSz w:w="11850" w:h="16783"/>
          <w:pgMar w:top="1276" w:right="1570" w:bottom="1366" w:left="1440" w:header="851" w:footer="851" w:gutter="0"/>
          <w:cols w:space="720"/>
          <w:docGrid w:linePitch="381" w:charSpace="-3931"/>
        </w:sectPr>
      </w:pPr>
      <w:r>
        <w:rPr>
          <w:rFonts w:hAnsi="宋体" w:hint="eastAsia"/>
        </w:rPr>
        <w:t>封面格式</w:t>
      </w:r>
    </w:p>
    <w:p w:rsidR="00D40DE0" w:rsidRDefault="00B1258E">
      <w:pPr>
        <w:pStyle w:val="af1"/>
        <w:spacing w:line="360" w:lineRule="auto"/>
        <w:rPr>
          <w:rFonts w:ascii="宋体" w:hAnsi="宋体" w:cs="宋体"/>
          <w:sz w:val="30"/>
          <w:szCs w:val="30"/>
        </w:rPr>
      </w:pPr>
      <w:bookmarkStart w:id="149" w:name="_Toc323129575"/>
      <w:bookmarkStart w:id="150" w:name="_Toc323130142"/>
      <w:bookmarkStart w:id="151" w:name="_Toc332979577"/>
      <w:bookmarkStart w:id="152" w:name="_Toc325620736"/>
      <w:bookmarkStart w:id="153" w:name="_Toc478741590"/>
      <w:r>
        <w:rPr>
          <w:rFonts w:ascii="宋体" w:hAnsi="宋体" w:cs="宋体" w:hint="eastAsia"/>
          <w:sz w:val="30"/>
          <w:szCs w:val="30"/>
        </w:rPr>
        <w:t>附件</w:t>
      </w:r>
      <w:bookmarkEnd w:id="149"/>
      <w:bookmarkEnd w:id="150"/>
      <w:r w:rsidR="00032603">
        <w:rPr>
          <w:rFonts w:ascii="宋体" w:hAnsi="宋体" w:cs="宋体" w:hint="eastAsia"/>
          <w:sz w:val="30"/>
          <w:szCs w:val="30"/>
        </w:rPr>
        <w:t>八</w:t>
      </w:r>
      <w:r>
        <w:rPr>
          <w:rFonts w:ascii="宋体" w:hAnsi="宋体" w:cs="宋体" w:hint="eastAsia"/>
          <w:sz w:val="30"/>
          <w:szCs w:val="30"/>
        </w:rPr>
        <w:t>：验收报告</w:t>
      </w:r>
      <w:bookmarkEnd w:id="151"/>
      <w:bookmarkEnd w:id="152"/>
      <w:bookmarkEnd w:id="153"/>
    </w:p>
    <w:p w:rsidR="00D40DE0" w:rsidRDefault="00B1258E">
      <w:pPr>
        <w:spacing w:line="360" w:lineRule="auto"/>
        <w:jc w:val="center"/>
        <w:rPr>
          <w:rFonts w:hAnsi="宋体"/>
        </w:rPr>
      </w:pPr>
      <w:r>
        <w:rPr>
          <w:rFonts w:hAnsi="宋体" w:hint="eastAsia"/>
        </w:rPr>
        <w:t>验 收 报 告</w:t>
      </w:r>
    </w:p>
    <w:p w:rsidR="00D40DE0" w:rsidRDefault="00D40DE0">
      <w:pPr>
        <w:spacing w:line="360" w:lineRule="auto"/>
        <w:jc w:val="center"/>
        <w:rPr>
          <w:rFonts w:hAnsi="宋体"/>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523"/>
        <w:gridCol w:w="2852"/>
        <w:gridCol w:w="1156"/>
        <w:gridCol w:w="1134"/>
        <w:gridCol w:w="2290"/>
      </w:tblGrid>
      <w:tr w:rsidR="00D40DE0">
        <w:trPr>
          <w:trHeight w:val="503"/>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采购人：</w:t>
            </w:r>
            <w:r w:rsidR="0029608D">
              <w:rPr>
                <w:rFonts w:hAnsi="宋体" w:hint="eastAsia"/>
                <w:sz w:val="24"/>
                <w:szCs w:val="24"/>
              </w:rPr>
              <w:t>中国海洋大学</w:t>
            </w:r>
          </w:p>
        </w:tc>
      </w:tr>
      <w:tr w:rsidR="00D40DE0">
        <w:trPr>
          <w:trHeight w:val="518"/>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投标人：</w:t>
            </w:r>
          </w:p>
        </w:tc>
      </w:tr>
      <w:tr w:rsidR="00D40DE0">
        <w:trPr>
          <w:trHeight w:val="518"/>
          <w:jc w:val="center"/>
        </w:trPr>
        <w:tc>
          <w:tcPr>
            <w:tcW w:w="1367" w:type="dxa"/>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项目名称</w:t>
            </w:r>
          </w:p>
        </w:tc>
        <w:tc>
          <w:tcPr>
            <w:tcW w:w="4531" w:type="dxa"/>
            <w:gridSpan w:val="3"/>
            <w:tcBorders>
              <w:top w:val="single" w:sz="4" w:space="0" w:color="auto"/>
              <w:left w:val="single" w:sz="4" w:space="0" w:color="auto"/>
              <w:bottom w:val="single" w:sz="4" w:space="0" w:color="auto"/>
              <w:right w:val="single" w:sz="4" w:space="0" w:color="auto"/>
            </w:tcBorders>
          </w:tcPr>
          <w:p w:rsidR="00D40DE0" w:rsidRDefault="00D40DE0">
            <w:pPr>
              <w:spacing w:line="360" w:lineRule="auto"/>
              <w:rPr>
                <w:rFonts w:hAnsi="宋体"/>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DE0" w:rsidRDefault="00B1258E">
            <w:pPr>
              <w:spacing w:line="360" w:lineRule="auto"/>
              <w:ind w:left="120"/>
              <w:rPr>
                <w:rFonts w:hAnsi="宋体"/>
                <w:sz w:val="24"/>
                <w:szCs w:val="24"/>
              </w:rPr>
            </w:pPr>
            <w:r>
              <w:rPr>
                <w:rFonts w:hAnsi="宋体" w:hint="eastAsia"/>
                <w:sz w:val="24"/>
                <w:szCs w:val="24"/>
              </w:rPr>
              <w:t>合同号</w:t>
            </w:r>
          </w:p>
        </w:tc>
        <w:tc>
          <w:tcPr>
            <w:tcW w:w="2290" w:type="dxa"/>
            <w:tcBorders>
              <w:top w:val="single" w:sz="4" w:space="0" w:color="auto"/>
              <w:left w:val="single" w:sz="4" w:space="0" w:color="auto"/>
              <w:bottom w:val="single" w:sz="4" w:space="0" w:color="auto"/>
              <w:right w:val="single" w:sz="4" w:space="0" w:color="auto"/>
            </w:tcBorders>
          </w:tcPr>
          <w:p w:rsidR="00D40DE0" w:rsidRDefault="00D40DE0">
            <w:pPr>
              <w:spacing w:line="360" w:lineRule="auto"/>
              <w:rPr>
                <w:rFonts w:hAnsi="宋体"/>
                <w:sz w:val="24"/>
                <w:szCs w:val="24"/>
              </w:rPr>
            </w:pPr>
          </w:p>
        </w:tc>
      </w:tr>
      <w:tr w:rsidR="00D40DE0">
        <w:trPr>
          <w:trHeight w:val="503"/>
          <w:jc w:val="center"/>
        </w:trPr>
        <w:tc>
          <w:tcPr>
            <w:tcW w:w="1890" w:type="dxa"/>
            <w:gridSpan w:val="2"/>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合同供货日期</w:t>
            </w:r>
          </w:p>
        </w:tc>
        <w:tc>
          <w:tcPr>
            <w:tcW w:w="2852" w:type="dxa"/>
            <w:tcBorders>
              <w:top w:val="single" w:sz="4" w:space="0" w:color="auto"/>
              <w:left w:val="single" w:sz="4" w:space="0" w:color="auto"/>
              <w:bottom w:val="single" w:sz="4" w:space="0" w:color="auto"/>
              <w:right w:val="single" w:sz="4" w:space="0" w:color="auto"/>
            </w:tcBorders>
          </w:tcPr>
          <w:p w:rsidR="00D40DE0" w:rsidRDefault="00D40DE0">
            <w:pPr>
              <w:spacing w:line="360" w:lineRule="auto"/>
              <w:rPr>
                <w:rFonts w:hAnsi="宋体"/>
                <w:sz w:val="24"/>
                <w:szCs w:val="24"/>
              </w:rPr>
            </w:pPr>
          </w:p>
        </w:tc>
        <w:tc>
          <w:tcPr>
            <w:tcW w:w="2290" w:type="dxa"/>
            <w:gridSpan w:val="2"/>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交货验收日期</w:t>
            </w:r>
          </w:p>
        </w:tc>
        <w:tc>
          <w:tcPr>
            <w:tcW w:w="2290" w:type="dxa"/>
            <w:tcBorders>
              <w:top w:val="single" w:sz="4" w:space="0" w:color="auto"/>
              <w:left w:val="single" w:sz="4" w:space="0" w:color="auto"/>
              <w:bottom w:val="single" w:sz="4" w:space="0" w:color="auto"/>
              <w:right w:val="single" w:sz="4" w:space="0" w:color="auto"/>
            </w:tcBorders>
          </w:tcPr>
          <w:p w:rsidR="00D40DE0" w:rsidRDefault="00D40DE0">
            <w:pPr>
              <w:spacing w:line="360" w:lineRule="auto"/>
              <w:rPr>
                <w:rFonts w:hAnsi="宋体"/>
                <w:sz w:val="24"/>
                <w:szCs w:val="24"/>
              </w:rPr>
            </w:pPr>
          </w:p>
        </w:tc>
      </w:tr>
      <w:tr w:rsidR="00D40DE0">
        <w:trPr>
          <w:trHeight w:val="522"/>
          <w:jc w:val="center"/>
        </w:trPr>
        <w:tc>
          <w:tcPr>
            <w:tcW w:w="1890" w:type="dxa"/>
            <w:gridSpan w:val="2"/>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质量保证期</w:t>
            </w:r>
          </w:p>
        </w:tc>
        <w:tc>
          <w:tcPr>
            <w:tcW w:w="2852" w:type="dxa"/>
            <w:tcBorders>
              <w:top w:val="single" w:sz="4" w:space="0" w:color="auto"/>
              <w:left w:val="single" w:sz="4" w:space="0" w:color="auto"/>
              <w:bottom w:val="single" w:sz="4" w:space="0" w:color="auto"/>
              <w:right w:val="single" w:sz="4" w:space="0" w:color="auto"/>
            </w:tcBorders>
          </w:tcPr>
          <w:p w:rsidR="00D40DE0" w:rsidRDefault="00D40DE0">
            <w:pPr>
              <w:spacing w:line="360" w:lineRule="auto"/>
              <w:rPr>
                <w:rFonts w:hAnsi="宋体"/>
                <w:sz w:val="24"/>
                <w:szCs w:val="24"/>
              </w:rPr>
            </w:pPr>
          </w:p>
        </w:tc>
        <w:tc>
          <w:tcPr>
            <w:tcW w:w="2290" w:type="dxa"/>
            <w:gridSpan w:val="2"/>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采购方式</w:t>
            </w:r>
          </w:p>
        </w:tc>
        <w:tc>
          <w:tcPr>
            <w:tcW w:w="2290" w:type="dxa"/>
            <w:tcBorders>
              <w:top w:val="single" w:sz="4" w:space="0" w:color="auto"/>
              <w:left w:val="single" w:sz="4" w:space="0" w:color="auto"/>
              <w:bottom w:val="single" w:sz="4" w:space="0" w:color="auto"/>
              <w:right w:val="single" w:sz="4" w:space="0" w:color="auto"/>
            </w:tcBorders>
          </w:tcPr>
          <w:p w:rsidR="00D40DE0" w:rsidRDefault="00D40DE0">
            <w:pPr>
              <w:spacing w:line="360" w:lineRule="auto"/>
              <w:rPr>
                <w:rFonts w:hAnsi="宋体"/>
                <w:sz w:val="24"/>
                <w:szCs w:val="24"/>
              </w:rPr>
            </w:pPr>
          </w:p>
        </w:tc>
      </w:tr>
      <w:tr w:rsidR="00D40DE0">
        <w:trPr>
          <w:trHeight w:hRule="exact" w:val="1068"/>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货物质量：</w:t>
            </w:r>
          </w:p>
        </w:tc>
      </w:tr>
      <w:tr w:rsidR="00D40DE0">
        <w:trPr>
          <w:trHeight w:val="574"/>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安装调试：</w:t>
            </w:r>
          </w:p>
        </w:tc>
      </w:tr>
      <w:tr w:rsidR="00D40DE0">
        <w:trPr>
          <w:trHeight w:val="955"/>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试运行情况：</w:t>
            </w:r>
          </w:p>
        </w:tc>
      </w:tr>
      <w:tr w:rsidR="00D40DE0">
        <w:trPr>
          <w:trHeight w:val="1169"/>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采购人意见：</w:t>
            </w:r>
          </w:p>
          <w:p w:rsidR="00D40DE0" w:rsidRDefault="00D40DE0">
            <w:pPr>
              <w:spacing w:line="360" w:lineRule="auto"/>
              <w:rPr>
                <w:rFonts w:hAnsi="宋体"/>
                <w:sz w:val="24"/>
                <w:szCs w:val="24"/>
              </w:rPr>
            </w:pPr>
          </w:p>
          <w:p w:rsidR="00D40DE0" w:rsidRDefault="00D40DE0">
            <w:pPr>
              <w:spacing w:line="360" w:lineRule="auto"/>
              <w:rPr>
                <w:rFonts w:hAnsi="宋体"/>
                <w:sz w:val="24"/>
                <w:szCs w:val="24"/>
              </w:rPr>
            </w:pPr>
          </w:p>
          <w:p w:rsidR="00D40DE0" w:rsidRDefault="00B1258E">
            <w:pPr>
              <w:spacing w:line="360" w:lineRule="auto"/>
              <w:rPr>
                <w:rFonts w:hAnsi="宋体"/>
                <w:sz w:val="24"/>
                <w:szCs w:val="24"/>
              </w:rPr>
            </w:pPr>
            <w:r>
              <w:rPr>
                <w:rFonts w:hAnsi="宋体" w:hint="eastAsia"/>
                <w:sz w:val="24"/>
                <w:szCs w:val="24"/>
              </w:rPr>
              <w:t xml:space="preserve">                  负责人签字                 公 章      年   月   日</w:t>
            </w:r>
          </w:p>
        </w:tc>
      </w:tr>
      <w:tr w:rsidR="00D40DE0">
        <w:trPr>
          <w:trHeight w:val="2050"/>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投标人意见：</w:t>
            </w:r>
          </w:p>
          <w:p w:rsidR="00D40DE0" w:rsidRDefault="00D40DE0">
            <w:pPr>
              <w:spacing w:line="360" w:lineRule="auto"/>
              <w:rPr>
                <w:rFonts w:hAnsi="宋体"/>
                <w:sz w:val="24"/>
                <w:szCs w:val="24"/>
              </w:rPr>
            </w:pPr>
          </w:p>
          <w:p w:rsidR="00D40DE0" w:rsidRDefault="00B1258E">
            <w:pPr>
              <w:spacing w:line="360" w:lineRule="auto"/>
              <w:rPr>
                <w:rFonts w:hAnsi="宋体"/>
                <w:sz w:val="24"/>
                <w:szCs w:val="24"/>
              </w:rPr>
            </w:pPr>
            <w:r>
              <w:rPr>
                <w:rFonts w:hAnsi="宋体" w:hint="eastAsia"/>
                <w:sz w:val="24"/>
                <w:szCs w:val="24"/>
              </w:rPr>
              <w:t>负责人签字                                  公 章      年   月   日</w:t>
            </w:r>
          </w:p>
        </w:tc>
      </w:tr>
      <w:tr w:rsidR="00D40DE0">
        <w:trPr>
          <w:trHeight w:val="1217"/>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Default="00B1258E">
            <w:pPr>
              <w:spacing w:line="360" w:lineRule="auto"/>
              <w:rPr>
                <w:rFonts w:hAnsi="宋体"/>
                <w:sz w:val="24"/>
                <w:szCs w:val="24"/>
              </w:rPr>
            </w:pPr>
            <w:r>
              <w:rPr>
                <w:rFonts w:hAnsi="宋体" w:hint="eastAsia"/>
                <w:sz w:val="24"/>
                <w:szCs w:val="24"/>
              </w:rPr>
              <w:t>备注：</w:t>
            </w:r>
          </w:p>
        </w:tc>
      </w:tr>
    </w:tbl>
    <w:p w:rsidR="00D40DE0" w:rsidRDefault="00B1258E">
      <w:pPr>
        <w:spacing w:line="360" w:lineRule="auto"/>
        <w:rPr>
          <w:rFonts w:hAnsi="宋体"/>
          <w:sz w:val="24"/>
          <w:szCs w:val="24"/>
        </w:rPr>
      </w:pPr>
      <w:r>
        <w:rPr>
          <w:rFonts w:hAnsi="宋体" w:hint="eastAsia"/>
          <w:sz w:val="24"/>
          <w:szCs w:val="24"/>
        </w:rPr>
        <w:t>注：《验收报告》一式肆份。山东盛和招标代理有限公司壹份，采购人贰份，中标人壹份。</w:t>
      </w:r>
    </w:p>
    <w:p w:rsidR="00D40DE0" w:rsidRDefault="00B1258E">
      <w:pPr>
        <w:pStyle w:val="af1"/>
        <w:spacing w:line="360" w:lineRule="auto"/>
        <w:rPr>
          <w:rFonts w:ascii="宋体" w:hAnsi="宋体" w:cs="宋体"/>
          <w:sz w:val="30"/>
          <w:szCs w:val="30"/>
        </w:rPr>
      </w:pPr>
      <w:bookmarkStart w:id="154" w:name="_Toc478741591"/>
      <w:bookmarkStart w:id="155" w:name="_Toc372188219"/>
      <w:r>
        <w:rPr>
          <w:rFonts w:ascii="宋体" w:hAnsi="宋体" w:cs="宋体" w:hint="eastAsia"/>
          <w:sz w:val="30"/>
          <w:szCs w:val="30"/>
        </w:rPr>
        <w:t>附件</w:t>
      </w:r>
      <w:r w:rsidR="00032603">
        <w:rPr>
          <w:rFonts w:ascii="宋体" w:hAnsi="宋体" w:cs="宋体" w:hint="eastAsia"/>
          <w:sz w:val="30"/>
          <w:szCs w:val="30"/>
        </w:rPr>
        <w:t>九</w:t>
      </w:r>
      <w:r>
        <w:rPr>
          <w:rFonts w:ascii="宋体" w:hAnsi="宋体" w:cs="宋体" w:hint="eastAsia"/>
          <w:sz w:val="30"/>
          <w:szCs w:val="30"/>
        </w:rPr>
        <w:t>：保证金退还申请表</w:t>
      </w:r>
      <w:bookmarkEnd w:id="154"/>
    </w:p>
    <w:p w:rsidR="00D40DE0" w:rsidRDefault="00D40DE0">
      <w:pPr>
        <w:rPr>
          <w:rFonts w:hAnsi="宋体"/>
          <w:sz w:val="24"/>
          <w:szCs w:val="24"/>
        </w:rPr>
      </w:pPr>
      <w:bookmarkStart w:id="156" w:name="_Toc372188220"/>
      <w:bookmarkEnd w:id="155"/>
    </w:p>
    <w:p w:rsidR="00D40DE0" w:rsidRDefault="00B1258E" w:rsidP="001F2A92">
      <w:pPr>
        <w:jc w:val="center"/>
        <w:rPr>
          <w:rFonts w:hAnsi="宋体"/>
          <w:b/>
        </w:rPr>
      </w:pPr>
      <w:r>
        <w:rPr>
          <w:rFonts w:hAnsi="宋体" w:hint="eastAsia"/>
          <w:b/>
        </w:rPr>
        <w:t>保证金退还申请表</w:t>
      </w:r>
      <w:bookmarkEnd w:id="156"/>
    </w:p>
    <w:p w:rsidR="00D40DE0" w:rsidRDefault="00B1258E">
      <w:pPr>
        <w:rPr>
          <w:rFonts w:hAnsi="宋体"/>
          <w:sz w:val="24"/>
          <w:szCs w:val="24"/>
        </w:rPr>
      </w:pPr>
      <w:r>
        <w:rPr>
          <w:rFonts w:hAnsi="宋体" w:hint="eastAsia"/>
          <w:sz w:val="24"/>
          <w:szCs w:val="24"/>
        </w:rPr>
        <w:t xml:space="preserve"> 公司名称（公章）：                              时间：</w:t>
      </w:r>
    </w:p>
    <w:tbl>
      <w:tblPr>
        <w:tblW w:w="8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313"/>
      </w:tblGrid>
      <w:tr w:rsidR="00D40DE0">
        <w:trPr>
          <w:trHeight w:val="768"/>
        </w:trPr>
        <w:tc>
          <w:tcPr>
            <w:tcW w:w="3960" w:type="dxa"/>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项目名称：</w:t>
            </w:r>
          </w:p>
        </w:tc>
        <w:tc>
          <w:tcPr>
            <w:tcW w:w="4313" w:type="dxa"/>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项目编号：</w:t>
            </w:r>
          </w:p>
        </w:tc>
      </w:tr>
      <w:tr w:rsidR="00D40DE0">
        <w:trPr>
          <w:trHeight w:val="760"/>
        </w:trPr>
        <w:tc>
          <w:tcPr>
            <w:tcW w:w="8273" w:type="dxa"/>
            <w:gridSpan w:val="2"/>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所投标段：</w:t>
            </w:r>
          </w:p>
        </w:tc>
      </w:tr>
      <w:tr w:rsidR="00D40DE0">
        <w:trPr>
          <w:trHeight w:val="776"/>
        </w:trPr>
        <w:tc>
          <w:tcPr>
            <w:tcW w:w="8273" w:type="dxa"/>
            <w:gridSpan w:val="2"/>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 xml:space="preserve">交纳保证金时间: </w:t>
            </w:r>
          </w:p>
          <w:p w:rsidR="00D40DE0" w:rsidRDefault="00D40DE0">
            <w:pPr>
              <w:rPr>
                <w:rFonts w:hAnsi="宋体"/>
                <w:sz w:val="24"/>
                <w:szCs w:val="24"/>
              </w:rPr>
            </w:pPr>
          </w:p>
          <w:p w:rsidR="00D40DE0" w:rsidRDefault="00B1258E">
            <w:pPr>
              <w:rPr>
                <w:rFonts w:hAnsi="宋体"/>
                <w:sz w:val="24"/>
                <w:szCs w:val="24"/>
              </w:rPr>
            </w:pPr>
            <w:r>
              <w:rPr>
                <w:rFonts w:hAnsi="宋体" w:hint="eastAsia"/>
                <w:sz w:val="24"/>
                <w:szCs w:val="24"/>
              </w:rPr>
              <w:t>交纳保证金方式（现金/电汇）:</w:t>
            </w:r>
          </w:p>
        </w:tc>
      </w:tr>
      <w:tr w:rsidR="00D40DE0">
        <w:trPr>
          <w:trHeight w:val="924"/>
        </w:trPr>
        <w:tc>
          <w:tcPr>
            <w:tcW w:w="8273" w:type="dxa"/>
            <w:gridSpan w:val="2"/>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交纳保证金金额：小写：</w:t>
            </w:r>
          </w:p>
          <w:p w:rsidR="00D40DE0" w:rsidRDefault="00B1258E">
            <w:pPr>
              <w:rPr>
                <w:rFonts w:hAnsi="宋体"/>
                <w:sz w:val="24"/>
                <w:szCs w:val="24"/>
              </w:rPr>
            </w:pPr>
            <w:r>
              <w:rPr>
                <w:rFonts w:hAnsi="宋体" w:hint="eastAsia"/>
                <w:sz w:val="24"/>
                <w:szCs w:val="24"/>
              </w:rPr>
              <w:t xml:space="preserve">                大写：</w:t>
            </w:r>
          </w:p>
        </w:tc>
      </w:tr>
      <w:tr w:rsidR="00D40DE0">
        <w:trPr>
          <w:trHeight w:val="935"/>
        </w:trPr>
        <w:tc>
          <w:tcPr>
            <w:tcW w:w="8273" w:type="dxa"/>
            <w:gridSpan w:val="2"/>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退付保证金金额：小写：</w:t>
            </w:r>
          </w:p>
          <w:p w:rsidR="00D40DE0" w:rsidRDefault="00B1258E">
            <w:pPr>
              <w:rPr>
                <w:rFonts w:hAnsi="宋体"/>
                <w:sz w:val="24"/>
                <w:szCs w:val="24"/>
              </w:rPr>
            </w:pPr>
            <w:r>
              <w:rPr>
                <w:rFonts w:hAnsi="宋体" w:hint="eastAsia"/>
                <w:sz w:val="24"/>
                <w:szCs w:val="24"/>
              </w:rPr>
              <w:t xml:space="preserve">                大写：</w:t>
            </w:r>
          </w:p>
        </w:tc>
      </w:tr>
      <w:tr w:rsidR="00D40DE0">
        <w:trPr>
          <w:trHeight w:val="3256"/>
        </w:trPr>
        <w:tc>
          <w:tcPr>
            <w:tcW w:w="8273" w:type="dxa"/>
            <w:gridSpan w:val="2"/>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退付保证金账号</w:t>
            </w:r>
          </w:p>
          <w:p w:rsidR="00D40DE0" w:rsidRDefault="00D40DE0">
            <w:pPr>
              <w:rPr>
                <w:rFonts w:hAnsi="宋体"/>
                <w:sz w:val="24"/>
                <w:szCs w:val="24"/>
              </w:rPr>
            </w:pPr>
          </w:p>
          <w:p w:rsidR="00D40DE0" w:rsidRDefault="00B1258E">
            <w:pPr>
              <w:rPr>
                <w:rFonts w:hAnsi="宋体"/>
                <w:sz w:val="24"/>
                <w:szCs w:val="24"/>
              </w:rPr>
            </w:pPr>
            <w:r>
              <w:rPr>
                <w:rFonts w:hAnsi="宋体" w:hint="eastAsia"/>
                <w:sz w:val="24"/>
                <w:szCs w:val="24"/>
              </w:rPr>
              <w:t>账户：</w:t>
            </w:r>
          </w:p>
          <w:p w:rsidR="00D40DE0" w:rsidRDefault="00D40DE0">
            <w:pPr>
              <w:rPr>
                <w:rFonts w:hAnsi="宋体"/>
                <w:sz w:val="24"/>
                <w:szCs w:val="24"/>
              </w:rPr>
            </w:pPr>
          </w:p>
          <w:p w:rsidR="00D40DE0" w:rsidRDefault="00B1258E">
            <w:pPr>
              <w:rPr>
                <w:rFonts w:hAnsi="宋体"/>
                <w:sz w:val="24"/>
                <w:szCs w:val="24"/>
              </w:rPr>
            </w:pPr>
            <w:r>
              <w:rPr>
                <w:rFonts w:hAnsi="宋体" w:hint="eastAsia"/>
                <w:sz w:val="24"/>
                <w:szCs w:val="24"/>
              </w:rPr>
              <w:t>账号：</w:t>
            </w:r>
          </w:p>
          <w:p w:rsidR="00D40DE0" w:rsidRDefault="00D40DE0">
            <w:pPr>
              <w:rPr>
                <w:rFonts w:hAnsi="宋体"/>
                <w:sz w:val="24"/>
                <w:szCs w:val="24"/>
              </w:rPr>
            </w:pPr>
          </w:p>
          <w:p w:rsidR="00D40DE0" w:rsidRDefault="00B1258E">
            <w:pPr>
              <w:rPr>
                <w:rFonts w:hAnsi="宋体"/>
                <w:sz w:val="24"/>
                <w:szCs w:val="24"/>
              </w:rPr>
            </w:pPr>
            <w:r>
              <w:rPr>
                <w:rFonts w:hAnsi="宋体" w:hint="eastAsia"/>
                <w:sz w:val="24"/>
                <w:szCs w:val="24"/>
              </w:rPr>
              <w:t>开户银行：</w:t>
            </w:r>
          </w:p>
          <w:p w:rsidR="00D40DE0" w:rsidRDefault="00D40DE0">
            <w:pPr>
              <w:rPr>
                <w:rFonts w:hAnsi="宋体"/>
                <w:sz w:val="24"/>
                <w:szCs w:val="24"/>
              </w:rPr>
            </w:pPr>
          </w:p>
        </w:tc>
      </w:tr>
      <w:tr w:rsidR="00D40DE0">
        <w:trPr>
          <w:trHeight w:val="596"/>
        </w:trPr>
        <w:tc>
          <w:tcPr>
            <w:tcW w:w="8273" w:type="dxa"/>
            <w:gridSpan w:val="2"/>
            <w:tcBorders>
              <w:top w:val="single" w:sz="4" w:space="0" w:color="auto"/>
              <w:left w:val="single" w:sz="4" w:space="0" w:color="auto"/>
              <w:bottom w:val="single" w:sz="4" w:space="0" w:color="auto"/>
              <w:right w:val="single" w:sz="4" w:space="0" w:color="auto"/>
            </w:tcBorders>
          </w:tcPr>
          <w:p w:rsidR="00D40DE0" w:rsidRDefault="00B1258E">
            <w:pPr>
              <w:rPr>
                <w:rFonts w:hAnsi="宋体"/>
                <w:sz w:val="24"/>
                <w:szCs w:val="24"/>
              </w:rPr>
            </w:pPr>
            <w:r>
              <w:rPr>
                <w:rFonts w:hAnsi="宋体" w:hint="eastAsia"/>
                <w:sz w:val="24"/>
                <w:szCs w:val="24"/>
              </w:rPr>
              <w:t>联系人：                        联系电话：</w:t>
            </w:r>
          </w:p>
        </w:tc>
      </w:tr>
    </w:tbl>
    <w:p w:rsidR="00D40DE0" w:rsidRDefault="00B1258E" w:rsidP="006D6549">
      <w:pPr>
        <w:spacing w:line="360" w:lineRule="auto"/>
        <w:jc w:val="left"/>
        <w:rPr>
          <w:rFonts w:hAnsi="宋体"/>
          <w:sz w:val="21"/>
          <w:szCs w:val="21"/>
        </w:rPr>
      </w:pPr>
      <w:r>
        <w:rPr>
          <w:rFonts w:hAnsi="宋体" w:hint="eastAsia"/>
          <w:sz w:val="21"/>
          <w:szCs w:val="21"/>
        </w:rPr>
        <w:t>注：1、开标结束后，请务必将此表填写完整发到山东盛和招标代理有限公司邮箱（shzbqdb@163.com）,我们会尽快办理保证金退还事宜。</w:t>
      </w:r>
    </w:p>
    <w:p w:rsidR="00D40DE0" w:rsidRDefault="00B1258E" w:rsidP="006D6549">
      <w:pPr>
        <w:spacing w:line="360" w:lineRule="auto"/>
        <w:rPr>
          <w:rFonts w:hAnsi="宋体"/>
          <w:sz w:val="21"/>
          <w:szCs w:val="21"/>
        </w:rPr>
      </w:pPr>
      <w:r>
        <w:rPr>
          <w:rFonts w:hAnsi="宋体" w:hint="eastAsia"/>
          <w:sz w:val="21"/>
          <w:szCs w:val="21"/>
        </w:rPr>
        <w:t xml:space="preserve">    2、若保证金退入个人账户，必须加盖公司公章或者财务章。</w:t>
      </w:r>
    </w:p>
    <w:sectPr w:rsidR="00D40DE0" w:rsidSect="00944C03">
      <w:headerReference w:type="default" r:id="rId12"/>
      <w:footerReference w:type="default" r:id="rId13"/>
      <w:type w:val="nextColumn"/>
      <w:pgSz w:w="11907" w:h="16840"/>
      <w:pgMar w:top="1418" w:right="1418" w:bottom="1247" w:left="1622"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FD" w:rsidRDefault="003E74FD">
      <w:r>
        <w:separator/>
      </w:r>
    </w:p>
  </w:endnote>
  <w:endnote w:type="continuationSeparator" w:id="1">
    <w:p w:rsidR="003E74FD" w:rsidRDefault="003E7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8C" w:rsidRDefault="00EA21F6">
    <w:pPr>
      <w:pStyle w:val="ac"/>
    </w:pPr>
    <w:r>
      <w:pict>
        <v:shapetype id="_x0000_t202" coordsize="21600,21600" o:spt="202" path="m,l,21600r21600,l21600,xe">
          <v:stroke joinstyle="miter"/>
          <v:path gradientshapeok="t" o:connecttype="rect"/>
        </v:shapetype>
        <v:shape id="文本框6" o:spid="_x0000_s2049" type="#_x0000_t202" style="position:absolute;margin-left:0;margin-top:0;width:10.55pt;height:13.6pt;z-index:251657216;mso-wrap-style:none;mso-position-horizontal:center;mso-position-horizontal-relative:margin" filled="f" stroked="f">
          <v:textbox style="mso-fit-shape-to-text:t" inset="0,0,0,0">
            <w:txbxContent>
              <w:p w:rsidR="00A3448C" w:rsidRDefault="00EA21F6">
                <w:pPr>
                  <w:snapToGrid w:val="0"/>
                  <w:rPr>
                    <w:sz w:val="18"/>
                    <w:szCs w:val="18"/>
                  </w:rPr>
                </w:pPr>
                <w:r>
                  <w:rPr>
                    <w:rFonts w:hint="eastAsia"/>
                    <w:sz w:val="18"/>
                    <w:szCs w:val="18"/>
                  </w:rPr>
                  <w:fldChar w:fldCharType="begin"/>
                </w:r>
                <w:r w:rsidR="00A3448C">
                  <w:rPr>
                    <w:rFonts w:hint="eastAsia"/>
                    <w:sz w:val="18"/>
                    <w:szCs w:val="18"/>
                  </w:rPr>
                  <w:instrText xml:space="preserve"> PAGE  \* MERGEFORMAT </w:instrText>
                </w:r>
                <w:r>
                  <w:rPr>
                    <w:rFonts w:hint="eastAsia"/>
                    <w:sz w:val="18"/>
                    <w:szCs w:val="18"/>
                  </w:rPr>
                  <w:fldChar w:fldCharType="separate"/>
                </w:r>
                <w:r w:rsidR="00B06CBF">
                  <w:rPr>
                    <w:noProof/>
                    <w:sz w:val="18"/>
                    <w:szCs w:val="18"/>
                  </w:rPr>
                  <w:t>5</w:t>
                </w:r>
                <w:r>
                  <w:rPr>
                    <w:rFonts w:hint="eastAsia"/>
                    <w:sz w:val="18"/>
                    <w:szCs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8C" w:rsidRDefault="00EA21F6">
    <w:pPr>
      <w:pStyle w:val="ac"/>
      <w:ind w:right="360"/>
    </w:pPr>
    <w:r>
      <w:pict>
        <v:shapetype id="_x0000_t202" coordsize="21600,21600" o:spt="202" path="m,l,21600r21600,l21600,xe">
          <v:stroke joinstyle="miter"/>
          <v:path gradientshapeok="t" o:connecttype="rect"/>
        </v:shapetype>
        <v:shape id="文本框7" o:spid="_x0000_s2050" type="#_x0000_t202" style="position:absolute;margin-left:0;margin-top:0;width:14.05pt;height:18.15pt;z-index:251658240;mso-wrap-style:none;mso-position-horizontal:center;mso-position-horizontal-relative:margin" filled="f" stroked="f">
          <v:textbox style="mso-fit-shape-to-text:t" inset="0,0,0,0">
            <w:txbxContent>
              <w:p w:rsidR="00A3448C" w:rsidRDefault="00EA21F6">
                <w:pPr>
                  <w:snapToGrid w:val="0"/>
                  <w:rPr>
                    <w:sz w:val="21"/>
                    <w:szCs w:val="21"/>
                  </w:rPr>
                </w:pPr>
                <w:r>
                  <w:rPr>
                    <w:rFonts w:hint="eastAsia"/>
                    <w:sz w:val="21"/>
                    <w:szCs w:val="21"/>
                  </w:rPr>
                  <w:fldChar w:fldCharType="begin"/>
                </w:r>
                <w:r w:rsidR="00A3448C">
                  <w:rPr>
                    <w:rFonts w:hint="eastAsia"/>
                    <w:sz w:val="21"/>
                    <w:szCs w:val="21"/>
                  </w:rPr>
                  <w:instrText xml:space="preserve"> PAGE  \* MERGEFORMAT </w:instrText>
                </w:r>
                <w:r>
                  <w:rPr>
                    <w:rFonts w:hint="eastAsia"/>
                    <w:sz w:val="21"/>
                    <w:szCs w:val="21"/>
                  </w:rPr>
                  <w:fldChar w:fldCharType="separate"/>
                </w:r>
                <w:r w:rsidR="00B06CBF">
                  <w:rPr>
                    <w:noProof/>
                    <w:sz w:val="21"/>
                    <w:szCs w:val="21"/>
                  </w:rPr>
                  <w:t>36</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FD" w:rsidRDefault="003E74FD">
      <w:r>
        <w:separator/>
      </w:r>
    </w:p>
  </w:footnote>
  <w:footnote w:type="continuationSeparator" w:id="1">
    <w:p w:rsidR="003E74FD" w:rsidRDefault="003E7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8C" w:rsidRDefault="00A3448C" w:rsidP="00A3448C">
    <w:pPr>
      <w:pStyle w:val="ad"/>
      <w:pBdr>
        <w:bottom w:val="none" w:sz="0" w:space="0" w:color="auto"/>
      </w:pBdr>
      <w:ind w:leftChars="-1000" w:left="-2800" w:right="-516" w:firstLineChars="950" w:firstLine="1710"/>
    </w:pPr>
    <w:r>
      <w:rPr>
        <w:rFonts w:hint="eastAsia"/>
        <w:noProof/>
      </w:rPr>
      <w:drawing>
        <wp:inline distT="0" distB="0" distL="0" distR="0">
          <wp:extent cx="285750" cy="2857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85750" cy="285750"/>
                  </a:xfrm>
                  <a:prstGeom prst="rect">
                    <a:avLst/>
                  </a:prstGeom>
                  <a:noFill/>
                  <a:ln w="9525">
                    <a:noFill/>
                    <a:miter lim="800000"/>
                    <a:headEnd/>
                    <a:tailEnd/>
                  </a:ln>
                </pic:spPr>
              </pic:pic>
            </a:graphicData>
          </a:graphic>
        </wp:inline>
      </w:drawing>
    </w:r>
    <w:r>
      <w:rPr>
        <w:u w:val="single"/>
      </w:rPr>
      <w:t>SDSHZB2017-281</w:t>
    </w:r>
    <w:r>
      <w:rPr>
        <w:rFonts w:hint="eastAsia"/>
        <w:u w:val="single"/>
      </w:rPr>
      <w:t xml:space="preserve">                                                               山东盛和招标代理有限公司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8C" w:rsidRDefault="00A3448C">
    <w:pPr>
      <w:pStyle w:val="ad"/>
      <w:pBdr>
        <w:bottom w:val="single" w:sz="6" w:space="0" w:color="auto"/>
      </w:pBdr>
      <w:jc w:val="both"/>
    </w:pPr>
    <w:r>
      <w:rPr>
        <w:rFonts w:hint="eastAsia"/>
        <w:noProof/>
      </w:rPr>
      <w:drawing>
        <wp:inline distT="0" distB="0" distL="0" distR="0">
          <wp:extent cx="371475" cy="371475"/>
          <wp:effectExtent l="1905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noChangeArrowheads="1"/>
                  </pic:cNvPicPr>
                </pic:nvPicPr>
                <pic:blipFill>
                  <a:blip r:embed="rId1"/>
                  <a:srcRect/>
                  <a:stretch>
                    <a:fillRect/>
                  </a:stretch>
                </pic:blipFill>
                <pic:spPr>
                  <a:xfrm>
                    <a:off x="0" y="0"/>
                    <a:ext cx="371475" cy="371475"/>
                  </a:xfrm>
                  <a:prstGeom prst="rect">
                    <a:avLst/>
                  </a:prstGeom>
                  <a:noFill/>
                  <a:ln w="9525">
                    <a:noFill/>
                    <a:miter lim="800000"/>
                    <a:headEnd/>
                    <a:tailEnd/>
                  </a:ln>
                </pic:spPr>
              </pic:pic>
            </a:graphicData>
          </a:graphic>
        </wp:inline>
      </w:drawing>
    </w:r>
    <w:r>
      <w:rPr>
        <w:rFonts w:hint="eastAsia"/>
      </w:rPr>
      <w:t>SDSHZB2017-</w:t>
    </w:r>
    <w:r w:rsidR="006D6549">
      <w:rPr>
        <w:rFonts w:hint="eastAsia"/>
      </w:rPr>
      <w:t>281</w:t>
    </w:r>
    <w:r>
      <w:rPr>
        <w:rFonts w:hint="eastAsia"/>
      </w:rPr>
      <w:t xml:space="preserve">                                   山东盛和招标代理有限公司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4C1A"/>
    <w:multiLevelType w:val="hybridMultilevel"/>
    <w:tmpl w:val="908604A0"/>
    <w:lvl w:ilvl="0" w:tplc="D26C315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FF295A"/>
    <w:multiLevelType w:val="hybridMultilevel"/>
    <w:tmpl w:val="4AB69B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0E7590"/>
    <w:multiLevelType w:val="singleLevel"/>
    <w:tmpl w:val="540E7590"/>
    <w:lvl w:ilvl="0">
      <w:start w:val="1"/>
      <w:numFmt w:val="chineseCounting"/>
      <w:suff w:val="nothing"/>
      <w:lvlText w:val="%1、"/>
      <w:lvlJc w:val="left"/>
    </w:lvl>
  </w:abstractNum>
  <w:abstractNum w:abstractNumId="3">
    <w:nsid w:val="545ADA82"/>
    <w:multiLevelType w:val="singleLevel"/>
    <w:tmpl w:val="545ADA82"/>
    <w:lvl w:ilvl="0">
      <w:start w:val="3"/>
      <w:numFmt w:val="decimal"/>
      <w:suff w:val="nothing"/>
      <w:lvlText w:val="%1."/>
      <w:lvlJc w:val="left"/>
    </w:lvl>
  </w:abstractNum>
  <w:abstractNum w:abstractNumId="4">
    <w:nsid w:val="57FF07DE"/>
    <w:multiLevelType w:val="singleLevel"/>
    <w:tmpl w:val="545ADA82"/>
    <w:lvl w:ilvl="0">
      <w:start w:val="3"/>
      <w:numFmt w:val="decimal"/>
      <w:suff w:val="nothing"/>
      <w:lvlText w:val="%1."/>
      <w:lvlJc w:val="left"/>
    </w:lvl>
  </w:abstractNum>
  <w:abstractNum w:abstractNumId="5">
    <w:nsid w:val="58841CCE"/>
    <w:multiLevelType w:val="singleLevel"/>
    <w:tmpl w:val="58841CCE"/>
    <w:lvl w:ilvl="0">
      <w:start w:val="4"/>
      <w:numFmt w:val="chineseCounting"/>
      <w:suff w:val="nothing"/>
      <w:lvlText w:val="%1、"/>
      <w:lvlJc w:val="left"/>
    </w:lvl>
  </w:abstractNum>
  <w:abstractNum w:abstractNumId="6">
    <w:nsid w:val="66261443"/>
    <w:multiLevelType w:val="hybridMultilevel"/>
    <w:tmpl w:val="A3CEB05E"/>
    <w:lvl w:ilvl="0" w:tplc="4ADC42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AF51374"/>
    <w:multiLevelType w:val="hybridMultilevel"/>
    <w:tmpl w:val="0F7A29D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3"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13845"/>
    <w:rsid w:val="00013BD7"/>
    <w:rsid w:val="000238C5"/>
    <w:rsid w:val="00031DBC"/>
    <w:rsid w:val="00032603"/>
    <w:rsid w:val="000356AC"/>
    <w:rsid w:val="0004360D"/>
    <w:rsid w:val="0005384D"/>
    <w:rsid w:val="000720E0"/>
    <w:rsid w:val="00074C37"/>
    <w:rsid w:val="00085CFF"/>
    <w:rsid w:val="00095C15"/>
    <w:rsid w:val="000B339B"/>
    <w:rsid w:val="000B44D6"/>
    <w:rsid w:val="000D1C9A"/>
    <w:rsid w:val="000E0932"/>
    <w:rsid w:val="000E564A"/>
    <w:rsid w:val="0010417F"/>
    <w:rsid w:val="00115C87"/>
    <w:rsid w:val="00136E25"/>
    <w:rsid w:val="001570F2"/>
    <w:rsid w:val="00172A27"/>
    <w:rsid w:val="001739DB"/>
    <w:rsid w:val="0018639F"/>
    <w:rsid w:val="001951EC"/>
    <w:rsid w:val="001A6344"/>
    <w:rsid w:val="001A71E1"/>
    <w:rsid w:val="001A71EC"/>
    <w:rsid w:val="001E5A2E"/>
    <w:rsid w:val="001E6FAC"/>
    <w:rsid w:val="001F2A92"/>
    <w:rsid w:val="00224A62"/>
    <w:rsid w:val="002435DD"/>
    <w:rsid w:val="0025082E"/>
    <w:rsid w:val="00295C09"/>
    <w:rsid w:val="0029608D"/>
    <w:rsid w:val="002A326F"/>
    <w:rsid w:val="002A485C"/>
    <w:rsid w:val="002B0433"/>
    <w:rsid w:val="002B762C"/>
    <w:rsid w:val="002C1CAC"/>
    <w:rsid w:val="002F5D78"/>
    <w:rsid w:val="0030310C"/>
    <w:rsid w:val="00313939"/>
    <w:rsid w:val="003163D7"/>
    <w:rsid w:val="00334509"/>
    <w:rsid w:val="003377CE"/>
    <w:rsid w:val="003436A1"/>
    <w:rsid w:val="003641EC"/>
    <w:rsid w:val="00380005"/>
    <w:rsid w:val="00382E9F"/>
    <w:rsid w:val="003845F0"/>
    <w:rsid w:val="00386584"/>
    <w:rsid w:val="003A3E30"/>
    <w:rsid w:val="003B03A1"/>
    <w:rsid w:val="003E3379"/>
    <w:rsid w:val="003E4CA9"/>
    <w:rsid w:val="003E62E2"/>
    <w:rsid w:val="003E74FD"/>
    <w:rsid w:val="003F1A57"/>
    <w:rsid w:val="00432917"/>
    <w:rsid w:val="00450397"/>
    <w:rsid w:val="00452090"/>
    <w:rsid w:val="00454F87"/>
    <w:rsid w:val="0046601B"/>
    <w:rsid w:val="00467694"/>
    <w:rsid w:val="004710ED"/>
    <w:rsid w:val="0047390D"/>
    <w:rsid w:val="004909B1"/>
    <w:rsid w:val="00492F04"/>
    <w:rsid w:val="00496879"/>
    <w:rsid w:val="004A2BBA"/>
    <w:rsid w:val="004A6621"/>
    <w:rsid w:val="004B3709"/>
    <w:rsid w:val="004B602D"/>
    <w:rsid w:val="004B73A6"/>
    <w:rsid w:val="004C1FAF"/>
    <w:rsid w:val="004D075F"/>
    <w:rsid w:val="004E3AE2"/>
    <w:rsid w:val="004E4C8E"/>
    <w:rsid w:val="004F5314"/>
    <w:rsid w:val="00513DE3"/>
    <w:rsid w:val="005148AB"/>
    <w:rsid w:val="00552222"/>
    <w:rsid w:val="00563AC4"/>
    <w:rsid w:val="00593A90"/>
    <w:rsid w:val="005A36AF"/>
    <w:rsid w:val="005B5B52"/>
    <w:rsid w:val="005C4196"/>
    <w:rsid w:val="005C5C5C"/>
    <w:rsid w:val="005E0FB0"/>
    <w:rsid w:val="00601AC5"/>
    <w:rsid w:val="006232BB"/>
    <w:rsid w:val="0063028D"/>
    <w:rsid w:val="00630C40"/>
    <w:rsid w:val="0064768E"/>
    <w:rsid w:val="00647DA1"/>
    <w:rsid w:val="0065551F"/>
    <w:rsid w:val="00672A1E"/>
    <w:rsid w:val="00676C60"/>
    <w:rsid w:val="0069234D"/>
    <w:rsid w:val="00696733"/>
    <w:rsid w:val="006A6093"/>
    <w:rsid w:val="006A69F3"/>
    <w:rsid w:val="006A732A"/>
    <w:rsid w:val="006B6C3A"/>
    <w:rsid w:val="006C3199"/>
    <w:rsid w:val="006C5154"/>
    <w:rsid w:val="006C798F"/>
    <w:rsid w:val="006D6549"/>
    <w:rsid w:val="006E3E0D"/>
    <w:rsid w:val="006F55E1"/>
    <w:rsid w:val="00705356"/>
    <w:rsid w:val="00710A81"/>
    <w:rsid w:val="00716B19"/>
    <w:rsid w:val="00722913"/>
    <w:rsid w:val="00727C03"/>
    <w:rsid w:val="0073387D"/>
    <w:rsid w:val="007553BF"/>
    <w:rsid w:val="007632FD"/>
    <w:rsid w:val="00773AC3"/>
    <w:rsid w:val="007752CF"/>
    <w:rsid w:val="007835AD"/>
    <w:rsid w:val="0079192F"/>
    <w:rsid w:val="00793DC3"/>
    <w:rsid w:val="00796C92"/>
    <w:rsid w:val="007A49D9"/>
    <w:rsid w:val="007A4F41"/>
    <w:rsid w:val="007C2997"/>
    <w:rsid w:val="007C37DE"/>
    <w:rsid w:val="007D5A2D"/>
    <w:rsid w:val="007D7275"/>
    <w:rsid w:val="00806DA0"/>
    <w:rsid w:val="008152DB"/>
    <w:rsid w:val="00822749"/>
    <w:rsid w:val="0082610D"/>
    <w:rsid w:val="00831D19"/>
    <w:rsid w:val="00845A02"/>
    <w:rsid w:val="008461AB"/>
    <w:rsid w:val="00852132"/>
    <w:rsid w:val="00854989"/>
    <w:rsid w:val="00877ED2"/>
    <w:rsid w:val="008A733E"/>
    <w:rsid w:val="008B6843"/>
    <w:rsid w:val="008D2B3A"/>
    <w:rsid w:val="008E3B55"/>
    <w:rsid w:val="008F7F08"/>
    <w:rsid w:val="00907CBE"/>
    <w:rsid w:val="0091090B"/>
    <w:rsid w:val="0092153A"/>
    <w:rsid w:val="0093167D"/>
    <w:rsid w:val="00944C03"/>
    <w:rsid w:val="0095072D"/>
    <w:rsid w:val="00962071"/>
    <w:rsid w:val="009827B2"/>
    <w:rsid w:val="00982B7A"/>
    <w:rsid w:val="00987DE1"/>
    <w:rsid w:val="00992231"/>
    <w:rsid w:val="00992F08"/>
    <w:rsid w:val="009B410F"/>
    <w:rsid w:val="009B474F"/>
    <w:rsid w:val="009F107D"/>
    <w:rsid w:val="009F3370"/>
    <w:rsid w:val="009F553B"/>
    <w:rsid w:val="00A0091A"/>
    <w:rsid w:val="00A3448C"/>
    <w:rsid w:val="00A4710F"/>
    <w:rsid w:val="00A51387"/>
    <w:rsid w:val="00A55632"/>
    <w:rsid w:val="00A64FD3"/>
    <w:rsid w:val="00A673CD"/>
    <w:rsid w:val="00A844F2"/>
    <w:rsid w:val="00A8528F"/>
    <w:rsid w:val="00A94477"/>
    <w:rsid w:val="00AA0013"/>
    <w:rsid w:val="00AB32A8"/>
    <w:rsid w:val="00B05751"/>
    <w:rsid w:val="00B06CBF"/>
    <w:rsid w:val="00B10EBE"/>
    <w:rsid w:val="00B1258E"/>
    <w:rsid w:val="00B1270D"/>
    <w:rsid w:val="00B144D0"/>
    <w:rsid w:val="00B5112A"/>
    <w:rsid w:val="00B56140"/>
    <w:rsid w:val="00B66C6C"/>
    <w:rsid w:val="00BA1BE9"/>
    <w:rsid w:val="00BB083B"/>
    <w:rsid w:val="00BC3DE4"/>
    <w:rsid w:val="00BD30A4"/>
    <w:rsid w:val="00BF4B4D"/>
    <w:rsid w:val="00C00147"/>
    <w:rsid w:val="00C1331F"/>
    <w:rsid w:val="00C222D2"/>
    <w:rsid w:val="00C27567"/>
    <w:rsid w:val="00C74188"/>
    <w:rsid w:val="00C81284"/>
    <w:rsid w:val="00C82336"/>
    <w:rsid w:val="00C83113"/>
    <w:rsid w:val="00C838E1"/>
    <w:rsid w:val="00C9684A"/>
    <w:rsid w:val="00CA6AF5"/>
    <w:rsid w:val="00CC64F5"/>
    <w:rsid w:val="00CD76A5"/>
    <w:rsid w:val="00CE3C02"/>
    <w:rsid w:val="00CF1D8F"/>
    <w:rsid w:val="00CF6407"/>
    <w:rsid w:val="00D0798E"/>
    <w:rsid w:val="00D20498"/>
    <w:rsid w:val="00D40DE0"/>
    <w:rsid w:val="00D41354"/>
    <w:rsid w:val="00D53919"/>
    <w:rsid w:val="00D75FBC"/>
    <w:rsid w:val="00D76AA6"/>
    <w:rsid w:val="00D92378"/>
    <w:rsid w:val="00DA18E8"/>
    <w:rsid w:val="00DB01EC"/>
    <w:rsid w:val="00DB3D10"/>
    <w:rsid w:val="00DC6C05"/>
    <w:rsid w:val="00DF07BF"/>
    <w:rsid w:val="00E0510A"/>
    <w:rsid w:val="00E052DB"/>
    <w:rsid w:val="00E20A5E"/>
    <w:rsid w:val="00E4553E"/>
    <w:rsid w:val="00E474C4"/>
    <w:rsid w:val="00E526FC"/>
    <w:rsid w:val="00E65820"/>
    <w:rsid w:val="00E77C4C"/>
    <w:rsid w:val="00E9472B"/>
    <w:rsid w:val="00E960FE"/>
    <w:rsid w:val="00E965DC"/>
    <w:rsid w:val="00EA21F6"/>
    <w:rsid w:val="00EB1CD0"/>
    <w:rsid w:val="00EB4E44"/>
    <w:rsid w:val="00EC5855"/>
    <w:rsid w:val="00F0567D"/>
    <w:rsid w:val="00F10EB9"/>
    <w:rsid w:val="00F173C3"/>
    <w:rsid w:val="00F235C7"/>
    <w:rsid w:val="00F401C7"/>
    <w:rsid w:val="00F40B60"/>
    <w:rsid w:val="00F42E7C"/>
    <w:rsid w:val="00F43EB6"/>
    <w:rsid w:val="00F53DBB"/>
    <w:rsid w:val="00F55763"/>
    <w:rsid w:val="00F64E1B"/>
    <w:rsid w:val="00F742EE"/>
    <w:rsid w:val="00F743A4"/>
    <w:rsid w:val="00F832F2"/>
    <w:rsid w:val="00FA35B6"/>
    <w:rsid w:val="00FA3F80"/>
    <w:rsid w:val="00FB3CCB"/>
    <w:rsid w:val="00FC21BE"/>
    <w:rsid w:val="00FD689A"/>
    <w:rsid w:val="00FE02A1"/>
    <w:rsid w:val="00FF1913"/>
    <w:rsid w:val="010E09FD"/>
    <w:rsid w:val="01521BFB"/>
    <w:rsid w:val="01ED5C93"/>
    <w:rsid w:val="027662E6"/>
    <w:rsid w:val="02EB2D5A"/>
    <w:rsid w:val="035B2134"/>
    <w:rsid w:val="03F4008F"/>
    <w:rsid w:val="04A4232A"/>
    <w:rsid w:val="05A765AD"/>
    <w:rsid w:val="05F509D2"/>
    <w:rsid w:val="061135FE"/>
    <w:rsid w:val="06787952"/>
    <w:rsid w:val="06C56AAF"/>
    <w:rsid w:val="06EE7EA2"/>
    <w:rsid w:val="07634DDB"/>
    <w:rsid w:val="076976E0"/>
    <w:rsid w:val="07736B1F"/>
    <w:rsid w:val="07993227"/>
    <w:rsid w:val="07A800EA"/>
    <w:rsid w:val="07B41B88"/>
    <w:rsid w:val="08582F85"/>
    <w:rsid w:val="096E5786"/>
    <w:rsid w:val="0A1F7FFE"/>
    <w:rsid w:val="0A5322A1"/>
    <w:rsid w:val="0A6C2031"/>
    <w:rsid w:val="0A8E61AF"/>
    <w:rsid w:val="0BE05C21"/>
    <w:rsid w:val="0C952944"/>
    <w:rsid w:val="0D5D1230"/>
    <w:rsid w:val="0E1435F2"/>
    <w:rsid w:val="0E6C7ED4"/>
    <w:rsid w:val="100129DF"/>
    <w:rsid w:val="10413C49"/>
    <w:rsid w:val="10921879"/>
    <w:rsid w:val="123D41A2"/>
    <w:rsid w:val="124A02AB"/>
    <w:rsid w:val="125C2B4F"/>
    <w:rsid w:val="13094EF8"/>
    <w:rsid w:val="14330B3B"/>
    <w:rsid w:val="158C609B"/>
    <w:rsid w:val="16115056"/>
    <w:rsid w:val="16B2649D"/>
    <w:rsid w:val="16D95874"/>
    <w:rsid w:val="16DA507A"/>
    <w:rsid w:val="16F00A36"/>
    <w:rsid w:val="179D61D1"/>
    <w:rsid w:val="185C34A7"/>
    <w:rsid w:val="190A0F6B"/>
    <w:rsid w:val="19506D88"/>
    <w:rsid w:val="1A667D6A"/>
    <w:rsid w:val="1AD76E56"/>
    <w:rsid w:val="1B0217D9"/>
    <w:rsid w:val="1BEA42EB"/>
    <w:rsid w:val="1C0701AA"/>
    <w:rsid w:val="1C3B27BB"/>
    <w:rsid w:val="1C8461B8"/>
    <w:rsid w:val="1C9B5D6A"/>
    <w:rsid w:val="1CC95261"/>
    <w:rsid w:val="1CF13B02"/>
    <w:rsid w:val="1D235B09"/>
    <w:rsid w:val="1D954919"/>
    <w:rsid w:val="1E145C01"/>
    <w:rsid w:val="1E676565"/>
    <w:rsid w:val="1EAA6B04"/>
    <w:rsid w:val="1F3B6F95"/>
    <w:rsid w:val="1FAC4467"/>
    <w:rsid w:val="201632DD"/>
    <w:rsid w:val="202103C1"/>
    <w:rsid w:val="206D29EC"/>
    <w:rsid w:val="211F0AC5"/>
    <w:rsid w:val="21315582"/>
    <w:rsid w:val="219B3AE7"/>
    <w:rsid w:val="21A82707"/>
    <w:rsid w:val="223F02A7"/>
    <w:rsid w:val="229818DC"/>
    <w:rsid w:val="22AF4088"/>
    <w:rsid w:val="23A52A88"/>
    <w:rsid w:val="250D071F"/>
    <w:rsid w:val="261D4435"/>
    <w:rsid w:val="264D4F65"/>
    <w:rsid w:val="26505F7B"/>
    <w:rsid w:val="26586084"/>
    <w:rsid w:val="268D5A10"/>
    <w:rsid w:val="270979C1"/>
    <w:rsid w:val="272202AF"/>
    <w:rsid w:val="276F0774"/>
    <w:rsid w:val="281A0B7B"/>
    <w:rsid w:val="28274658"/>
    <w:rsid w:val="289B002D"/>
    <w:rsid w:val="2945157A"/>
    <w:rsid w:val="295C03D5"/>
    <w:rsid w:val="298A13AC"/>
    <w:rsid w:val="29EA3E0D"/>
    <w:rsid w:val="2A157238"/>
    <w:rsid w:val="2A6B59B7"/>
    <w:rsid w:val="2A7B09B0"/>
    <w:rsid w:val="2BB22436"/>
    <w:rsid w:val="2C0B2EE4"/>
    <w:rsid w:val="2C57583A"/>
    <w:rsid w:val="2C677D45"/>
    <w:rsid w:val="2CDC0A49"/>
    <w:rsid w:val="2D680E91"/>
    <w:rsid w:val="2D7422F7"/>
    <w:rsid w:val="2DA94235"/>
    <w:rsid w:val="2DEC376A"/>
    <w:rsid w:val="2E3C32DA"/>
    <w:rsid w:val="2E5C3CB0"/>
    <w:rsid w:val="2EF277F2"/>
    <w:rsid w:val="2FD628F1"/>
    <w:rsid w:val="302C5765"/>
    <w:rsid w:val="309E3BD0"/>
    <w:rsid w:val="30F1734F"/>
    <w:rsid w:val="31CC25D6"/>
    <w:rsid w:val="320133EC"/>
    <w:rsid w:val="32CC6D8B"/>
    <w:rsid w:val="330330CA"/>
    <w:rsid w:val="331413BA"/>
    <w:rsid w:val="33D6431E"/>
    <w:rsid w:val="349F1B61"/>
    <w:rsid w:val="34A55893"/>
    <w:rsid w:val="34C808D2"/>
    <w:rsid w:val="359D478D"/>
    <w:rsid w:val="35AE70C8"/>
    <w:rsid w:val="35CF5B68"/>
    <w:rsid w:val="35E13C49"/>
    <w:rsid w:val="360678B7"/>
    <w:rsid w:val="362824A4"/>
    <w:rsid w:val="364B2EA2"/>
    <w:rsid w:val="36882D98"/>
    <w:rsid w:val="37080688"/>
    <w:rsid w:val="37321794"/>
    <w:rsid w:val="376B0CF3"/>
    <w:rsid w:val="37783CD3"/>
    <w:rsid w:val="37F21536"/>
    <w:rsid w:val="38215497"/>
    <w:rsid w:val="385D5F39"/>
    <w:rsid w:val="386B4C65"/>
    <w:rsid w:val="38DB1AA7"/>
    <w:rsid w:val="39181EC0"/>
    <w:rsid w:val="39225C2F"/>
    <w:rsid w:val="39312AF3"/>
    <w:rsid w:val="39773725"/>
    <w:rsid w:val="3A235CCE"/>
    <w:rsid w:val="3AD120D9"/>
    <w:rsid w:val="3B5538CA"/>
    <w:rsid w:val="3C8F00E9"/>
    <w:rsid w:val="3CE95EDC"/>
    <w:rsid w:val="3D1020FE"/>
    <w:rsid w:val="3D1502BD"/>
    <w:rsid w:val="3D590D18"/>
    <w:rsid w:val="3E057707"/>
    <w:rsid w:val="3E494DAB"/>
    <w:rsid w:val="3E727D7C"/>
    <w:rsid w:val="3EB518F1"/>
    <w:rsid w:val="3EC0682F"/>
    <w:rsid w:val="3EF60CC2"/>
    <w:rsid w:val="3F6C16E0"/>
    <w:rsid w:val="3F70773C"/>
    <w:rsid w:val="40186B84"/>
    <w:rsid w:val="405765DF"/>
    <w:rsid w:val="40630A42"/>
    <w:rsid w:val="40EA5877"/>
    <w:rsid w:val="4209603A"/>
    <w:rsid w:val="42CD1E60"/>
    <w:rsid w:val="42F446D5"/>
    <w:rsid w:val="43205CD4"/>
    <w:rsid w:val="434340FC"/>
    <w:rsid w:val="44216579"/>
    <w:rsid w:val="451F107F"/>
    <w:rsid w:val="45AA04D1"/>
    <w:rsid w:val="4608090D"/>
    <w:rsid w:val="468052CD"/>
    <w:rsid w:val="46D63DBD"/>
    <w:rsid w:val="46F75341"/>
    <w:rsid w:val="47133510"/>
    <w:rsid w:val="471A39ED"/>
    <w:rsid w:val="474E37AF"/>
    <w:rsid w:val="47707523"/>
    <w:rsid w:val="47F903AE"/>
    <w:rsid w:val="481B5FB4"/>
    <w:rsid w:val="483D695E"/>
    <w:rsid w:val="486565F1"/>
    <w:rsid w:val="4967506D"/>
    <w:rsid w:val="49735F36"/>
    <w:rsid w:val="49BF2990"/>
    <w:rsid w:val="49BF68B8"/>
    <w:rsid w:val="4A8A3414"/>
    <w:rsid w:val="4A921289"/>
    <w:rsid w:val="4A93703C"/>
    <w:rsid w:val="4B310048"/>
    <w:rsid w:val="4B831131"/>
    <w:rsid w:val="4B9C46F6"/>
    <w:rsid w:val="4BBE782A"/>
    <w:rsid w:val="4D234303"/>
    <w:rsid w:val="4D504E3E"/>
    <w:rsid w:val="4DA335EF"/>
    <w:rsid w:val="4DD83159"/>
    <w:rsid w:val="4E7D1B7D"/>
    <w:rsid w:val="4EA71A6B"/>
    <w:rsid w:val="4EC91FFC"/>
    <w:rsid w:val="4F296413"/>
    <w:rsid w:val="4F607192"/>
    <w:rsid w:val="501C3F20"/>
    <w:rsid w:val="505A15A9"/>
    <w:rsid w:val="50C1519C"/>
    <w:rsid w:val="517B0352"/>
    <w:rsid w:val="51FF0996"/>
    <w:rsid w:val="55CE0E5E"/>
    <w:rsid w:val="55D421BB"/>
    <w:rsid w:val="561B4F52"/>
    <w:rsid w:val="561D2D28"/>
    <w:rsid w:val="56F34C28"/>
    <w:rsid w:val="574C5643"/>
    <w:rsid w:val="579D4BB7"/>
    <w:rsid w:val="579F55FE"/>
    <w:rsid w:val="57A931A0"/>
    <w:rsid w:val="57B376B8"/>
    <w:rsid w:val="57F75D9A"/>
    <w:rsid w:val="580848DB"/>
    <w:rsid w:val="582C5BBF"/>
    <w:rsid w:val="58313D15"/>
    <w:rsid w:val="5995766F"/>
    <w:rsid w:val="599E11A3"/>
    <w:rsid w:val="5A980398"/>
    <w:rsid w:val="5AB75F4C"/>
    <w:rsid w:val="5AC6359E"/>
    <w:rsid w:val="5AE30429"/>
    <w:rsid w:val="5B00176D"/>
    <w:rsid w:val="5B6D74DF"/>
    <w:rsid w:val="5B9601D2"/>
    <w:rsid w:val="5C914AAD"/>
    <w:rsid w:val="5CFC2008"/>
    <w:rsid w:val="5D0B0648"/>
    <w:rsid w:val="5D472117"/>
    <w:rsid w:val="5E731964"/>
    <w:rsid w:val="5E763B99"/>
    <w:rsid w:val="5E846A70"/>
    <w:rsid w:val="5F3B6A22"/>
    <w:rsid w:val="5F3E2898"/>
    <w:rsid w:val="5F4535C2"/>
    <w:rsid w:val="5F4905E3"/>
    <w:rsid w:val="5FD454A1"/>
    <w:rsid w:val="5FF10B6F"/>
    <w:rsid w:val="602A6A40"/>
    <w:rsid w:val="60C27237"/>
    <w:rsid w:val="60F67810"/>
    <w:rsid w:val="60FD0F2E"/>
    <w:rsid w:val="62084BDC"/>
    <w:rsid w:val="62B0391C"/>
    <w:rsid w:val="62EA68EE"/>
    <w:rsid w:val="640F0844"/>
    <w:rsid w:val="64192DD0"/>
    <w:rsid w:val="644C35EF"/>
    <w:rsid w:val="645135C3"/>
    <w:rsid w:val="64B03418"/>
    <w:rsid w:val="652E4FAD"/>
    <w:rsid w:val="655A44F4"/>
    <w:rsid w:val="656C1757"/>
    <w:rsid w:val="66A55224"/>
    <w:rsid w:val="672B2F20"/>
    <w:rsid w:val="67AA19F6"/>
    <w:rsid w:val="68386088"/>
    <w:rsid w:val="690A4A7A"/>
    <w:rsid w:val="6B283BF3"/>
    <w:rsid w:val="6B4333B2"/>
    <w:rsid w:val="6B79237D"/>
    <w:rsid w:val="6C8C5B7F"/>
    <w:rsid w:val="6D0007CC"/>
    <w:rsid w:val="6D4C74BF"/>
    <w:rsid w:val="6DF339EB"/>
    <w:rsid w:val="6E1D62DD"/>
    <w:rsid w:val="6F0929E6"/>
    <w:rsid w:val="6F3C45EB"/>
    <w:rsid w:val="724A458E"/>
    <w:rsid w:val="725D1E42"/>
    <w:rsid w:val="73AA09E1"/>
    <w:rsid w:val="73C776DA"/>
    <w:rsid w:val="73C8401D"/>
    <w:rsid w:val="73DA5AFE"/>
    <w:rsid w:val="74397013"/>
    <w:rsid w:val="74FB517C"/>
    <w:rsid w:val="75146C4E"/>
    <w:rsid w:val="76066755"/>
    <w:rsid w:val="767E1A75"/>
    <w:rsid w:val="7709122B"/>
    <w:rsid w:val="777B3924"/>
    <w:rsid w:val="77854E89"/>
    <w:rsid w:val="77A323F4"/>
    <w:rsid w:val="77C168A3"/>
    <w:rsid w:val="784150C0"/>
    <w:rsid w:val="78503F49"/>
    <w:rsid w:val="787E0A55"/>
    <w:rsid w:val="789E52F2"/>
    <w:rsid w:val="78BF545A"/>
    <w:rsid w:val="79672EF6"/>
    <w:rsid w:val="799C5299"/>
    <w:rsid w:val="79A9305A"/>
    <w:rsid w:val="79E530BF"/>
    <w:rsid w:val="7A3C5C98"/>
    <w:rsid w:val="7A853396"/>
    <w:rsid w:val="7ABE720A"/>
    <w:rsid w:val="7ADB0B7B"/>
    <w:rsid w:val="7AF6552A"/>
    <w:rsid w:val="7B390F28"/>
    <w:rsid w:val="7BDE09BC"/>
    <w:rsid w:val="7BF54020"/>
    <w:rsid w:val="7CA871B7"/>
    <w:rsid w:val="7CF3534A"/>
    <w:rsid w:val="7D181B32"/>
    <w:rsid w:val="7DFB026B"/>
    <w:rsid w:val="7E690A4B"/>
    <w:rsid w:val="7E9A023F"/>
    <w:rsid w:val="7F5E50DA"/>
    <w:rsid w:val="7FEB58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C03"/>
    <w:pPr>
      <w:widowControl w:val="0"/>
      <w:jc w:val="both"/>
    </w:pPr>
    <w:rPr>
      <w:rFonts w:ascii="宋体" w:cs="宋体"/>
      <w:kern w:val="2"/>
      <w:sz w:val="28"/>
      <w:szCs w:val="28"/>
    </w:rPr>
  </w:style>
  <w:style w:type="paragraph" w:styleId="1">
    <w:name w:val="heading 1"/>
    <w:basedOn w:val="a"/>
    <w:next w:val="a"/>
    <w:link w:val="1Char"/>
    <w:qFormat/>
    <w:rsid w:val="00944C03"/>
    <w:pPr>
      <w:keepNext/>
      <w:keepLines/>
      <w:spacing w:line="360" w:lineRule="auto"/>
      <w:jc w:val="center"/>
      <w:outlineLvl w:val="0"/>
    </w:pPr>
    <w:rPr>
      <w:rFonts w:cs="Times New Roman"/>
      <w:b/>
      <w:bCs/>
      <w:kern w:val="44"/>
      <w:sz w:val="44"/>
      <w:szCs w:val="44"/>
    </w:rPr>
  </w:style>
  <w:style w:type="paragraph" w:styleId="2">
    <w:name w:val="heading 2"/>
    <w:basedOn w:val="a"/>
    <w:next w:val="a"/>
    <w:link w:val="2Char"/>
    <w:qFormat/>
    <w:rsid w:val="00944C03"/>
    <w:pPr>
      <w:widowControl/>
      <w:jc w:val="left"/>
      <w:outlineLvl w:val="1"/>
    </w:pPr>
    <w:rPr>
      <w:rFonts w:cs="Times New Roman"/>
      <w:b/>
      <w:bCs/>
      <w:kern w:val="0"/>
      <w:sz w:val="36"/>
      <w:szCs w:val="36"/>
    </w:rPr>
  </w:style>
  <w:style w:type="paragraph" w:styleId="3">
    <w:name w:val="heading 3"/>
    <w:basedOn w:val="a"/>
    <w:next w:val="a"/>
    <w:link w:val="3Char"/>
    <w:qFormat/>
    <w:rsid w:val="00944C03"/>
    <w:pPr>
      <w:keepNext/>
      <w:keepLines/>
      <w:spacing w:line="416" w:lineRule="auto"/>
      <w:jc w:val="left"/>
      <w:outlineLvl w:val="2"/>
    </w:pPr>
    <w:rPr>
      <w:rFonts w:ascii="Times New Roman" w:eastAsia="黑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944C03"/>
    <w:pPr>
      <w:ind w:leftChars="400" w:left="100" w:hangingChars="200" w:hanging="200"/>
    </w:pPr>
    <w:rPr>
      <w:rFonts w:ascii="Times New Roman" w:cs="Times New Roman"/>
      <w:sz w:val="21"/>
      <w:szCs w:val="21"/>
    </w:rPr>
  </w:style>
  <w:style w:type="paragraph" w:styleId="a3">
    <w:name w:val="annotation subject"/>
    <w:basedOn w:val="a4"/>
    <w:next w:val="a4"/>
    <w:link w:val="Char"/>
    <w:qFormat/>
    <w:rsid w:val="00944C03"/>
    <w:rPr>
      <w:b/>
      <w:bCs/>
      <w:sz w:val="28"/>
      <w:szCs w:val="28"/>
    </w:rPr>
  </w:style>
  <w:style w:type="paragraph" w:styleId="a4">
    <w:name w:val="annotation text"/>
    <w:basedOn w:val="a"/>
    <w:link w:val="Char0"/>
    <w:qFormat/>
    <w:rsid w:val="00944C03"/>
    <w:pPr>
      <w:jc w:val="left"/>
    </w:pPr>
    <w:rPr>
      <w:rFonts w:cs="Times New Roman"/>
      <w:sz w:val="24"/>
      <w:szCs w:val="24"/>
    </w:rPr>
  </w:style>
  <w:style w:type="paragraph" w:styleId="a5">
    <w:name w:val="Normal Indent"/>
    <w:basedOn w:val="a"/>
    <w:qFormat/>
    <w:rsid w:val="00944C03"/>
    <w:pPr>
      <w:ind w:firstLine="420"/>
    </w:pPr>
    <w:rPr>
      <w:rFonts w:ascii="Times New Roman" w:cs="Times New Roman"/>
      <w:sz w:val="21"/>
      <w:szCs w:val="21"/>
    </w:rPr>
  </w:style>
  <w:style w:type="paragraph" w:styleId="a6">
    <w:name w:val="caption"/>
    <w:basedOn w:val="a"/>
    <w:next w:val="a"/>
    <w:qFormat/>
    <w:rsid w:val="00944C03"/>
    <w:pPr>
      <w:spacing w:before="152" w:after="160"/>
    </w:pPr>
    <w:rPr>
      <w:rFonts w:ascii="Arial" w:eastAsia="黑体" w:hAnsi="Arial" w:cs="Arial"/>
      <w:sz w:val="20"/>
      <w:szCs w:val="20"/>
    </w:rPr>
  </w:style>
  <w:style w:type="paragraph" w:styleId="a7">
    <w:name w:val="Body Text"/>
    <w:basedOn w:val="a"/>
    <w:link w:val="Char1"/>
    <w:qFormat/>
    <w:rsid w:val="00944C03"/>
    <w:rPr>
      <w:rFonts w:cs="Times New Roman"/>
      <w:sz w:val="32"/>
      <w:szCs w:val="32"/>
    </w:rPr>
  </w:style>
  <w:style w:type="paragraph" w:styleId="a8">
    <w:name w:val="Body Text Indent"/>
    <w:basedOn w:val="a"/>
    <w:link w:val="Char2"/>
    <w:qFormat/>
    <w:rsid w:val="00944C03"/>
    <w:pPr>
      <w:spacing w:line="480" w:lineRule="exact"/>
      <w:ind w:firstLineChars="192" w:firstLine="538"/>
      <w:jc w:val="left"/>
    </w:pPr>
    <w:rPr>
      <w:rFonts w:cs="Times New Roman"/>
      <w:sz w:val="24"/>
      <w:szCs w:val="24"/>
    </w:rPr>
  </w:style>
  <w:style w:type="paragraph" w:styleId="20">
    <w:name w:val="List 2"/>
    <w:basedOn w:val="a"/>
    <w:qFormat/>
    <w:rsid w:val="00944C03"/>
    <w:pPr>
      <w:ind w:leftChars="200" w:left="100" w:hangingChars="200" w:hanging="200"/>
    </w:pPr>
    <w:rPr>
      <w:rFonts w:ascii="Times New Roman" w:cs="Times New Roman"/>
      <w:sz w:val="21"/>
      <w:szCs w:val="21"/>
    </w:rPr>
  </w:style>
  <w:style w:type="paragraph" w:styleId="31">
    <w:name w:val="toc 3"/>
    <w:basedOn w:val="a"/>
    <w:next w:val="a"/>
    <w:qFormat/>
    <w:rsid w:val="00944C03"/>
    <w:pPr>
      <w:ind w:leftChars="400" w:left="840"/>
    </w:pPr>
  </w:style>
  <w:style w:type="paragraph" w:styleId="a9">
    <w:name w:val="Plain Text"/>
    <w:aliases w:val="孙普文字,普通文字 Char,普通文字 Char Char Char,普通文字 Char Char Char Char Char Char Char Char,普通文字 Char Char Char Char Char Char Char"/>
    <w:basedOn w:val="a"/>
    <w:link w:val="Char3"/>
    <w:qFormat/>
    <w:rsid w:val="00944C03"/>
    <w:rPr>
      <w:rFonts w:hAnsi="Courier New" w:cs="Times New Roman"/>
      <w:sz w:val="21"/>
      <w:szCs w:val="21"/>
    </w:rPr>
  </w:style>
  <w:style w:type="paragraph" w:styleId="aa">
    <w:name w:val="Date"/>
    <w:basedOn w:val="a"/>
    <w:next w:val="a"/>
    <w:link w:val="Char4"/>
    <w:qFormat/>
    <w:rsid w:val="00944C03"/>
    <w:pPr>
      <w:ind w:leftChars="2500" w:left="100"/>
    </w:pPr>
    <w:rPr>
      <w:rFonts w:cs="Times New Roman"/>
      <w:sz w:val="24"/>
      <w:szCs w:val="24"/>
    </w:rPr>
  </w:style>
  <w:style w:type="paragraph" w:styleId="21">
    <w:name w:val="Body Text Indent 2"/>
    <w:basedOn w:val="a"/>
    <w:link w:val="2Char0"/>
    <w:qFormat/>
    <w:rsid w:val="00944C03"/>
    <w:pPr>
      <w:spacing w:line="480" w:lineRule="exact"/>
      <w:ind w:firstLineChars="100" w:firstLine="241"/>
      <w:jc w:val="left"/>
    </w:pPr>
    <w:rPr>
      <w:rFonts w:ascii="黑体" w:eastAsia="黑体" w:hAnsi="宋体" w:cs="Times New Roman"/>
      <w:b/>
      <w:bCs/>
      <w:sz w:val="24"/>
      <w:szCs w:val="24"/>
    </w:rPr>
  </w:style>
  <w:style w:type="paragraph" w:styleId="ab">
    <w:name w:val="Balloon Text"/>
    <w:basedOn w:val="a"/>
    <w:link w:val="Char5"/>
    <w:qFormat/>
    <w:rsid w:val="00944C03"/>
    <w:rPr>
      <w:rFonts w:ascii="Times New Roman" w:cs="Times New Roman"/>
      <w:sz w:val="18"/>
      <w:szCs w:val="18"/>
    </w:rPr>
  </w:style>
  <w:style w:type="paragraph" w:styleId="ac">
    <w:name w:val="footer"/>
    <w:basedOn w:val="a"/>
    <w:link w:val="Char6"/>
    <w:uiPriority w:val="99"/>
    <w:qFormat/>
    <w:rsid w:val="00944C03"/>
    <w:pPr>
      <w:tabs>
        <w:tab w:val="center" w:pos="4153"/>
        <w:tab w:val="right" w:pos="8306"/>
      </w:tabs>
      <w:snapToGrid w:val="0"/>
      <w:jc w:val="left"/>
    </w:pPr>
    <w:rPr>
      <w:rFonts w:ascii="Times New Roman" w:cs="Times New Roman"/>
      <w:sz w:val="18"/>
      <w:szCs w:val="18"/>
    </w:rPr>
  </w:style>
  <w:style w:type="paragraph" w:styleId="ad">
    <w:name w:val="header"/>
    <w:basedOn w:val="a"/>
    <w:link w:val="Char7"/>
    <w:uiPriority w:val="99"/>
    <w:qFormat/>
    <w:rsid w:val="00944C03"/>
    <w:pPr>
      <w:pBdr>
        <w:bottom w:val="single" w:sz="6" w:space="1" w:color="auto"/>
      </w:pBdr>
      <w:tabs>
        <w:tab w:val="center" w:pos="4153"/>
        <w:tab w:val="right" w:pos="8306"/>
      </w:tabs>
      <w:snapToGrid w:val="0"/>
      <w:jc w:val="center"/>
    </w:pPr>
    <w:rPr>
      <w:rFonts w:cs="Times New Roman"/>
      <w:kern w:val="0"/>
      <w:sz w:val="18"/>
      <w:szCs w:val="18"/>
    </w:rPr>
  </w:style>
  <w:style w:type="paragraph" w:styleId="10">
    <w:name w:val="toc 1"/>
    <w:basedOn w:val="a"/>
    <w:next w:val="a"/>
    <w:uiPriority w:val="39"/>
    <w:qFormat/>
    <w:rsid w:val="00944C03"/>
    <w:pPr>
      <w:spacing w:before="120" w:after="120"/>
      <w:jc w:val="left"/>
    </w:pPr>
    <w:rPr>
      <w:rFonts w:hAnsi="宋体" w:cs="Calibri"/>
      <w:b/>
      <w:bCs/>
      <w:caps/>
      <w:sz w:val="30"/>
      <w:szCs w:val="30"/>
    </w:rPr>
  </w:style>
  <w:style w:type="paragraph" w:styleId="ae">
    <w:name w:val="Subtitle"/>
    <w:basedOn w:val="a"/>
    <w:next w:val="a"/>
    <w:link w:val="Char8"/>
    <w:qFormat/>
    <w:rsid w:val="00944C03"/>
    <w:pPr>
      <w:spacing w:before="240" w:after="60" w:line="312" w:lineRule="auto"/>
      <w:jc w:val="center"/>
      <w:outlineLvl w:val="1"/>
    </w:pPr>
    <w:rPr>
      <w:rFonts w:ascii="Cambria" w:hAnsi="Cambria" w:cs="Times New Roman"/>
      <w:b/>
      <w:kern w:val="28"/>
      <w:sz w:val="32"/>
      <w:szCs w:val="20"/>
    </w:rPr>
  </w:style>
  <w:style w:type="paragraph" w:styleId="af">
    <w:name w:val="List"/>
    <w:basedOn w:val="a"/>
    <w:qFormat/>
    <w:rsid w:val="00944C03"/>
    <w:pPr>
      <w:ind w:left="200" w:hangingChars="200" w:hanging="200"/>
    </w:pPr>
    <w:rPr>
      <w:rFonts w:ascii="Times New Roman" w:cs="Times New Roman"/>
      <w:sz w:val="21"/>
      <w:szCs w:val="21"/>
    </w:rPr>
  </w:style>
  <w:style w:type="paragraph" w:styleId="32">
    <w:name w:val="Body Text Indent 3"/>
    <w:basedOn w:val="a"/>
    <w:link w:val="3Char0"/>
    <w:qFormat/>
    <w:rsid w:val="00944C03"/>
    <w:pPr>
      <w:spacing w:line="360" w:lineRule="auto"/>
      <w:ind w:firstLineChars="200" w:firstLine="480"/>
    </w:pPr>
    <w:rPr>
      <w:rFonts w:cs="Times New Roman"/>
      <w:sz w:val="24"/>
      <w:szCs w:val="24"/>
    </w:rPr>
  </w:style>
  <w:style w:type="paragraph" w:styleId="22">
    <w:name w:val="toc 2"/>
    <w:basedOn w:val="a"/>
    <w:next w:val="a"/>
    <w:qFormat/>
    <w:rsid w:val="00944C03"/>
    <w:pPr>
      <w:ind w:leftChars="200" w:left="420"/>
    </w:pPr>
  </w:style>
  <w:style w:type="paragraph" w:styleId="23">
    <w:name w:val="Body Text 2"/>
    <w:basedOn w:val="a"/>
    <w:link w:val="2Char1"/>
    <w:qFormat/>
    <w:rsid w:val="00944C03"/>
    <w:pPr>
      <w:spacing w:after="120" w:line="480" w:lineRule="auto"/>
    </w:pPr>
    <w:rPr>
      <w:rFonts w:cs="Times New Roman"/>
      <w:sz w:val="24"/>
      <w:szCs w:val="24"/>
    </w:rPr>
  </w:style>
  <w:style w:type="paragraph" w:styleId="af0">
    <w:name w:val="Normal (Web)"/>
    <w:basedOn w:val="a"/>
    <w:uiPriority w:val="99"/>
    <w:qFormat/>
    <w:rsid w:val="00944C0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1">
    <w:name w:val="Title"/>
    <w:basedOn w:val="a"/>
    <w:next w:val="a"/>
    <w:link w:val="Char9"/>
    <w:qFormat/>
    <w:rsid w:val="00944C03"/>
    <w:pPr>
      <w:spacing w:before="240" w:after="60"/>
      <w:jc w:val="left"/>
      <w:outlineLvl w:val="0"/>
    </w:pPr>
    <w:rPr>
      <w:rFonts w:ascii="Cambria" w:hAnsi="Cambria" w:cs="Times New Roman"/>
      <w:b/>
      <w:bCs/>
      <w:sz w:val="32"/>
      <w:szCs w:val="32"/>
    </w:rPr>
  </w:style>
  <w:style w:type="character" w:styleId="af2">
    <w:name w:val="page number"/>
    <w:qFormat/>
    <w:rsid w:val="00944C03"/>
    <w:rPr>
      <w:rFonts w:cs="Times New Roman"/>
    </w:rPr>
  </w:style>
  <w:style w:type="character" w:styleId="af3">
    <w:name w:val="FollowedHyperlink"/>
    <w:qFormat/>
    <w:rsid w:val="00944C03"/>
    <w:rPr>
      <w:rFonts w:cs="Times New Roman"/>
      <w:color w:val="800080"/>
      <w:u w:val="single"/>
    </w:rPr>
  </w:style>
  <w:style w:type="character" w:styleId="af4">
    <w:name w:val="line number"/>
    <w:qFormat/>
    <w:rsid w:val="00944C03"/>
    <w:rPr>
      <w:rFonts w:cs="Times New Roman"/>
    </w:rPr>
  </w:style>
  <w:style w:type="character" w:styleId="af5">
    <w:name w:val="Hyperlink"/>
    <w:uiPriority w:val="99"/>
    <w:qFormat/>
    <w:rsid w:val="00944C03"/>
    <w:rPr>
      <w:rFonts w:cs="Times New Roman"/>
      <w:color w:val="0000FF"/>
      <w:u w:val="single"/>
    </w:rPr>
  </w:style>
  <w:style w:type="character" w:styleId="af6">
    <w:name w:val="annotation reference"/>
    <w:qFormat/>
    <w:rsid w:val="00944C03"/>
    <w:rPr>
      <w:rFonts w:cs="Times New Roman"/>
      <w:sz w:val="21"/>
      <w:szCs w:val="21"/>
    </w:rPr>
  </w:style>
  <w:style w:type="table" w:styleId="af7">
    <w:name w:val="Table Grid"/>
    <w:basedOn w:val="a1"/>
    <w:uiPriority w:val="59"/>
    <w:unhideWhenUsed/>
    <w:qFormat/>
    <w:rsid w:val="00944C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主题 Char"/>
    <w:link w:val="a3"/>
    <w:qFormat/>
    <w:rsid w:val="00944C03"/>
    <w:rPr>
      <w:rFonts w:ascii="宋体" w:cs="宋体"/>
      <w:b/>
      <w:bCs/>
      <w:kern w:val="2"/>
      <w:sz w:val="28"/>
      <w:szCs w:val="28"/>
    </w:rPr>
  </w:style>
  <w:style w:type="character" w:customStyle="1" w:styleId="Char1">
    <w:name w:val="正文文本 Char"/>
    <w:link w:val="a7"/>
    <w:qFormat/>
    <w:rsid w:val="00944C03"/>
    <w:rPr>
      <w:rFonts w:ascii="宋体" w:eastAsia="宋体" w:cs="宋体"/>
      <w:kern w:val="2"/>
      <w:sz w:val="32"/>
      <w:szCs w:val="32"/>
    </w:rPr>
  </w:style>
  <w:style w:type="character" w:customStyle="1" w:styleId="Char5">
    <w:name w:val="批注框文本 Char"/>
    <w:link w:val="ab"/>
    <w:qFormat/>
    <w:rsid w:val="00944C03"/>
    <w:rPr>
      <w:rFonts w:cs="Times New Roman"/>
      <w:kern w:val="2"/>
      <w:sz w:val="18"/>
      <w:szCs w:val="18"/>
    </w:rPr>
  </w:style>
  <w:style w:type="character" w:customStyle="1" w:styleId="PlainTextChar1">
    <w:name w:val="Plain Text Char1"/>
    <w:qFormat/>
    <w:rsid w:val="00944C03"/>
    <w:rPr>
      <w:rFonts w:ascii="宋体" w:hAnsi="Courier New" w:cs="Courier New"/>
      <w:sz w:val="21"/>
      <w:szCs w:val="21"/>
    </w:rPr>
  </w:style>
  <w:style w:type="character" w:customStyle="1" w:styleId="FooterChar1">
    <w:name w:val="Footer Char1"/>
    <w:qFormat/>
    <w:rsid w:val="00944C03"/>
    <w:rPr>
      <w:rFonts w:ascii="宋体" w:cs="宋体"/>
      <w:sz w:val="18"/>
      <w:szCs w:val="18"/>
    </w:rPr>
  </w:style>
  <w:style w:type="character" w:customStyle="1" w:styleId="SubtitleChar1">
    <w:name w:val="Subtitle Char1"/>
    <w:qFormat/>
    <w:rsid w:val="00944C03"/>
    <w:rPr>
      <w:rFonts w:ascii="Cambria" w:hAnsi="Cambria" w:cs="Times New Roman"/>
      <w:b/>
      <w:bCs/>
      <w:kern w:val="28"/>
      <w:sz w:val="32"/>
      <w:szCs w:val="32"/>
    </w:rPr>
  </w:style>
  <w:style w:type="character" w:customStyle="1" w:styleId="3Char0">
    <w:name w:val="正文文本缩进 3 Char"/>
    <w:link w:val="32"/>
    <w:qFormat/>
    <w:rsid w:val="00944C03"/>
    <w:rPr>
      <w:rFonts w:ascii="宋体" w:eastAsia="宋体" w:cs="宋体"/>
      <w:kern w:val="2"/>
      <w:sz w:val="24"/>
      <w:szCs w:val="24"/>
    </w:rPr>
  </w:style>
  <w:style w:type="character" w:customStyle="1" w:styleId="Char0">
    <w:name w:val="批注文字 Char"/>
    <w:link w:val="a4"/>
    <w:qFormat/>
    <w:rsid w:val="00944C03"/>
    <w:rPr>
      <w:rFonts w:ascii="宋体" w:cs="宋体"/>
      <w:kern w:val="2"/>
      <w:sz w:val="24"/>
      <w:szCs w:val="24"/>
    </w:rPr>
  </w:style>
  <w:style w:type="character" w:customStyle="1" w:styleId="2Char0">
    <w:name w:val="正文文本缩进 2 Char"/>
    <w:link w:val="21"/>
    <w:qFormat/>
    <w:rsid w:val="00944C03"/>
    <w:rPr>
      <w:rFonts w:ascii="黑体" w:eastAsia="黑体" w:hAnsi="宋体" w:cs="黑体"/>
      <w:b/>
      <w:bCs/>
      <w:kern w:val="2"/>
      <w:sz w:val="24"/>
      <w:szCs w:val="24"/>
      <w:lang w:val="en-US" w:eastAsia="zh-CN"/>
    </w:rPr>
  </w:style>
  <w:style w:type="character" w:customStyle="1" w:styleId="Char4">
    <w:name w:val="日期 Char"/>
    <w:link w:val="aa"/>
    <w:qFormat/>
    <w:rsid w:val="00944C03"/>
    <w:rPr>
      <w:rFonts w:ascii="宋体" w:cs="宋体"/>
      <w:kern w:val="2"/>
      <w:sz w:val="24"/>
      <w:szCs w:val="24"/>
    </w:rPr>
  </w:style>
  <w:style w:type="character" w:customStyle="1" w:styleId="HeaderChar">
    <w:name w:val="Header Char"/>
    <w:qFormat/>
    <w:rsid w:val="00944C03"/>
    <w:rPr>
      <w:rFonts w:cs="Times New Roman"/>
      <w:kern w:val="2"/>
      <w:sz w:val="18"/>
      <w:szCs w:val="18"/>
    </w:rPr>
  </w:style>
  <w:style w:type="character" w:customStyle="1" w:styleId="TitleChar1">
    <w:name w:val="Title Char1"/>
    <w:qFormat/>
    <w:rsid w:val="00944C03"/>
    <w:rPr>
      <w:rFonts w:ascii="Cambria" w:hAnsi="Cambria" w:cs="Times New Roman"/>
      <w:b/>
      <w:bCs/>
      <w:sz w:val="32"/>
      <w:szCs w:val="32"/>
    </w:rPr>
  </w:style>
  <w:style w:type="character" w:customStyle="1" w:styleId="BodyTextChar1">
    <w:name w:val="Body Text Char1"/>
    <w:qFormat/>
    <w:rsid w:val="00944C03"/>
    <w:rPr>
      <w:rFonts w:ascii="宋体" w:cs="宋体"/>
      <w:sz w:val="28"/>
      <w:szCs w:val="28"/>
    </w:rPr>
  </w:style>
  <w:style w:type="character" w:customStyle="1" w:styleId="BodyTextIndent3Char1">
    <w:name w:val="Body Text Indent 3 Char1"/>
    <w:qFormat/>
    <w:rsid w:val="00944C03"/>
    <w:rPr>
      <w:rFonts w:ascii="宋体" w:cs="宋体"/>
      <w:sz w:val="16"/>
      <w:szCs w:val="16"/>
    </w:rPr>
  </w:style>
  <w:style w:type="character" w:customStyle="1" w:styleId="Char6">
    <w:name w:val="页脚 Char"/>
    <w:link w:val="ac"/>
    <w:uiPriority w:val="99"/>
    <w:qFormat/>
    <w:rsid w:val="00944C03"/>
    <w:rPr>
      <w:rFonts w:cs="Times New Roman"/>
      <w:kern w:val="2"/>
      <w:sz w:val="18"/>
      <w:szCs w:val="18"/>
    </w:rPr>
  </w:style>
  <w:style w:type="character" w:customStyle="1" w:styleId="2Char">
    <w:name w:val="标题 2 Char"/>
    <w:link w:val="2"/>
    <w:qFormat/>
    <w:rsid w:val="00944C03"/>
    <w:rPr>
      <w:rFonts w:ascii="宋体" w:eastAsia="宋体" w:cs="宋体"/>
      <w:b/>
      <w:bCs/>
      <w:sz w:val="36"/>
      <w:szCs w:val="36"/>
    </w:rPr>
  </w:style>
  <w:style w:type="character" w:customStyle="1" w:styleId="3Char">
    <w:name w:val="标题 3 Char"/>
    <w:link w:val="3"/>
    <w:qFormat/>
    <w:rsid w:val="00944C03"/>
    <w:rPr>
      <w:rFonts w:eastAsia="黑体" w:cs="Times New Roman"/>
      <w:kern w:val="2"/>
      <w:sz w:val="32"/>
      <w:szCs w:val="32"/>
    </w:rPr>
  </w:style>
  <w:style w:type="character" w:customStyle="1" w:styleId="Char2">
    <w:name w:val="正文文本缩进 Char"/>
    <w:link w:val="a8"/>
    <w:qFormat/>
    <w:rsid w:val="00944C03"/>
    <w:rPr>
      <w:rFonts w:ascii="宋体" w:cs="宋体"/>
      <w:kern w:val="2"/>
      <w:sz w:val="24"/>
      <w:szCs w:val="24"/>
    </w:rPr>
  </w:style>
  <w:style w:type="character" w:customStyle="1" w:styleId="2CharChar">
    <w:name w:val="2级标题 Char Char"/>
    <w:link w:val="24"/>
    <w:qFormat/>
    <w:rsid w:val="00944C03"/>
    <w:rPr>
      <w:rFonts w:ascii="宋体" w:eastAsia="宋体" w:cs="宋体"/>
      <w:b/>
      <w:bCs/>
      <w:color w:val="000000"/>
      <w:kern w:val="2"/>
      <w:sz w:val="24"/>
      <w:szCs w:val="24"/>
    </w:rPr>
  </w:style>
  <w:style w:type="paragraph" w:customStyle="1" w:styleId="24">
    <w:name w:val="2级标题"/>
    <w:basedOn w:val="a"/>
    <w:link w:val="2CharChar"/>
    <w:qFormat/>
    <w:rsid w:val="00944C03"/>
    <w:pPr>
      <w:spacing w:line="480" w:lineRule="exact"/>
      <w:ind w:firstLineChars="200" w:firstLine="482"/>
    </w:pPr>
    <w:rPr>
      <w:rFonts w:cs="Times New Roman"/>
      <w:b/>
      <w:bCs/>
      <w:color w:val="000000"/>
      <w:sz w:val="24"/>
      <w:szCs w:val="24"/>
    </w:rPr>
  </w:style>
  <w:style w:type="character" w:customStyle="1" w:styleId="font11">
    <w:name w:val="font11"/>
    <w:basedOn w:val="a0"/>
    <w:qFormat/>
    <w:rsid w:val="00944C03"/>
    <w:rPr>
      <w:rFonts w:ascii="宋体" w:eastAsia="宋体" w:hAnsi="宋体" w:cs="宋体" w:hint="eastAsia"/>
      <w:b/>
      <w:color w:val="000000"/>
      <w:sz w:val="20"/>
      <w:szCs w:val="20"/>
    </w:rPr>
  </w:style>
  <w:style w:type="character" w:customStyle="1" w:styleId="Char3">
    <w:name w:val="纯文本 Char"/>
    <w:aliases w:val="孙普文字 Char,普通文字 Char Char,普通文字 Char Char Char Char,普通文字 Char Char Char Char Char Char Char Char Char,普通文字 Char Char Char Char Char Char Char Char1"/>
    <w:link w:val="a9"/>
    <w:qFormat/>
    <w:rsid w:val="00944C03"/>
    <w:rPr>
      <w:rFonts w:ascii="宋体" w:hAnsi="Courier New" w:cs="宋体"/>
      <w:kern w:val="2"/>
      <w:sz w:val="21"/>
      <w:szCs w:val="21"/>
    </w:rPr>
  </w:style>
  <w:style w:type="character" w:customStyle="1" w:styleId="Char7">
    <w:name w:val="页眉 Char"/>
    <w:link w:val="ad"/>
    <w:uiPriority w:val="99"/>
    <w:qFormat/>
    <w:rsid w:val="00944C03"/>
    <w:rPr>
      <w:rFonts w:ascii="宋体" w:cs="宋体"/>
      <w:sz w:val="18"/>
      <w:szCs w:val="18"/>
    </w:rPr>
  </w:style>
  <w:style w:type="character" w:customStyle="1" w:styleId="BalloonTextChar1">
    <w:name w:val="Balloon Text Char1"/>
    <w:qFormat/>
    <w:rsid w:val="00944C03"/>
    <w:rPr>
      <w:rFonts w:ascii="宋体" w:cs="宋体"/>
      <w:sz w:val="2"/>
    </w:rPr>
  </w:style>
  <w:style w:type="character" w:customStyle="1" w:styleId="font01">
    <w:name w:val="font01"/>
    <w:basedOn w:val="a0"/>
    <w:qFormat/>
    <w:rsid w:val="00944C03"/>
    <w:rPr>
      <w:rFonts w:ascii="MingLiU" w:eastAsia="MingLiU" w:hAnsi="MingLiU" w:cs="MingLiU"/>
      <w:color w:val="000000"/>
      <w:sz w:val="20"/>
      <w:szCs w:val="20"/>
    </w:rPr>
  </w:style>
  <w:style w:type="character" w:customStyle="1" w:styleId="font21">
    <w:name w:val="font21"/>
    <w:basedOn w:val="a0"/>
    <w:qFormat/>
    <w:rsid w:val="00944C03"/>
    <w:rPr>
      <w:rFonts w:ascii="宋体" w:eastAsia="宋体" w:hAnsi="宋体" w:cs="宋体" w:hint="eastAsia"/>
      <w:color w:val="000000"/>
      <w:sz w:val="20"/>
      <w:szCs w:val="20"/>
    </w:rPr>
  </w:style>
  <w:style w:type="character" w:customStyle="1" w:styleId="Char8">
    <w:name w:val="副标题 Char"/>
    <w:link w:val="ae"/>
    <w:qFormat/>
    <w:rsid w:val="00944C03"/>
    <w:rPr>
      <w:rFonts w:ascii="Cambria" w:hAnsi="Cambria"/>
      <w:b/>
      <w:kern w:val="28"/>
      <w:sz w:val="32"/>
    </w:rPr>
  </w:style>
  <w:style w:type="character" w:customStyle="1" w:styleId="unnamed11">
    <w:name w:val="unnamed11"/>
    <w:qFormat/>
    <w:rsid w:val="00944C03"/>
    <w:rPr>
      <w:rFonts w:cs="Times New Roman"/>
      <w:spacing w:val="340"/>
      <w:sz w:val="18"/>
      <w:szCs w:val="18"/>
    </w:rPr>
  </w:style>
  <w:style w:type="character" w:customStyle="1" w:styleId="2Char1">
    <w:name w:val="正文文本 2 Char"/>
    <w:link w:val="23"/>
    <w:qFormat/>
    <w:rsid w:val="00944C03"/>
    <w:rPr>
      <w:rFonts w:ascii="宋体" w:cs="宋体"/>
      <w:kern w:val="2"/>
      <w:sz w:val="24"/>
      <w:szCs w:val="24"/>
    </w:rPr>
  </w:style>
  <w:style w:type="character" w:customStyle="1" w:styleId="Char9">
    <w:name w:val="标题 Char"/>
    <w:link w:val="af1"/>
    <w:qFormat/>
    <w:rsid w:val="00944C03"/>
    <w:rPr>
      <w:rFonts w:ascii="Cambria" w:hAnsi="Cambria" w:cs="Cambria"/>
      <w:b/>
      <w:bCs/>
      <w:kern w:val="2"/>
      <w:sz w:val="32"/>
      <w:szCs w:val="32"/>
    </w:rPr>
  </w:style>
  <w:style w:type="character" w:customStyle="1" w:styleId="BodyTextIndent2Char1">
    <w:name w:val="Body Text Indent 2 Char1"/>
    <w:qFormat/>
    <w:rsid w:val="00944C03"/>
    <w:rPr>
      <w:rFonts w:ascii="宋体" w:cs="宋体"/>
      <w:sz w:val="28"/>
      <w:szCs w:val="28"/>
    </w:rPr>
  </w:style>
  <w:style w:type="character" w:customStyle="1" w:styleId="DateChar1">
    <w:name w:val="Date Char1"/>
    <w:qFormat/>
    <w:rsid w:val="00944C03"/>
    <w:rPr>
      <w:rFonts w:ascii="宋体" w:cs="宋体"/>
      <w:sz w:val="28"/>
      <w:szCs w:val="28"/>
    </w:rPr>
  </w:style>
  <w:style w:type="character" w:customStyle="1" w:styleId="BodyText2Char1">
    <w:name w:val="Body Text 2 Char1"/>
    <w:qFormat/>
    <w:rsid w:val="00944C03"/>
    <w:rPr>
      <w:rFonts w:ascii="宋体" w:cs="宋体"/>
      <w:sz w:val="28"/>
      <w:szCs w:val="28"/>
    </w:rPr>
  </w:style>
  <w:style w:type="character" w:customStyle="1" w:styleId="1Char">
    <w:name w:val="标题 1 Char"/>
    <w:link w:val="1"/>
    <w:qFormat/>
    <w:rsid w:val="00944C03"/>
    <w:rPr>
      <w:rFonts w:ascii="宋体" w:cs="宋体"/>
      <w:b/>
      <w:bCs/>
      <w:kern w:val="44"/>
      <w:sz w:val="44"/>
      <w:szCs w:val="44"/>
    </w:rPr>
  </w:style>
  <w:style w:type="character" w:customStyle="1" w:styleId="BodyTextIndentChar1">
    <w:name w:val="Body Text Indent Char1"/>
    <w:qFormat/>
    <w:rsid w:val="00944C03"/>
    <w:rPr>
      <w:rFonts w:ascii="宋体" w:cs="宋体"/>
      <w:sz w:val="28"/>
      <w:szCs w:val="28"/>
    </w:rPr>
  </w:style>
  <w:style w:type="paragraph" w:customStyle="1" w:styleId="xl35">
    <w:name w:val="xl35"/>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1">
    <w:name w:val="列出段落1"/>
    <w:basedOn w:val="a"/>
    <w:qFormat/>
    <w:rsid w:val="00944C03"/>
    <w:pPr>
      <w:ind w:firstLineChars="200" w:firstLine="420"/>
    </w:pPr>
    <w:rPr>
      <w:rFonts w:ascii="Calibri" w:hAnsi="Calibri"/>
      <w:sz w:val="21"/>
      <w:szCs w:val="22"/>
    </w:rPr>
  </w:style>
  <w:style w:type="paragraph" w:customStyle="1" w:styleId="xl31">
    <w:name w:val="xl31"/>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2"/>
      <w:szCs w:val="22"/>
    </w:rPr>
  </w:style>
  <w:style w:type="paragraph" w:customStyle="1" w:styleId="font8">
    <w:name w:val="font8"/>
    <w:basedOn w:val="a"/>
    <w:qFormat/>
    <w:rsid w:val="00944C03"/>
    <w:pPr>
      <w:widowControl/>
      <w:spacing w:before="100" w:beforeAutospacing="1" w:after="100" w:afterAutospacing="1"/>
      <w:jc w:val="left"/>
    </w:pPr>
    <w:rPr>
      <w:rFonts w:hAnsi="宋体"/>
      <w:kern w:val="0"/>
      <w:sz w:val="20"/>
      <w:szCs w:val="20"/>
    </w:rPr>
  </w:style>
  <w:style w:type="paragraph" w:customStyle="1" w:styleId="xl47">
    <w:name w:val="xl47"/>
    <w:basedOn w:val="a"/>
    <w:qFormat/>
    <w:rsid w:val="00944C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TOC1">
    <w:name w:val="TOC 标题1"/>
    <w:basedOn w:val="1"/>
    <w:next w:val="a"/>
    <w:qFormat/>
    <w:rsid w:val="00944C03"/>
    <w:pPr>
      <w:widowControl/>
      <w:spacing w:before="480" w:line="276" w:lineRule="auto"/>
      <w:jc w:val="left"/>
      <w:outlineLvl w:val="9"/>
    </w:pPr>
    <w:rPr>
      <w:rFonts w:ascii="Cambria" w:hAnsi="Cambria" w:cs="Cambria"/>
      <w:color w:val="365F91"/>
      <w:kern w:val="0"/>
      <w:sz w:val="28"/>
      <w:szCs w:val="28"/>
    </w:rPr>
  </w:style>
  <w:style w:type="paragraph" w:customStyle="1" w:styleId="Default">
    <w:name w:val="Default"/>
    <w:qFormat/>
    <w:rsid w:val="00944C03"/>
    <w:pPr>
      <w:widowControl w:val="0"/>
      <w:autoSpaceDE w:val="0"/>
      <w:autoSpaceDN w:val="0"/>
      <w:adjustRightInd w:val="0"/>
    </w:pPr>
    <w:rPr>
      <w:rFonts w:ascii="Arial" w:hAnsi="Arial" w:cs="Arial"/>
      <w:color w:val="000000"/>
      <w:sz w:val="24"/>
      <w:szCs w:val="24"/>
    </w:rPr>
  </w:style>
  <w:style w:type="paragraph" w:customStyle="1" w:styleId="af8">
    <w:name w:val="È¡ÀÊ¡ÎÄ¡À¾"/>
    <w:basedOn w:val="a"/>
    <w:qFormat/>
    <w:rsid w:val="00944C03"/>
    <w:pPr>
      <w:widowControl/>
      <w:overflowPunct w:val="0"/>
      <w:autoSpaceDE w:val="0"/>
      <w:autoSpaceDN w:val="0"/>
      <w:adjustRightInd w:val="0"/>
      <w:jc w:val="left"/>
      <w:textAlignment w:val="baseline"/>
    </w:pPr>
    <w:rPr>
      <w:kern w:val="0"/>
      <w:sz w:val="24"/>
      <w:szCs w:val="24"/>
    </w:rPr>
  </w:style>
  <w:style w:type="paragraph" w:customStyle="1" w:styleId="CharCharChar1Char8">
    <w:name w:val="Char Char Char1 Char8"/>
    <w:basedOn w:val="a"/>
    <w:qFormat/>
    <w:rsid w:val="00944C03"/>
    <w:pPr>
      <w:spacing w:line="360" w:lineRule="auto"/>
      <w:ind w:firstLineChars="200" w:firstLine="200"/>
    </w:pPr>
  </w:style>
  <w:style w:type="paragraph" w:customStyle="1" w:styleId="xl30">
    <w:name w:val="xl30"/>
    <w:basedOn w:val="a"/>
    <w:qFormat/>
    <w:rsid w:val="00944C0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xl45">
    <w:name w:val="xl45"/>
    <w:basedOn w:val="a"/>
    <w:qFormat/>
    <w:rsid w:val="00944C0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8">
    <w:name w:val="xl28"/>
    <w:basedOn w:val="a"/>
    <w:qFormat/>
    <w:rsid w:val="00944C0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hAnsi="Arial Unicode MS" w:cs="Arial Unicode MS"/>
      <w:kern w:val="0"/>
      <w:sz w:val="22"/>
      <w:szCs w:val="22"/>
    </w:rPr>
  </w:style>
  <w:style w:type="paragraph" w:customStyle="1" w:styleId="xl27">
    <w:name w:val="xl27"/>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0">
    <w:name w:val="xl40"/>
    <w:basedOn w:val="a"/>
    <w:qFormat/>
    <w:rsid w:val="00944C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4">
    <w:name w:val="xl34"/>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cs="Times New Roman"/>
      <w:kern w:val="0"/>
      <w:sz w:val="20"/>
      <w:szCs w:val="20"/>
    </w:rPr>
  </w:style>
  <w:style w:type="paragraph" w:customStyle="1" w:styleId="hei">
    <w:name w:val="hei"/>
    <w:basedOn w:val="a"/>
    <w:qFormat/>
    <w:rsid w:val="00944C03"/>
    <w:pPr>
      <w:widowControl/>
      <w:spacing w:before="100" w:beforeAutospacing="1" w:after="100" w:afterAutospacing="1"/>
      <w:jc w:val="left"/>
    </w:pPr>
    <w:rPr>
      <w:rFonts w:hAnsi="宋体"/>
      <w:kern w:val="0"/>
      <w:sz w:val="24"/>
      <w:szCs w:val="24"/>
    </w:rPr>
  </w:style>
  <w:style w:type="paragraph" w:customStyle="1" w:styleId="xl46">
    <w:name w:val="xl46"/>
    <w:basedOn w:val="a"/>
    <w:qFormat/>
    <w:rsid w:val="00944C0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2">
    <w:name w:val="xl32"/>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33">
    <w:name w:val="xl33"/>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font5">
    <w:name w:val="font5"/>
    <w:basedOn w:val="a"/>
    <w:qFormat/>
    <w:rsid w:val="00944C03"/>
    <w:pPr>
      <w:widowControl/>
      <w:spacing w:before="100" w:beforeAutospacing="1" w:after="100" w:afterAutospacing="1"/>
      <w:jc w:val="left"/>
    </w:pPr>
    <w:rPr>
      <w:rFonts w:hAnsi="宋体"/>
      <w:kern w:val="0"/>
      <w:sz w:val="24"/>
      <w:szCs w:val="24"/>
    </w:rPr>
  </w:style>
  <w:style w:type="paragraph" w:customStyle="1" w:styleId="font9">
    <w:name w:val="font9"/>
    <w:basedOn w:val="a"/>
    <w:qFormat/>
    <w:rsid w:val="00944C03"/>
    <w:pPr>
      <w:widowControl/>
      <w:spacing w:before="100" w:beforeAutospacing="1" w:after="100" w:afterAutospacing="1"/>
      <w:jc w:val="left"/>
    </w:pPr>
    <w:rPr>
      <w:rFonts w:ascii="Times New Roman" w:cs="Times New Roman"/>
      <w:kern w:val="0"/>
      <w:sz w:val="20"/>
      <w:szCs w:val="20"/>
    </w:rPr>
  </w:style>
  <w:style w:type="paragraph" w:customStyle="1" w:styleId="xl39">
    <w:name w:val="xl39"/>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cs="Times New Roman"/>
      <w:kern w:val="0"/>
      <w:sz w:val="20"/>
      <w:szCs w:val="20"/>
    </w:rPr>
  </w:style>
  <w:style w:type="paragraph" w:customStyle="1" w:styleId="xl37">
    <w:name w:val="xl37"/>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2"/>
      <w:szCs w:val="22"/>
    </w:rPr>
  </w:style>
  <w:style w:type="paragraph" w:customStyle="1" w:styleId="ParaCharCharCharCharCharCharCharCharCharCharCharCharCharCharCharChar">
    <w:name w:val="默认段落字体 Para Char Char Char Char Char Char Char Char Char Char Char Char Char Char Char Char"/>
    <w:basedOn w:val="a"/>
    <w:qFormat/>
    <w:rsid w:val="00944C03"/>
  </w:style>
  <w:style w:type="paragraph" w:customStyle="1" w:styleId="font6">
    <w:name w:val="font6"/>
    <w:basedOn w:val="a"/>
    <w:qFormat/>
    <w:rsid w:val="00944C03"/>
    <w:pPr>
      <w:widowControl/>
      <w:spacing w:before="100" w:beforeAutospacing="1" w:after="100" w:afterAutospacing="1"/>
      <w:jc w:val="left"/>
    </w:pPr>
    <w:rPr>
      <w:rFonts w:hAnsi="宋体"/>
      <w:kern w:val="0"/>
      <w:sz w:val="18"/>
      <w:szCs w:val="18"/>
    </w:rPr>
  </w:style>
  <w:style w:type="paragraph" w:customStyle="1" w:styleId="xl44">
    <w:name w:val="xl44"/>
    <w:basedOn w:val="a"/>
    <w:qFormat/>
    <w:rsid w:val="00944C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b/>
      <w:bCs/>
      <w:kern w:val="0"/>
      <w:sz w:val="24"/>
      <w:szCs w:val="24"/>
    </w:rPr>
  </w:style>
  <w:style w:type="paragraph" w:customStyle="1" w:styleId="xl43">
    <w:name w:val="xl43"/>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rPr>
  </w:style>
  <w:style w:type="paragraph" w:customStyle="1" w:styleId="110">
    <w:name w:val="列出段落11"/>
    <w:basedOn w:val="a"/>
    <w:qFormat/>
    <w:rsid w:val="00944C03"/>
    <w:pPr>
      <w:ind w:firstLineChars="200" w:firstLine="420"/>
    </w:pPr>
    <w:rPr>
      <w:rFonts w:ascii="Times New Roman" w:cs="Times New Roman"/>
      <w:sz w:val="21"/>
      <w:szCs w:val="21"/>
    </w:rPr>
  </w:style>
  <w:style w:type="paragraph" w:customStyle="1" w:styleId="xl42">
    <w:name w:val="xl42"/>
    <w:basedOn w:val="a"/>
    <w:qFormat/>
    <w:rsid w:val="00944C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xl29">
    <w:name w:val="xl29"/>
    <w:basedOn w:val="a"/>
    <w:qFormat/>
    <w:rsid w:val="00944C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font7">
    <w:name w:val="font7"/>
    <w:basedOn w:val="a"/>
    <w:qFormat/>
    <w:rsid w:val="00944C03"/>
    <w:pPr>
      <w:widowControl/>
      <w:spacing w:before="100" w:beforeAutospacing="1" w:after="100" w:afterAutospacing="1"/>
      <w:jc w:val="left"/>
    </w:pPr>
    <w:rPr>
      <w:rFonts w:hAnsi="宋体"/>
      <w:kern w:val="0"/>
    </w:rPr>
  </w:style>
  <w:style w:type="paragraph" w:customStyle="1" w:styleId="xl26">
    <w:name w:val="xl26"/>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rPr>
  </w:style>
  <w:style w:type="paragraph" w:customStyle="1" w:styleId="font10">
    <w:name w:val="font10"/>
    <w:basedOn w:val="a"/>
    <w:qFormat/>
    <w:rsid w:val="00944C03"/>
    <w:pPr>
      <w:widowControl/>
      <w:spacing w:before="100" w:beforeAutospacing="1" w:after="100" w:afterAutospacing="1"/>
      <w:jc w:val="left"/>
    </w:pPr>
    <w:rPr>
      <w:rFonts w:ascii="Times New Roman" w:cs="Times New Roman"/>
      <w:kern w:val="0"/>
    </w:rPr>
  </w:style>
  <w:style w:type="paragraph" w:customStyle="1" w:styleId="xl38">
    <w:name w:val="xl38"/>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6">
    <w:name w:val="xl36"/>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cs="Arial Unicode MS"/>
      <w:kern w:val="0"/>
      <w:sz w:val="20"/>
      <w:szCs w:val="20"/>
    </w:rPr>
  </w:style>
  <w:style w:type="paragraph" w:customStyle="1" w:styleId="xl41">
    <w:name w:val="xl41"/>
    <w:basedOn w:val="a"/>
    <w:qFormat/>
    <w:rsid w:val="00944C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2">
    <w:name w:val="修订1"/>
    <w:hidden/>
    <w:uiPriority w:val="99"/>
    <w:unhideWhenUsed/>
    <w:qFormat/>
    <w:rsid w:val="00944C03"/>
    <w:rPr>
      <w:rFonts w:ascii="宋体" w:cs="宋体"/>
      <w:kern w:val="2"/>
      <w:sz w:val="28"/>
      <w:szCs w:val="28"/>
    </w:rPr>
  </w:style>
  <w:style w:type="paragraph" w:customStyle="1" w:styleId="25">
    <w:name w:val="列出段落2"/>
    <w:basedOn w:val="a"/>
    <w:uiPriority w:val="34"/>
    <w:qFormat/>
    <w:rsid w:val="00944C03"/>
    <w:pPr>
      <w:spacing w:line="360" w:lineRule="auto"/>
      <w:ind w:firstLineChars="200" w:firstLine="480"/>
    </w:pPr>
    <w:rPr>
      <w:rFonts w:ascii="Times New Roman" w:cs="Times New Roman"/>
      <w:sz w:val="24"/>
      <w:szCs w:val="24"/>
    </w:rPr>
  </w:style>
  <w:style w:type="paragraph" w:styleId="af9">
    <w:name w:val="List Paragraph"/>
    <w:basedOn w:val="a"/>
    <w:uiPriority w:val="34"/>
    <w:qFormat/>
    <w:rsid w:val="00031DBC"/>
    <w:pPr>
      <w:ind w:firstLineChars="200" w:firstLine="420"/>
    </w:pPr>
    <w:rPr>
      <w:rFonts w:asciiTheme="minorHAnsi" w:eastAsiaTheme="minorEastAsia" w:hAnsiTheme="minorHAnsi" w:cstheme="minorBidi"/>
      <w:sz w:val="21"/>
      <w:szCs w:val="22"/>
    </w:rPr>
  </w:style>
  <w:style w:type="character" w:customStyle="1" w:styleId="apple-converted-space">
    <w:name w:val="apple-converted-space"/>
    <w:basedOn w:val="a0"/>
    <w:rsid w:val="00D75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973640">
      <w:bodyDiv w:val="1"/>
      <w:marLeft w:val="0"/>
      <w:marRight w:val="0"/>
      <w:marTop w:val="0"/>
      <w:marBottom w:val="0"/>
      <w:divBdr>
        <w:top w:val="none" w:sz="0" w:space="0" w:color="auto"/>
        <w:left w:val="none" w:sz="0" w:space="0" w:color="auto"/>
        <w:bottom w:val="none" w:sz="0" w:space="0" w:color="auto"/>
        <w:right w:val="none" w:sz="0" w:space="0" w:color="auto"/>
      </w:divBdr>
      <w:divsChild>
        <w:div w:id="1374115951">
          <w:marLeft w:val="0"/>
          <w:marRight w:val="0"/>
          <w:marTop w:val="0"/>
          <w:marBottom w:val="0"/>
          <w:divBdr>
            <w:top w:val="none" w:sz="0" w:space="0" w:color="auto"/>
            <w:left w:val="none" w:sz="0" w:space="0" w:color="auto"/>
            <w:bottom w:val="none" w:sz="0" w:space="0" w:color="auto"/>
            <w:right w:val="none" w:sz="0" w:space="0" w:color="auto"/>
          </w:divBdr>
        </w:div>
      </w:divsChild>
    </w:div>
    <w:div w:id="1828355834">
      <w:bodyDiv w:val="1"/>
      <w:marLeft w:val="0"/>
      <w:marRight w:val="0"/>
      <w:marTop w:val="0"/>
      <w:marBottom w:val="0"/>
      <w:divBdr>
        <w:top w:val="none" w:sz="0" w:space="0" w:color="auto"/>
        <w:left w:val="none" w:sz="0" w:space="0" w:color="auto"/>
        <w:bottom w:val="none" w:sz="0" w:space="0" w:color="auto"/>
        <w:right w:val="none" w:sz="0" w:space="0" w:color="auto"/>
      </w:divBdr>
      <w:divsChild>
        <w:div w:id="2044095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1ED41-3AF1-4D18-AD6B-ECA7C4C2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36</Pages>
  <Words>13564</Words>
  <Characters>5456</Characters>
  <Application>Microsoft Office Word</Application>
  <DocSecurity>0</DocSecurity>
  <Lines>45</Lines>
  <Paragraphs>37</Paragraphs>
  <ScaleCrop>false</ScaleCrop>
  <Company>http://www.deepbbs.org</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wulai</dc:creator>
  <cp:lastModifiedBy>thtf</cp:lastModifiedBy>
  <cp:revision>10</cp:revision>
  <cp:lastPrinted>2017-04-20T07:36:00Z</cp:lastPrinted>
  <dcterms:created xsi:type="dcterms:W3CDTF">2017-05-09T06:10:00Z</dcterms:created>
  <dcterms:modified xsi:type="dcterms:W3CDTF">2017-07-21T03:16:00Z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