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37" w:rsidRPr="007B2DBC" w:rsidRDefault="000B0E37" w:rsidP="000B0E37">
      <w:pPr>
        <w:pStyle w:val="1"/>
      </w:pPr>
      <w:bookmarkStart w:id="0" w:name="_Toc474422806"/>
      <w:r w:rsidRPr="007B2DBC">
        <w:t xml:space="preserve">第八章  </w:t>
      </w:r>
      <w:r w:rsidRPr="007B2DBC">
        <w:rPr>
          <w:rFonts w:hint="eastAsia"/>
        </w:rPr>
        <w:t>技术部分</w:t>
      </w:r>
      <w:bookmarkEnd w:id="0"/>
    </w:p>
    <w:p w:rsidR="000B0E37" w:rsidRPr="00B7242D" w:rsidRDefault="000B0E37" w:rsidP="000B0E37">
      <w:pPr>
        <w:widowControl/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/>
          <w:b/>
          <w:snapToGrid w:val="0"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高速任意波形发生器</w:t>
      </w:r>
      <w:r w:rsidRPr="00B7242D">
        <w:rPr>
          <w:rFonts w:ascii="宋体" w:hAnsi="宋体" w:hint="eastAsia"/>
          <w:b/>
          <w:snapToGrid w:val="0"/>
          <w:color w:val="000000"/>
          <w:sz w:val="28"/>
          <w:szCs w:val="24"/>
        </w:rPr>
        <w:t>技术要求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sz w:val="24"/>
          <w:szCs w:val="24"/>
        </w:rPr>
      </w:pPr>
      <w:r w:rsidRPr="00185B62">
        <w:rPr>
          <w:rFonts w:ascii="宋体" w:hAnsi="宋体"/>
          <w:b/>
          <w:sz w:val="24"/>
          <w:szCs w:val="24"/>
        </w:rPr>
        <w:t>采购背景/目标：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5B62">
        <w:rPr>
          <w:rFonts w:ascii="宋体" w:hAnsi="宋体"/>
          <w:sz w:val="24"/>
          <w:szCs w:val="24"/>
        </w:rPr>
        <w:t>用于实现可自定义的“伪随机”、“脉冲调制”的DME信号，建立DME信号参数的校准能力，实现DME信号参数的量值溯源。从而填补国内在航空测距导航领域的计量技术空白，扩充和完善现有的航空调制参数测量能力，为民航领域的机载、地面</w:t>
      </w:r>
      <w:proofErr w:type="gramStart"/>
      <w:r w:rsidRPr="00185B62">
        <w:rPr>
          <w:rFonts w:ascii="宋体" w:hAnsi="宋体"/>
          <w:sz w:val="24"/>
          <w:szCs w:val="24"/>
        </w:rPr>
        <w:t>相关航电设备</w:t>
      </w:r>
      <w:proofErr w:type="gramEnd"/>
      <w:r w:rsidRPr="00185B62">
        <w:rPr>
          <w:rFonts w:ascii="宋体" w:hAnsi="宋体"/>
          <w:sz w:val="24"/>
          <w:szCs w:val="24"/>
        </w:rPr>
        <w:t>的校准提供计量技术保障。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sz w:val="24"/>
          <w:szCs w:val="24"/>
        </w:rPr>
      </w:pPr>
      <w:r w:rsidRPr="00185B62">
        <w:rPr>
          <w:rFonts w:ascii="宋体" w:hAnsi="宋体"/>
          <w:b/>
          <w:sz w:val="24"/>
          <w:szCs w:val="24"/>
        </w:rPr>
        <w:t>采购标的执行标准：</w:t>
      </w:r>
    </w:p>
    <w:p w:rsidR="000B0E37" w:rsidRPr="00185B62" w:rsidRDefault="000B0E37" w:rsidP="000B0E37">
      <w:pPr>
        <w:tabs>
          <w:tab w:val="left" w:pos="1290"/>
        </w:tabs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85B62">
        <w:rPr>
          <w:rFonts w:ascii="宋体" w:hAnsi="宋体" w:hint="eastAsia"/>
          <w:color w:val="000000"/>
          <w:sz w:val="24"/>
          <w:szCs w:val="24"/>
        </w:rPr>
        <w:t>通过</w:t>
      </w:r>
      <w:r w:rsidRPr="00185B62">
        <w:rPr>
          <w:rFonts w:ascii="宋体" w:hAnsi="宋体"/>
          <w:color w:val="000000"/>
          <w:sz w:val="24"/>
          <w:szCs w:val="24"/>
        </w:rPr>
        <w:t>ISO 9001</w:t>
      </w:r>
      <w:r w:rsidRPr="00185B62">
        <w:rPr>
          <w:rFonts w:ascii="宋体" w:hAnsi="宋体" w:hint="eastAsia"/>
          <w:color w:val="000000"/>
          <w:sz w:val="24"/>
          <w:szCs w:val="24"/>
        </w:rPr>
        <w:t>和</w:t>
      </w:r>
      <w:r w:rsidRPr="00185B62">
        <w:rPr>
          <w:rFonts w:ascii="宋体" w:hAnsi="宋体"/>
          <w:color w:val="000000"/>
          <w:sz w:val="24"/>
          <w:szCs w:val="24"/>
        </w:rPr>
        <w:t>ISO14001</w:t>
      </w:r>
      <w:r w:rsidRPr="00185B62">
        <w:rPr>
          <w:rFonts w:ascii="宋体" w:hAnsi="宋体" w:hint="eastAsia"/>
          <w:color w:val="000000"/>
          <w:sz w:val="24"/>
          <w:szCs w:val="24"/>
        </w:rPr>
        <w:t>质量认证，符合</w:t>
      </w:r>
      <w:r w:rsidRPr="00185B62">
        <w:rPr>
          <w:rFonts w:ascii="宋体" w:hAnsi="宋体"/>
          <w:color w:val="000000"/>
          <w:sz w:val="24"/>
          <w:szCs w:val="24"/>
        </w:rPr>
        <w:t>IEEE 488.1-1987、RS-232-C</w:t>
      </w:r>
      <w:r w:rsidRPr="00185B62">
        <w:rPr>
          <w:rFonts w:ascii="宋体" w:hAnsi="宋体" w:hint="eastAsia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t>技术规格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2706">
        <w:rPr>
          <w:rFonts w:ascii="宋体" w:hAnsi="宋体" w:hint="eastAsia"/>
          <w:color w:val="000000"/>
          <w:sz w:val="24"/>
          <w:szCs w:val="24"/>
        </w:rPr>
        <w:t>*</w:t>
      </w:r>
      <w:r w:rsidRPr="00185B62">
        <w:rPr>
          <w:rFonts w:ascii="宋体" w:hAnsi="宋体"/>
          <w:color w:val="000000"/>
          <w:sz w:val="24"/>
          <w:szCs w:val="24"/>
        </w:rPr>
        <w:t>3.1</w:t>
      </w:r>
      <w:r w:rsidRPr="00185B62">
        <w:rPr>
          <w:rFonts w:ascii="宋体" w:hAnsi="宋体"/>
          <w:sz w:val="24"/>
          <w:szCs w:val="24"/>
        </w:rPr>
        <w:t>最高采样速率：不小于21 GS/s。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6C2706">
        <w:rPr>
          <w:rFonts w:ascii="宋体" w:hAnsi="宋体" w:hint="eastAsia"/>
          <w:color w:val="000000"/>
          <w:sz w:val="24"/>
          <w:szCs w:val="24"/>
        </w:rPr>
        <w:t>*</w:t>
      </w:r>
      <w:r w:rsidRPr="00185B62">
        <w:rPr>
          <w:rFonts w:ascii="宋体" w:hAnsi="宋体"/>
          <w:color w:val="000000"/>
          <w:sz w:val="24"/>
          <w:szCs w:val="24"/>
        </w:rPr>
        <w:t>3.2</w:t>
      </w:r>
      <w:r w:rsidRPr="00185B62">
        <w:rPr>
          <w:rFonts w:ascii="宋体" w:hAnsi="宋体"/>
          <w:sz w:val="24"/>
          <w:szCs w:val="24"/>
        </w:rPr>
        <w:t>垂直分辨率：不小于10 bit</w:t>
      </w:r>
      <w:r w:rsidRPr="00185B62">
        <w:rPr>
          <w:rFonts w:ascii="宋体" w:hAnsi="宋体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2706">
        <w:rPr>
          <w:rFonts w:ascii="宋体" w:hAnsi="宋体" w:hint="eastAsia"/>
          <w:color w:val="000000"/>
          <w:sz w:val="24"/>
          <w:szCs w:val="24"/>
        </w:rPr>
        <w:t>*</w:t>
      </w:r>
      <w:r w:rsidRPr="00185B62">
        <w:rPr>
          <w:rFonts w:ascii="宋体" w:hAnsi="宋体"/>
          <w:color w:val="000000"/>
          <w:sz w:val="24"/>
          <w:szCs w:val="24"/>
        </w:rPr>
        <w:t>3.3任意波形独立</w:t>
      </w:r>
      <w:r w:rsidRPr="00185B62">
        <w:rPr>
          <w:rFonts w:ascii="宋体" w:hAnsi="宋体"/>
          <w:sz w:val="24"/>
          <w:szCs w:val="24"/>
        </w:rPr>
        <w:t>输出通道数量：不少于2个。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6C2706">
        <w:rPr>
          <w:rFonts w:ascii="宋体" w:hAnsi="宋体" w:hint="eastAsia"/>
          <w:color w:val="000000"/>
          <w:sz w:val="24"/>
          <w:szCs w:val="24"/>
        </w:rPr>
        <w:t>*</w:t>
      </w: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>4支持不少于2G点的存储深度，支持存储深度扩展至不少于8G点</w:t>
      </w:r>
      <w:r w:rsidRPr="00185B62">
        <w:rPr>
          <w:rFonts w:ascii="宋体" w:hAnsi="宋体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>5支持</w:t>
      </w:r>
      <w:r w:rsidRPr="00185B62">
        <w:rPr>
          <w:rFonts w:ascii="宋体" w:hAnsi="宋体" w:hint="eastAsia"/>
          <w:sz w:val="24"/>
          <w:szCs w:val="24"/>
        </w:rPr>
        <w:t>采样速率在最高采样速率和最低采样速率（</w:t>
      </w:r>
      <w:r w:rsidRPr="00185B62">
        <w:rPr>
          <w:rFonts w:ascii="宋体" w:hAnsi="宋体" w:hint="eastAsia"/>
          <w:color w:val="000000"/>
          <w:sz w:val="24"/>
          <w:szCs w:val="24"/>
        </w:rPr>
        <w:t>不高于2</w:t>
      </w:r>
      <w:r w:rsidRPr="00185B62">
        <w:rPr>
          <w:rFonts w:ascii="宋体" w:hAnsi="宋体"/>
          <w:color w:val="000000"/>
          <w:sz w:val="24"/>
          <w:szCs w:val="24"/>
        </w:rPr>
        <w:t>KS/s</w:t>
      </w:r>
      <w:r w:rsidRPr="00185B62">
        <w:rPr>
          <w:rFonts w:ascii="宋体" w:hAnsi="宋体" w:hint="eastAsia"/>
          <w:sz w:val="24"/>
          <w:szCs w:val="24"/>
        </w:rPr>
        <w:t>）范围内连续可调</w:t>
      </w:r>
      <w:r w:rsidRPr="00185B62">
        <w:rPr>
          <w:rFonts w:ascii="宋体" w:hAnsi="宋体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 xml:space="preserve">6 </w:t>
      </w:r>
      <w:r w:rsidRPr="00185B62">
        <w:rPr>
          <w:rFonts w:ascii="宋体" w:hAnsi="宋体" w:hint="eastAsia"/>
          <w:sz w:val="24"/>
          <w:szCs w:val="24"/>
        </w:rPr>
        <w:t>支持不少于2个外部触发输入。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85B62">
        <w:rPr>
          <w:rFonts w:ascii="宋体" w:hAnsi="宋体" w:hint="eastAsia"/>
          <w:sz w:val="24"/>
          <w:szCs w:val="24"/>
        </w:rPr>
        <w:t>3.7 外触发电平范围：-5V~5V。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85B62">
        <w:rPr>
          <w:rFonts w:ascii="宋体" w:hAnsi="宋体" w:hint="eastAsia"/>
          <w:sz w:val="24"/>
          <w:szCs w:val="24"/>
        </w:rPr>
        <w:t>3.8 外触发输入阻抗：50</w:t>
      </w:r>
      <w:r w:rsidRPr="00185B62">
        <w:rPr>
          <w:sz w:val="24"/>
          <w:szCs w:val="24"/>
        </w:rPr>
        <w:t>Ω</w:t>
      </w:r>
      <w:r w:rsidRPr="00185B62">
        <w:rPr>
          <w:rFonts w:ascii="宋体" w:hAnsi="宋体" w:hint="eastAsia"/>
          <w:sz w:val="24"/>
          <w:szCs w:val="24"/>
        </w:rPr>
        <w:t xml:space="preserve"> 或1</w:t>
      </w:r>
      <w:r w:rsidRPr="00185B62">
        <w:rPr>
          <w:rFonts w:ascii="宋体" w:hAnsi="宋体"/>
          <w:sz w:val="24"/>
          <w:szCs w:val="24"/>
        </w:rPr>
        <w:t>k</w:t>
      </w:r>
      <w:r w:rsidRPr="00185B62">
        <w:rPr>
          <w:sz w:val="24"/>
          <w:szCs w:val="24"/>
        </w:rPr>
        <w:t>Ω</w:t>
      </w:r>
      <w:r w:rsidRPr="00185B62">
        <w:rPr>
          <w:rFonts w:ascii="宋体" w:hAnsi="宋体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>9 支持模拟信号和数字信号同时混合输出，通过一部仪器生成所需的信号。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>10 支持外部时钟输入及输出</w:t>
      </w:r>
      <w:r w:rsidRPr="00185B62">
        <w:rPr>
          <w:rFonts w:ascii="宋体" w:hAnsi="宋体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>11 支持同步时钟输出。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85B62">
        <w:rPr>
          <w:rFonts w:ascii="宋体" w:hAnsi="宋体" w:hint="eastAsia"/>
          <w:color w:val="000000"/>
          <w:sz w:val="24"/>
          <w:szCs w:val="24"/>
        </w:rPr>
        <w:t>3.12 支持实际环境的、理想的或失真的信号生成，包括毛刺、异常事件和损伤。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6C2706">
        <w:rPr>
          <w:rFonts w:ascii="宋体" w:hAnsi="宋体" w:hint="eastAsia"/>
          <w:color w:val="000000"/>
          <w:sz w:val="24"/>
          <w:szCs w:val="24"/>
        </w:rPr>
        <w:t>*</w:t>
      </w: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>13支持从第三方工具中导入波形矢量，如</w:t>
      </w:r>
      <w:proofErr w:type="spellStart"/>
      <w:r w:rsidRPr="00185B62">
        <w:rPr>
          <w:rFonts w:ascii="宋体" w:hAnsi="宋体" w:hint="eastAsia"/>
          <w:color w:val="000000"/>
          <w:sz w:val="24"/>
          <w:szCs w:val="24"/>
        </w:rPr>
        <w:t>MathCAD</w:t>
      </w:r>
      <w:proofErr w:type="spellEnd"/>
      <w:r w:rsidRPr="00185B62">
        <w:rPr>
          <w:rFonts w:ascii="宋体" w:hAnsi="宋体" w:hint="eastAsia"/>
          <w:color w:val="000000"/>
          <w:sz w:val="24"/>
          <w:szCs w:val="24"/>
        </w:rPr>
        <w:t>、</w:t>
      </w:r>
      <w:proofErr w:type="spellStart"/>
      <w:r w:rsidRPr="00185B62">
        <w:rPr>
          <w:rFonts w:ascii="宋体" w:hAnsi="宋体" w:hint="eastAsia"/>
          <w:color w:val="000000"/>
          <w:sz w:val="24"/>
          <w:szCs w:val="24"/>
        </w:rPr>
        <w:t>MatLab</w:t>
      </w:r>
      <w:proofErr w:type="spellEnd"/>
      <w:r w:rsidRPr="00185B62">
        <w:rPr>
          <w:rFonts w:ascii="宋体" w:hAnsi="宋体" w:hint="eastAsia"/>
          <w:color w:val="000000"/>
          <w:sz w:val="24"/>
          <w:szCs w:val="24"/>
        </w:rPr>
        <w:t>、Excel及其它程序</w:t>
      </w:r>
      <w:r w:rsidRPr="00185B62">
        <w:rPr>
          <w:rFonts w:ascii="宋体" w:hAnsi="宋体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6C2706">
        <w:rPr>
          <w:rFonts w:ascii="宋体" w:hAnsi="宋体" w:hint="eastAsia"/>
          <w:color w:val="000000"/>
          <w:sz w:val="24"/>
          <w:szCs w:val="24"/>
        </w:rPr>
        <w:t>*</w:t>
      </w:r>
      <w:r w:rsidRPr="00185B62">
        <w:rPr>
          <w:rFonts w:ascii="宋体" w:hAnsi="宋体"/>
          <w:color w:val="000000"/>
          <w:sz w:val="24"/>
          <w:szCs w:val="24"/>
        </w:rPr>
        <w:t>3.1</w:t>
      </w:r>
      <w:r w:rsidRPr="00185B62">
        <w:rPr>
          <w:rFonts w:ascii="宋体" w:hAnsi="宋体" w:hint="eastAsia"/>
          <w:color w:val="000000"/>
          <w:sz w:val="24"/>
          <w:szCs w:val="24"/>
        </w:rPr>
        <w:t>4</w:t>
      </w:r>
      <w:r w:rsidRPr="00185B62">
        <w:rPr>
          <w:rFonts w:ascii="宋体" w:hAnsi="宋体" w:hint="eastAsia"/>
          <w:sz w:val="24"/>
          <w:szCs w:val="24"/>
        </w:rPr>
        <w:t>必须为台式仪表，内置操作系统，</w:t>
      </w:r>
      <w:r w:rsidRPr="00185B62">
        <w:rPr>
          <w:rFonts w:ascii="宋体" w:hAnsi="宋体" w:hint="eastAsia"/>
          <w:color w:val="000000"/>
          <w:sz w:val="24"/>
          <w:szCs w:val="24"/>
        </w:rPr>
        <w:t>集成内部触摸显示屏幕</w:t>
      </w:r>
      <w:r w:rsidRPr="00185B62">
        <w:rPr>
          <w:rFonts w:ascii="宋体" w:hAnsi="宋体" w:hint="eastAsia"/>
          <w:sz w:val="24"/>
          <w:szCs w:val="24"/>
        </w:rPr>
        <w:t>，支持网络连接，提供GPIB、LAN和 USB 端口</w:t>
      </w:r>
      <w:r w:rsidRPr="00185B62">
        <w:rPr>
          <w:rFonts w:ascii="宋体" w:hAnsi="宋体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3.</w:t>
      </w:r>
      <w:r w:rsidRPr="00185B62">
        <w:rPr>
          <w:rFonts w:ascii="宋体" w:hAnsi="宋体" w:hint="eastAsia"/>
          <w:color w:val="000000"/>
          <w:sz w:val="24"/>
          <w:szCs w:val="24"/>
        </w:rPr>
        <w:t>15工作温度：</w:t>
      </w:r>
      <w:r w:rsidRPr="00185B62">
        <w:rPr>
          <w:rFonts w:ascii="宋体" w:hAnsi="宋体"/>
          <w:color w:val="000000"/>
          <w:sz w:val="24"/>
          <w:szCs w:val="24"/>
        </w:rPr>
        <w:t>0</w:t>
      </w:r>
      <w:r w:rsidRPr="00185B62">
        <w:rPr>
          <w:rFonts w:ascii="宋体" w:hAnsi="宋体" w:hint="eastAsia"/>
          <w:color w:val="000000"/>
          <w:sz w:val="24"/>
          <w:szCs w:val="24"/>
        </w:rPr>
        <w:t>℃</w:t>
      </w:r>
      <w:r w:rsidRPr="00185B62">
        <w:rPr>
          <w:rFonts w:ascii="宋体" w:hAnsi="宋体"/>
          <w:color w:val="000000"/>
          <w:sz w:val="24"/>
          <w:szCs w:val="24"/>
        </w:rPr>
        <w:t xml:space="preserve"> ~ +50</w:t>
      </w:r>
      <w:r w:rsidRPr="00185B62">
        <w:rPr>
          <w:rFonts w:ascii="宋体" w:hAnsi="宋体" w:hint="eastAsia"/>
          <w:color w:val="000000"/>
          <w:sz w:val="24"/>
          <w:szCs w:val="24"/>
        </w:rPr>
        <w:t>℃</w:t>
      </w:r>
      <w:r w:rsidRPr="00185B62">
        <w:rPr>
          <w:rFonts w:ascii="宋体" w:hAnsi="宋体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lastRenderedPageBreak/>
        <w:t>产品配置要求：</w:t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sz w:val="24"/>
          <w:szCs w:val="24"/>
        </w:rPr>
        <w:t>包含宽带任意波形发生器主机一套</w:t>
      </w:r>
      <w:r w:rsidRPr="00185B62">
        <w:rPr>
          <w:rFonts w:ascii="宋体" w:hAnsi="宋体"/>
          <w:color w:val="000000"/>
          <w:sz w:val="24"/>
          <w:szCs w:val="24"/>
        </w:rPr>
        <w:t>。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t>技术文件要求：</w:t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包含产品说明书、安装和安全手册。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t>技术服务要求：</w:t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</w:r>
      <w:r w:rsidRPr="00185B62">
        <w:rPr>
          <w:rFonts w:ascii="宋体" w:hAnsi="宋体"/>
          <w:color w:val="000000"/>
          <w:sz w:val="24"/>
          <w:szCs w:val="24"/>
        </w:rPr>
        <w:tab/>
        <w:t xml:space="preserve">  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6.1 售后服务要求：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保修期：保修期1年，</w:t>
      </w:r>
      <w:proofErr w:type="gramStart"/>
      <w:r w:rsidRPr="00185B62">
        <w:rPr>
          <w:rFonts w:ascii="宋体" w:hAnsi="宋体"/>
          <w:color w:val="000000"/>
          <w:sz w:val="24"/>
          <w:szCs w:val="24"/>
        </w:rPr>
        <w:t>自设备</w:t>
      </w:r>
      <w:proofErr w:type="gramEnd"/>
      <w:r w:rsidRPr="00185B62">
        <w:rPr>
          <w:rFonts w:ascii="宋体" w:hAnsi="宋体"/>
          <w:color w:val="000000"/>
          <w:sz w:val="24"/>
          <w:szCs w:val="24"/>
        </w:rPr>
        <w:t>验收合格之日起计算。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 xml:space="preserve">6.2 技术培训要求    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 xml:space="preserve">6.2.1 安装验收期间，在用户所在地对用户进行至少1日仪器操作和日常维护的现场培训。 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t>验收标准</w:t>
      </w:r>
    </w:p>
    <w:p w:rsidR="000B0E37" w:rsidRPr="00185B62" w:rsidRDefault="000B0E37" w:rsidP="000B0E3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color w:val="000000"/>
          <w:sz w:val="24"/>
          <w:szCs w:val="24"/>
        </w:rPr>
        <w:t>仪器到达最终用户现场并且实验室条件合格后，在接到用户通知后，</w:t>
      </w:r>
      <w:proofErr w:type="gramStart"/>
      <w:r w:rsidRPr="00185B62">
        <w:rPr>
          <w:rFonts w:ascii="宋体" w:hAnsi="宋体"/>
          <w:color w:val="000000"/>
          <w:sz w:val="24"/>
          <w:szCs w:val="24"/>
        </w:rPr>
        <w:t>中标商</w:t>
      </w:r>
      <w:proofErr w:type="gramEnd"/>
      <w:r w:rsidRPr="00185B62">
        <w:rPr>
          <w:rFonts w:ascii="宋体" w:hAnsi="宋体"/>
          <w:color w:val="000000"/>
          <w:sz w:val="24"/>
          <w:szCs w:val="24"/>
        </w:rPr>
        <w:t>需安排有经验的工程技术人员到用户现场安装、调试仪器，按验收指标逐项测试，直至达到验收要求。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t xml:space="preserve">订购数量： </w:t>
      </w:r>
      <w:r w:rsidRPr="00185B62">
        <w:rPr>
          <w:rFonts w:ascii="宋体" w:hAnsi="宋体"/>
          <w:color w:val="000000"/>
          <w:sz w:val="24"/>
          <w:szCs w:val="24"/>
        </w:rPr>
        <w:t xml:space="preserve"> 1套</w:t>
      </w:r>
    </w:p>
    <w:p w:rsidR="000B0E37" w:rsidRPr="00185B62" w:rsidRDefault="000B0E37" w:rsidP="000B0E37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t>目的港：</w:t>
      </w:r>
      <w:r w:rsidRPr="00185B62">
        <w:rPr>
          <w:rFonts w:ascii="宋体" w:hAnsi="宋体"/>
          <w:color w:val="000000"/>
          <w:sz w:val="24"/>
          <w:szCs w:val="24"/>
        </w:rPr>
        <w:tab/>
        <w:t>北京机场</w:t>
      </w:r>
    </w:p>
    <w:p w:rsidR="000B0E37" w:rsidRPr="00185B62" w:rsidRDefault="000B0E37" w:rsidP="000B0E37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185B62">
        <w:rPr>
          <w:rFonts w:ascii="宋体" w:hAnsi="宋体"/>
          <w:b/>
          <w:color w:val="000000"/>
          <w:sz w:val="24"/>
          <w:szCs w:val="24"/>
        </w:rPr>
        <w:t>交货时间</w:t>
      </w:r>
      <w:r w:rsidRPr="00185B62">
        <w:rPr>
          <w:rFonts w:ascii="宋体" w:hAnsi="宋体"/>
          <w:color w:val="000000"/>
          <w:sz w:val="24"/>
          <w:szCs w:val="24"/>
        </w:rPr>
        <w:t>：合同签订后三个月</w:t>
      </w:r>
    </w:p>
    <w:p w:rsidR="000B0E37" w:rsidRPr="00185B62" w:rsidRDefault="000B0E37" w:rsidP="000B0E37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47528" w:rsidRPr="000B0E37" w:rsidRDefault="00B47528">
      <w:bookmarkStart w:id="1" w:name="_GoBack"/>
      <w:bookmarkEnd w:id="1"/>
    </w:p>
    <w:sectPr w:rsidR="00B47528" w:rsidRPr="000B0E37" w:rsidSect="00411C22">
      <w:footerReference w:type="default" r:id="rId8"/>
      <w:footerReference w:type="first" r:id="rId9"/>
      <w:pgSz w:w="11907" w:h="16840" w:code="9"/>
      <w:pgMar w:top="1418" w:right="1418" w:bottom="1702" w:left="1418" w:header="851" w:footer="851" w:gutter="0"/>
      <w:pgNumType w:fmt="numberInDash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EC" w:rsidRDefault="00E53BEC" w:rsidP="000B0E37">
      <w:r>
        <w:separator/>
      </w:r>
    </w:p>
  </w:endnote>
  <w:endnote w:type="continuationSeparator" w:id="0">
    <w:p w:rsidR="00E53BEC" w:rsidRDefault="00E53BEC" w:rsidP="000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E53BEC" w:rsidP="0092241E">
    <w:pPr>
      <w:pStyle w:val="a4"/>
      <w:jc w:val="center"/>
      <w:rPr>
        <w:rFonts w:ascii="仿宋_GB2312" w:eastAsia="仿宋_GB2312"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B0E37">
      <w:rPr>
        <w:rStyle w:val="a5"/>
        <w:noProof/>
      </w:rPr>
      <w:t>- 2 -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E53BEC" w:rsidP="007504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E37">
      <w:rPr>
        <w:rStyle w:val="a5"/>
        <w:noProof/>
      </w:rPr>
      <w:t>- 1 -</w:t>
    </w:r>
    <w:r>
      <w:rPr>
        <w:rStyle w:val="a5"/>
      </w:rPr>
      <w:fldChar w:fldCharType="end"/>
    </w:r>
  </w:p>
  <w:p w:rsidR="00703780" w:rsidRDefault="00E53BEC">
    <w:pPr>
      <w:pStyle w:val="a4"/>
      <w:framePr w:wrap="auto" w:vAnchor="text" w:hAnchor="margin" w:xAlign="right" w:y="1"/>
      <w:rPr>
        <w:rStyle w:val="a5"/>
      </w:rPr>
    </w:pPr>
  </w:p>
  <w:p w:rsidR="00703780" w:rsidRDefault="00E53BEC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EC" w:rsidRDefault="00E53BEC" w:rsidP="000B0E37">
      <w:r>
        <w:separator/>
      </w:r>
    </w:p>
  </w:footnote>
  <w:footnote w:type="continuationSeparator" w:id="0">
    <w:p w:rsidR="00E53BEC" w:rsidRDefault="00E53BEC" w:rsidP="000B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2C06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28"/>
    <w:rsid w:val="000B0E37"/>
    <w:rsid w:val="008A4A28"/>
    <w:rsid w:val="00B47528"/>
    <w:rsid w:val="00E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0B0E3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E37"/>
    <w:rPr>
      <w:sz w:val="18"/>
      <w:szCs w:val="18"/>
    </w:rPr>
  </w:style>
  <w:style w:type="paragraph" w:styleId="a4">
    <w:name w:val="footer"/>
    <w:basedOn w:val="a"/>
    <w:link w:val="Char0"/>
    <w:unhideWhenUsed/>
    <w:rsid w:val="000B0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0E37"/>
    <w:rPr>
      <w:sz w:val="18"/>
      <w:szCs w:val="18"/>
    </w:rPr>
  </w:style>
  <w:style w:type="character" w:customStyle="1" w:styleId="1Char">
    <w:name w:val="标题 1 Char"/>
    <w:basedOn w:val="a0"/>
    <w:link w:val="1"/>
    <w:rsid w:val="000B0E37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5">
    <w:name w:val="page number"/>
    <w:basedOn w:val="a0"/>
    <w:rsid w:val="000B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0B0E3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E37"/>
    <w:rPr>
      <w:sz w:val="18"/>
      <w:szCs w:val="18"/>
    </w:rPr>
  </w:style>
  <w:style w:type="paragraph" w:styleId="a4">
    <w:name w:val="footer"/>
    <w:basedOn w:val="a"/>
    <w:link w:val="Char0"/>
    <w:unhideWhenUsed/>
    <w:rsid w:val="000B0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0E37"/>
    <w:rPr>
      <w:sz w:val="18"/>
      <w:szCs w:val="18"/>
    </w:rPr>
  </w:style>
  <w:style w:type="character" w:customStyle="1" w:styleId="1Char">
    <w:name w:val="标题 1 Char"/>
    <w:basedOn w:val="a0"/>
    <w:link w:val="1"/>
    <w:rsid w:val="000B0E37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5">
    <w:name w:val="page number"/>
    <w:basedOn w:val="a0"/>
    <w:rsid w:val="000B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Lenovo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2018-02-27T10:12:00Z</dcterms:created>
  <dcterms:modified xsi:type="dcterms:W3CDTF">2018-02-27T10:12:00Z</dcterms:modified>
</cp:coreProperties>
</file>