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4F" w:rsidRPr="00817C4F" w:rsidRDefault="00817C4F" w:rsidP="00817C4F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7C4F">
        <w:rPr>
          <w:rFonts w:ascii="宋体" w:eastAsia="宋体" w:hAnsi="宋体" w:cs="宋体" w:hint="eastAsia"/>
          <w:kern w:val="0"/>
          <w:sz w:val="24"/>
          <w:szCs w:val="24"/>
        </w:rPr>
        <w:t xml:space="preserve">附件： </w:t>
      </w:r>
    </w:p>
    <w:p w:rsidR="00817C4F" w:rsidRPr="00817C4F" w:rsidRDefault="00817C4F" w:rsidP="00817C4F">
      <w:pPr>
        <w:widowControl/>
        <w:numPr>
          <w:ilvl w:val="0"/>
          <w:numId w:val="1"/>
        </w:numPr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0"/>
      </w:tblGrid>
      <w:tr w:rsidR="00817C4F" w:rsidRPr="00817C4F" w:rsidTr="00817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C4F" w:rsidRPr="00817C4F" w:rsidRDefault="00817C4F" w:rsidP="00817C4F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hyperlink r:id="rId7" w:tgtFrame="_blank" w:history="1">
              <w:r w:rsidRPr="00817C4F">
                <w:rPr>
                  <w:rFonts w:ascii="宋体" w:eastAsia="宋体" w:hAnsi="宋体" w:cs="宋体" w:hint="eastAsia"/>
                  <w:color w:val="008000"/>
                  <w:kern w:val="0"/>
                  <w:sz w:val="18"/>
                  <w:u w:val="single"/>
                </w:rPr>
                <w:t>招标文件（动物科院）-gk89.pdf</w:t>
              </w:r>
            </w:hyperlink>
            <w:r w:rsidRPr="00817C4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817C4F" w:rsidRPr="00817C4F" w:rsidRDefault="00817C4F" w:rsidP="00817C4F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hyperlink r:id="rId8" w:tgtFrame="_blank" w:history="1">
              <w:r w:rsidRPr="00817C4F">
                <w:rPr>
                  <w:rFonts w:ascii="宋体" w:eastAsia="宋体" w:hAnsi="宋体" w:cs="宋体" w:hint="eastAsia"/>
                  <w:color w:val="008000"/>
                  <w:kern w:val="0"/>
                  <w:sz w:val="18"/>
                  <w:u w:val="single"/>
                </w:rPr>
                <w:t>技术分册--品目一（进口设备）.pdf</w:t>
              </w:r>
            </w:hyperlink>
            <w:r w:rsidRPr="00817C4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817C4F" w:rsidRPr="00817C4F" w:rsidRDefault="00817C4F" w:rsidP="00817C4F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9" w:tgtFrame="_blank" w:history="1">
              <w:r w:rsidRPr="00817C4F">
                <w:rPr>
                  <w:rFonts w:ascii="宋体" w:eastAsia="宋体" w:hAnsi="宋体" w:cs="宋体" w:hint="eastAsia"/>
                  <w:color w:val="008000"/>
                  <w:kern w:val="0"/>
                  <w:sz w:val="18"/>
                  <w:u w:val="single"/>
                </w:rPr>
                <w:t>技术分册--品目二（国产设备）.pdf</w:t>
              </w:r>
            </w:hyperlink>
          </w:p>
        </w:tc>
      </w:tr>
    </w:tbl>
    <w:p w:rsidR="00AE403A" w:rsidRPr="00817C4F" w:rsidRDefault="00AE403A" w:rsidP="00817C4F">
      <w:pPr>
        <w:rPr>
          <w:szCs w:val="16"/>
        </w:rPr>
      </w:pPr>
    </w:p>
    <w:sectPr w:rsidR="00AE403A" w:rsidRPr="00817C4F" w:rsidSect="004A5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D3" w:rsidRDefault="002166D3" w:rsidP="001F4517">
      <w:r>
        <w:separator/>
      </w:r>
    </w:p>
  </w:endnote>
  <w:endnote w:type="continuationSeparator" w:id="1">
    <w:p w:rsidR="002166D3" w:rsidRDefault="002166D3" w:rsidP="001F4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D3" w:rsidRDefault="002166D3" w:rsidP="001F4517">
      <w:r>
        <w:separator/>
      </w:r>
    </w:p>
  </w:footnote>
  <w:footnote w:type="continuationSeparator" w:id="1">
    <w:p w:rsidR="002166D3" w:rsidRDefault="002166D3" w:rsidP="001F4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E0D"/>
    <w:multiLevelType w:val="multilevel"/>
    <w:tmpl w:val="1604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517"/>
    <w:rsid w:val="0004667F"/>
    <w:rsid w:val="0007076E"/>
    <w:rsid w:val="000A6A55"/>
    <w:rsid w:val="000E6F56"/>
    <w:rsid w:val="000F42FF"/>
    <w:rsid w:val="0011553A"/>
    <w:rsid w:val="0014638E"/>
    <w:rsid w:val="00155BE8"/>
    <w:rsid w:val="00166140"/>
    <w:rsid w:val="00180D07"/>
    <w:rsid w:val="001C3510"/>
    <w:rsid w:val="001F4517"/>
    <w:rsid w:val="002150F0"/>
    <w:rsid w:val="002166D3"/>
    <w:rsid w:val="00225145"/>
    <w:rsid w:val="002510BE"/>
    <w:rsid w:val="002628C0"/>
    <w:rsid w:val="00264254"/>
    <w:rsid w:val="00297797"/>
    <w:rsid w:val="002A19C8"/>
    <w:rsid w:val="003203F5"/>
    <w:rsid w:val="003C0DD4"/>
    <w:rsid w:val="003C203A"/>
    <w:rsid w:val="00443DD9"/>
    <w:rsid w:val="004A5787"/>
    <w:rsid w:val="004E78D7"/>
    <w:rsid w:val="004E7A5C"/>
    <w:rsid w:val="00536D23"/>
    <w:rsid w:val="00543AD3"/>
    <w:rsid w:val="0056316F"/>
    <w:rsid w:val="005823EB"/>
    <w:rsid w:val="005A1BD7"/>
    <w:rsid w:val="005D4A0A"/>
    <w:rsid w:val="005E4015"/>
    <w:rsid w:val="006201E0"/>
    <w:rsid w:val="00647FB7"/>
    <w:rsid w:val="00651D7C"/>
    <w:rsid w:val="006B7332"/>
    <w:rsid w:val="006E6D57"/>
    <w:rsid w:val="006E7F05"/>
    <w:rsid w:val="00735216"/>
    <w:rsid w:val="00756D90"/>
    <w:rsid w:val="00817C4F"/>
    <w:rsid w:val="00826040"/>
    <w:rsid w:val="00872F93"/>
    <w:rsid w:val="00890528"/>
    <w:rsid w:val="008979D2"/>
    <w:rsid w:val="0090185A"/>
    <w:rsid w:val="00930860"/>
    <w:rsid w:val="009402D5"/>
    <w:rsid w:val="00966EBD"/>
    <w:rsid w:val="009A646B"/>
    <w:rsid w:val="00A07A00"/>
    <w:rsid w:val="00A14799"/>
    <w:rsid w:val="00AE403A"/>
    <w:rsid w:val="00B10240"/>
    <w:rsid w:val="00B461C9"/>
    <w:rsid w:val="00B6118F"/>
    <w:rsid w:val="00B81EF1"/>
    <w:rsid w:val="00B843D1"/>
    <w:rsid w:val="00B8771B"/>
    <w:rsid w:val="00BA2E84"/>
    <w:rsid w:val="00BB17BB"/>
    <w:rsid w:val="00BE78BA"/>
    <w:rsid w:val="00C00300"/>
    <w:rsid w:val="00C10AE8"/>
    <w:rsid w:val="00C84105"/>
    <w:rsid w:val="00D40C4D"/>
    <w:rsid w:val="00D41AFE"/>
    <w:rsid w:val="00D56D3D"/>
    <w:rsid w:val="00D802EA"/>
    <w:rsid w:val="00D8775E"/>
    <w:rsid w:val="00E12A3E"/>
    <w:rsid w:val="00E46B4E"/>
    <w:rsid w:val="00E61F79"/>
    <w:rsid w:val="00E65D1E"/>
    <w:rsid w:val="00E70FAE"/>
    <w:rsid w:val="00F428A5"/>
    <w:rsid w:val="00F60584"/>
    <w:rsid w:val="00F6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8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56D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5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451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F45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F4517"/>
    <w:rPr>
      <w:b/>
      <w:bCs/>
    </w:rPr>
  </w:style>
  <w:style w:type="table" w:styleId="a7">
    <w:name w:val="Table Grid"/>
    <w:basedOn w:val="a1"/>
    <w:uiPriority w:val="59"/>
    <w:rsid w:val="00A147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D56D3D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Balloon Text"/>
    <w:basedOn w:val="a"/>
    <w:link w:val="Char1"/>
    <w:uiPriority w:val="99"/>
    <w:semiHidden/>
    <w:unhideWhenUsed/>
    <w:rsid w:val="0056316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6316F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817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7571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371">
          <w:marLeft w:val="0"/>
          <w:marRight w:val="-4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82">
          <w:marLeft w:val="0"/>
          <w:marRight w:val="-4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.gov.cn/attachment/201704/BNZB-2016-GK89/20170410/&#25216;&#26415;&#20998;&#20876;--&#21697;&#30446;&#19968;&#65288;&#36827;&#21475;&#35774;&#22791;&#65289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gp.gov.cn/attachment/201704/BNZB-2016-GK89/20170410/&#25307;&#26631;&#25991;&#20214;&#65288;&#21160;&#29289;&#31185;&#38498;&#65289;-gk8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gp.gov.cn/attachment/201704/BNZB-2016-GK89/20170410/&#25216;&#26415;&#20998;&#20876;--&#21697;&#30446;&#20108;&#65288;&#22269;&#20135;&#35774;&#22791;&#65289;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yiqi01</dc:creator>
  <cp:keywords/>
  <dc:description/>
  <cp:lastModifiedBy>yiqi01</cp:lastModifiedBy>
  <cp:revision>71</cp:revision>
  <dcterms:created xsi:type="dcterms:W3CDTF">2017-04-07T01:31:00Z</dcterms:created>
  <dcterms:modified xsi:type="dcterms:W3CDTF">2017-04-10T07:59:00Z</dcterms:modified>
</cp:coreProperties>
</file>